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75120" w14:textId="77777777" w:rsidR="00432735" w:rsidRPr="00432735" w:rsidRDefault="00432735" w:rsidP="00432735">
      <w:pPr>
        <w:spacing w:after="0" w:line="240" w:lineRule="auto"/>
        <w:jc w:val="center"/>
        <w:rPr>
          <w:rFonts w:ascii="Times New Roman" w:eastAsia="Times New Roman" w:hAnsi="Times New Roman" w:cs="Times New Roman"/>
          <w:b/>
          <w:sz w:val="24"/>
          <w:szCs w:val="24"/>
          <w:lang w:val="en-US"/>
        </w:rPr>
      </w:pPr>
      <w:bookmarkStart w:id="0" w:name="_Hlk12798117"/>
      <w:r w:rsidRPr="00432735">
        <w:rPr>
          <w:rFonts w:ascii="Times New Roman" w:eastAsia="Times New Roman" w:hAnsi="Times New Roman" w:cs="Times New Roman"/>
          <w:b/>
          <w:sz w:val="24"/>
          <w:szCs w:val="24"/>
          <w:lang w:val="en-US"/>
        </w:rPr>
        <w:t xml:space="preserve">KASASI </w:t>
      </w:r>
      <w:r w:rsidRPr="00432735">
        <w:rPr>
          <w:rFonts w:ascii="Times New Roman" w:eastAsia="Times New Roman" w:hAnsi="Times New Roman" w:cs="Times New Roman"/>
          <w:b/>
          <w:sz w:val="24"/>
          <w:szCs w:val="24"/>
        </w:rPr>
        <w:t xml:space="preserve">ATAS </w:t>
      </w:r>
      <w:r w:rsidRPr="00432735">
        <w:rPr>
          <w:rFonts w:ascii="Times New Roman" w:eastAsia="Times New Roman" w:hAnsi="Times New Roman" w:cs="Times New Roman"/>
          <w:b/>
          <w:sz w:val="24"/>
          <w:szCs w:val="24"/>
          <w:lang w:val="en-US"/>
        </w:rPr>
        <w:t>PUTUSAN LEPAS DARI SEGALA TUNTUTAN HUKUM</w:t>
      </w:r>
    </w:p>
    <w:p w14:paraId="70403348" w14:textId="77777777" w:rsidR="00432735" w:rsidRPr="00432735" w:rsidRDefault="00432735" w:rsidP="00432735">
      <w:pPr>
        <w:spacing w:after="0" w:line="240" w:lineRule="auto"/>
        <w:jc w:val="center"/>
        <w:rPr>
          <w:rFonts w:ascii="Times New Roman" w:eastAsia="Times New Roman" w:hAnsi="Times New Roman" w:cs="Times New Roman"/>
          <w:b/>
          <w:sz w:val="24"/>
          <w:szCs w:val="24"/>
          <w:lang w:val="en-US"/>
        </w:rPr>
      </w:pPr>
      <w:r w:rsidRPr="00432735">
        <w:rPr>
          <w:rFonts w:ascii="Times New Roman" w:eastAsia="Times New Roman" w:hAnsi="Times New Roman" w:cs="Times New Roman"/>
          <w:b/>
          <w:sz w:val="24"/>
          <w:szCs w:val="24"/>
          <w:lang w:val="en-US"/>
        </w:rPr>
        <w:t>AKIBAT JUDEX FACTIE MENGABAIKAN HUKUM PEMBUKTIAN</w:t>
      </w:r>
    </w:p>
    <w:p w14:paraId="69FC3841" w14:textId="77777777" w:rsidR="00432735" w:rsidRPr="00432735" w:rsidRDefault="00432735" w:rsidP="00432735">
      <w:pPr>
        <w:spacing w:after="0" w:line="240" w:lineRule="auto"/>
        <w:jc w:val="center"/>
        <w:rPr>
          <w:rFonts w:ascii="Times New Roman" w:eastAsia="Times New Roman" w:hAnsi="Times New Roman" w:cs="Times New Roman"/>
          <w:b/>
          <w:sz w:val="24"/>
          <w:szCs w:val="24"/>
          <w:lang w:val="en-US"/>
        </w:rPr>
      </w:pPr>
      <w:r w:rsidRPr="00432735">
        <w:rPr>
          <w:rFonts w:ascii="Times New Roman" w:eastAsia="Times New Roman" w:hAnsi="Times New Roman" w:cs="Times New Roman"/>
          <w:b/>
          <w:sz w:val="24"/>
          <w:szCs w:val="24"/>
          <w:lang w:val="en-US"/>
        </w:rPr>
        <w:t xml:space="preserve">DALAM PERKARA PENIPUAN </w:t>
      </w:r>
    </w:p>
    <w:bookmarkEnd w:id="0"/>
    <w:p w14:paraId="0C07136C" w14:textId="77777777" w:rsidR="00432735" w:rsidRPr="00432735" w:rsidRDefault="00432735" w:rsidP="00432735">
      <w:pPr>
        <w:spacing w:after="0" w:line="240" w:lineRule="auto"/>
        <w:jc w:val="center"/>
        <w:rPr>
          <w:rFonts w:ascii="Times New Roman" w:eastAsia="Times New Roman" w:hAnsi="Times New Roman" w:cs="Times New Roman"/>
          <w:b/>
          <w:sz w:val="24"/>
          <w:szCs w:val="24"/>
          <w:lang w:val="en-US"/>
        </w:rPr>
      </w:pPr>
      <w:r w:rsidRPr="00432735">
        <w:rPr>
          <w:rFonts w:ascii="Times New Roman" w:eastAsia="Times New Roman" w:hAnsi="Times New Roman" w:cs="Times New Roman"/>
          <w:b/>
          <w:sz w:val="24"/>
          <w:szCs w:val="24"/>
          <w:lang w:val="en-US"/>
        </w:rPr>
        <w:t xml:space="preserve">(STUDI PUTUSAN </w:t>
      </w:r>
      <w:proofErr w:type="gramStart"/>
      <w:r w:rsidRPr="00432735">
        <w:rPr>
          <w:rFonts w:ascii="Times New Roman" w:eastAsia="Times New Roman" w:hAnsi="Times New Roman" w:cs="Times New Roman"/>
          <w:b/>
          <w:sz w:val="24"/>
          <w:szCs w:val="24"/>
          <w:lang w:val="en-US"/>
        </w:rPr>
        <w:t>NOMOR :</w:t>
      </w:r>
      <w:proofErr w:type="gramEnd"/>
      <w:r w:rsidRPr="00432735">
        <w:rPr>
          <w:rFonts w:ascii="Times New Roman" w:eastAsia="Times New Roman" w:hAnsi="Times New Roman" w:cs="Times New Roman"/>
          <w:b/>
          <w:sz w:val="24"/>
          <w:szCs w:val="24"/>
          <w:lang w:val="en-US"/>
        </w:rPr>
        <w:t xml:space="preserve"> 253 K/PID/2015)</w:t>
      </w:r>
    </w:p>
    <w:p w14:paraId="0680C8BD" w14:textId="77777777" w:rsidR="00432735" w:rsidRPr="00432735" w:rsidRDefault="00432735" w:rsidP="00432735">
      <w:pPr>
        <w:spacing w:after="0" w:line="240" w:lineRule="auto"/>
        <w:jc w:val="center"/>
        <w:rPr>
          <w:rFonts w:ascii="Times New Roman" w:eastAsia="Times New Roman" w:hAnsi="Times New Roman" w:cs="Times New Roman"/>
          <w:b/>
          <w:sz w:val="24"/>
          <w:szCs w:val="24"/>
          <w:lang w:val="en-US"/>
        </w:rPr>
      </w:pPr>
    </w:p>
    <w:p w14:paraId="15A1BE79" w14:textId="77777777" w:rsidR="00432735" w:rsidRPr="00432735" w:rsidRDefault="00432735" w:rsidP="00432735">
      <w:pPr>
        <w:spacing w:after="0" w:line="240" w:lineRule="auto"/>
        <w:jc w:val="center"/>
        <w:rPr>
          <w:rFonts w:ascii="Times New Roman" w:eastAsia="Times New Roman" w:hAnsi="Times New Roman" w:cs="Times New Roman"/>
          <w:b/>
          <w:sz w:val="24"/>
          <w:szCs w:val="24"/>
          <w:lang w:val="en-US"/>
        </w:rPr>
      </w:pPr>
      <w:proofErr w:type="spellStart"/>
      <w:r w:rsidRPr="00432735">
        <w:rPr>
          <w:rFonts w:ascii="Times New Roman" w:eastAsia="Times New Roman" w:hAnsi="Times New Roman" w:cs="Times New Roman"/>
          <w:b/>
          <w:sz w:val="24"/>
          <w:szCs w:val="24"/>
          <w:lang w:val="en-US"/>
        </w:rPr>
        <w:t>Ichsanuadi</w:t>
      </w:r>
      <w:proofErr w:type="spellEnd"/>
      <w:r w:rsidRPr="00432735">
        <w:rPr>
          <w:rFonts w:ascii="Times New Roman" w:eastAsia="Times New Roman" w:hAnsi="Times New Roman" w:cs="Times New Roman"/>
          <w:b/>
          <w:sz w:val="24"/>
          <w:szCs w:val="24"/>
          <w:lang w:val="en-US"/>
        </w:rPr>
        <w:t xml:space="preserve"> R.T.P.</w:t>
      </w:r>
    </w:p>
    <w:p w14:paraId="7914EA31" w14:textId="77777777" w:rsidR="00432735" w:rsidRPr="00432735" w:rsidRDefault="00432735" w:rsidP="00432735">
      <w:pPr>
        <w:spacing w:after="120" w:line="240" w:lineRule="auto"/>
        <w:jc w:val="center"/>
        <w:rPr>
          <w:rFonts w:ascii="Times New Roman" w:eastAsia="Times New Roman" w:hAnsi="Times New Roman" w:cs="Times New Roman"/>
          <w:sz w:val="24"/>
          <w:szCs w:val="24"/>
          <w:lang w:val="en-US"/>
        </w:rPr>
      </w:pPr>
    </w:p>
    <w:p w14:paraId="32694985" w14:textId="77777777" w:rsidR="00432735" w:rsidRPr="00432735" w:rsidRDefault="00432735" w:rsidP="00AF63CB">
      <w:pPr>
        <w:spacing w:after="0" w:line="240" w:lineRule="auto"/>
        <w:jc w:val="center"/>
        <w:rPr>
          <w:rFonts w:ascii="Times New Roman" w:eastAsia="Times New Roman" w:hAnsi="Times New Roman" w:cs="Times New Roman"/>
          <w:b/>
          <w:bCs/>
          <w:sz w:val="24"/>
          <w:szCs w:val="24"/>
          <w:lang w:val="en-US"/>
        </w:rPr>
      </w:pPr>
      <w:r w:rsidRPr="00432735">
        <w:rPr>
          <w:rFonts w:ascii="Times New Roman" w:eastAsia="Times New Roman" w:hAnsi="Times New Roman" w:cs="Times New Roman"/>
          <w:b/>
          <w:bCs/>
          <w:sz w:val="24"/>
          <w:szCs w:val="24"/>
          <w:lang w:val="en-US"/>
        </w:rPr>
        <w:t>ABSTRAK</w:t>
      </w:r>
    </w:p>
    <w:p w14:paraId="0C364691" w14:textId="77777777" w:rsidR="00432735" w:rsidRPr="00432735" w:rsidRDefault="00432735" w:rsidP="00AF63CB">
      <w:pPr>
        <w:spacing w:after="0" w:line="240" w:lineRule="auto"/>
        <w:contextualSpacing/>
        <w:jc w:val="both"/>
        <w:rPr>
          <w:rFonts w:ascii="Times New Roman" w:eastAsia="Times New Roman" w:hAnsi="Times New Roman" w:cs="Times New Roman"/>
          <w:i/>
          <w:sz w:val="24"/>
          <w:szCs w:val="24"/>
          <w:lang w:val="en-US"/>
        </w:rPr>
      </w:pPr>
      <w:proofErr w:type="spellStart"/>
      <w:r w:rsidRPr="00432735">
        <w:rPr>
          <w:rFonts w:ascii="Times New Roman" w:eastAsia="Times New Roman" w:hAnsi="Times New Roman" w:cs="Times New Roman"/>
          <w:i/>
          <w:sz w:val="24"/>
          <w:szCs w:val="24"/>
          <w:lang w:val="en-US"/>
        </w:rPr>
        <w:t>Penelitian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ini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bertujuan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untuk</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mengetahui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kesesuaian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upaya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hukum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oleh </w:t>
      </w:r>
      <w:proofErr w:type="spellStart"/>
      <w:r w:rsidRPr="00432735">
        <w:rPr>
          <w:rFonts w:ascii="Times New Roman" w:eastAsia="Times New Roman" w:hAnsi="Times New Roman" w:cs="Times New Roman"/>
          <w:i/>
          <w:sz w:val="24"/>
          <w:szCs w:val="24"/>
          <w:lang w:val="en-US"/>
        </w:rPr>
        <w:t>Jaksa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Penuntut</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Umum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terhadap</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putusan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lepas</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dari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tuntutan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hukum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dalam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perkara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penipuan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telah</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sesuai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253 KUHAP dan </w:t>
      </w:r>
      <w:proofErr w:type="spellStart"/>
      <w:r w:rsidRPr="00432735">
        <w:rPr>
          <w:rFonts w:ascii="Times New Roman" w:eastAsia="Times New Roman" w:hAnsi="Times New Roman" w:cs="Times New Roman"/>
          <w:i/>
          <w:sz w:val="24"/>
          <w:szCs w:val="24"/>
          <w:lang w:val="en-US"/>
        </w:rPr>
        <w:t>pertimbangan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Mahkamah</w:t>
      </w:r>
      <w:proofErr w:type="spellEnd"/>
      <w:r w:rsidRPr="00432735">
        <w:rPr>
          <w:rFonts w:ascii="Times New Roman" w:eastAsia="Times New Roman" w:hAnsi="Times New Roman" w:cs="Times New Roman"/>
          <w:i/>
          <w:sz w:val="24"/>
          <w:szCs w:val="24"/>
          <w:lang w:val="en-US"/>
        </w:rPr>
        <w:t xml:space="preserve"> Agung </w:t>
      </w:r>
      <w:proofErr w:type="spellStart"/>
      <w:r w:rsidRPr="00432735">
        <w:rPr>
          <w:rFonts w:ascii="Times New Roman" w:eastAsia="Times New Roman" w:hAnsi="Times New Roman" w:cs="Times New Roman"/>
          <w:i/>
          <w:sz w:val="24"/>
          <w:szCs w:val="24"/>
          <w:lang w:val="en-US"/>
        </w:rPr>
        <w:t>mengabulkan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permohonan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penuntut</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umum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telah</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sesuai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256 KUHAP Jo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193 Ayat (1</w:t>
      </w:r>
      <w:proofErr w:type="gramStart"/>
      <w:r w:rsidRPr="00432735">
        <w:rPr>
          <w:rFonts w:ascii="Times New Roman" w:eastAsia="Times New Roman" w:hAnsi="Times New Roman" w:cs="Times New Roman"/>
          <w:i/>
          <w:sz w:val="24"/>
          <w:szCs w:val="24"/>
          <w:lang w:val="en-US"/>
        </w:rPr>
        <w:t>).</w:t>
      </w:r>
      <w:proofErr w:type="spellStart"/>
      <w:r w:rsidRPr="00432735">
        <w:rPr>
          <w:rFonts w:ascii="Times New Roman" w:eastAsia="Times New Roman" w:hAnsi="Times New Roman" w:cs="Times New Roman"/>
          <w:i/>
          <w:sz w:val="24"/>
          <w:szCs w:val="24"/>
          <w:lang w:val="en-US"/>
        </w:rPr>
        <w:t>Penelitian</w:t>
      </w:r>
      <w:proofErr w:type="spellEnd"/>
      <w:proofErr w:type="gram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ini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menggunakan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metode</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penelitian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normatif</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dengan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sifat</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penelitian</w:t>
      </w:r>
      <w:proofErr w:type="spellEnd"/>
      <w:r w:rsidRPr="00432735">
        <w:rPr>
          <w:rFonts w:ascii="Times New Roman" w:eastAsia="Times New Roman" w:hAnsi="Times New Roman" w:cs="Times New Roman"/>
          <w:i/>
          <w:sz w:val="24"/>
          <w:szCs w:val="24"/>
          <w:lang w:val="en-US"/>
        </w:rPr>
        <w:t xml:space="preserve"> yang </w:t>
      </w:r>
      <w:proofErr w:type="spellStart"/>
      <w:r w:rsidRPr="00432735">
        <w:rPr>
          <w:rFonts w:ascii="Times New Roman" w:eastAsia="Times New Roman" w:hAnsi="Times New Roman" w:cs="Times New Roman"/>
          <w:i/>
          <w:sz w:val="24"/>
          <w:szCs w:val="24"/>
          <w:lang w:val="en-US"/>
        </w:rPr>
        <w:t>preskriptif</w:t>
      </w:r>
      <w:proofErr w:type="spellEnd"/>
      <w:r w:rsidRPr="00432735">
        <w:rPr>
          <w:rFonts w:ascii="Times New Roman" w:eastAsia="Times New Roman" w:hAnsi="Times New Roman" w:cs="Times New Roman"/>
          <w:i/>
          <w:sz w:val="24"/>
          <w:szCs w:val="24"/>
          <w:lang w:val="en-US"/>
        </w:rPr>
        <w:t xml:space="preserve"> dan </w:t>
      </w:r>
      <w:proofErr w:type="spellStart"/>
      <w:r w:rsidRPr="00432735">
        <w:rPr>
          <w:rFonts w:ascii="Times New Roman" w:eastAsia="Times New Roman" w:hAnsi="Times New Roman" w:cs="Times New Roman"/>
          <w:i/>
          <w:sz w:val="24"/>
          <w:szCs w:val="24"/>
          <w:lang w:val="en-US"/>
        </w:rPr>
        <w:t>menggunakan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metode</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pendekatan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penelitian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kasus</w:t>
      </w:r>
      <w:proofErr w:type="spellEnd"/>
      <w:r w:rsidRPr="00432735">
        <w:rPr>
          <w:rFonts w:ascii="Times New Roman" w:eastAsia="Times New Roman" w:hAnsi="Times New Roman" w:cs="Times New Roman"/>
          <w:i/>
          <w:sz w:val="24"/>
          <w:szCs w:val="24"/>
          <w:lang w:val="en-US"/>
        </w:rPr>
        <w:t>.</w:t>
      </w:r>
    </w:p>
    <w:p w14:paraId="193DD496" w14:textId="77777777" w:rsidR="00432735" w:rsidRPr="00432735" w:rsidRDefault="00432735" w:rsidP="00432735">
      <w:pPr>
        <w:spacing w:after="160" w:line="240" w:lineRule="auto"/>
        <w:contextualSpacing/>
        <w:jc w:val="both"/>
        <w:rPr>
          <w:rFonts w:ascii="Times New Roman" w:eastAsia="Times New Roman" w:hAnsi="Times New Roman" w:cs="Times New Roman"/>
          <w:i/>
          <w:sz w:val="24"/>
          <w:szCs w:val="24"/>
          <w:lang w:val="en-US"/>
        </w:rPr>
      </w:pPr>
      <w:proofErr w:type="spellStart"/>
      <w:r w:rsidRPr="00432735">
        <w:rPr>
          <w:rFonts w:ascii="Times New Roman" w:eastAsia="Times New Roman" w:hAnsi="Times New Roman" w:cs="Times New Roman"/>
          <w:i/>
          <w:sz w:val="24"/>
          <w:szCs w:val="24"/>
          <w:lang w:val="en-US"/>
        </w:rPr>
        <w:t>Pengajuan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permohonan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pada </w:t>
      </w:r>
      <w:proofErr w:type="spellStart"/>
      <w:r w:rsidRPr="00432735">
        <w:rPr>
          <w:rFonts w:ascii="Times New Roman" w:eastAsia="Times New Roman" w:hAnsi="Times New Roman" w:cs="Times New Roman"/>
          <w:i/>
          <w:sz w:val="24"/>
          <w:szCs w:val="24"/>
          <w:lang w:val="en-US"/>
        </w:rPr>
        <w:t>kasus</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penipuan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ini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telah</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memenuhi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ketentuan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253 KUHAP Ayat 1 </w:t>
      </w:r>
      <w:proofErr w:type="spellStart"/>
      <w:r w:rsidRPr="00432735">
        <w:rPr>
          <w:rFonts w:ascii="Times New Roman" w:eastAsia="Times New Roman" w:hAnsi="Times New Roman" w:cs="Times New Roman"/>
          <w:i/>
          <w:sz w:val="24"/>
          <w:szCs w:val="24"/>
          <w:lang w:val="en-US"/>
        </w:rPr>
        <w:t>Huruf</w:t>
      </w:r>
      <w:proofErr w:type="spellEnd"/>
      <w:r w:rsidRPr="00432735">
        <w:rPr>
          <w:rFonts w:ascii="Times New Roman" w:eastAsia="Times New Roman" w:hAnsi="Times New Roman" w:cs="Times New Roman"/>
          <w:i/>
          <w:sz w:val="24"/>
          <w:szCs w:val="24"/>
          <w:lang w:val="en-US"/>
        </w:rPr>
        <w:t xml:space="preserve"> (a) yang </w:t>
      </w:r>
      <w:proofErr w:type="spellStart"/>
      <w:r w:rsidRPr="00432735">
        <w:rPr>
          <w:rFonts w:ascii="Times New Roman" w:eastAsia="Times New Roman" w:hAnsi="Times New Roman" w:cs="Times New Roman"/>
          <w:i/>
          <w:sz w:val="24"/>
          <w:szCs w:val="24"/>
          <w:lang w:val="en-US"/>
        </w:rPr>
        <w:t>menyebutkan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bahwa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Pemeriksaan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dalam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dilakukan</w:t>
      </w:r>
      <w:proofErr w:type="spellEnd"/>
      <w:r w:rsidRPr="00432735">
        <w:rPr>
          <w:rFonts w:ascii="Times New Roman" w:eastAsia="Times New Roman" w:hAnsi="Times New Roman" w:cs="Times New Roman"/>
          <w:i/>
          <w:sz w:val="24"/>
          <w:szCs w:val="24"/>
          <w:lang w:val="en-US"/>
        </w:rPr>
        <w:t xml:space="preserve"> oleh </w:t>
      </w:r>
      <w:proofErr w:type="spellStart"/>
      <w:r w:rsidRPr="00432735">
        <w:rPr>
          <w:rFonts w:ascii="Times New Roman" w:eastAsia="Times New Roman" w:hAnsi="Times New Roman" w:cs="Times New Roman"/>
          <w:i/>
          <w:sz w:val="24"/>
          <w:szCs w:val="24"/>
          <w:lang w:val="en-US"/>
        </w:rPr>
        <w:t>Mahkamah</w:t>
      </w:r>
      <w:proofErr w:type="spellEnd"/>
      <w:r w:rsidRPr="00432735">
        <w:rPr>
          <w:rFonts w:ascii="Times New Roman" w:eastAsia="Times New Roman" w:hAnsi="Times New Roman" w:cs="Times New Roman"/>
          <w:i/>
          <w:sz w:val="24"/>
          <w:szCs w:val="24"/>
          <w:lang w:val="en-US"/>
        </w:rPr>
        <w:t xml:space="preserve"> Agung </w:t>
      </w:r>
      <w:proofErr w:type="spellStart"/>
      <w:r w:rsidRPr="00432735">
        <w:rPr>
          <w:rFonts w:ascii="Times New Roman" w:eastAsia="Times New Roman" w:hAnsi="Times New Roman" w:cs="Times New Roman"/>
          <w:i/>
          <w:sz w:val="24"/>
          <w:szCs w:val="24"/>
          <w:lang w:val="en-US"/>
        </w:rPr>
        <w:t>atas</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permintaan</w:t>
      </w:r>
      <w:proofErr w:type="spellEnd"/>
      <w:r w:rsidRPr="00432735">
        <w:rPr>
          <w:rFonts w:ascii="Times New Roman" w:eastAsia="Times New Roman" w:hAnsi="Times New Roman" w:cs="Times New Roman"/>
          <w:i/>
          <w:sz w:val="24"/>
          <w:szCs w:val="24"/>
          <w:lang w:val="en-US"/>
        </w:rPr>
        <w:t xml:space="preserve"> para </w:t>
      </w:r>
      <w:proofErr w:type="spellStart"/>
      <w:r w:rsidRPr="00432735">
        <w:rPr>
          <w:rFonts w:ascii="Times New Roman" w:eastAsia="Times New Roman" w:hAnsi="Times New Roman" w:cs="Times New Roman"/>
          <w:i/>
          <w:sz w:val="24"/>
          <w:szCs w:val="24"/>
          <w:lang w:val="en-US"/>
        </w:rPr>
        <w:t>pihak</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sebagaimana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dimaksud</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dalam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244 </w:t>
      </w:r>
      <w:proofErr w:type="spellStart"/>
      <w:r w:rsidRPr="00432735">
        <w:rPr>
          <w:rFonts w:ascii="Times New Roman" w:eastAsia="Times New Roman" w:hAnsi="Times New Roman" w:cs="Times New Roman"/>
          <w:i/>
          <w:sz w:val="24"/>
          <w:szCs w:val="24"/>
          <w:lang w:val="en-US"/>
        </w:rPr>
        <w:t>sampai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248 </w:t>
      </w:r>
      <w:proofErr w:type="spellStart"/>
      <w:r w:rsidRPr="00432735">
        <w:rPr>
          <w:rFonts w:ascii="Times New Roman" w:eastAsia="Times New Roman" w:hAnsi="Times New Roman" w:cs="Times New Roman"/>
          <w:i/>
          <w:sz w:val="24"/>
          <w:szCs w:val="24"/>
          <w:lang w:val="en-US"/>
        </w:rPr>
        <w:t>guna</w:t>
      </w:r>
      <w:proofErr w:type="spellEnd"/>
      <w:r w:rsidRPr="00432735">
        <w:rPr>
          <w:rFonts w:ascii="Times New Roman" w:eastAsia="Times New Roman" w:hAnsi="Times New Roman" w:cs="Times New Roman"/>
          <w:i/>
          <w:sz w:val="24"/>
          <w:szCs w:val="24"/>
          <w:lang w:val="en-US"/>
        </w:rPr>
        <w:t xml:space="preserve"> </w:t>
      </w:r>
      <w:proofErr w:type="spellStart"/>
      <w:proofErr w:type="gramStart"/>
      <w:r w:rsidRPr="00432735">
        <w:rPr>
          <w:rFonts w:ascii="Times New Roman" w:eastAsia="Times New Roman" w:hAnsi="Times New Roman" w:cs="Times New Roman"/>
          <w:i/>
          <w:sz w:val="24"/>
          <w:szCs w:val="24"/>
          <w:lang w:val="en-US"/>
        </w:rPr>
        <w:t>menentukan</w:t>
      </w:r>
      <w:proofErr w:type="spellEnd"/>
      <w:r w:rsidRPr="00432735">
        <w:rPr>
          <w:rFonts w:ascii="Times New Roman" w:eastAsia="Times New Roman" w:hAnsi="Times New Roman" w:cs="Times New Roman"/>
          <w:i/>
          <w:sz w:val="24"/>
          <w:szCs w:val="24"/>
          <w:lang w:val="en-US"/>
        </w:rPr>
        <w:t xml:space="preserve"> ,</w:t>
      </w:r>
      <w:r w:rsidRPr="00432735">
        <w:rPr>
          <w:rFonts w:ascii="Times New Roman" w:eastAsia="Times New Roman" w:hAnsi="Times New Roman" w:cs="Times New Roman"/>
          <w:i/>
          <w:sz w:val="24"/>
          <w:szCs w:val="24"/>
        </w:rPr>
        <w:t>a</w:t>
      </w:r>
      <w:proofErr w:type="spellStart"/>
      <w:r w:rsidRPr="00432735">
        <w:rPr>
          <w:rFonts w:ascii="Times New Roman" w:eastAsia="Times New Roman" w:hAnsi="Times New Roman" w:cs="Times New Roman"/>
          <w:i/>
          <w:sz w:val="24"/>
          <w:szCs w:val="24"/>
          <w:lang w:val="en-US"/>
        </w:rPr>
        <w:t>pakah</w:t>
      </w:r>
      <w:proofErr w:type="spellEnd"/>
      <w:proofErr w:type="gram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benar</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suatu</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peraturan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hukum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tidak</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diterapkan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atau</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diterapkan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tidak</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sebagaimana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mestinya</w:t>
      </w:r>
      <w:proofErr w:type="spellEnd"/>
      <w:r w:rsidRPr="00432735">
        <w:rPr>
          <w:rFonts w:ascii="Times New Roman" w:eastAsia="Times New Roman" w:hAnsi="Times New Roman" w:cs="Times New Roman"/>
          <w:i/>
          <w:sz w:val="24"/>
          <w:szCs w:val="24"/>
          <w:lang w:val="en-US"/>
        </w:rPr>
        <w:t xml:space="preserve">  dan  Pada </w:t>
      </w:r>
      <w:proofErr w:type="spellStart"/>
      <w:r w:rsidRPr="00432735">
        <w:rPr>
          <w:rFonts w:ascii="Times New Roman" w:eastAsia="Times New Roman" w:hAnsi="Times New Roman" w:cs="Times New Roman"/>
          <w:i/>
          <w:sz w:val="24"/>
          <w:szCs w:val="24"/>
          <w:lang w:val="en-US"/>
        </w:rPr>
        <w:t>pertimbangannya</w:t>
      </w:r>
      <w:proofErr w:type="spellEnd"/>
      <w:r w:rsidRPr="00432735">
        <w:rPr>
          <w:rFonts w:ascii="Times New Roman" w:eastAsia="Times New Roman" w:hAnsi="Times New Roman" w:cs="Times New Roman"/>
          <w:i/>
          <w:sz w:val="24"/>
          <w:szCs w:val="24"/>
          <w:lang w:val="en-US"/>
        </w:rPr>
        <w:t xml:space="preserve"> judex </w:t>
      </w:r>
      <w:proofErr w:type="spellStart"/>
      <w:r w:rsidRPr="00432735">
        <w:rPr>
          <w:rFonts w:ascii="Times New Roman" w:eastAsia="Times New Roman" w:hAnsi="Times New Roman" w:cs="Times New Roman"/>
          <w:i/>
          <w:sz w:val="24"/>
          <w:szCs w:val="24"/>
          <w:lang w:val="en-US"/>
        </w:rPr>
        <w:t>facti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telah</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mengabaikan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hukum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pembuktian</w:t>
      </w:r>
      <w:proofErr w:type="spellEnd"/>
      <w:r w:rsidRPr="00432735">
        <w:rPr>
          <w:rFonts w:ascii="Times New Roman" w:eastAsia="Times New Roman" w:hAnsi="Times New Roman" w:cs="Times New Roman"/>
          <w:i/>
          <w:sz w:val="24"/>
          <w:szCs w:val="24"/>
          <w:lang w:val="en-US"/>
        </w:rPr>
        <w:t xml:space="preserve"> yang </w:t>
      </w:r>
      <w:proofErr w:type="spellStart"/>
      <w:r w:rsidRPr="00432735">
        <w:rPr>
          <w:rFonts w:ascii="Times New Roman" w:eastAsia="Times New Roman" w:hAnsi="Times New Roman" w:cs="Times New Roman"/>
          <w:i/>
          <w:sz w:val="24"/>
          <w:szCs w:val="24"/>
          <w:lang w:val="en-US"/>
        </w:rPr>
        <w:t>menyebabkan</w:t>
      </w:r>
      <w:proofErr w:type="spellEnd"/>
      <w:r w:rsidRPr="00432735">
        <w:rPr>
          <w:rFonts w:ascii="Times New Roman" w:eastAsia="Times New Roman" w:hAnsi="Times New Roman" w:cs="Times New Roman"/>
          <w:i/>
          <w:sz w:val="24"/>
          <w:szCs w:val="24"/>
          <w:lang w:val="en-US"/>
        </w:rPr>
        <w:t xml:space="preserve"> salah </w:t>
      </w:r>
      <w:proofErr w:type="spellStart"/>
      <w:r w:rsidRPr="00432735">
        <w:rPr>
          <w:rFonts w:ascii="Times New Roman" w:eastAsia="Times New Roman" w:hAnsi="Times New Roman" w:cs="Times New Roman"/>
          <w:i/>
          <w:sz w:val="24"/>
          <w:szCs w:val="24"/>
          <w:lang w:val="en-US"/>
        </w:rPr>
        <w:t>menerapkan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hukum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Pertimbangan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Mahkamah</w:t>
      </w:r>
      <w:proofErr w:type="spellEnd"/>
      <w:r w:rsidRPr="00432735">
        <w:rPr>
          <w:rFonts w:ascii="Times New Roman" w:eastAsia="Times New Roman" w:hAnsi="Times New Roman" w:cs="Times New Roman"/>
          <w:i/>
          <w:sz w:val="24"/>
          <w:szCs w:val="24"/>
          <w:lang w:val="en-US"/>
        </w:rPr>
        <w:t xml:space="preserve"> Agung </w:t>
      </w:r>
      <w:proofErr w:type="spellStart"/>
      <w:r w:rsidRPr="00432735">
        <w:rPr>
          <w:rFonts w:ascii="Times New Roman" w:eastAsia="Times New Roman" w:hAnsi="Times New Roman" w:cs="Times New Roman"/>
          <w:i/>
          <w:sz w:val="24"/>
          <w:szCs w:val="24"/>
          <w:lang w:val="en-US"/>
        </w:rPr>
        <w:t>dalam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mengabulkan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permohonan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penuntut</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umum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telah</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sesuai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256 KUHAP Jo </w:t>
      </w:r>
      <w:proofErr w:type="spellStart"/>
      <w:r w:rsidRPr="00432735">
        <w:rPr>
          <w:rFonts w:ascii="Times New Roman" w:eastAsia="Times New Roman" w:hAnsi="Times New Roman" w:cs="Times New Roman"/>
          <w:i/>
          <w:sz w:val="24"/>
          <w:szCs w:val="24"/>
          <w:lang w:val="en-US"/>
        </w:rPr>
        <w:t>Pasal</w:t>
      </w:r>
      <w:proofErr w:type="spellEnd"/>
      <w:r w:rsidRPr="00432735">
        <w:rPr>
          <w:rFonts w:ascii="Times New Roman" w:eastAsia="Times New Roman" w:hAnsi="Times New Roman" w:cs="Times New Roman"/>
          <w:i/>
          <w:sz w:val="24"/>
          <w:szCs w:val="24"/>
          <w:lang w:val="en-US"/>
        </w:rPr>
        <w:t xml:space="preserve"> 193 Ayat (1) </w:t>
      </w:r>
      <w:proofErr w:type="spellStart"/>
      <w:r w:rsidRPr="00432735">
        <w:rPr>
          <w:rFonts w:ascii="Times New Roman" w:eastAsia="Times New Roman" w:hAnsi="Times New Roman" w:cs="Times New Roman"/>
          <w:i/>
          <w:sz w:val="24"/>
          <w:szCs w:val="24"/>
          <w:lang w:val="en-US"/>
        </w:rPr>
        <w:t>dengan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alasan</w:t>
      </w:r>
      <w:proofErr w:type="spellEnd"/>
      <w:r w:rsidRPr="00432735">
        <w:rPr>
          <w:rFonts w:ascii="Times New Roman" w:eastAsia="Times New Roman" w:hAnsi="Times New Roman" w:cs="Times New Roman"/>
          <w:i/>
          <w:sz w:val="24"/>
          <w:szCs w:val="24"/>
          <w:lang w:val="en-US"/>
        </w:rPr>
        <w:t xml:space="preserve"> </w:t>
      </w:r>
      <w:proofErr w:type="spellStart"/>
      <w:proofErr w:type="gramStart"/>
      <w:r w:rsidRPr="00432735">
        <w:rPr>
          <w:rFonts w:ascii="Times New Roman" w:eastAsia="Times New Roman" w:hAnsi="Times New Roman" w:cs="Times New Roman"/>
          <w:i/>
          <w:sz w:val="24"/>
          <w:szCs w:val="24"/>
          <w:lang w:val="en-US"/>
        </w:rPr>
        <w:t>diantaranya</w:t>
      </w:r>
      <w:proofErr w:type="spellEnd"/>
      <w:r w:rsidRPr="00432735">
        <w:rPr>
          <w:rFonts w:ascii="Times New Roman" w:eastAsia="Times New Roman" w:hAnsi="Times New Roman" w:cs="Times New Roman"/>
          <w:i/>
          <w:sz w:val="24"/>
          <w:szCs w:val="24"/>
          <w:lang w:val="en-US"/>
        </w:rPr>
        <w:t xml:space="preserve"> ,</w:t>
      </w:r>
      <w:proofErr w:type="gram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yaitu</w:t>
      </w:r>
      <w:proofErr w:type="spellEnd"/>
      <w:r w:rsidRPr="00432735">
        <w:rPr>
          <w:rFonts w:ascii="Times New Roman" w:eastAsia="Times New Roman" w:hAnsi="Times New Roman" w:cs="Times New Roman"/>
          <w:i/>
          <w:sz w:val="24"/>
          <w:szCs w:val="24"/>
          <w:lang w:val="en-US"/>
        </w:rPr>
        <w:t xml:space="preserve"> judex </w:t>
      </w:r>
      <w:proofErr w:type="spellStart"/>
      <w:r w:rsidRPr="00432735">
        <w:rPr>
          <w:rFonts w:ascii="Times New Roman" w:eastAsia="Times New Roman" w:hAnsi="Times New Roman" w:cs="Times New Roman"/>
          <w:i/>
          <w:sz w:val="24"/>
          <w:szCs w:val="24"/>
          <w:lang w:val="en-US"/>
        </w:rPr>
        <w:t>factie</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w:t>
      </w:r>
      <w:r w:rsidRPr="00432735">
        <w:rPr>
          <w:rFonts w:ascii="Times New Roman" w:eastAsia="Times New Roman" w:hAnsi="Times New Roman" w:cs="Times New Roman"/>
          <w:i/>
          <w:spacing w:val="-2"/>
          <w:sz w:val="24"/>
          <w:szCs w:val="24"/>
          <w:lang w:val="en-US"/>
        </w:rPr>
        <w:t>i</w:t>
      </w:r>
      <w:r w:rsidRPr="00432735">
        <w:rPr>
          <w:rFonts w:ascii="Times New Roman" w:eastAsia="Times New Roman" w:hAnsi="Times New Roman" w:cs="Times New Roman"/>
          <w:i/>
          <w:spacing w:val="1"/>
          <w:sz w:val="24"/>
          <w:szCs w:val="24"/>
          <w:lang w:val="en-US"/>
        </w:rPr>
        <w:t>da</w:t>
      </w:r>
      <w:r w:rsidRPr="00432735">
        <w:rPr>
          <w:rFonts w:ascii="Times New Roman" w:eastAsia="Times New Roman" w:hAnsi="Times New Roman" w:cs="Times New Roman"/>
          <w:i/>
          <w:sz w:val="24"/>
          <w:szCs w:val="24"/>
          <w:lang w:val="en-US"/>
        </w:rPr>
        <w:t>k</w:t>
      </w:r>
      <w:r w:rsidRPr="00432735">
        <w:rPr>
          <w:rFonts w:ascii="Times New Roman" w:eastAsia="Times New Roman" w:hAnsi="Times New Roman" w:cs="Times New Roman"/>
          <w:i/>
          <w:spacing w:val="1"/>
          <w:sz w:val="24"/>
          <w:szCs w:val="24"/>
          <w:lang w:val="en-US"/>
        </w:rPr>
        <w:t>m</w:t>
      </w:r>
      <w:r w:rsidRPr="00432735">
        <w:rPr>
          <w:rFonts w:ascii="Times New Roman" w:eastAsia="Times New Roman" w:hAnsi="Times New Roman" w:cs="Times New Roman"/>
          <w:i/>
          <w:spacing w:val="-1"/>
          <w:sz w:val="24"/>
          <w:szCs w:val="24"/>
          <w:lang w:val="en-US"/>
        </w:rPr>
        <w:t>e</w:t>
      </w:r>
      <w:r w:rsidRPr="00432735">
        <w:rPr>
          <w:rFonts w:ascii="Times New Roman" w:eastAsia="Times New Roman" w:hAnsi="Times New Roman" w:cs="Times New Roman"/>
          <w:i/>
          <w:spacing w:val="1"/>
          <w:sz w:val="24"/>
          <w:szCs w:val="24"/>
          <w:lang w:val="en-US"/>
        </w:rPr>
        <w:t>mpe</w:t>
      </w:r>
      <w:r w:rsidRPr="00432735">
        <w:rPr>
          <w:rFonts w:ascii="Times New Roman" w:eastAsia="Times New Roman" w:hAnsi="Times New Roman" w:cs="Times New Roman"/>
          <w:i/>
          <w:sz w:val="24"/>
          <w:szCs w:val="24"/>
          <w:lang w:val="en-US"/>
        </w:rPr>
        <w:t>rt</w:t>
      </w:r>
      <w:r w:rsidRPr="00432735">
        <w:rPr>
          <w:rFonts w:ascii="Times New Roman" w:eastAsia="Times New Roman" w:hAnsi="Times New Roman" w:cs="Times New Roman"/>
          <w:i/>
          <w:spacing w:val="-3"/>
          <w:sz w:val="24"/>
          <w:szCs w:val="24"/>
          <w:lang w:val="en-US"/>
        </w:rPr>
        <w:t>i</w:t>
      </w:r>
      <w:r w:rsidRPr="00432735">
        <w:rPr>
          <w:rFonts w:ascii="Times New Roman" w:eastAsia="Times New Roman" w:hAnsi="Times New Roman" w:cs="Times New Roman"/>
          <w:i/>
          <w:spacing w:val="1"/>
          <w:sz w:val="24"/>
          <w:szCs w:val="24"/>
          <w:lang w:val="en-US"/>
        </w:rPr>
        <w:t>m</w:t>
      </w:r>
      <w:r w:rsidRPr="00432735">
        <w:rPr>
          <w:rFonts w:ascii="Times New Roman" w:eastAsia="Times New Roman" w:hAnsi="Times New Roman" w:cs="Times New Roman"/>
          <w:i/>
          <w:spacing w:val="-1"/>
          <w:sz w:val="24"/>
          <w:szCs w:val="24"/>
          <w:lang w:val="en-US"/>
        </w:rPr>
        <w:t>b</w:t>
      </w:r>
      <w:r w:rsidRPr="00432735">
        <w:rPr>
          <w:rFonts w:ascii="Times New Roman" w:eastAsia="Times New Roman" w:hAnsi="Times New Roman" w:cs="Times New Roman"/>
          <w:i/>
          <w:spacing w:val="1"/>
          <w:sz w:val="24"/>
          <w:szCs w:val="24"/>
          <w:lang w:val="en-US"/>
        </w:rPr>
        <w:t>an</w:t>
      </w:r>
      <w:r w:rsidRPr="00432735">
        <w:rPr>
          <w:rFonts w:ascii="Times New Roman" w:eastAsia="Times New Roman" w:hAnsi="Times New Roman" w:cs="Times New Roman"/>
          <w:i/>
          <w:spacing w:val="-1"/>
          <w:sz w:val="24"/>
          <w:szCs w:val="24"/>
          <w:lang w:val="en-US"/>
        </w:rPr>
        <w:t>g</w:t>
      </w:r>
      <w:r w:rsidRPr="00432735">
        <w:rPr>
          <w:rFonts w:ascii="Times New Roman" w:eastAsia="Times New Roman" w:hAnsi="Times New Roman" w:cs="Times New Roman"/>
          <w:i/>
          <w:sz w:val="24"/>
          <w:szCs w:val="24"/>
          <w:lang w:val="en-US"/>
        </w:rPr>
        <w:t>k</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n</w:t>
      </w:r>
      <w:r w:rsidRPr="00432735">
        <w:rPr>
          <w:rFonts w:ascii="Times New Roman" w:eastAsia="Times New Roman" w:hAnsi="Times New Roman" w:cs="Times New Roman"/>
          <w:i/>
          <w:spacing w:val="-1"/>
          <w:sz w:val="24"/>
          <w:szCs w:val="24"/>
          <w:lang w:val="en-US"/>
        </w:rPr>
        <w:t>d</w:t>
      </w:r>
      <w:r w:rsidRPr="00432735">
        <w:rPr>
          <w:rFonts w:ascii="Times New Roman" w:eastAsia="Times New Roman" w:hAnsi="Times New Roman" w:cs="Times New Roman"/>
          <w:i/>
          <w:spacing w:val="1"/>
          <w:sz w:val="24"/>
          <w:szCs w:val="24"/>
          <w:lang w:val="en-US"/>
        </w:rPr>
        <w:t>en</w:t>
      </w:r>
      <w:r w:rsidRPr="00432735">
        <w:rPr>
          <w:rFonts w:ascii="Times New Roman" w:eastAsia="Times New Roman" w:hAnsi="Times New Roman" w:cs="Times New Roman"/>
          <w:i/>
          <w:spacing w:val="-1"/>
          <w:sz w:val="24"/>
          <w:szCs w:val="24"/>
          <w:lang w:val="en-US"/>
        </w:rPr>
        <w:t>g</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n</w:t>
      </w:r>
      <w:r w:rsidRPr="00432735">
        <w:rPr>
          <w:rFonts w:ascii="Times New Roman" w:eastAsia="Times New Roman" w:hAnsi="Times New Roman" w:cs="Times New Roman"/>
          <w:i/>
          <w:spacing w:val="1"/>
          <w:sz w:val="24"/>
          <w:szCs w:val="24"/>
          <w:lang w:val="en-US"/>
        </w:rPr>
        <w:t>ba</w:t>
      </w:r>
      <w:r w:rsidRPr="00432735">
        <w:rPr>
          <w:rFonts w:ascii="Times New Roman" w:eastAsia="Times New Roman" w:hAnsi="Times New Roman" w:cs="Times New Roman"/>
          <w:i/>
          <w:sz w:val="24"/>
          <w:szCs w:val="24"/>
          <w:lang w:val="en-US"/>
        </w:rPr>
        <w:t>ik</w:t>
      </w:r>
      <w:r w:rsidRPr="00432735">
        <w:rPr>
          <w:rFonts w:ascii="Times New Roman" w:eastAsia="Times New Roman" w:hAnsi="Times New Roman" w:cs="Times New Roman"/>
          <w:i/>
          <w:spacing w:val="-1"/>
          <w:sz w:val="24"/>
          <w:szCs w:val="24"/>
          <w:lang w:val="en-US"/>
        </w:rPr>
        <w:t>da</w:t>
      </w:r>
      <w:r w:rsidRPr="00432735">
        <w:rPr>
          <w:rFonts w:ascii="Times New Roman" w:eastAsia="Times New Roman" w:hAnsi="Times New Roman" w:cs="Times New Roman"/>
          <w:i/>
          <w:sz w:val="24"/>
          <w:szCs w:val="24"/>
          <w:lang w:val="en-US"/>
        </w:rPr>
        <w:t>n</w:t>
      </w:r>
      <w:r w:rsidRPr="00432735">
        <w:rPr>
          <w:rFonts w:ascii="Times New Roman" w:eastAsia="Times New Roman" w:hAnsi="Times New Roman" w:cs="Times New Roman"/>
          <w:i/>
          <w:spacing w:val="1"/>
          <w:sz w:val="24"/>
          <w:szCs w:val="24"/>
          <w:lang w:val="en-US"/>
        </w:rPr>
        <w:t>b</w:t>
      </w:r>
      <w:r w:rsidRPr="00432735">
        <w:rPr>
          <w:rFonts w:ascii="Times New Roman" w:eastAsia="Times New Roman" w:hAnsi="Times New Roman" w:cs="Times New Roman"/>
          <w:i/>
          <w:spacing w:val="-1"/>
          <w:sz w:val="24"/>
          <w:szCs w:val="24"/>
          <w:lang w:val="en-US"/>
        </w:rPr>
        <w:t>e</w:t>
      </w:r>
      <w:r w:rsidRPr="00432735">
        <w:rPr>
          <w:rFonts w:ascii="Times New Roman" w:eastAsia="Times New Roman" w:hAnsi="Times New Roman" w:cs="Times New Roman"/>
          <w:i/>
          <w:spacing w:val="1"/>
          <w:sz w:val="24"/>
          <w:szCs w:val="24"/>
          <w:lang w:val="en-US"/>
        </w:rPr>
        <w:t>n</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r</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w:t>
      </w:r>
      <w:r w:rsidRPr="00432735">
        <w:rPr>
          <w:rFonts w:ascii="Times New Roman" w:eastAsia="Times New Roman" w:hAnsi="Times New Roman" w:cs="Times New Roman"/>
          <w:i/>
          <w:spacing w:val="1"/>
          <w:sz w:val="24"/>
          <w:szCs w:val="24"/>
          <w:lang w:val="en-US"/>
        </w:rPr>
        <w:t>e</w:t>
      </w:r>
      <w:r w:rsidRPr="00432735">
        <w:rPr>
          <w:rFonts w:ascii="Times New Roman" w:eastAsia="Times New Roman" w:hAnsi="Times New Roman" w:cs="Times New Roman"/>
          <w:i/>
          <w:sz w:val="24"/>
          <w:szCs w:val="24"/>
          <w:lang w:val="en-US"/>
        </w:rPr>
        <w:t>rh</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pacing w:val="-1"/>
          <w:sz w:val="24"/>
          <w:szCs w:val="24"/>
          <w:lang w:val="en-US"/>
        </w:rPr>
        <w:t>d</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p</w:t>
      </w:r>
      <w:r w:rsidRPr="00432735">
        <w:rPr>
          <w:rFonts w:ascii="Times New Roman" w:eastAsia="Times New Roman" w:hAnsi="Times New Roman" w:cs="Times New Roman"/>
          <w:i/>
          <w:spacing w:val="-2"/>
          <w:sz w:val="24"/>
          <w:szCs w:val="24"/>
          <w:lang w:val="en-US"/>
        </w:rPr>
        <w:t>k</w:t>
      </w:r>
      <w:r w:rsidRPr="00432735">
        <w:rPr>
          <w:rFonts w:ascii="Times New Roman" w:eastAsia="Times New Roman" w:hAnsi="Times New Roman" w:cs="Times New Roman"/>
          <w:i/>
          <w:spacing w:val="2"/>
          <w:sz w:val="24"/>
          <w:szCs w:val="24"/>
          <w:lang w:val="en-US"/>
        </w:rPr>
        <w:t>e</w:t>
      </w:r>
      <w:r w:rsidRPr="00432735">
        <w:rPr>
          <w:rFonts w:ascii="Times New Roman" w:eastAsia="Times New Roman" w:hAnsi="Times New Roman" w:cs="Times New Roman"/>
          <w:i/>
          <w:sz w:val="24"/>
          <w:szCs w:val="24"/>
          <w:lang w:val="en-US"/>
        </w:rPr>
        <w:t>t</w:t>
      </w:r>
      <w:r w:rsidRPr="00432735">
        <w:rPr>
          <w:rFonts w:ascii="Times New Roman" w:eastAsia="Times New Roman" w:hAnsi="Times New Roman" w:cs="Times New Roman"/>
          <w:i/>
          <w:spacing w:val="1"/>
          <w:sz w:val="24"/>
          <w:szCs w:val="24"/>
          <w:lang w:val="en-US"/>
        </w:rPr>
        <w:t>e</w:t>
      </w:r>
      <w:r w:rsidRPr="00432735">
        <w:rPr>
          <w:rFonts w:ascii="Times New Roman" w:eastAsia="Times New Roman" w:hAnsi="Times New Roman" w:cs="Times New Roman"/>
          <w:i/>
          <w:sz w:val="24"/>
          <w:szCs w:val="24"/>
          <w:lang w:val="en-US"/>
        </w:rPr>
        <w:t>r</w:t>
      </w:r>
      <w:r w:rsidRPr="00432735">
        <w:rPr>
          <w:rFonts w:ascii="Times New Roman" w:eastAsia="Times New Roman" w:hAnsi="Times New Roman" w:cs="Times New Roman"/>
          <w:i/>
          <w:spacing w:val="-2"/>
          <w:sz w:val="24"/>
          <w:szCs w:val="24"/>
          <w:lang w:val="en-US"/>
        </w:rPr>
        <w:t>a</w:t>
      </w:r>
      <w:r w:rsidRPr="00432735">
        <w:rPr>
          <w:rFonts w:ascii="Times New Roman" w:eastAsia="Times New Roman" w:hAnsi="Times New Roman" w:cs="Times New Roman"/>
          <w:i/>
          <w:spacing w:val="1"/>
          <w:sz w:val="24"/>
          <w:szCs w:val="24"/>
          <w:lang w:val="en-US"/>
        </w:rPr>
        <w:t>n</w:t>
      </w:r>
      <w:r w:rsidRPr="00432735">
        <w:rPr>
          <w:rFonts w:ascii="Times New Roman" w:eastAsia="Times New Roman" w:hAnsi="Times New Roman" w:cs="Times New Roman"/>
          <w:i/>
          <w:spacing w:val="-1"/>
          <w:sz w:val="24"/>
          <w:szCs w:val="24"/>
          <w:lang w:val="en-US"/>
        </w:rPr>
        <w:t>g</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n</w:t>
      </w:r>
      <w:r w:rsidRPr="00432735">
        <w:rPr>
          <w:rFonts w:ascii="Times New Roman" w:eastAsia="Times New Roman" w:hAnsi="Times New Roman" w:cs="Times New Roman"/>
          <w:i/>
          <w:spacing w:val="-2"/>
          <w:sz w:val="24"/>
          <w:szCs w:val="24"/>
          <w:lang w:val="en-US"/>
        </w:rPr>
        <w:t>s</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ks</w:t>
      </w:r>
      <w:r w:rsidRPr="00432735">
        <w:rPr>
          <w:rFonts w:ascii="Times New Roman" w:eastAsia="Times New Roman" w:hAnsi="Times New Roman" w:cs="Times New Roman"/>
          <w:i/>
          <w:spacing w:val="1"/>
          <w:sz w:val="24"/>
          <w:szCs w:val="24"/>
          <w:lang w:val="en-US"/>
        </w:rPr>
        <w:t>i</w:t>
      </w:r>
      <w:r w:rsidRPr="00432735">
        <w:rPr>
          <w:rFonts w:ascii="Times New Roman" w:eastAsia="Times New Roman" w:hAnsi="Times New Roman" w:cs="Times New Roman"/>
          <w:i/>
          <w:spacing w:val="-1"/>
          <w:sz w:val="24"/>
          <w:szCs w:val="24"/>
          <w:lang w:val="en-US"/>
        </w:rPr>
        <w:t>-</w:t>
      </w:r>
      <w:r w:rsidRPr="00432735">
        <w:rPr>
          <w:rFonts w:ascii="Times New Roman" w:eastAsia="Times New Roman" w:hAnsi="Times New Roman" w:cs="Times New Roman"/>
          <w:i/>
          <w:sz w:val="24"/>
          <w:szCs w:val="24"/>
          <w:lang w:val="en-US"/>
        </w:rPr>
        <w:t>s</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ksi</w:t>
      </w:r>
      <w:proofErr w:type="spellEnd"/>
      <w:r w:rsidRPr="00432735">
        <w:rPr>
          <w:rFonts w:ascii="Times New Roman" w:eastAsia="Times New Roman" w:hAnsi="Times New Roman" w:cs="Times New Roman"/>
          <w:i/>
          <w:sz w:val="24"/>
          <w:szCs w:val="24"/>
          <w:lang w:val="en-US"/>
        </w:rPr>
        <w:t xml:space="preserve">, dan </w:t>
      </w:r>
      <w:proofErr w:type="spellStart"/>
      <w:r w:rsidRPr="00432735">
        <w:rPr>
          <w:rFonts w:ascii="Times New Roman" w:eastAsia="Times New Roman" w:hAnsi="Times New Roman" w:cs="Times New Roman"/>
          <w:i/>
          <w:sz w:val="24"/>
          <w:szCs w:val="24"/>
          <w:lang w:val="en-US"/>
        </w:rPr>
        <w:t>dalam</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putusannya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Mahkamah</w:t>
      </w:r>
      <w:proofErr w:type="spellEnd"/>
      <w:r w:rsidRPr="00432735">
        <w:rPr>
          <w:rFonts w:ascii="Times New Roman" w:eastAsia="Times New Roman" w:hAnsi="Times New Roman" w:cs="Times New Roman"/>
          <w:i/>
          <w:sz w:val="24"/>
          <w:szCs w:val="24"/>
          <w:lang w:val="en-US"/>
        </w:rPr>
        <w:t xml:space="preserve"> Agung yang </w:t>
      </w:r>
      <w:proofErr w:type="spellStart"/>
      <w:r w:rsidRPr="00432735">
        <w:rPr>
          <w:rFonts w:ascii="Times New Roman" w:eastAsia="Times New Roman" w:hAnsi="Times New Roman" w:cs="Times New Roman"/>
          <w:i/>
          <w:sz w:val="24"/>
          <w:szCs w:val="24"/>
          <w:lang w:val="en-US"/>
        </w:rPr>
        <w:t>menjatuhkan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pidana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selama</w:t>
      </w:r>
      <w:proofErr w:type="spellEnd"/>
      <w:r w:rsidRPr="00432735">
        <w:rPr>
          <w:rFonts w:ascii="Times New Roman" w:eastAsia="Times New Roman" w:hAnsi="Times New Roman" w:cs="Times New Roman"/>
          <w:i/>
          <w:sz w:val="24"/>
          <w:szCs w:val="24"/>
          <w:lang w:val="en-US"/>
        </w:rPr>
        <w:t xml:space="preserve"> 2 (</w:t>
      </w:r>
      <w:proofErr w:type="spellStart"/>
      <w:r w:rsidRPr="00432735">
        <w:rPr>
          <w:rFonts w:ascii="Times New Roman" w:eastAsia="Times New Roman" w:hAnsi="Times New Roman" w:cs="Times New Roman"/>
          <w:i/>
          <w:sz w:val="24"/>
          <w:szCs w:val="24"/>
          <w:lang w:val="en-US"/>
        </w:rPr>
        <w:t>dua</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tahun</w:t>
      </w:r>
      <w:proofErr w:type="spellEnd"/>
      <w:r w:rsidRPr="00432735">
        <w:rPr>
          <w:rFonts w:ascii="Times New Roman" w:eastAsia="Times New Roman" w:hAnsi="Times New Roman" w:cs="Times New Roman"/>
          <w:i/>
          <w:sz w:val="24"/>
          <w:szCs w:val="24"/>
          <w:lang w:val="en-US"/>
        </w:rPr>
        <w:t xml:space="preserve"> </w:t>
      </w:r>
    </w:p>
    <w:p w14:paraId="741142E6" w14:textId="77777777" w:rsidR="00432735" w:rsidRPr="00432735" w:rsidRDefault="00432735" w:rsidP="00432735">
      <w:pPr>
        <w:spacing w:after="160" w:line="240" w:lineRule="auto"/>
        <w:jc w:val="both"/>
        <w:rPr>
          <w:rFonts w:ascii="Times New Roman" w:eastAsia="Times New Roman" w:hAnsi="Times New Roman" w:cs="Times New Roman"/>
          <w:b/>
          <w:i/>
          <w:sz w:val="24"/>
          <w:szCs w:val="24"/>
          <w:lang w:val="en-US"/>
        </w:rPr>
      </w:pPr>
      <w:r w:rsidRPr="00432735">
        <w:rPr>
          <w:rFonts w:ascii="Times New Roman" w:eastAsia="Times New Roman" w:hAnsi="Times New Roman" w:cs="Times New Roman"/>
          <w:b/>
          <w:i/>
          <w:sz w:val="24"/>
          <w:szCs w:val="24"/>
        </w:rPr>
        <w:t>Kata Kunci</w:t>
      </w:r>
      <w:r w:rsidRPr="00432735">
        <w:rPr>
          <w:rFonts w:ascii="Times New Roman" w:eastAsia="Times New Roman" w:hAnsi="Times New Roman" w:cs="Times New Roman"/>
          <w:i/>
          <w:sz w:val="24"/>
          <w:szCs w:val="24"/>
        </w:rPr>
        <w:t xml:space="preserve"> :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 Judex </w:t>
      </w:r>
      <w:proofErr w:type="spellStart"/>
      <w:r w:rsidRPr="00432735">
        <w:rPr>
          <w:rFonts w:ascii="Times New Roman" w:eastAsia="Times New Roman" w:hAnsi="Times New Roman" w:cs="Times New Roman"/>
          <w:i/>
          <w:sz w:val="24"/>
          <w:szCs w:val="24"/>
          <w:lang w:val="en-US"/>
        </w:rPr>
        <w:t>Facti</w:t>
      </w:r>
      <w:proofErr w:type="spellEnd"/>
      <w:r w:rsidRPr="00432735">
        <w:rPr>
          <w:rFonts w:ascii="Times New Roman" w:eastAsia="Times New Roman" w:hAnsi="Times New Roman" w:cs="Times New Roman"/>
          <w:i/>
          <w:sz w:val="24"/>
          <w:szCs w:val="24"/>
          <w:lang w:val="en-US"/>
        </w:rPr>
        <w:t xml:space="preserve"> , </w:t>
      </w:r>
      <w:proofErr w:type="spellStart"/>
      <w:r w:rsidRPr="00432735">
        <w:rPr>
          <w:rFonts w:ascii="Times New Roman" w:eastAsia="Times New Roman" w:hAnsi="Times New Roman" w:cs="Times New Roman"/>
          <w:i/>
          <w:sz w:val="24"/>
          <w:szCs w:val="24"/>
          <w:lang w:val="en-US"/>
        </w:rPr>
        <w:t>Penipuan</w:t>
      </w:r>
      <w:proofErr w:type="spellEnd"/>
      <w:r w:rsidRPr="00432735">
        <w:rPr>
          <w:rFonts w:ascii="Times New Roman" w:eastAsia="Times New Roman" w:hAnsi="Times New Roman" w:cs="Times New Roman"/>
          <w:b/>
          <w:i/>
          <w:sz w:val="24"/>
          <w:szCs w:val="24"/>
        </w:rPr>
        <w:t xml:space="preserve">. </w:t>
      </w:r>
    </w:p>
    <w:p w14:paraId="55406B89" w14:textId="77777777" w:rsidR="00432735" w:rsidRPr="00432735" w:rsidRDefault="00432735" w:rsidP="00AF63CB">
      <w:pPr>
        <w:spacing w:after="0" w:line="240" w:lineRule="auto"/>
        <w:jc w:val="center"/>
        <w:rPr>
          <w:rFonts w:ascii="Times New Roman" w:eastAsia="Times New Roman" w:hAnsi="Times New Roman" w:cs="Times New Roman"/>
          <w:b/>
          <w:i/>
          <w:sz w:val="24"/>
          <w:szCs w:val="24"/>
          <w:lang w:val="en-US"/>
        </w:rPr>
      </w:pPr>
      <w:r w:rsidRPr="00432735">
        <w:rPr>
          <w:rFonts w:ascii="Times New Roman" w:eastAsia="Times New Roman" w:hAnsi="Times New Roman" w:cs="Times New Roman"/>
          <w:b/>
          <w:i/>
          <w:sz w:val="24"/>
          <w:szCs w:val="24"/>
          <w:lang w:val="en-US"/>
        </w:rPr>
        <w:t>ABSTRACT</w:t>
      </w:r>
    </w:p>
    <w:p w14:paraId="236A5BE2" w14:textId="77777777" w:rsidR="00432735" w:rsidRPr="00432735" w:rsidRDefault="00432735" w:rsidP="00AF63CB">
      <w:pPr>
        <w:spacing w:after="0" w:line="240" w:lineRule="auto"/>
        <w:contextualSpacing/>
        <w:jc w:val="both"/>
        <w:rPr>
          <w:rFonts w:ascii="Times New Roman" w:eastAsia="Times New Roman" w:hAnsi="Times New Roman" w:cs="Times New Roman"/>
          <w:i/>
          <w:sz w:val="24"/>
          <w:szCs w:val="24"/>
          <w:lang w:val="en-US"/>
        </w:rPr>
      </w:pPr>
      <w:r w:rsidRPr="00432735">
        <w:rPr>
          <w:rFonts w:ascii="Times New Roman" w:eastAsia="Times New Roman" w:hAnsi="Times New Roman" w:cs="Times New Roman"/>
          <w:i/>
          <w:sz w:val="24"/>
          <w:szCs w:val="24"/>
          <w:lang w:val="en-US"/>
        </w:rPr>
        <w:t xml:space="preserve">This research described and examine </w:t>
      </w:r>
      <w:r w:rsidRPr="00432735">
        <w:rPr>
          <w:rFonts w:ascii="Times New Roman" w:eastAsia="Times New Roman" w:hAnsi="Times New Roman" w:cs="Times New Roman"/>
          <w:i/>
          <w:sz w:val="24"/>
          <w:szCs w:val="24"/>
        </w:rPr>
        <w:t xml:space="preserve">the suitabilty of public prosecutor cassatie with the article 253 Criminal Procedural Code </w:t>
      </w:r>
      <w:r w:rsidRPr="00432735">
        <w:rPr>
          <w:rFonts w:ascii="Times New Roman" w:eastAsia="Times New Roman" w:hAnsi="Times New Roman" w:cs="Times New Roman"/>
          <w:i/>
          <w:sz w:val="24"/>
          <w:szCs w:val="24"/>
          <w:lang w:val="en-US"/>
        </w:rPr>
        <w:t xml:space="preserve">and the </w:t>
      </w:r>
      <w:r w:rsidRPr="00432735">
        <w:rPr>
          <w:rFonts w:ascii="Times New Roman" w:eastAsia="Times New Roman" w:hAnsi="Times New Roman" w:cs="Times New Roman"/>
          <w:i/>
          <w:sz w:val="24"/>
          <w:szCs w:val="24"/>
        </w:rPr>
        <w:t xml:space="preserve">suitability </w:t>
      </w:r>
      <w:r w:rsidRPr="00432735">
        <w:rPr>
          <w:rFonts w:ascii="Times New Roman" w:eastAsia="Times New Roman" w:hAnsi="Times New Roman" w:cs="Times New Roman"/>
          <w:i/>
          <w:sz w:val="24"/>
          <w:szCs w:val="24"/>
          <w:lang w:val="en-US"/>
        </w:rPr>
        <w:t xml:space="preserve">of supreme court consideration answer </w:t>
      </w:r>
      <w:proofErr w:type="spellStart"/>
      <w:r w:rsidRPr="00432735">
        <w:rPr>
          <w:rFonts w:ascii="Times New Roman" w:eastAsia="Times New Roman" w:hAnsi="Times New Roman" w:cs="Times New Roman"/>
          <w:i/>
          <w:sz w:val="24"/>
          <w:szCs w:val="24"/>
          <w:lang w:val="en-US"/>
        </w:rPr>
        <w:t>cassatie</w:t>
      </w:r>
      <w:proofErr w:type="spellEnd"/>
      <w:r w:rsidRPr="00432735">
        <w:rPr>
          <w:rFonts w:ascii="Times New Roman" w:eastAsia="Times New Roman" w:hAnsi="Times New Roman" w:cs="Times New Roman"/>
          <w:i/>
          <w:sz w:val="24"/>
          <w:szCs w:val="24"/>
          <w:lang w:val="en-US"/>
        </w:rPr>
        <w:t xml:space="preserve"> prosecutors have in accordance with the article 256 jo verse 193 paragraph </w:t>
      </w:r>
      <w:proofErr w:type="gramStart"/>
      <w:r w:rsidRPr="00432735">
        <w:rPr>
          <w:rFonts w:ascii="Times New Roman" w:eastAsia="Times New Roman" w:hAnsi="Times New Roman" w:cs="Times New Roman"/>
          <w:i/>
          <w:sz w:val="24"/>
          <w:szCs w:val="24"/>
          <w:lang w:val="en-US"/>
        </w:rPr>
        <w:t>( 1</w:t>
      </w:r>
      <w:proofErr w:type="gramEnd"/>
      <w:r w:rsidRPr="00432735">
        <w:rPr>
          <w:rFonts w:ascii="Times New Roman" w:eastAsia="Times New Roman" w:hAnsi="Times New Roman" w:cs="Times New Roman"/>
          <w:i/>
          <w:sz w:val="24"/>
          <w:szCs w:val="24"/>
          <w:lang w:val="en-US"/>
        </w:rPr>
        <w:t xml:space="preserve"> )</w:t>
      </w:r>
      <w:r w:rsidRPr="00432735">
        <w:rPr>
          <w:rFonts w:ascii="Times New Roman" w:eastAsia="Times New Roman" w:hAnsi="Times New Roman" w:cs="Times New Roman"/>
          <w:i/>
          <w:sz w:val="24"/>
          <w:szCs w:val="24"/>
        </w:rPr>
        <w:t xml:space="preserve">Criminal Procedural Code </w:t>
      </w:r>
      <w:r w:rsidRPr="00432735">
        <w:rPr>
          <w:rFonts w:ascii="Times New Roman" w:eastAsia="Times New Roman" w:hAnsi="Times New Roman" w:cs="Times New Roman"/>
          <w:i/>
          <w:sz w:val="24"/>
          <w:szCs w:val="24"/>
          <w:lang w:val="en-US"/>
        </w:rPr>
        <w:t xml:space="preserve">.This </w:t>
      </w:r>
      <w:r w:rsidRPr="00432735">
        <w:rPr>
          <w:rFonts w:ascii="Times New Roman" w:eastAsia="Times New Roman" w:hAnsi="Times New Roman" w:cs="Times New Roman"/>
          <w:i/>
          <w:sz w:val="24"/>
          <w:szCs w:val="24"/>
        </w:rPr>
        <w:t>is normative legal research</w:t>
      </w:r>
    </w:p>
    <w:p w14:paraId="4253C345" w14:textId="77777777" w:rsidR="00432735" w:rsidRPr="00432735" w:rsidRDefault="00432735" w:rsidP="00432735">
      <w:pPr>
        <w:spacing w:after="160" w:line="240" w:lineRule="auto"/>
        <w:contextualSpacing/>
        <w:jc w:val="both"/>
        <w:rPr>
          <w:rFonts w:ascii="Times New Roman" w:eastAsia="Times New Roman" w:hAnsi="Times New Roman" w:cs="Times New Roman"/>
          <w:i/>
          <w:sz w:val="24"/>
          <w:szCs w:val="24"/>
          <w:lang w:val="en-US"/>
        </w:rPr>
      </w:pPr>
      <w:r w:rsidRPr="00432735">
        <w:rPr>
          <w:rFonts w:ascii="Times New Roman" w:eastAsia="Times New Roman" w:hAnsi="Times New Roman" w:cs="Times New Roman"/>
          <w:i/>
          <w:sz w:val="24"/>
          <w:szCs w:val="24"/>
          <w:lang w:val="en-US"/>
        </w:rPr>
        <w:t xml:space="preserve">Application submission </w:t>
      </w:r>
      <w:r w:rsidRPr="00432735">
        <w:rPr>
          <w:rFonts w:ascii="Times New Roman" w:eastAsia="Times New Roman" w:hAnsi="Times New Roman" w:cs="Times New Roman"/>
          <w:i/>
          <w:sz w:val="24"/>
          <w:szCs w:val="24"/>
        </w:rPr>
        <w:t>cassatie</w:t>
      </w:r>
      <w:r w:rsidRPr="00432735">
        <w:rPr>
          <w:rFonts w:ascii="Times New Roman" w:eastAsia="Times New Roman" w:hAnsi="Times New Roman" w:cs="Times New Roman"/>
          <w:i/>
          <w:sz w:val="24"/>
          <w:szCs w:val="24"/>
          <w:lang w:val="en-US"/>
        </w:rPr>
        <w:t xml:space="preserve"> on fraud cases this has fulfilled the provisions of article 253 </w:t>
      </w:r>
      <w:r w:rsidRPr="00432735">
        <w:rPr>
          <w:rFonts w:ascii="Times New Roman" w:eastAsia="Times New Roman" w:hAnsi="Times New Roman" w:cs="Times New Roman"/>
          <w:i/>
          <w:sz w:val="24"/>
          <w:szCs w:val="24"/>
        </w:rPr>
        <w:t>verse</w:t>
      </w:r>
      <w:r w:rsidRPr="00432735">
        <w:rPr>
          <w:rFonts w:ascii="Times New Roman" w:eastAsia="Times New Roman" w:hAnsi="Times New Roman" w:cs="Times New Roman"/>
          <w:i/>
          <w:sz w:val="24"/>
          <w:szCs w:val="24"/>
          <w:lang w:val="en-US"/>
        </w:rPr>
        <w:t xml:space="preserve"> 1 letters ( a )</w:t>
      </w:r>
      <w:r w:rsidRPr="00432735">
        <w:rPr>
          <w:rFonts w:ascii="Times New Roman" w:eastAsia="Times New Roman" w:hAnsi="Times New Roman" w:cs="Times New Roman"/>
          <w:i/>
          <w:sz w:val="24"/>
          <w:szCs w:val="24"/>
        </w:rPr>
        <w:t xml:space="preserve">Criminal Procedural Code </w:t>
      </w:r>
      <w:r w:rsidRPr="00432735">
        <w:rPr>
          <w:rFonts w:ascii="Times New Roman" w:eastAsia="Times New Roman" w:hAnsi="Times New Roman" w:cs="Times New Roman"/>
          <w:i/>
          <w:sz w:val="24"/>
          <w:szCs w:val="24"/>
          <w:lang w:val="en-US"/>
        </w:rPr>
        <w:t xml:space="preserve">Which states that examination in </w:t>
      </w:r>
      <w:r w:rsidRPr="00432735">
        <w:rPr>
          <w:rFonts w:ascii="Times New Roman" w:eastAsia="Times New Roman" w:hAnsi="Times New Roman" w:cs="Times New Roman"/>
          <w:i/>
          <w:sz w:val="24"/>
          <w:szCs w:val="24"/>
        </w:rPr>
        <w:t>cassatie</w:t>
      </w:r>
      <w:r w:rsidRPr="00432735">
        <w:rPr>
          <w:rFonts w:ascii="Times New Roman" w:eastAsia="Times New Roman" w:hAnsi="Times New Roman" w:cs="Times New Roman"/>
          <w:i/>
          <w:sz w:val="24"/>
          <w:szCs w:val="24"/>
          <w:lang w:val="en-US"/>
        </w:rPr>
        <w:t xml:space="preserve"> done by the supreme court at the request of parties as referred to in article 244 until article 248 to determine , Is it true a rule of law not applied or applied not as well as it should and in its consideration judex </w:t>
      </w:r>
      <w:proofErr w:type="spellStart"/>
      <w:r w:rsidRPr="00432735">
        <w:rPr>
          <w:rFonts w:ascii="Times New Roman" w:eastAsia="Times New Roman" w:hAnsi="Times New Roman" w:cs="Times New Roman"/>
          <w:i/>
          <w:sz w:val="24"/>
          <w:szCs w:val="24"/>
          <w:lang w:val="en-US"/>
        </w:rPr>
        <w:t>facti</w:t>
      </w:r>
      <w:proofErr w:type="spellEnd"/>
      <w:r w:rsidRPr="00432735">
        <w:rPr>
          <w:rFonts w:ascii="Times New Roman" w:eastAsia="Times New Roman" w:hAnsi="Times New Roman" w:cs="Times New Roman"/>
          <w:i/>
          <w:sz w:val="24"/>
          <w:szCs w:val="24"/>
          <w:lang w:val="en-US"/>
        </w:rPr>
        <w:t xml:space="preserve"> has ignored law of that causes wrong apply the law .Consideration the supreme court in accept the application </w:t>
      </w:r>
      <w:r w:rsidRPr="00432735">
        <w:rPr>
          <w:rFonts w:ascii="Times New Roman" w:eastAsia="Times New Roman" w:hAnsi="Times New Roman" w:cs="Times New Roman"/>
          <w:i/>
          <w:sz w:val="24"/>
          <w:szCs w:val="24"/>
        </w:rPr>
        <w:t>cassatie</w:t>
      </w:r>
      <w:r w:rsidRPr="00432735">
        <w:rPr>
          <w:rFonts w:ascii="Times New Roman" w:eastAsia="Times New Roman" w:hAnsi="Times New Roman" w:cs="Times New Roman"/>
          <w:i/>
          <w:sz w:val="24"/>
          <w:szCs w:val="24"/>
          <w:lang w:val="en-US"/>
        </w:rPr>
        <w:t xml:space="preserve"> the public prosecutor has been in line with article 256 jo article 193 </w:t>
      </w:r>
      <w:r w:rsidRPr="00432735">
        <w:rPr>
          <w:rFonts w:ascii="Times New Roman" w:eastAsia="Times New Roman" w:hAnsi="Times New Roman" w:cs="Times New Roman"/>
          <w:i/>
          <w:sz w:val="24"/>
          <w:szCs w:val="24"/>
        </w:rPr>
        <w:t>verse</w:t>
      </w:r>
      <w:r w:rsidRPr="00432735">
        <w:rPr>
          <w:rFonts w:ascii="Times New Roman" w:eastAsia="Times New Roman" w:hAnsi="Times New Roman" w:cs="Times New Roman"/>
          <w:i/>
          <w:sz w:val="24"/>
          <w:szCs w:val="24"/>
          <w:lang w:val="en-US"/>
        </w:rPr>
        <w:t xml:space="preserve"> 1</w:t>
      </w:r>
      <w:r w:rsidRPr="00432735">
        <w:rPr>
          <w:rFonts w:ascii="Times New Roman" w:eastAsia="Times New Roman" w:hAnsi="Times New Roman" w:cs="Times New Roman"/>
          <w:i/>
          <w:sz w:val="24"/>
          <w:szCs w:val="24"/>
        </w:rPr>
        <w:t xml:space="preserve"> Criminal Procedural Code</w:t>
      </w:r>
      <w:r w:rsidRPr="00432735">
        <w:rPr>
          <w:rFonts w:ascii="Times New Roman" w:eastAsia="Times New Roman" w:hAnsi="Times New Roman" w:cs="Times New Roman"/>
          <w:i/>
          <w:sz w:val="24"/>
          <w:szCs w:val="24"/>
          <w:lang w:val="en-US"/>
        </w:rPr>
        <w:t xml:space="preserve"> by reason , </w:t>
      </w:r>
      <w:r w:rsidRPr="00432735">
        <w:rPr>
          <w:rFonts w:ascii="Times New Roman" w:eastAsia="Times New Roman" w:hAnsi="Times New Roman" w:cs="Times New Roman"/>
          <w:i/>
          <w:sz w:val="24"/>
          <w:szCs w:val="24"/>
        </w:rPr>
        <w:t>j</w:t>
      </w:r>
      <w:proofErr w:type="spellStart"/>
      <w:r w:rsidRPr="00432735">
        <w:rPr>
          <w:rFonts w:ascii="Times New Roman" w:eastAsia="Times New Roman" w:hAnsi="Times New Roman" w:cs="Times New Roman"/>
          <w:i/>
          <w:sz w:val="24"/>
          <w:szCs w:val="24"/>
          <w:lang w:val="en-US"/>
        </w:rPr>
        <w:t>udex</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factie</w:t>
      </w:r>
      <w:proofErr w:type="spellEnd"/>
      <w:r w:rsidRPr="00432735">
        <w:rPr>
          <w:rFonts w:ascii="Times New Roman" w:eastAsia="Times New Roman" w:hAnsi="Times New Roman" w:cs="Times New Roman"/>
          <w:i/>
          <w:sz w:val="24"/>
          <w:szCs w:val="24"/>
          <w:lang w:val="en-US"/>
        </w:rPr>
        <w:t xml:space="preserve"> did not consider well and correctly to information witnesses , and in his ruling the supreme court that drops criminal for 2 ( two ) years</w:t>
      </w:r>
    </w:p>
    <w:p w14:paraId="22770390" w14:textId="77777777" w:rsidR="00432735" w:rsidRPr="00432735" w:rsidRDefault="00432735" w:rsidP="00432735">
      <w:pPr>
        <w:spacing w:after="160" w:line="240" w:lineRule="auto"/>
        <w:contextualSpacing/>
        <w:jc w:val="both"/>
        <w:rPr>
          <w:rFonts w:ascii="Times New Roman" w:eastAsia="Times New Roman" w:hAnsi="Times New Roman" w:cs="Times New Roman"/>
          <w:i/>
          <w:sz w:val="24"/>
          <w:szCs w:val="24"/>
          <w:lang w:val="en-US"/>
        </w:rPr>
      </w:pPr>
      <w:proofErr w:type="gramStart"/>
      <w:r w:rsidRPr="00432735">
        <w:rPr>
          <w:rFonts w:ascii="Times New Roman" w:eastAsia="Times New Roman" w:hAnsi="Times New Roman" w:cs="Times New Roman"/>
          <w:b/>
          <w:i/>
          <w:sz w:val="24"/>
          <w:szCs w:val="24"/>
          <w:lang w:val="en-US"/>
        </w:rPr>
        <w:t>Keywords :</w:t>
      </w:r>
      <w:proofErr w:type="spellStart"/>
      <w:r w:rsidRPr="00432735">
        <w:rPr>
          <w:rFonts w:ascii="Times New Roman" w:eastAsia="Times New Roman" w:hAnsi="Times New Roman" w:cs="Times New Roman"/>
          <w:i/>
          <w:sz w:val="24"/>
          <w:szCs w:val="24"/>
          <w:lang w:val="en-US"/>
        </w:rPr>
        <w:t>Kasasi</w:t>
      </w:r>
      <w:proofErr w:type="spellEnd"/>
      <w:proofErr w:type="gramEnd"/>
      <w:r w:rsidRPr="00432735">
        <w:rPr>
          <w:rFonts w:ascii="Times New Roman" w:eastAsia="Times New Roman" w:hAnsi="Times New Roman" w:cs="Times New Roman"/>
          <w:i/>
          <w:sz w:val="24"/>
          <w:szCs w:val="24"/>
          <w:lang w:val="en-US"/>
        </w:rPr>
        <w:t xml:space="preserve"> , Judex </w:t>
      </w:r>
      <w:proofErr w:type="spellStart"/>
      <w:r w:rsidRPr="00432735">
        <w:rPr>
          <w:rFonts w:ascii="Times New Roman" w:eastAsia="Times New Roman" w:hAnsi="Times New Roman" w:cs="Times New Roman"/>
          <w:i/>
          <w:sz w:val="24"/>
          <w:szCs w:val="24"/>
          <w:lang w:val="en-US"/>
        </w:rPr>
        <w:t>factie</w:t>
      </w:r>
      <w:proofErr w:type="spellEnd"/>
      <w:r w:rsidRPr="00432735">
        <w:rPr>
          <w:rFonts w:ascii="Times New Roman" w:eastAsia="Times New Roman" w:hAnsi="Times New Roman" w:cs="Times New Roman"/>
          <w:i/>
          <w:sz w:val="24"/>
          <w:szCs w:val="24"/>
          <w:lang w:val="en-US"/>
        </w:rPr>
        <w:t>, Fraud .</w:t>
      </w:r>
    </w:p>
    <w:p w14:paraId="4AD06874" w14:textId="77777777" w:rsidR="00432735" w:rsidRPr="00432735" w:rsidRDefault="00432735" w:rsidP="00432735">
      <w:pPr>
        <w:spacing w:after="160" w:line="240" w:lineRule="auto"/>
        <w:contextualSpacing/>
        <w:jc w:val="both"/>
        <w:rPr>
          <w:rFonts w:ascii="Times New Roman" w:eastAsia="Times New Roman" w:hAnsi="Times New Roman" w:cs="Times New Roman"/>
          <w:i/>
          <w:sz w:val="24"/>
          <w:szCs w:val="24"/>
          <w:lang w:val="en-US"/>
        </w:rPr>
      </w:pPr>
    </w:p>
    <w:p w14:paraId="38440C5F" w14:textId="77777777" w:rsidR="00432735" w:rsidRPr="00432735" w:rsidRDefault="00432735" w:rsidP="00432735">
      <w:pPr>
        <w:spacing w:after="160" w:line="240" w:lineRule="auto"/>
        <w:contextualSpacing/>
        <w:jc w:val="both"/>
        <w:rPr>
          <w:rFonts w:ascii="Times New Roman" w:eastAsia="Times New Roman" w:hAnsi="Times New Roman" w:cs="Times New Roman"/>
          <w:i/>
          <w:sz w:val="24"/>
          <w:szCs w:val="24"/>
        </w:rPr>
      </w:pPr>
    </w:p>
    <w:p w14:paraId="259B775F" w14:textId="0A484284" w:rsidR="00432735" w:rsidRDefault="00432735" w:rsidP="00432735">
      <w:pPr>
        <w:spacing w:after="160" w:line="240" w:lineRule="auto"/>
        <w:contextualSpacing/>
        <w:jc w:val="both"/>
        <w:rPr>
          <w:rFonts w:ascii="Times New Roman" w:eastAsia="Times New Roman" w:hAnsi="Times New Roman" w:cs="Times New Roman"/>
          <w:i/>
          <w:sz w:val="24"/>
          <w:szCs w:val="24"/>
        </w:rPr>
      </w:pPr>
    </w:p>
    <w:p w14:paraId="112C70B6" w14:textId="77777777" w:rsidR="006D6806" w:rsidRPr="00432735" w:rsidRDefault="006D6806" w:rsidP="00432735">
      <w:pPr>
        <w:spacing w:after="160" w:line="240" w:lineRule="auto"/>
        <w:contextualSpacing/>
        <w:jc w:val="both"/>
        <w:rPr>
          <w:rFonts w:ascii="Times New Roman" w:eastAsia="Times New Roman" w:hAnsi="Times New Roman" w:cs="Times New Roman"/>
          <w:i/>
          <w:sz w:val="24"/>
          <w:szCs w:val="24"/>
        </w:rPr>
      </w:pPr>
      <w:bookmarkStart w:id="1" w:name="_GoBack"/>
      <w:bookmarkEnd w:id="1"/>
    </w:p>
    <w:p w14:paraId="583F4FB3" w14:textId="77777777" w:rsidR="00432735" w:rsidRPr="00432735" w:rsidRDefault="00432735" w:rsidP="00432735">
      <w:pPr>
        <w:spacing w:after="160" w:line="240" w:lineRule="auto"/>
        <w:contextualSpacing/>
        <w:jc w:val="both"/>
        <w:rPr>
          <w:rFonts w:ascii="Times New Roman" w:eastAsia="Times New Roman" w:hAnsi="Times New Roman" w:cs="Times New Roman"/>
          <w:i/>
          <w:sz w:val="24"/>
          <w:szCs w:val="24"/>
        </w:rPr>
      </w:pPr>
    </w:p>
    <w:p w14:paraId="0FE17E37" w14:textId="77777777" w:rsidR="00432735" w:rsidRPr="00432735" w:rsidRDefault="00432735" w:rsidP="00432735">
      <w:pPr>
        <w:numPr>
          <w:ilvl w:val="0"/>
          <w:numId w:val="12"/>
        </w:numPr>
        <w:spacing w:after="160" w:line="259" w:lineRule="auto"/>
        <w:ind w:left="426" w:hanging="426"/>
        <w:contextualSpacing/>
        <w:rPr>
          <w:rFonts w:ascii="Times New Roman" w:eastAsia="Times New Roman" w:hAnsi="Times New Roman" w:cs="Times New Roman"/>
          <w:b/>
          <w:lang w:val="en-US"/>
        </w:rPr>
      </w:pPr>
      <w:r w:rsidRPr="00432735">
        <w:rPr>
          <w:rFonts w:ascii="Times New Roman" w:eastAsia="Times New Roman" w:hAnsi="Times New Roman" w:cs="Times New Roman"/>
          <w:b/>
          <w:sz w:val="24"/>
          <w:szCs w:val="24"/>
          <w:lang w:val="en-US"/>
        </w:rPr>
        <w:lastRenderedPageBreak/>
        <w:t>PENDAHULUAN</w:t>
      </w:r>
    </w:p>
    <w:p w14:paraId="58B3C4F1" w14:textId="77777777" w:rsidR="00432735" w:rsidRPr="00432735" w:rsidRDefault="00432735" w:rsidP="00432735">
      <w:pPr>
        <w:spacing w:after="160" w:line="240" w:lineRule="auto"/>
        <w:jc w:val="both"/>
        <w:rPr>
          <w:rFonts w:ascii="Trebuchet MS" w:eastAsia="Times New Roman" w:hAnsi="Trebuchet MS" w:cs="Times New Roman"/>
          <w:lang w:val="en-US"/>
        </w:rPr>
      </w:pPr>
      <w:proofErr w:type="spellStart"/>
      <w:r w:rsidRPr="00432735">
        <w:rPr>
          <w:rFonts w:ascii="Times New Roman" w:eastAsia="Times New Roman" w:hAnsi="Times New Roman" w:cs="Times New Roman"/>
          <w:sz w:val="24"/>
          <w:szCs w:val="24"/>
          <w:lang w:val="en-US"/>
        </w:rPr>
        <w:t>Seiring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semakin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berkembangnya</w:t>
      </w:r>
      <w:proofErr w:type="spellEnd"/>
      <w:r w:rsidRPr="00432735">
        <w:rPr>
          <w:rFonts w:ascii="Times New Roman" w:eastAsia="Times New Roman" w:hAnsi="Times New Roman" w:cs="Times New Roman"/>
          <w:sz w:val="24"/>
          <w:szCs w:val="24"/>
          <w:lang w:val="en-US"/>
        </w:rPr>
        <w:t xml:space="preserve"> zaman dan </w:t>
      </w:r>
      <w:proofErr w:type="spellStart"/>
      <w:r w:rsidRPr="00432735">
        <w:rPr>
          <w:rFonts w:ascii="Times New Roman" w:eastAsia="Times New Roman" w:hAnsi="Times New Roman" w:cs="Times New Roman"/>
          <w:sz w:val="24"/>
          <w:szCs w:val="24"/>
          <w:lang w:val="en-US"/>
        </w:rPr>
        <w:t>ketatnya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persaingan</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saat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ini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membuat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beberapa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manusia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berbagai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kebutuhannya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sehari-</w:t>
      </w:r>
      <w:proofErr w:type="gramStart"/>
      <w:r w:rsidRPr="00432735">
        <w:rPr>
          <w:rFonts w:ascii="Times New Roman" w:eastAsia="Times New Roman" w:hAnsi="Times New Roman" w:cs="Times New Roman"/>
          <w:sz w:val="24"/>
          <w:szCs w:val="24"/>
          <w:lang w:val="en-US"/>
        </w:rPr>
        <w:t>hari</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mulai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dibenarkan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maupun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dilarang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bisa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dikategorikan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Moeljatno</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mengemukakan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pengertian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iCs/>
          <w:sz w:val="24"/>
          <w:szCs w:val="24"/>
          <w:lang w:val="en-US"/>
        </w:rPr>
        <w:t>Perbuatan</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dilarang</w:t>
      </w:r>
      <w:proofErr w:type="spellEnd"/>
      <w:r w:rsidRPr="00432735">
        <w:rPr>
          <w:rFonts w:ascii="Times New Roman" w:eastAsia="Times New Roman" w:hAnsi="Times New Roman" w:cs="Times New Roman"/>
          <w:iCs/>
          <w:sz w:val="24"/>
          <w:szCs w:val="24"/>
          <w:lang w:val="en-US"/>
        </w:rPr>
        <w:t xml:space="preserve"> oleh </w:t>
      </w:r>
      <w:proofErr w:type="spellStart"/>
      <w:r w:rsidRPr="00432735">
        <w:rPr>
          <w:rFonts w:ascii="Times New Roman" w:eastAsia="Times New Roman" w:hAnsi="Times New Roman" w:cs="Times New Roman"/>
          <w:iCs/>
          <w:sz w:val="24"/>
          <w:szCs w:val="24"/>
          <w:lang w:val="en-US"/>
        </w:rPr>
        <w:t>suatu</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aturan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larangan</w:t>
      </w:r>
      <w:proofErr w:type="spellEnd"/>
      <w:r w:rsidRPr="00432735">
        <w:rPr>
          <w:rFonts w:ascii="Times New Roman" w:eastAsia="Times New Roman" w:hAnsi="Times New Roman" w:cs="Times New Roman"/>
          <w:iCs/>
          <w:sz w:val="24"/>
          <w:szCs w:val="24"/>
          <w:lang w:val="en-US"/>
        </w:rPr>
        <w:t xml:space="preserve"> mana </w:t>
      </w:r>
      <w:proofErr w:type="spellStart"/>
      <w:r w:rsidRPr="00432735">
        <w:rPr>
          <w:rFonts w:ascii="Times New Roman" w:eastAsia="Times New Roman" w:hAnsi="Times New Roman" w:cs="Times New Roman"/>
          <w:iCs/>
          <w:sz w:val="24"/>
          <w:szCs w:val="24"/>
          <w:lang w:val="en-US"/>
        </w:rPr>
        <w:t>disertai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ancaman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sanksi</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berupa</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pidana</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tertentu</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bagi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barang</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siapa</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melanggar</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larangan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tersebut.</w:t>
      </w:r>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Moeljatno</w:t>
      </w:r>
      <w:proofErr w:type="spellEnd"/>
      <w:r w:rsidRPr="00432735">
        <w:rPr>
          <w:rFonts w:ascii="Times New Roman" w:eastAsia="Times New Roman" w:hAnsi="Times New Roman" w:cs="Times New Roman"/>
          <w:sz w:val="24"/>
          <w:szCs w:val="24"/>
          <w:lang w:val="en-US"/>
        </w:rPr>
        <w:t xml:space="preserve">, 1987: 54),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disimpulakan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pengertian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dimaksud</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senantiasa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merupakan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melanggar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aturan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dilarang</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aturan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disertai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sanksi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yang mana </w:t>
      </w:r>
      <w:proofErr w:type="spellStart"/>
      <w:r w:rsidRPr="00432735">
        <w:rPr>
          <w:rFonts w:ascii="Times New Roman" w:eastAsia="Times New Roman" w:hAnsi="Times New Roman" w:cs="Times New Roman"/>
          <w:sz w:val="24"/>
          <w:szCs w:val="24"/>
          <w:lang w:val="en-US"/>
        </w:rPr>
        <w:t>aturan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ditujukan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sedangkan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ancamannya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sanksi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ditujukan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orang yang </w:t>
      </w:r>
      <w:proofErr w:type="spellStart"/>
      <w:r w:rsidRPr="00432735">
        <w:rPr>
          <w:rFonts w:ascii="Times New Roman" w:eastAsia="Times New Roman" w:hAnsi="Times New Roman" w:cs="Times New Roman"/>
          <w:sz w:val="24"/>
          <w:szCs w:val="24"/>
          <w:lang w:val="en-US"/>
        </w:rPr>
        <w:t>melakukan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orang yang </w:t>
      </w:r>
      <w:proofErr w:type="spellStart"/>
      <w:r w:rsidRPr="00432735">
        <w:rPr>
          <w:rFonts w:ascii="Times New Roman" w:eastAsia="Times New Roman" w:hAnsi="Times New Roman" w:cs="Times New Roman"/>
          <w:sz w:val="24"/>
          <w:szCs w:val="24"/>
          <w:lang w:val="en-US"/>
        </w:rPr>
        <w:t>menimbulkan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kejadian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rebuchet MS" w:eastAsia="Times New Roman" w:hAnsi="Trebuchet MS" w:cs="Times New Roman"/>
          <w:lang w:val="en-US"/>
        </w:rPr>
        <w:t>.</w:t>
      </w:r>
    </w:p>
    <w:p w14:paraId="03973DE7"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Salah Satu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kaidah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berlaku</w:t>
      </w:r>
      <w:proofErr w:type="spellEnd"/>
      <w:r w:rsidRPr="00432735">
        <w:rPr>
          <w:rFonts w:ascii="Times New Roman" w:eastAsia="Times New Roman" w:hAnsi="Times New Roman" w:cs="Times New Roman"/>
          <w:sz w:val="24"/>
          <w:szCs w:val="24"/>
          <w:lang w:val="en-US"/>
        </w:rPr>
        <w:t xml:space="preserve"> di </w:t>
      </w:r>
      <w:proofErr w:type="spellStart"/>
      <w:r w:rsidRPr="00432735">
        <w:rPr>
          <w:rFonts w:ascii="Times New Roman" w:eastAsia="Times New Roman" w:hAnsi="Times New Roman" w:cs="Times New Roman"/>
          <w:sz w:val="24"/>
          <w:szCs w:val="24"/>
          <w:lang w:val="en-US"/>
        </w:rPr>
        <w:t>masyarakat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penipuan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penipuan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merugikan</w:t>
      </w:r>
      <w:proofErr w:type="spellEnd"/>
      <w:r w:rsidRPr="00432735">
        <w:rPr>
          <w:rFonts w:ascii="Times New Roman" w:eastAsia="Times New Roman" w:hAnsi="Times New Roman" w:cs="Times New Roman"/>
          <w:sz w:val="24"/>
          <w:szCs w:val="24"/>
          <w:lang w:val="en-US"/>
        </w:rPr>
        <w:t xml:space="preserve"> orang lain </w:t>
      </w:r>
      <w:proofErr w:type="spellStart"/>
      <w:r w:rsidRPr="00432735">
        <w:rPr>
          <w:rFonts w:ascii="Times New Roman" w:eastAsia="Times New Roman" w:hAnsi="Times New Roman" w:cs="Times New Roman"/>
          <w:sz w:val="24"/>
          <w:szCs w:val="24"/>
          <w:lang w:val="en-US"/>
        </w:rPr>
        <w:t>sehingga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termasuk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dikenakan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mencegah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terjadinya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penipuan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maka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diperlukan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payung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jelas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guna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mewujudakan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masyarakat.Kemudian</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pemerintah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membentuk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peraturan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mengakomodir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tujuan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dibentuknya</w:t>
      </w:r>
      <w:proofErr w:type="spellEnd"/>
      <w:r w:rsidRPr="00432735">
        <w:rPr>
          <w:rFonts w:ascii="Times New Roman" w:eastAsia="Times New Roman" w:hAnsi="Times New Roman" w:cs="Times New Roman"/>
          <w:sz w:val="24"/>
          <w:szCs w:val="24"/>
          <w:lang w:val="en-US"/>
        </w:rPr>
        <w:t xml:space="preserve"> Kitab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(KUHP) </w:t>
      </w:r>
      <w:proofErr w:type="spellStart"/>
      <w:r w:rsidRPr="00432735">
        <w:rPr>
          <w:rFonts w:ascii="Times New Roman" w:eastAsia="Times New Roman" w:hAnsi="Times New Roman" w:cs="Times New Roman"/>
          <w:sz w:val="24"/>
          <w:szCs w:val="24"/>
          <w:lang w:val="en-US"/>
        </w:rPr>
        <w:t>dimana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didalam</w:t>
      </w:r>
      <w:proofErr w:type="spellEnd"/>
      <w:r w:rsidRPr="00432735">
        <w:rPr>
          <w:rFonts w:ascii="Times New Roman" w:eastAsia="Times New Roman" w:hAnsi="Times New Roman" w:cs="Times New Roman"/>
          <w:sz w:val="24"/>
          <w:szCs w:val="24"/>
          <w:lang w:val="en-US"/>
        </w:rPr>
        <w:t xml:space="preserve"> KUHP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tercantum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pengaturan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mengatur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tentang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penipuan.Yaitu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378 Kitab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(KUHP).</w:t>
      </w:r>
    </w:p>
    <w:p w14:paraId="5C2E6D0E"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iCs/>
          <w:sz w:val="24"/>
          <w:szCs w:val="24"/>
          <w:lang w:val="en-US"/>
        </w:rPr>
        <w:t xml:space="preserve">Salah </w:t>
      </w:r>
      <w:proofErr w:type="spellStart"/>
      <w:r w:rsidRPr="00432735">
        <w:rPr>
          <w:rFonts w:ascii="Times New Roman" w:eastAsia="Times New Roman" w:hAnsi="Times New Roman" w:cs="Times New Roman"/>
          <w:iCs/>
          <w:sz w:val="24"/>
          <w:szCs w:val="24"/>
          <w:lang w:val="en-US"/>
        </w:rPr>
        <w:t>bentuk</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tindakan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penipuan</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marak</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terjadi</w:t>
      </w:r>
      <w:proofErr w:type="spellEnd"/>
      <w:r w:rsidRPr="00432735">
        <w:rPr>
          <w:rFonts w:ascii="Times New Roman" w:eastAsia="Times New Roman" w:hAnsi="Times New Roman" w:cs="Times New Roman"/>
          <w:iCs/>
          <w:sz w:val="24"/>
          <w:szCs w:val="24"/>
          <w:lang w:val="en-US"/>
        </w:rPr>
        <w:t xml:space="preserve"> di </w:t>
      </w:r>
      <w:proofErr w:type="spellStart"/>
      <w:r w:rsidRPr="00432735">
        <w:rPr>
          <w:rFonts w:ascii="Times New Roman" w:eastAsia="Times New Roman" w:hAnsi="Times New Roman" w:cs="Times New Roman"/>
          <w:iCs/>
          <w:sz w:val="24"/>
          <w:szCs w:val="24"/>
          <w:lang w:val="en-US"/>
        </w:rPr>
        <w:t>masyarakat</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adalah</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tindakan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penipuan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dalam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kegiatan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jual</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beli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tanah</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hal</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ini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dikarenakan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pelaku</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dapat</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memperoleh</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keuntungan</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banyak</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dalam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waktu</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singkat</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Kasus</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nyata</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tindak</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penipuan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jual</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beli</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terjadi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yaitu</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kasus</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diproses</w:t>
      </w:r>
      <w:proofErr w:type="spellEnd"/>
      <w:r w:rsidRPr="00432735">
        <w:rPr>
          <w:rFonts w:ascii="Times New Roman" w:eastAsia="Times New Roman" w:hAnsi="Times New Roman" w:cs="Times New Roman"/>
          <w:iCs/>
          <w:sz w:val="24"/>
          <w:szCs w:val="24"/>
          <w:lang w:val="en-US"/>
        </w:rPr>
        <w:t xml:space="preserve"> di </w:t>
      </w:r>
      <w:proofErr w:type="spellStart"/>
      <w:r w:rsidRPr="00432735">
        <w:rPr>
          <w:rFonts w:ascii="Times New Roman" w:eastAsia="Times New Roman" w:hAnsi="Times New Roman" w:cs="Times New Roman"/>
          <w:iCs/>
          <w:sz w:val="24"/>
          <w:szCs w:val="24"/>
          <w:lang w:val="en-US"/>
        </w:rPr>
        <w:t>Pengadilan</w:t>
      </w:r>
      <w:proofErr w:type="spellEnd"/>
      <w:r w:rsidRPr="00432735">
        <w:rPr>
          <w:rFonts w:ascii="Times New Roman" w:eastAsia="Times New Roman" w:hAnsi="Times New Roman" w:cs="Times New Roman"/>
          <w:iCs/>
          <w:sz w:val="24"/>
          <w:szCs w:val="24"/>
          <w:lang w:val="en-US"/>
        </w:rPr>
        <w:t xml:space="preserve"> Negeri </w:t>
      </w:r>
      <w:proofErr w:type="spellStart"/>
      <w:r w:rsidRPr="00432735">
        <w:rPr>
          <w:rFonts w:ascii="Times New Roman" w:eastAsia="Times New Roman" w:hAnsi="Times New Roman" w:cs="Times New Roman"/>
          <w:iCs/>
          <w:sz w:val="24"/>
          <w:szCs w:val="24"/>
          <w:lang w:val="en-US"/>
        </w:rPr>
        <w:t>Kisaran</w:t>
      </w:r>
      <w:proofErr w:type="spellEnd"/>
      <w:r w:rsidRPr="00432735">
        <w:rPr>
          <w:rFonts w:ascii="Times New Roman" w:eastAsia="Times New Roman" w:hAnsi="Times New Roman" w:cs="Times New Roman"/>
          <w:iCs/>
          <w:sz w:val="24"/>
          <w:szCs w:val="24"/>
          <w:lang w:val="en-US"/>
        </w:rPr>
        <w:t xml:space="preserve"> </w:t>
      </w:r>
      <w:proofErr w:type="spellStart"/>
      <w:proofErr w:type="gramStart"/>
      <w:r w:rsidRPr="00432735">
        <w:rPr>
          <w:rFonts w:ascii="Times New Roman" w:eastAsia="Times New Roman" w:hAnsi="Times New Roman" w:cs="Times New Roman"/>
          <w:iCs/>
          <w:sz w:val="24"/>
          <w:szCs w:val="24"/>
          <w:lang w:val="en-US"/>
        </w:rPr>
        <w:t>dengan</w:t>
      </w:r>
      <w:proofErr w:type="spellEnd"/>
      <w:r w:rsidRPr="00432735">
        <w:rPr>
          <w:rFonts w:ascii="Times New Roman" w:eastAsia="Times New Roman" w:hAnsi="Times New Roman" w:cs="Times New Roman"/>
          <w:iCs/>
          <w:sz w:val="24"/>
          <w:szCs w:val="24"/>
          <w:lang w:val="en-US"/>
        </w:rPr>
        <w:t xml:space="preserve"> </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proofErr w:type="gramEnd"/>
      <w:r w:rsidRPr="00432735">
        <w:rPr>
          <w:rFonts w:ascii="Times New Roman" w:eastAsia="Times New Roman" w:hAnsi="Times New Roman" w:cs="Times New Roman"/>
          <w:sz w:val="24"/>
          <w:szCs w:val="24"/>
          <w:lang w:val="en-US"/>
        </w:rPr>
        <w:t xml:space="preserve"> : 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w:t>
      </w:r>
    </w:p>
    <w:p w14:paraId="7C1A9D61"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Kasus</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objek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kajian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penulis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ini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bernama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habbar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cappah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membuat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kesepakatan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jual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sebidang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seluas</w:t>
      </w:r>
      <w:proofErr w:type="spellEnd"/>
      <w:r w:rsidRPr="00432735">
        <w:rPr>
          <w:rFonts w:ascii="Times New Roman" w:eastAsia="Times New Roman" w:hAnsi="Times New Roman" w:cs="Times New Roman"/>
          <w:sz w:val="24"/>
          <w:szCs w:val="24"/>
          <w:lang w:val="en-US"/>
        </w:rPr>
        <w:t xml:space="preserve"> 6 (</w:t>
      </w:r>
      <w:proofErr w:type="spellStart"/>
      <w:r w:rsidRPr="00432735">
        <w:rPr>
          <w:rFonts w:ascii="Times New Roman" w:eastAsia="Times New Roman" w:hAnsi="Times New Roman" w:cs="Times New Roman"/>
          <w:sz w:val="24"/>
          <w:szCs w:val="24"/>
          <w:lang w:val="en-US"/>
        </w:rPr>
        <w:t>enam</w:t>
      </w:r>
      <w:proofErr w:type="spellEnd"/>
      <w:r w:rsidRPr="00432735">
        <w:rPr>
          <w:rFonts w:ascii="Times New Roman" w:eastAsia="Times New Roman" w:hAnsi="Times New Roman" w:cs="Times New Roman"/>
          <w:sz w:val="24"/>
          <w:szCs w:val="24"/>
          <w:lang w:val="en-US"/>
        </w:rPr>
        <w:t xml:space="preserve">) hectare yang </w:t>
      </w:r>
      <w:proofErr w:type="spellStart"/>
      <w:r w:rsidRPr="00432735">
        <w:rPr>
          <w:rFonts w:ascii="Times New Roman" w:eastAsia="Times New Roman" w:hAnsi="Times New Roman" w:cs="Times New Roman"/>
          <w:sz w:val="24"/>
          <w:szCs w:val="24"/>
          <w:lang w:val="en-US"/>
        </w:rPr>
        <w:t>terletak</w:t>
      </w:r>
      <w:proofErr w:type="spellEnd"/>
      <w:r w:rsidRPr="00432735">
        <w:rPr>
          <w:rFonts w:ascii="Times New Roman" w:eastAsia="Times New Roman" w:hAnsi="Times New Roman" w:cs="Times New Roman"/>
          <w:sz w:val="24"/>
          <w:szCs w:val="24"/>
          <w:lang w:val="en-US"/>
        </w:rPr>
        <w:t xml:space="preserve"> di Dusun II Sungai </w:t>
      </w:r>
      <w:proofErr w:type="spellStart"/>
      <w:r w:rsidRPr="00432735">
        <w:rPr>
          <w:rFonts w:ascii="Times New Roman" w:eastAsia="Times New Roman" w:hAnsi="Times New Roman" w:cs="Times New Roman"/>
          <w:sz w:val="24"/>
          <w:szCs w:val="24"/>
          <w:lang w:val="en-US"/>
        </w:rPr>
        <w:t>besar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Kwala</w:t>
      </w:r>
      <w:proofErr w:type="spellEnd"/>
      <w:r w:rsidRPr="00432735">
        <w:rPr>
          <w:rFonts w:ascii="Times New Roman" w:eastAsia="Times New Roman" w:hAnsi="Times New Roman" w:cs="Times New Roman"/>
          <w:sz w:val="24"/>
          <w:szCs w:val="24"/>
          <w:lang w:val="en-US"/>
        </w:rPr>
        <w:t xml:space="preserve"> Indah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harga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sebesar</w:t>
      </w:r>
      <w:proofErr w:type="spellEnd"/>
      <w:r w:rsidRPr="00432735">
        <w:rPr>
          <w:rFonts w:ascii="Times New Roman" w:eastAsia="Times New Roman" w:hAnsi="Times New Roman" w:cs="Times New Roman"/>
          <w:sz w:val="24"/>
          <w:szCs w:val="24"/>
          <w:lang w:val="en-US"/>
        </w:rPr>
        <w:t xml:space="preserve"> Rp500.000.000,00 (lima </w:t>
      </w:r>
      <w:proofErr w:type="spellStart"/>
      <w:r w:rsidRPr="00432735">
        <w:rPr>
          <w:rFonts w:ascii="Times New Roman" w:eastAsia="Times New Roman" w:hAnsi="Times New Roman" w:cs="Times New Roman"/>
          <w:sz w:val="24"/>
          <w:szCs w:val="24"/>
          <w:lang w:val="en-US"/>
        </w:rPr>
        <w:t>ratus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juta</w:t>
      </w:r>
      <w:proofErr w:type="spellEnd"/>
      <w:r w:rsidRPr="00432735">
        <w:rPr>
          <w:rFonts w:ascii="Times New Roman" w:eastAsia="Times New Roman" w:hAnsi="Times New Roman" w:cs="Times New Roman"/>
          <w:sz w:val="24"/>
          <w:szCs w:val="24"/>
          <w:lang w:val="en-US"/>
        </w:rPr>
        <w:t xml:space="preserve"> Rupiah) </w:t>
      </w:r>
      <w:proofErr w:type="spellStart"/>
      <w:r w:rsidRPr="00432735">
        <w:rPr>
          <w:rFonts w:ascii="Times New Roman" w:eastAsia="Times New Roman" w:hAnsi="Times New Roman" w:cs="Times New Roman"/>
          <w:sz w:val="24"/>
          <w:szCs w:val="24"/>
          <w:lang w:val="en-US"/>
        </w:rPr>
        <w:t>antara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Habbar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Capah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melalui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makelar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penjualan</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jual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beli</w:t>
      </w:r>
      <w:proofErr w:type="spellEnd"/>
      <w:r w:rsidRPr="00432735">
        <w:rPr>
          <w:rFonts w:ascii="Times New Roman" w:eastAsia="Times New Roman" w:hAnsi="Times New Roman" w:cs="Times New Roman"/>
          <w:sz w:val="24"/>
          <w:szCs w:val="24"/>
          <w:lang w:val="en-US"/>
        </w:rPr>
        <w:t xml:space="preserve"> di </w:t>
      </w:r>
      <w:proofErr w:type="spellStart"/>
      <w:r w:rsidRPr="00432735">
        <w:rPr>
          <w:rFonts w:ascii="Times New Roman" w:eastAsia="Times New Roman" w:hAnsi="Times New Roman" w:cs="Times New Roman"/>
          <w:sz w:val="24"/>
          <w:szCs w:val="24"/>
          <w:lang w:val="en-US"/>
        </w:rPr>
        <w:t>depan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Notaris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Hotmawati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Purba</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kemudian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notaris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Hotmawati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Purba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menanyakan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mengenai</w:t>
      </w:r>
      <w:proofErr w:type="spellEnd"/>
      <w:r w:rsidRPr="00432735">
        <w:rPr>
          <w:rFonts w:ascii="Times New Roman" w:eastAsia="Times New Roman" w:hAnsi="Times New Roman" w:cs="Times New Roman"/>
          <w:sz w:val="24"/>
          <w:szCs w:val="24"/>
          <w:lang w:val="en-US"/>
        </w:rPr>
        <w:t xml:space="preserve"> status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menjadi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objek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jual-beli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status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sengketa</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bermasalah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Hotmawati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Purba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selaku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notaris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meminta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meminta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mengurus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keterangan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silang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sengketa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sukaramai</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pun </w:t>
      </w:r>
      <w:proofErr w:type="spellStart"/>
      <w:r w:rsidRPr="00432735">
        <w:rPr>
          <w:rFonts w:ascii="Times New Roman" w:eastAsia="Times New Roman" w:hAnsi="Times New Roman" w:cs="Times New Roman"/>
          <w:sz w:val="24"/>
          <w:szCs w:val="24"/>
          <w:lang w:val="en-US"/>
        </w:rPr>
        <w:t>menyanggupi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permintaan</w:t>
      </w:r>
      <w:proofErr w:type="spellEnd"/>
      <w:r w:rsidRPr="00432735">
        <w:rPr>
          <w:rFonts w:ascii="Times New Roman" w:eastAsia="Times New Roman" w:hAnsi="Times New Roman" w:cs="Times New Roman"/>
          <w:sz w:val="24"/>
          <w:szCs w:val="24"/>
          <w:lang w:val="en-US"/>
        </w:rPr>
        <w:t xml:space="preserve"> notaries </w:t>
      </w:r>
      <w:proofErr w:type="spellStart"/>
      <w:r w:rsidRPr="00432735">
        <w:rPr>
          <w:rFonts w:ascii="Times New Roman" w:eastAsia="Times New Roman" w:hAnsi="Times New Roman" w:cs="Times New Roman"/>
          <w:sz w:val="24"/>
          <w:szCs w:val="24"/>
          <w:lang w:val="en-US"/>
        </w:rPr>
        <w:t>Hotmawati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br</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Purba</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meminta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sukaramai</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menolak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permintaan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dikarenakan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masalah</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tetapi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diperjual</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belikan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tetapi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menanggunkan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menggadaikan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w:t>
      </w:r>
      <w:proofErr w:type="spellEnd"/>
      <w:r w:rsidRPr="00432735">
        <w:rPr>
          <w:rFonts w:ascii="Times New Roman" w:eastAsia="Times New Roman" w:hAnsi="Times New Roman" w:cs="Times New Roman"/>
          <w:sz w:val="24"/>
          <w:szCs w:val="24"/>
          <w:lang w:val="en-US"/>
        </w:rPr>
        <w:t xml:space="preserve"> bank .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menyetujui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memberikan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Setelah </w:t>
      </w:r>
      <w:proofErr w:type="spellStart"/>
      <w:r w:rsidRPr="00432735">
        <w:rPr>
          <w:rFonts w:ascii="Times New Roman" w:eastAsia="Times New Roman" w:hAnsi="Times New Roman" w:cs="Times New Roman"/>
          <w:sz w:val="24"/>
          <w:szCs w:val="24"/>
          <w:lang w:val="en-US"/>
        </w:rPr>
        <w:t>mendapatkan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keterangan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kepala</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Hotmawati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Purba</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selaku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pembeli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menyetujui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transaksi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jual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beli</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namun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ketika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hendak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menguasai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ternyata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tanah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masih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proses </w:t>
      </w:r>
      <w:proofErr w:type="spellStart"/>
      <w:r w:rsidRPr="00432735">
        <w:rPr>
          <w:rFonts w:ascii="Times New Roman" w:eastAsia="Times New Roman" w:hAnsi="Times New Roman" w:cs="Times New Roman"/>
          <w:sz w:val="24"/>
          <w:szCs w:val="24"/>
          <w:lang w:val="en-US"/>
        </w:rPr>
        <w:t>sengketa</w:t>
      </w:r>
      <w:proofErr w:type="spellEnd"/>
      <w:r w:rsidRPr="00432735">
        <w:rPr>
          <w:rFonts w:ascii="Times New Roman" w:eastAsia="Times New Roman" w:hAnsi="Times New Roman" w:cs="Times New Roman"/>
          <w:sz w:val="24"/>
          <w:szCs w:val="24"/>
          <w:lang w:val="en-US"/>
        </w:rPr>
        <w:t xml:space="preserve"> dan status </w:t>
      </w:r>
      <w:proofErr w:type="spellStart"/>
      <w:r w:rsidRPr="00432735">
        <w:rPr>
          <w:rFonts w:ascii="Times New Roman" w:eastAsia="Times New Roman" w:hAnsi="Times New Roman" w:cs="Times New Roman"/>
          <w:sz w:val="24"/>
          <w:szCs w:val="24"/>
          <w:lang w:val="en-US"/>
        </w:rPr>
        <w:t>kepemilikinnya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nama</w:t>
      </w:r>
      <w:proofErr w:type="spellEnd"/>
      <w:r w:rsidRPr="00432735">
        <w:rPr>
          <w:rFonts w:ascii="Times New Roman" w:eastAsia="Times New Roman" w:hAnsi="Times New Roman" w:cs="Times New Roman"/>
          <w:sz w:val="24"/>
          <w:szCs w:val="24"/>
          <w:lang w:val="en-US"/>
        </w:rPr>
        <w:t xml:space="preserve"> N Lai </w:t>
      </w:r>
      <w:proofErr w:type="spellStart"/>
      <w:r w:rsidRPr="00432735">
        <w:rPr>
          <w:rFonts w:ascii="Times New Roman" w:eastAsia="Times New Roman" w:hAnsi="Times New Roman" w:cs="Times New Roman"/>
          <w:sz w:val="24"/>
          <w:szCs w:val="24"/>
          <w:lang w:val="en-US"/>
        </w:rPr>
        <w:t>Hok</w:t>
      </w:r>
      <w:proofErr w:type="spellEnd"/>
      <w:r w:rsidRPr="00432735">
        <w:rPr>
          <w:rFonts w:ascii="Times New Roman" w:eastAsia="Times New Roman" w:hAnsi="Times New Roman" w:cs="Times New Roman"/>
          <w:sz w:val="24"/>
          <w:szCs w:val="24"/>
          <w:lang w:val="en-US"/>
        </w:rPr>
        <w:t xml:space="preserve">. </w:t>
      </w:r>
    </w:p>
    <w:p w14:paraId="241496A3"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w:t>
      </w:r>
      <w:proofErr w:type="spellStart"/>
      <w:r w:rsidRPr="00432735">
        <w:rPr>
          <w:rFonts w:ascii="Times New Roman" w:eastAsia="Times New Roman" w:hAnsi="Times New Roman" w:cs="Times New Roman"/>
          <w:sz w:val="24"/>
          <w:szCs w:val="24"/>
          <w:lang w:val="en-US"/>
        </w:rPr>
        <w:t>memutuskan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diputus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lepas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segala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tututan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dikarenakan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berpendapat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didakwakan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unsur-unsur</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terdapat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378 KUHP jo.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55 </w:t>
      </w:r>
      <w:proofErr w:type="spellStart"/>
      <w:r w:rsidRPr="00432735">
        <w:rPr>
          <w:rFonts w:ascii="Times New Roman" w:eastAsia="Times New Roman" w:hAnsi="Times New Roman" w:cs="Times New Roman"/>
          <w:sz w:val="24"/>
          <w:szCs w:val="24"/>
          <w:lang w:val="en-US"/>
        </w:rPr>
        <w:t>ayat</w:t>
      </w:r>
      <w:proofErr w:type="spellEnd"/>
      <w:r w:rsidRPr="00432735">
        <w:rPr>
          <w:rFonts w:ascii="Times New Roman" w:eastAsia="Times New Roman" w:hAnsi="Times New Roman" w:cs="Times New Roman"/>
          <w:sz w:val="24"/>
          <w:szCs w:val="24"/>
          <w:lang w:val="en-US"/>
        </w:rPr>
        <w:t xml:space="preserve"> (1) </w:t>
      </w:r>
      <w:proofErr w:type="spellStart"/>
      <w:r w:rsidRPr="00432735">
        <w:rPr>
          <w:rFonts w:ascii="Times New Roman" w:eastAsia="Times New Roman" w:hAnsi="Times New Roman" w:cs="Times New Roman"/>
          <w:sz w:val="24"/>
          <w:szCs w:val="24"/>
          <w:lang w:val="en-US"/>
        </w:rPr>
        <w:t>ke</w:t>
      </w:r>
      <w:proofErr w:type="spellEnd"/>
      <w:r w:rsidRPr="00432735">
        <w:rPr>
          <w:rFonts w:ascii="Times New Roman" w:eastAsia="Times New Roman" w:hAnsi="Times New Roman" w:cs="Times New Roman"/>
          <w:sz w:val="24"/>
          <w:szCs w:val="24"/>
          <w:lang w:val="en-US"/>
        </w:rPr>
        <w:t>- 1.</w:t>
      </w:r>
    </w:p>
    <w:p w14:paraId="44E3C38E"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yang </w:t>
      </w:r>
      <w:proofErr w:type="spellStart"/>
      <w:r w:rsidRPr="00432735">
        <w:rPr>
          <w:rFonts w:ascii="Times New Roman" w:eastAsia="Times New Roman" w:hAnsi="Times New Roman" w:cs="Times New Roman"/>
          <w:sz w:val="24"/>
          <w:szCs w:val="24"/>
          <w:lang w:val="en-US"/>
        </w:rPr>
        <w:t>diajukan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penunut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perbedaan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dijatuhkan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tingkat</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menetapkan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unsure-</w:t>
      </w:r>
      <w:proofErr w:type="spellStart"/>
      <w:r w:rsidRPr="00432735">
        <w:rPr>
          <w:rFonts w:ascii="Times New Roman" w:eastAsia="Times New Roman" w:hAnsi="Times New Roman" w:cs="Times New Roman"/>
          <w:sz w:val="24"/>
          <w:szCs w:val="24"/>
          <w:lang w:val="en-US"/>
        </w:rPr>
        <w:t>unsur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378 </w:t>
      </w:r>
      <w:proofErr w:type="spellStart"/>
      <w:r w:rsidRPr="00432735">
        <w:rPr>
          <w:rFonts w:ascii="Times New Roman" w:eastAsia="Times New Roman" w:hAnsi="Times New Roman" w:cs="Times New Roman"/>
          <w:sz w:val="24"/>
          <w:szCs w:val="24"/>
          <w:lang w:val="en-US"/>
        </w:rPr>
        <w:t>KUHP.Berdasarkan</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terlihat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terjadi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perbedaan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interpretasi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antara</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
    <w:p w14:paraId="70D1FE57"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uraian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diatas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penulis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tertarik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kajian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Nomor:116/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mengetahui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apakah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argumentasi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i/>
          <w:sz w:val="24"/>
          <w:szCs w:val="24"/>
          <w:lang w:val="en-US"/>
        </w:rPr>
        <w:t xml:space="preserve">judex </w:t>
      </w:r>
      <w:proofErr w:type="spellStart"/>
      <w:r w:rsidRPr="00432735">
        <w:rPr>
          <w:rFonts w:ascii="Times New Roman" w:eastAsia="Times New Roman" w:hAnsi="Times New Roman" w:cs="Times New Roman"/>
          <w:i/>
          <w:sz w:val="24"/>
          <w:szCs w:val="24"/>
          <w:lang w:val="en-US"/>
        </w:rPr>
        <w:t>factie</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lepas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segala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tuntutan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253 KUHAP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apakah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mengabulkan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256 KUHAP Jo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193 Ayat (1)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gramEnd"/>
    </w:p>
    <w:p w14:paraId="4317550E" w14:textId="77777777" w:rsidR="00432735" w:rsidRPr="00432735" w:rsidRDefault="00432735" w:rsidP="00432735">
      <w:pPr>
        <w:numPr>
          <w:ilvl w:val="0"/>
          <w:numId w:val="12"/>
        </w:numPr>
        <w:spacing w:after="160" w:line="240" w:lineRule="auto"/>
        <w:ind w:left="426" w:hanging="426"/>
        <w:contextualSpacing/>
        <w:rPr>
          <w:rFonts w:ascii="Times New Roman" w:eastAsia="Times New Roman" w:hAnsi="Times New Roman" w:cs="Times New Roman"/>
          <w:b/>
          <w:lang w:val="en-US"/>
        </w:rPr>
      </w:pPr>
      <w:r w:rsidRPr="00432735">
        <w:rPr>
          <w:rFonts w:ascii="Times New Roman" w:eastAsia="Times New Roman" w:hAnsi="Times New Roman" w:cs="Times New Roman"/>
          <w:b/>
          <w:lang w:val="en-US"/>
        </w:rPr>
        <w:t>METODE PENELITIAN</w:t>
      </w:r>
    </w:p>
    <w:p w14:paraId="7126C0E4"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Penelitian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ini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menggunakan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metode</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penelitian</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normatif.</w:t>
      </w:r>
      <w:r w:rsidRPr="00432735">
        <w:rPr>
          <w:rFonts w:ascii="Times New Roman" w:eastAsia="Times New Roman" w:hAnsi="Times New Roman" w:cs="Times New Roman"/>
          <w:iCs/>
          <w:sz w:val="24"/>
          <w:szCs w:val="24"/>
          <w:lang w:val="en-US"/>
        </w:rPr>
        <w:t>Sumber</w:t>
      </w:r>
      <w:proofErr w:type="spellEnd"/>
      <w:proofErr w:type="gram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penelitian</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digunakan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adalah</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bahan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primer dan </w:t>
      </w:r>
      <w:proofErr w:type="spellStart"/>
      <w:r w:rsidRPr="00432735">
        <w:rPr>
          <w:rFonts w:ascii="Times New Roman" w:eastAsia="Times New Roman" w:hAnsi="Times New Roman" w:cs="Times New Roman"/>
          <w:iCs/>
          <w:sz w:val="24"/>
          <w:szCs w:val="24"/>
          <w:lang w:val="en-US"/>
        </w:rPr>
        <w:t>bahan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sekunder.Bahan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primer </w:t>
      </w:r>
      <w:proofErr w:type="spellStart"/>
      <w:r w:rsidRPr="00432735">
        <w:rPr>
          <w:rFonts w:ascii="Times New Roman" w:eastAsia="Times New Roman" w:hAnsi="Times New Roman" w:cs="Times New Roman"/>
          <w:iCs/>
          <w:sz w:val="24"/>
          <w:szCs w:val="24"/>
          <w:lang w:val="en-US"/>
        </w:rPr>
        <w:t>terdiri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dari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perundang-undangan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catatan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catatan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resmi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risalah</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dalam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pembuatan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peraturan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perundang-undangan</w:t>
      </w:r>
      <w:proofErr w:type="spellEnd"/>
      <w:r w:rsidRPr="00432735">
        <w:rPr>
          <w:rFonts w:ascii="Times New Roman" w:eastAsia="Times New Roman" w:hAnsi="Times New Roman" w:cs="Times New Roman"/>
          <w:iCs/>
          <w:sz w:val="24"/>
          <w:szCs w:val="24"/>
          <w:lang w:val="en-US"/>
        </w:rPr>
        <w:t xml:space="preserve"> dan </w:t>
      </w:r>
      <w:proofErr w:type="spellStart"/>
      <w:r w:rsidRPr="00432735">
        <w:rPr>
          <w:rFonts w:ascii="Times New Roman" w:eastAsia="Times New Roman" w:hAnsi="Times New Roman" w:cs="Times New Roman"/>
          <w:iCs/>
          <w:sz w:val="24"/>
          <w:szCs w:val="24"/>
          <w:lang w:val="en-US"/>
        </w:rPr>
        <w:t>putusan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putusan</w:t>
      </w:r>
      <w:proofErr w:type="spellEnd"/>
      <w:r w:rsidRPr="00432735">
        <w:rPr>
          <w:rFonts w:ascii="Times New Roman" w:eastAsia="Times New Roman" w:hAnsi="Times New Roman" w:cs="Times New Roman"/>
          <w:iCs/>
          <w:sz w:val="24"/>
          <w:szCs w:val="24"/>
          <w:lang w:val="en-US"/>
        </w:rPr>
        <w:t xml:space="preserve"> hakim.</w:t>
      </w:r>
      <w:r w:rsidRPr="00432735">
        <w:rPr>
          <w:rFonts w:ascii="Times New Roman" w:eastAsia="Times New Roman" w:hAnsi="Times New Roman" w:cs="Times New Roman"/>
          <w:iCs/>
          <w:sz w:val="24"/>
          <w:szCs w:val="24"/>
        </w:rPr>
        <w:t>B</w:t>
      </w:r>
      <w:proofErr w:type="spellStart"/>
      <w:r w:rsidRPr="00432735">
        <w:rPr>
          <w:rFonts w:ascii="Times New Roman" w:eastAsia="Times New Roman" w:hAnsi="Times New Roman" w:cs="Times New Roman"/>
          <w:iCs/>
          <w:sz w:val="24"/>
          <w:szCs w:val="24"/>
          <w:lang w:val="en-US"/>
        </w:rPr>
        <w:t>ahan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sekunder</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berupa</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semua</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publikasi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tentang</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yang </w:t>
      </w:r>
      <w:proofErr w:type="spellStart"/>
      <w:r w:rsidRPr="00432735">
        <w:rPr>
          <w:rFonts w:ascii="Times New Roman" w:eastAsia="Times New Roman" w:hAnsi="Times New Roman" w:cs="Times New Roman"/>
          <w:iCs/>
          <w:sz w:val="24"/>
          <w:szCs w:val="24"/>
          <w:lang w:val="en-US"/>
        </w:rPr>
        <w:t>bukan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merupakan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dokumen-dokumen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resmi</w:t>
      </w:r>
      <w:proofErr w:type="spellEnd"/>
      <w:r w:rsidRPr="00432735">
        <w:rPr>
          <w:rFonts w:ascii="Times New Roman" w:eastAsia="Times New Roman" w:hAnsi="Times New Roman" w:cs="Times New Roman"/>
          <w:iCs/>
          <w:sz w:val="24"/>
          <w:szCs w:val="24"/>
          <w:lang w:val="en-US"/>
        </w:rPr>
        <w:t xml:space="preserve">. Teknik yang </w:t>
      </w:r>
      <w:proofErr w:type="spellStart"/>
      <w:r w:rsidRPr="00432735">
        <w:rPr>
          <w:rFonts w:ascii="Times New Roman" w:eastAsia="Times New Roman" w:hAnsi="Times New Roman" w:cs="Times New Roman"/>
          <w:iCs/>
          <w:sz w:val="24"/>
          <w:szCs w:val="24"/>
          <w:lang w:val="en-US"/>
        </w:rPr>
        <w:t>digunakan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dalam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pengumpulan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bahan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dalam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penelitian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ini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adalah</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studi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kepustakaan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atau</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studi</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dokumen</w:t>
      </w:r>
      <w:proofErr w:type="spellEnd"/>
      <w:r w:rsidRPr="00432735">
        <w:rPr>
          <w:rFonts w:ascii="Times New Roman" w:eastAsia="Times New Roman" w:hAnsi="Times New Roman" w:cs="Times New Roman"/>
          <w:iCs/>
          <w:sz w:val="24"/>
          <w:szCs w:val="24"/>
          <w:lang w:val="en-US"/>
        </w:rPr>
        <w:t xml:space="preserve"> </w:t>
      </w:r>
      <w:r w:rsidRPr="00432735">
        <w:rPr>
          <w:rFonts w:ascii="Times New Roman" w:eastAsia="Times New Roman" w:hAnsi="Times New Roman" w:cs="Times New Roman"/>
          <w:i/>
          <w:iCs/>
          <w:sz w:val="24"/>
          <w:szCs w:val="24"/>
          <w:lang w:val="en-US"/>
        </w:rPr>
        <w:t>(library research</w:t>
      </w:r>
      <w:r w:rsidRPr="00432735">
        <w:rPr>
          <w:rFonts w:ascii="Times New Roman" w:eastAsia="Times New Roman" w:hAnsi="Times New Roman" w:cs="Times New Roman"/>
          <w:iCs/>
          <w:sz w:val="24"/>
          <w:szCs w:val="24"/>
          <w:lang w:val="en-US"/>
        </w:rPr>
        <w:t>) (</w:t>
      </w:r>
      <w:r w:rsidRPr="00432735">
        <w:rPr>
          <w:rFonts w:ascii="Times New Roman" w:eastAsia="Times New Roman" w:hAnsi="Times New Roman" w:cs="Times New Roman"/>
          <w:sz w:val="24"/>
          <w:szCs w:val="24"/>
          <w:lang w:val="en-US"/>
        </w:rPr>
        <w:t>Peter Mahmud, 2014: 119</w:t>
      </w:r>
      <w:r w:rsidRPr="00432735">
        <w:rPr>
          <w:rFonts w:ascii="Times New Roman" w:eastAsia="Times New Roman" w:hAnsi="Times New Roman" w:cs="Times New Roman"/>
          <w:iCs/>
          <w:sz w:val="24"/>
          <w:szCs w:val="24"/>
          <w:lang w:val="en-US"/>
        </w:rPr>
        <w:t>)</w:t>
      </w:r>
      <w:r w:rsidRPr="00432735">
        <w:rPr>
          <w:rFonts w:ascii="Times New Roman" w:eastAsia="Times New Roman" w:hAnsi="Times New Roman" w:cs="Times New Roman"/>
          <w:sz w:val="24"/>
          <w:szCs w:val="24"/>
          <w:lang w:val="en-US"/>
        </w:rPr>
        <w:t>.</w:t>
      </w:r>
    </w:p>
    <w:p w14:paraId="76C2DD9E"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
    <w:p w14:paraId="2CBCDABB" w14:textId="77777777" w:rsidR="00432735" w:rsidRPr="00432735" w:rsidRDefault="00432735" w:rsidP="00432735">
      <w:pPr>
        <w:numPr>
          <w:ilvl w:val="0"/>
          <w:numId w:val="12"/>
        </w:numPr>
        <w:spacing w:after="160" w:line="240" w:lineRule="auto"/>
        <w:ind w:left="426" w:hanging="426"/>
        <w:contextualSpacing/>
        <w:rPr>
          <w:rFonts w:ascii="Times New Roman" w:eastAsia="Times New Roman" w:hAnsi="Times New Roman" w:cs="Times New Roman"/>
          <w:b/>
          <w:lang w:val="en-US"/>
        </w:rPr>
      </w:pPr>
      <w:r w:rsidRPr="00432735">
        <w:rPr>
          <w:rFonts w:ascii="Times New Roman" w:eastAsia="Times New Roman" w:hAnsi="Times New Roman" w:cs="Times New Roman"/>
          <w:b/>
          <w:lang w:val="en-US"/>
        </w:rPr>
        <w:t>HASIL PENELITIAN DAN PEMBAHASAN</w:t>
      </w:r>
    </w:p>
    <w:p w14:paraId="641FF3CD" w14:textId="77777777" w:rsidR="00432735" w:rsidRPr="00432735" w:rsidRDefault="00432735" w:rsidP="00432735">
      <w:pPr>
        <w:numPr>
          <w:ilvl w:val="3"/>
          <w:numId w:val="12"/>
        </w:numPr>
        <w:spacing w:after="160" w:line="240" w:lineRule="auto"/>
        <w:ind w:left="426" w:hanging="425"/>
        <w:contextualSpacing/>
        <w:jc w:val="both"/>
        <w:rPr>
          <w:rFonts w:ascii="Times New Roman" w:eastAsia="Times New Roman" w:hAnsi="Times New Roman" w:cs="Times New Roman"/>
          <w:b/>
          <w:sz w:val="24"/>
          <w:szCs w:val="24"/>
          <w:lang w:val="en-US"/>
        </w:rPr>
      </w:pPr>
      <w:proofErr w:type="spellStart"/>
      <w:r w:rsidRPr="00432735">
        <w:rPr>
          <w:rFonts w:ascii="Times New Roman" w:eastAsia="Times New Roman" w:hAnsi="Times New Roman" w:cs="Times New Roman"/>
          <w:b/>
          <w:sz w:val="24"/>
          <w:szCs w:val="24"/>
          <w:lang w:val="en-US"/>
        </w:rPr>
        <w:t>Kesesuaian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antara</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permohonan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kasasi</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terhadap</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putusan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lepas</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dari</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tuntutan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hukum</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dalam</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perkara</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penipuan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dengan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pasal</w:t>
      </w:r>
      <w:proofErr w:type="spellEnd"/>
      <w:r w:rsidRPr="00432735">
        <w:rPr>
          <w:rFonts w:ascii="Times New Roman" w:eastAsia="Times New Roman" w:hAnsi="Times New Roman" w:cs="Times New Roman"/>
          <w:b/>
          <w:sz w:val="24"/>
          <w:szCs w:val="24"/>
          <w:lang w:val="en-US"/>
        </w:rPr>
        <w:t xml:space="preserve"> 253 KUHAP</w:t>
      </w:r>
    </w:p>
    <w:p w14:paraId="38D8DE55"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Amar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N</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w:t>
      </w:r>
      <w:r w:rsidRPr="00432735">
        <w:rPr>
          <w:rFonts w:ascii="Times New Roman" w:eastAsia="Times New Roman" w:hAnsi="Times New Roman" w:cs="Times New Roman"/>
          <w:spacing w:val="2"/>
          <w:sz w:val="24"/>
          <w:szCs w:val="24"/>
          <w:lang w:val="en-US"/>
        </w:rPr>
        <w:t>m</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2"/>
          <w:sz w:val="24"/>
          <w:szCs w:val="24"/>
          <w:lang w:val="en-US"/>
        </w:rPr>
        <w:t>r</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st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8 </w:t>
      </w:r>
      <w:r w:rsidRPr="00432735">
        <w:rPr>
          <w:rFonts w:ascii="Times New Roman" w:eastAsia="Times New Roman" w:hAnsi="Times New Roman" w:cs="Times New Roman"/>
          <w:spacing w:val="-1"/>
          <w:sz w:val="24"/>
          <w:szCs w:val="24"/>
          <w:lang w:val="en-US"/>
        </w:rPr>
        <w:t>S</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em</w:t>
      </w:r>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01</w:t>
      </w:r>
      <w:r w:rsidRPr="00432735">
        <w:rPr>
          <w:rFonts w:ascii="Times New Roman" w:eastAsia="Times New Roman" w:hAnsi="Times New Roman" w:cs="Times New Roman"/>
          <w:sz w:val="24"/>
          <w:szCs w:val="24"/>
          <w:lang w:val="en-US"/>
        </w:rPr>
        <w:t xml:space="preserve">4 yang </w:t>
      </w:r>
      <w:proofErr w:type="spellStart"/>
      <w:r w:rsidRPr="00432735">
        <w:rPr>
          <w:rFonts w:ascii="Times New Roman" w:eastAsia="Times New Roman" w:hAnsi="Times New Roman" w:cs="Times New Roman"/>
          <w:sz w:val="24"/>
          <w:szCs w:val="24"/>
          <w:lang w:val="en-US"/>
        </w:rPr>
        <w:t>menyatakan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w:t>
      </w:r>
      <w:r w:rsidRPr="00432735">
        <w:rPr>
          <w:rFonts w:ascii="Times New Roman" w:eastAsia="Times New Roman" w:hAnsi="Times New Roman" w:cs="Times New Roman"/>
          <w:spacing w:val="1"/>
          <w:sz w:val="24"/>
          <w:szCs w:val="24"/>
          <w:lang w:val="en-US"/>
        </w:rPr>
        <w:t>bba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z w:val="24"/>
          <w:szCs w:val="24"/>
          <w:lang w:val="en-US"/>
        </w:rPr>
        <w:t>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w:t>
      </w:r>
      <w:r w:rsidRPr="00432735">
        <w:rPr>
          <w:rFonts w:ascii="Times New Roman" w:eastAsia="Times New Roman" w:hAnsi="Times New Roman" w:cs="Times New Roman"/>
          <w:spacing w:val="-2"/>
          <w:sz w:val="24"/>
          <w:szCs w:val="24"/>
          <w:lang w:val="en-US"/>
        </w:rPr>
        <w:t>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kw</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bu</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ru</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nda</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id</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a</w:t>
      </w:r>
      <w:proofErr w:type="spellEnd"/>
      <w:r w:rsidRPr="00432735">
        <w:rPr>
          <w:rFonts w:ascii="Times New Roman" w:eastAsia="Times New Roman" w:hAnsi="Times New Roman" w:cs="Times New Roman"/>
          <w:spacing w:val="1"/>
          <w:sz w:val="24"/>
          <w:szCs w:val="24"/>
          <w:lang w:val="en-US"/>
        </w:rPr>
        <w:t xml:space="preserve"> dan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le</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sk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un</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z w:val="24"/>
          <w:szCs w:val="24"/>
          <w:lang w:val="en-US"/>
        </w:rPr>
        <w:t>.Putusan</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membuat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mersa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dan </w:t>
      </w:r>
      <w:proofErr w:type="spellStart"/>
      <w:r w:rsidRPr="00432735">
        <w:rPr>
          <w:rFonts w:ascii="Times New Roman" w:eastAsia="Times New Roman" w:hAnsi="Times New Roman" w:cs="Times New Roman"/>
          <w:sz w:val="24"/>
          <w:szCs w:val="24"/>
          <w:lang w:val="en-US"/>
        </w:rPr>
        <w:t>melakukan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67 KUHAP yang </w:t>
      </w:r>
      <w:proofErr w:type="spellStart"/>
      <w:r w:rsidRPr="00432735">
        <w:rPr>
          <w:rFonts w:ascii="Times New Roman" w:eastAsia="Times New Roman" w:hAnsi="Times New Roman" w:cs="Times New Roman"/>
          <w:sz w:val="24"/>
          <w:szCs w:val="24"/>
          <w:lang w:val="en-US"/>
        </w:rPr>
        <w:t>menyebutkan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berhak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minta</w:t>
      </w:r>
      <w:proofErr w:type="spellEnd"/>
      <w:r w:rsidRPr="00432735">
        <w:rPr>
          <w:rFonts w:ascii="Times New Roman" w:eastAsia="Times New Roman" w:hAnsi="Times New Roman" w:cs="Times New Roman"/>
          <w:sz w:val="24"/>
          <w:szCs w:val="24"/>
          <w:lang w:val="en-US"/>
        </w:rPr>
        <w:t xml:space="preserve"> banding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tingkat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pertama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kecuali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bebas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lepas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segala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tuntutan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menyangkut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masalah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kurang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tepatnya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penerapan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acara </w:t>
      </w:r>
      <w:proofErr w:type="spellStart"/>
      <w:r w:rsidRPr="00432735">
        <w:rPr>
          <w:rFonts w:ascii="Times New Roman" w:eastAsia="Times New Roman" w:hAnsi="Times New Roman" w:cs="Times New Roman"/>
          <w:sz w:val="24"/>
          <w:szCs w:val="24"/>
          <w:lang w:val="en-US"/>
        </w:rPr>
        <w:t>cepat</w:t>
      </w:r>
      <w:proofErr w:type="spellEnd"/>
      <w:proofErr w:type="gramStart"/>
      <w:r w:rsidRPr="00432735">
        <w:rPr>
          <w:rFonts w:ascii="Times New Roman" w:eastAsia="Times New Roman" w:hAnsi="Times New Roman" w:cs="Times New Roman"/>
          <w:sz w:val="24"/>
          <w:szCs w:val="24"/>
          <w:lang w:val="en-US"/>
        </w:rPr>
        <w:t>” .</w:t>
      </w:r>
      <w:proofErr w:type="gram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itu </w:t>
      </w: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z w:val="24"/>
          <w:szCs w:val="24"/>
          <w:lang w:val="en-US"/>
        </w:rPr>
        <w:t>Penunut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w:t>
      </w:r>
      <w:proofErr w:type="spellStart"/>
      <w:r w:rsidRPr="00432735">
        <w:rPr>
          <w:rFonts w:ascii="Times New Roman" w:eastAsia="Times New Roman" w:hAnsi="Times New Roman" w:cs="Times New Roman"/>
          <w:sz w:val="24"/>
          <w:szCs w:val="24"/>
          <w:lang w:val="en-US"/>
        </w:rPr>
        <w:t>Kis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melepaskan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Habbar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Capah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segala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tuntutan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67 KUHAP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w:t>
      </w:r>
      <w:proofErr w:type="spellStart"/>
      <w:r w:rsidRPr="00432735">
        <w:rPr>
          <w:rFonts w:ascii="Times New Roman" w:eastAsia="Times New Roman" w:hAnsi="Times New Roman" w:cs="Times New Roman"/>
          <w:sz w:val="24"/>
          <w:szCs w:val="24"/>
          <w:lang w:val="en-US"/>
        </w:rPr>
        <w:t>Kis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maupun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bukan</w:t>
      </w:r>
      <w:proofErr w:type="spellEnd"/>
      <w:r w:rsidRPr="00432735">
        <w:rPr>
          <w:rFonts w:ascii="Times New Roman" w:eastAsia="Times New Roman" w:hAnsi="Times New Roman" w:cs="Times New Roman"/>
          <w:sz w:val="24"/>
          <w:szCs w:val="24"/>
          <w:lang w:val="en-US"/>
        </w:rPr>
        <w:t xml:space="preserve"> Banding.</w:t>
      </w:r>
    </w:p>
    <w:p w14:paraId="72D63B11"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sendiri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menurut</w:t>
      </w:r>
      <w:proofErr w:type="spellEnd"/>
      <w:r w:rsidRPr="00432735">
        <w:rPr>
          <w:rFonts w:ascii="Times New Roman" w:eastAsia="Times New Roman" w:hAnsi="Times New Roman" w:cs="Times New Roman"/>
          <w:sz w:val="24"/>
          <w:szCs w:val="24"/>
          <w:lang w:val="en-US"/>
        </w:rPr>
        <w:t xml:space="preserve"> Harun M. </w:t>
      </w:r>
      <w:proofErr w:type="spellStart"/>
      <w:r w:rsidRPr="00432735">
        <w:rPr>
          <w:rFonts w:ascii="Times New Roman" w:eastAsia="Times New Roman" w:hAnsi="Times New Roman" w:cs="Times New Roman"/>
          <w:sz w:val="24"/>
          <w:szCs w:val="24"/>
          <w:lang w:val="en-US"/>
        </w:rPr>
        <w:t>Husein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dimaksud</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menerima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tingkat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terakhir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guna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secara</w:t>
      </w:r>
      <w:proofErr w:type="spellEnd"/>
      <w:r w:rsidRPr="00432735">
        <w:rPr>
          <w:rFonts w:ascii="Times New Roman" w:eastAsia="Times New Roman" w:hAnsi="Times New Roman" w:cs="Times New Roman"/>
          <w:sz w:val="24"/>
          <w:szCs w:val="24"/>
          <w:lang w:val="en-US"/>
        </w:rPr>
        <w:t xml:space="preserve"> alternative/</w:t>
      </w:r>
      <w:proofErr w:type="spellStart"/>
      <w:r w:rsidRPr="00432735">
        <w:rPr>
          <w:rFonts w:ascii="Times New Roman" w:eastAsia="Times New Roman" w:hAnsi="Times New Roman" w:cs="Times New Roman"/>
          <w:sz w:val="24"/>
          <w:szCs w:val="24"/>
          <w:lang w:val="en-US"/>
        </w:rPr>
        <w:t>kumulatif</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dimintakan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peraturan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mestinya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mengadili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dilaksanakan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menurut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melampaui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batas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wewenangnya</w:t>
      </w:r>
      <w:proofErr w:type="spellEnd"/>
      <w:r w:rsidRPr="00432735">
        <w:rPr>
          <w:rFonts w:ascii="Times New Roman" w:eastAsia="Times New Roman" w:hAnsi="Times New Roman" w:cs="Times New Roman"/>
          <w:sz w:val="24"/>
          <w:szCs w:val="24"/>
          <w:lang w:val="en-US"/>
        </w:rPr>
        <w:t xml:space="preserve"> (Harun M </w:t>
      </w:r>
      <w:proofErr w:type="spellStart"/>
      <w:r w:rsidRPr="00432735">
        <w:rPr>
          <w:rFonts w:ascii="Times New Roman" w:eastAsia="Times New Roman" w:hAnsi="Times New Roman" w:cs="Times New Roman"/>
          <w:sz w:val="24"/>
          <w:szCs w:val="24"/>
          <w:lang w:val="en-US"/>
        </w:rPr>
        <w:t>Husein</w:t>
      </w:r>
      <w:proofErr w:type="spellEnd"/>
      <w:r w:rsidRPr="00432735">
        <w:rPr>
          <w:rFonts w:ascii="Times New Roman" w:eastAsia="Times New Roman" w:hAnsi="Times New Roman" w:cs="Times New Roman"/>
          <w:sz w:val="24"/>
          <w:szCs w:val="24"/>
          <w:lang w:val="en-US"/>
        </w:rPr>
        <w:t xml:space="preserve"> 1992 : 48 )</w:t>
      </w:r>
    </w:p>
    <w:p w14:paraId="1FA4F35D"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rPr>
        <w:t>P</w:t>
      </w:r>
      <w:r w:rsidRPr="00432735">
        <w:rPr>
          <w:rFonts w:ascii="Times New Roman" w:eastAsia="Times New Roman" w:hAnsi="Times New Roman" w:cs="Times New Roman"/>
          <w:sz w:val="24"/>
          <w:szCs w:val="24"/>
          <w:lang w:val="en-US"/>
        </w:rPr>
        <w:t xml:space="preserve">roses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syarat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formiil</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Materiil</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harus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dipenuhi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setiap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pemohon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supaya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diterima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Syarat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Formiil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KUHAP </w:t>
      </w:r>
      <w:proofErr w:type="spellStart"/>
      <w:r w:rsidRPr="00432735">
        <w:rPr>
          <w:rFonts w:ascii="Times New Roman" w:eastAsia="Times New Roman" w:hAnsi="Times New Roman" w:cs="Times New Roman"/>
          <w:sz w:val="24"/>
          <w:szCs w:val="24"/>
          <w:lang w:val="en-US"/>
        </w:rPr>
        <w:t>terdapat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244,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245,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246,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247 dan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248 </w:t>
      </w:r>
      <w:proofErr w:type="spellStart"/>
      <w:r w:rsidRPr="00432735">
        <w:rPr>
          <w:rFonts w:ascii="Times New Roman" w:eastAsia="Times New Roman" w:hAnsi="Times New Roman" w:cs="Times New Roman"/>
          <w:sz w:val="24"/>
          <w:szCs w:val="24"/>
          <w:lang w:val="en-US"/>
        </w:rPr>
        <w:t>tentang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Pemeriksaan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rinci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disebutkan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berikut</w:t>
      </w:r>
      <w:proofErr w:type="spellEnd"/>
      <w:r w:rsidRPr="00432735">
        <w:rPr>
          <w:rFonts w:ascii="Times New Roman" w:eastAsia="Times New Roman" w:hAnsi="Times New Roman" w:cs="Times New Roman"/>
          <w:sz w:val="24"/>
          <w:szCs w:val="24"/>
          <w:lang w:val="en-US"/>
        </w:rPr>
        <w:t xml:space="preserve"> :</w:t>
      </w:r>
      <w:proofErr w:type="gramEnd"/>
    </w:p>
    <w:p w14:paraId="1618F7C0" w14:textId="77777777" w:rsidR="00432735" w:rsidRPr="00432735" w:rsidRDefault="00432735" w:rsidP="00432735">
      <w:pPr>
        <w:numPr>
          <w:ilvl w:val="0"/>
          <w:numId w:val="21"/>
        </w:numPr>
        <w:spacing w:after="160" w:line="240" w:lineRule="auto"/>
        <w:ind w:left="426" w:hanging="14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244 KUHAP</w:t>
      </w:r>
    </w:p>
    <w:p w14:paraId="56E546BB" w14:textId="77777777" w:rsidR="00432735" w:rsidRPr="00432735" w:rsidRDefault="00432735" w:rsidP="00432735">
      <w:pPr>
        <w:spacing w:after="160" w:line="240" w:lineRule="auto"/>
        <w:contextualSpacing/>
        <w:jc w:val="both"/>
        <w:rPr>
          <w:rFonts w:ascii="Times New Roman" w:eastAsia="Times New Roman" w:hAnsi="Times New Roman" w:cs="Times New Roman"/>
          <w:sz w:val="24"/>
          <w:szCs w:val="24"/>
          <w:lang w:val="en-US" w:eastAsia="id-ID"/>
        </w:rPr>
      </w:pPr>
      <w:proofErr w:type="spellStart"/>
      <w:r w:rsidRPr="00432735">
        <w:rPr>
          <w:rFonts w:ascii="Times New Roman" w:eastAsia="Times New Roman" w:hAnsi="Times New Roman" w:cs="Times New Roman"/>
          <w:sz w:val="24"/>
          <w:szCs w:val="24"/>
          <w:lang w:val="en-US" w:eastAsia="id-ID"/>
        </w:rPr>
        <w:t>Terhadap</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putusan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pidana</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diberikan</w:t>
      </w:r>
      <w:proofErr w:type="spellEnd"/>
      <w:r w:rsidRPr="00432735">
        <w:rPr>
          <w:rFonts w:ascii="Times New Roman" w:eastAsia="Times New Roman" w:hAnsi="Times New Roman" w:cs="Times New Roman"/>
          <w:sz w:val="24"/>
          <w:szCs w:val="24"/>
          <w:lang w:val="en-US" w:eastAsia="id-ID"/>
        </w:rPr>
        <w:t xml:space="preserve"> pada </w:t>
      </w:r>
      <w:proofErr w:type="spellStart"/>
      <w:r w:rsidRPr="00432735">
        <w:rPr>
          <w:rFonts w:ascii="Times New Roman" w:eastAsia="Times New Roman" w:hAnsi="Times New Roman" w:cs="Times New Roman"/>
          <w:sz w:val="24"/>
          <w:szCs w:val="24"/>
          <w:lang w:val="en-US" w:eastAsia="id-ID"/>
        </w:rPr>
        <w:t>tingkat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terakhir</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pengadilan</w:t>
      </w:r>
      <w:proofErr w:type="spellEnd"/>
      <w:r w:rsidRPr="00432735">
        <w:rPr>
          <w:rFonts w:ascii="Times New Roman" w:eastAsia="Times New Roman" w:hAnsi="Times New Roman" w:cs="Times New Roman"/>
          <w:sz w:val="24"/>
          <w:szCs w:val="24"/>
          <w:lang w:val="en-US" w:eastAsia="id-ID"/>
        </w:rPr>
        <w:t xml:space="preserve"> lain </w:t>
      </w:r>
      <w:proofErr w:type="spellStart"/>
      <w:r w:rsidRPr="00432735">
        <w:rPr>
          <w:rFonts w:ascii="Times New Roman" w:eastAsia="Times New Roman" w:hAnsi="Times New Roman" w:cs="Times New Roman"/>
          <w:sz w:val="24"/>
          <w:szCs w:val="24"/>
          <w:lang w:val="en-US" w:eastAsia="id-ID"/>
        </w:rPr>
        <w:t>selain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daripada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Mahkamah</w:t>
      </w:r>
      <w:proofErr w:type="spellEnd"/>
      <w:r w:rsidRPr="00432735">
        <w:rPr>
          <w:rFonts w:ascii="Times New Roman" w:eastAsia="Times New Roman" w:hAnsi="Times New Roman" w:cs="Times New Roman"/>
          <w:sz w:val="24"/>
          <w:szCs w:val="24"/>
          <w:lang w:val="en-US" w:eastAsia="id-ID"/>
        </w:rPr>
        <w:t xml:space="preserve"> Agung, </w:t>
      </w:r>
      <w:proofErr w:type="spellStart"/>
      <w:r w:rsidRPr="00432735">
        <w:rPr>
          <w:rFonts w:ascii="Times New Roman" w:eastAsia="Times New Roman" w:hAnsi="Times New Roman" w:cs="Times New Roman"/>
          <w:sz w:val="24"/>
          <w:szCs w:val="24"/>
          <w:lang w:val="en-US" w:eastAsia="id-ID"/>
        </w:rPr>
        <w:t>terdakwa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atau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penuntut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umum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dapat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permintaan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pemeriksaan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Mahkamah</w:t>
      </w:r>
      <w:proofErr w:type="spellEnd"/>
      <w:r w:rsidRPr="00432735">
        <w:rPr>
          <w:rFonts w:ascii="Times New Roman" w:eastAsia="Times New Roman" w:hAnsi="Times New Roman" w:cs="Times New Roman"/>
          <w:sz w:val="24"/>
          <w:szCs w:val="24"/>
          <w:lang w:val="en-US" w:eastAsia="id-ID"/>
        </w:rPr>
        <w:t xml:space="preserve"> Agung </w:t>
      </w:r>
      <w:proofErr w:type="spellStart"/>
      <w:r w:rsidRPr="00432735">
        <w:rPr>
          <w:rFonts w:ascii="Times New Roman" w:eastAsia="Times New Roman" w:hAnsi="Times New Roman" w:cs="Times New Roman"/>
          <w:sz w:val="24"/>
          <w:szCs w:val="24"/>
          <w:lang w:val="en-US" w:eastAsia="id-ID"/>
        </w:rPr>
        <w:t>kecuali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terhadap</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putusan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bebas</w:t>
      </w:r>
      <w:proofErr w:type="spellEnd"/>
    </w:p>
    <w:p w14:paraId="34D766CD" w14:textId="77777777" w:rsidR="00432735" w:rsidRPr="00432735" w:rsidRDefault="00432735" w:rsidP="00432735">
      <w:pPr>
        <w:numPr>
          <w:ilvl w:val="0"/>
          <w:numId w:val="21"/>
        </w:numPr>
        <w:spacing w:after="160" w:line="240" w:lineRule="auto"/>
        <w:ind w:left="426" w:hanging="14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245 KUHAP</w:t>
      </w:r>
    </w:p>
    <w:p w14:paraId="468F8B68" w14:textId="77777777" w:rsidR="00432735" w:rsidRPr="00432735" w:rsidRDefault="00432735" w:rsidP="00432735">
      <w:pPr>
        <w:numPr>
          <w:ilvl w:val="0"/>
          <w:numId w:val="22"/>
        </w:numPr>
        <w:spacing w:after="160" w:line="240" w:lineRule="auto"/>
        <w:ind w:left="993"/>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disampaikan</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pengadilan</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telah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memutus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perkaranya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tingkat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pertama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empat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belas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sesudah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putusan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pengadilan</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dimintakan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diberitahukan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terdakwa</w:t>
      </w:r>
      <w:proofErr w:type="spellEnd"/>
      <w:r w:rsidRPr="00432735">
        <w:rPr>
          <w:rFonts w:ascii="Times New Roman" w:eastAsia="Times New Roman" w:hAnsi="Times New Roman" w:cs="Times New Roman"/>
          <w:sz w:val="24"/>
          <w:szCs w:val="24"/>
          <w:lang w:val="en-US" w:eastAsia="id-ID"/>
        </w:rPr>
        <w:t xml:space="preserve">. </w:t>
      </w:r>
    </w:p>
    <w:p w14:paraId="0BE3F2D2" w14:textId="77777777" w:rsidR="00432735" w:rsidRPr="00432735" w:rsidRDefault="00432735" w:rsidP="00432735">
      <w:pPr>
        <w:numPr>
          <w:ilvl w:val="0"/>
          <w:numId w:val="22"/>
        </w:numPr>
        <w:spacing w:after="160" w:line="240" w:lineRule="auto"/>
        <w:ind w:left="993"/>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Permintaan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ditulis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sebuah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surat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keterangan</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ditandatangani</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serta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dicatat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daftar yang </w:t>
      </w:r>
      <w:proofErr w:type="spellStart"/>
      <w:r w:rsidRPr="00432735">
        <w:rPr>
          <w:rFonts w:ascii="Times New Roman" w:eastAsia="Times New Roman" w:hAnsi="Times New Roman" w:cs="Times New Roman"/>
          <w:sz w:val="24"/>
          <w:szCs w:val="24"/>
          <w:lang w:val="en-US" w:eastAsia="id-ID"/>
        </w:rPr>
        <w:t>dilampirkan</w:t>
      </w:r>
      <w:proofErr w:type="spellEnd"/>
      <w:r w:rsidRPr="00432735">
        <w:rPr>
          <w:rFonts w:ascii="Times New Roman" w:eastAsia="Times New Roman" w:hAnsi="Times New Roman" w:cs="Times New Roman"/>
          <w:sz w:val="24"/>
          <w:szCs w:val="24"/>
          <w:lang w:val="en-US" w:eastAsia="id-ID"/>
        </w:rPr>
        <w:t xml:space="preserve"> </w:t>
      </w:r>
      <w:proofErr w:type="gramStart"/>
      <w:r w:rsidRPr="00432735">
        <w:rPr>
          <w:rFonts w:ascii="Times New Roman" w:eastAsia="Times New Roman" w:hAnsi="Times New Roman" w:cs="Times New Roman"/>
          <w:sz w:val="24"/>
          <w:szCs w:val="24"/>
          <w:lang w:val="en-US" w:eastAsia="id-ID"/>
        </w:rPr>
        <w:t xml:space="preserve">pada  </w:t>
      </w:r>
      <w:proofErr w:type="spellStart"/>
      <w:r w:rsidRPr="00432735">
        <w:rPr>
          <w:rFonts w:ascii="Times New Roman" w:eastAsia="Times New Roman" w:hAnsi="Times New Roman" w:cs="Times New Roman"/>
          <w:sz w:val="24"/>
          <w:szCs w:val="24"/>
          <w:lang w:val="en-US" w:eastAsia="id-ID"/>
        </w:rPr>
        <w:t>berkas</w:t>
      </w:r>
      <w:proofErr w:type="spellEnd"/>
      <w:proofErr w:type="gram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p>
    <w:p w14:paraId="42E71431" w14:textId="77777777" w:rsidR="00432735" w:rsidRPr="00432735" w:rsidRDefault="00432735" w:rsidP="00432735">
      <w:pPr>
        <w:numPr>
          <w:ilvl w:val="0"/>
          <w:numId w:val="22"/>
        </w:numPr>
        <w:spacing w:after="160" w:line="240" w:lineRule="auto"/>
        <w:ind w:left="993"/>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hal</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pengadilan</w:t>
      </w:r>
      <w:proofErr w:type="spellEnd"/>
      <w:r w:rsidRPr="00432735">
        <w:rPr>
          <w:rFonts w:ascii="Times New Roman" w:eastAsia="Times New Roman" w:hAnsi="Times New Roman" w:cs="Times New Roman"/>
          <w:sz w:val="24"/>
          <w:szCs w:val="24"/>
          <w:lang w:val="en-US" w:eastAsia="id-ID"/>
        </w:rPr>
        <w:t xml:space="preserve"> negeri </w:t>
      </w:r>
      <w:proofErr w:type="spellStart"/>
      <w:r w:rsidRPr="00432735">
        <w:rPr>
          <w:rFonts w:ascii="Times New Roman" w:eastAsia="Times New Roman" w:hAnsi="Times New Roman" w:cs="Times New Roman"/>
          <w:sz w:val="24"/>
          <w:szCs w:val="24"/>
          <w:lang w:val="en-US" w:eastAsia="id-ID"/>
        </w:rPr>
        <w:t>menerima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baik</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diajukan</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penuntut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umum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atau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terdakwa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maupun</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diajukan</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penuntut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umum</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terdakwa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sekaligus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maka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wajib</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memberitahukan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permintaan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pihak</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satu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pihak</w:t>
      </w:r>
      <w:proofErr w:type="spellEnd"/>
      <w:r w:rsidRPr="00432735">
        <w:rPr>
          <w:rFonts w:ascii="Times New Roman" w:eastAsia="Times New Roman" w:hAnsi="Times New Roman" w:cs="Times New Roman"/>
          <w:sz w:val="24"/>
          <w:szCs w:val="24"/>
          <w:lang w:val="en-US" w:eastAsia="id-ID"/>
        </w:rPr>
        <w:t xml:space="preserve"> yang lain. </w:t>
      </w:r>
    </w:p>
    <w:p w14:paraId="35FE7497" w14:textId="77777777" w:rsidR="00432735" w:rsidRPr="00432735" w:rsidRDefault="00432735" w:rsidP="00432735">
      <w:pPr>
        <w:numPr>
          <w:ilvl w:val="0"/>
          <w:numId w:val="21"/>
        </w:numPr>
        <w:spacing w:after="160" w:line="240" w:lineRule="auto"/>
        <w:ind w:left="426" w:hanging="142"/>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246 KUHAP</w:t>
      </w:r>
    </w:p>
    <w:p w14:paraId="7DCBA80F" w14:textId="77777777" w:rsidR="00432735" w:rsidRPr="00432735" w:rsidRDefault="00432735" w:rsidP="00432735">
      <w:pPr>
        <w:numPr>
          <w:ilvl w:val="0"/>
          <w:numId w:val="27"/>
        </w:numPr>
        <w:spacing w:after="160" w:line="240" w:lineRule="auto"/>
        <w:ind w:left="993" w:hanging="426"/>
        <w:contextualSpacing/>
        <w:jc w:val="both"/>
        <w:rPr>
          <w:rFonts w:ascii="Times New Roman" w:eastAsia="Times New Roman" w:hAnsi="Times New Roman" w:cs="Times New Roman"/>
          <w:sz w:val="24"/>
          <w:szCs w:val="24"/>
          <w:lang w:val="en-US" w:eastAsia="id-ID"/>
        </w:rPr>
      </w:pPr>
      <w:proofErr w:type="spellStart"/>
      <w:r w:rsidRPr="00432735">
        <w:rPr>
          <w:rFonts w:ascii="Times New Roman" w:eastAsia="Times New Roman" w:hAnsi="Times New Roman" w:cs="Times New Roman"/>
          <w:sz w:val="24"/>
          <w:szCs w:val="24"/>
          <w:lang w:val="en-US" w:eastAsia="id-ID"/>
        </w:rPr>
        <w:t>Apabila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tenggang</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dimaksud</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245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(1) </w:t>
      </w:r>
      <w:proofErr w:type="spellStart"/>
      <w:r w:rsidRPr="00432735">
        <w:rPr>
          <w:rFonts w:ascii="Times New Roman" w:eastAsia="Times New Roman" w:hAnsi="Times New Roman" w:cs="Times New Roman"/>
          <w:sz w:val="24"/>
          <w:szCs w:val="24"/>
          <w:lang w:val="en-US" w:eastAsia="id-ID"/>
        </w:rPr>
        <w:t>telah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lewat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tanpa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oleh yang </w:t>
      </w:r>
      <w:proofErr w:type="spellStart"/>
      <w:r w:rsidRPr="00432735">
        <w:rPr>
          <w:rFonts w:ascii="Times New Roman" w:eastAsia="Times New Roman" w:hAnsi="Times New Roman" w:cs="Times New Roman"/>
          <w:sz w:val="24"/>
          <w:szCs w:val="24"/>
          <w:lang w:val="en-US" w:eastAsia="id-ID"/>
        </w:rPr>
        <w:t>bersangkutan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maka</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bersangkutan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dianggap</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menerima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putusan</w:t>
      </w:r>
      <w:proofErr w:type="spellEnd"/>
      <w:r w:rsidRPr="00432735">
        <w:rPr>
          <w:rFonts w:ascii="Times New Roman" w:eastAsia="Times New Roman" w:hAnsi="Times New Roman" w:cs="Times New Roman"/>
          <w:sz w:val="24"/>
          <w:szCs w:val="24"/>
          <w:lang w:val="en-US" w:eastAsia="id-ID"/>
        </w:rPr>
        <w:t xml:space="preserve">. </w:t>
      </w:r>
    </w:p>
    <w:p w14:paraId="08FB342D" w14:textId="77777777" w:rsidR="00432735" w:rsidRPr="00432735" w:rsidRDefault="00432735" w:rsidP="00432735">
      <w:pPr>
        <w:numPr>
          <w:ilvl w:val="0"/>
          <w:numId w:val="27"/>
        </w:numPr>
        <w:spacing w:after="160" w:line="240" w:lineRule="auto"/>
        <w:ind w:left="993" w:hanging="426"/>
        <w:contextualSpacing/>
        <w:jc w:val="both"/>
        <w:rPr>
          <w:rFonts w:ascii="Times New Roman" w:eastAsia="Times New Roman" w:hAnsi="Times New Roman" w:cs="Times New Roman"/>
          <w:sz w:val="24"/>
          <w:szCs w:val="24"/>
          <w:lang w:val="en-US" w:eastAsia="id-ID"/>
        </w:rPr>
      </w:pPr>
      <w:proofErr w:type="spellStart"/>
      <w:r w:rsidRPr="00432735">
        <w:rPr>
          <w:rFonts w:ascii="Times New Roman" w:eastAsia="Times New Roman" w:hAnsi="Times New Roman" w:cs="Times New Roman"/>
          <w:sz w:val="24"/>
          <w:szCs w:val="24"/>
          <w:lang w:val="en-US" w:eastAsia="id-ID"/>
        </w:rPr>
        <w:t>Apabila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tenggang</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dimaksud</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(1).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terlambat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maka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untuk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gugur</w:t>
      </w:r>
      <w:proofErr w:type="spellEnd"/>
      <w:r w:rsidRPr="00432735">
        <w:rPr>
          <w:rFonts w:ascii="Times New Roman" w:eastAsia="Times New Roman" w:hAnsi="Times New Roman" w:cs="Times New Roman"/>
          <w:sz w:val="24"/>
          <w:szCs w:val="24"/>
          <w:lang w:val="en-US" w:eastAsia="id-ID"/>
        </w:rPr>
        <w:t xml:space="preserve">. </w:t>
      </w:r>
    </w:p>
    <w:p w14:paraId="280D450B" w14:textId="77777777" w:rsidR="00432735" w:rsidRPr="00432735" w:rsidRDefault="00432735" w:rsidP="00432735">
      <w:pPr>
        <w:numPr>
          <w:ilvl w:val="0"/>
          <w:numId w:val="27"/>
        </w:numPr>
        <w:spacing w:after="160" w:line="240" w:lineRule="auto"/>
        <w:ind w:left="993" w:hanging="426"/>
        <w:contextualSpacing/>
        <w:jc w:val="both"/>
        <w:rPr>
          <w:rFonts w:ascii="Times New Roman" w:eastAsia="Times New Roman" w:hAnsi="Times New Roman" w:cs="Times New Roman"/>
          <w:sz w:val="24"/>
          <w:szCs w:val="24"/>
          <w:lang w:val="en-US" w:eastAsia="id-ID"/>
        </w:rPr>
      </w:pP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hal</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dimaksud</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Ayat (1) </w:t>
      </w:r>
      <w:proofErr w:type="spellStart"/>
      <w:r w:rsidRPr="00432735">
        <w:rPr>
          <w:rFonts w:ascii="Times New Roman" w:eastAsia="Times New Roman" w:hAnsi="Times New Roman" w:cs="Times New Roman"/>
          <w:sz w:val="24"/>
          <w:szCs w:val="24"/>
          <w:lang w:val="en-US" w:eastAsia="id-ID"/>
        </w:rPr>
        <w:t>atau</w:t>
      </w:r>
      <w:proofErr w:type="spellEnd"/>
      <w:r w:rsidRPr="00432735">
        <w:rPr>
          <w:rFonts w:ascii="Times New Roman" w:eastAsia="Times New Roman" w:hAnsi="Times New Roman" w:cs="Times New Roman"/>
          <w:sz w:val="24"/>
          <w:szCs w:val="24"/>
          <w:lang w:val="en-US" w:eastAsia="id-ID"/>
        </w:rPr>
        <w:t xml:space="preserve"> Ayat (2), </w:t>
      </w:r>
      <w:proofErr w:type="spellStart"/>
      <w:r w:rsidRPr="00432735">
        <w:rPr>
          <w:rFonts w:ascii="Times New Roman" w:eastAsia="Times New Roman" w:hAnsi="Times New Roman" w:cs="Times New Roman"/>
          <w:sz w:val="24"/>
          <w:szCs w:val="24"/>
          <w:lang w:val="en-US" w:eastAsia="id-ID"/>
        </w:rPr>
        <w:t>maka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mencatat</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membuat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akta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mengenai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hal</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serta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melekatkan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akta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pada </w:t>
      </w:r>
      <w:proofErr w:type="spellStart"/>
      <w:r w:rsidRPr="00432735">
        <w:rPr>
          <w:rFonts w:ascii="Times New Roman" w:eastAsia="Times New Roman" w:hAnsi="Times New Roman" w:cs="Times New Roman"/>
          <w:sz w:val="24"/>
          <w:szCs w:val="24"/>
          <w:lang w:val="en-US" w:eastAsia="id-ID"/>
        </w:rPr>
        <w:t>berkas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w:t>
      </w:r>
    </w:p>
    <w:p w14:paraId="201E6E4C" w14:textId="77777777" w:rsidR="00432735" w:rsidRPr="00432735" w:rsidRDefault="00432735" w:rsidP="00432735">
      <w:pPr>
        <w:numPr>
          <w:ilvl w:val="0"/>
          <w:numId w:val="21"/>
        </w:numPr>
        <w:spacing w:after="160" w:line="240" w:lineRule="auto"/>
        <w:ind w:left="426" w:hanging="14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247 KUHAP</w:t>
      </w:r>
    </w:p>
    <w:p w14:paraId="4A7A0F08" w14:textId="77777777" w:rsidR="00432735" w:rsidRPr="00432735" w:rsidRDefault="00432735" w:rsidP="00432735">
      <w:pPr>
        <w:numPr>
          <w:ilvl w:val="0"/>
          <w:numId w:val="28"/>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Selama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belum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diputus</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Mahkamah</w:t>
      </w:r>
      <w:proofErr w:type="spellEnd"/>
      <w:r w:rsidRPr="00432735">
        <w:rPr>
          <w:rFonts w:ascii="Times New Roman" w:eastAsia="Times New Roman" w:hAnsi="Times New Roman" w:cs="Times New Roman"/>
          <w:sz w:val="24"/>
          <w:szCs w:val="24"/>
          <w:lang w:val="en-US" w:eastAsia="id-ID"/>
        </w:rPr>
        <w:t xml:space="preserve"> Agung,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dapat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dicabut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sewaktu-waktu</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hal</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sudah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dicabut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tidak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dapat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lagi</w:t>
      </w:r>
      <w:proofErr w:type="spellEnd"/>
      <w:r w:rsidRPr="00432735">
        <w:rPr>
          <w:rFonts w:ascii="Times New Roman" w:eastAsia="Times New Roman" w:hAnsi="Times New Roman" w:cs="Times New Roman"/>
          <w:sz w:val="24"/>
          <w:szCs w:val="24"/>
          <w:lang w:val="en-US" w:eastAsia="id-ID"/>
        </w:rPr>
        <w:t xml:space="preserve">. </w:t>
      </w:r>
    </w:p>
    <w:p w14:paraId="479F934D" w14:textId="77777777" w:rsidR="00432735" w:rsidRPr="00432735" w:rsidRDefault="00432735" w:rsidP="00432735">
      <w:pPr>
        <w:numPr>
          <w:ilvl w:val="0"/>
          <w:numId w:val="28"/>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Jika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pencabutan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dilakukan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sebelum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berkas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dikirim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Mahkamah</w:t>
      </w:r>
      <w:proofErr w:type="spellEnd"/>
      <w:r w:rsidRPr="00432735">
        <w:rPr>
          <w:rFonts w:ascii="Times New Roman" w:eastAsia="Times New Roman" w:hAnsi="Times New Roman" w:cs="Times New Roman"/>
          <w:sz w:val="24"/>
          <w:szCs w:val="24"/>
          <w:lang w:val="en-US" w:eastAsia="id-ID"/>
        </w:rPr>
        <w:t xml:space="preserve"> Agung, </w:t>
      </w:r>
      <w:proofErr w:type="spellStart"/>
      <w:r w:rsidRPr="00432735">
        <w:rPr>
          <w:rFonts w:ascii="Times New Roman" w:eastAsia="Times New Roman" w:hAnsi="Times New Roman" w:cs="Times New Roman"/>
          <w:sz w:val="24"/>
          <w:szCs w:val="24"/>
          <w:lang w:val="en-US" w:eastAsia="id-ID"/>
        </w:rPr>
        <w:t>berkas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tidak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jadi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dikirimkan</w:t>
      </w:r>
      <w:proofErr w:type="spellEnd"/>
      <w:r w:rsidRPr="00432735">
        <w:rPr>
          <w:rFonts w:ascii="Times New Roman" w:eastAsia="Times New Roman" w:hAnsi="Times New Roman" w:cs="Times New Roman"/>
          <w:sz w:val="24"/>
          <w:szCs w:val="24"/>
          <w:lang w:val="en-US" w:eastAsia="id-ID"/>
        </w:rPr>
        <w:t xml:space="preserve">. </w:t>
      </w:r>
    </w:p>
    <w:p w14:paraId="4FE2D24E" w14:textId="77777777" w:rsidR="00432735" w:rsidRPr="00432735" w:rsidRDefault="00432735" w:rsidP="00432735">
      <w:pPr>
        <w:numPr>
          <w:ilvl w:val="0"/>
          <w:numId w:val="28"/>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Apabila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mulai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diperiksa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tetapi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belum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diputus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sedangkan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sementara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mencabut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kasasinya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maka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dibebani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membayar</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biaya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perkara</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telah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dikeluarkan</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Mahkamah</w:t>
      </w:r>
      <w:proofErr w:type="spellEnd"/>
      <w:r w:rsidRPr="00432735">
        <w:rPr>
          <w:rFonts w:ascii="Times New Roman" w:eastAsia="Times New Roman" w:hAnsi="Times New Roman" w:cs="Times New Roman"/>
          <w:sz w:val="24"/>
          <w:szCs w:val="24"/>
          <w:lang w:val="en-US" w:eastAsia="id-ID"/>
        </w:rPr>
        <w:t xml:space="preserve"> Agung </w:t>
      </w:r>
      <w:proofErr w:type="spellStart"/>
      <w:r w:rsidRPr="00432735">
        <w:rPr>
          <w:rFonts w:ascii="Times New Roman" w:eastAsia="Times New Roman" w:hAnsi="Times New Roman" w:cs="Times New Roman"/>
          <w:sz w:val="24"/>
          <w:szCs w:val="24"/>
          <w:lang w:val="en-US" w:eastAsia="id-ID"/>
        </w:rPr>
        <w:t>hingga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saat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pencabutannya</w:t>
      </w:r>
      <w:proofErr w:type="spellEnd"/>
      <w:r w:rsidRPr="00432735">
        <w:rPr>
          <w:rFonts w:ascii="Times New Roman" w:eastAsia="Times New Roman" w:hAnsi="Times New Roman" w:cs="Times New Roman"/>
          <w:sz w:val="24"/>
          <w:szCs w:val="24"/>
          <w:lang w:val="en-US" w:eastAsia="id-ID"/>
        </w:rPr>
        <w:t xml:space="preserve">. </w:t>
      </w:r>
    </w:p>
    <w:p w14:paraId="4BAAD24D" w14:textId="77777777" w:rsidR="00432735" w:rsidRPr="00432735" w:rsidRDefault="00432735" w:rsidP="00432735">
      <w:pPr>
        <w:numPr>
          <w:ilvl w:val="0"/>
          <w:numId w:val="28"/>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hanya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dapat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dilakukan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satu</w:t>
      </w:r>
      <w:proofErr w:type="spellEnd"/>
      <w:r w:rsidRPr="00432735">
        <w:rPr>
          <w:rFonts w:ascii="Times New Roman" w:eastAsia="Times New Roman" w:hAnsi="Times New Roman" w:cs="Times New Roman"/>
          <w:sz w:val="24"/>
          <w:szCs w:val="24"/>
          <w:lang w:val="en-US" w:eastAsia="id-ID"/>
        </w:rPr>
        <w:t xml:space="preserve"> kali. </w:t>
      </w:r>
    </w:p>
    <w:p w14:paraId="7352B740" w14:textId="77777777" w:rsidR="00432735" w:rsidRPr="00432735" w:rsidRDefault="00432735" w:rsidP="00432735">
      <w:pPr>
        <w:numPr>
          <w:ilvl w:val="0"/>
          <w:numId w:val="21"/>
        </w:numPr>
        <w:spacing w:after="160" w:line="240" w:lineRule="auto"/>
        <w:ind w:left="567" w:hanging="14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248 KUHAP</w:t>
      </w:r>
    </w:p>
    <w:p w14:paraId="474D05F0"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wajib</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memuat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alasan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kasasinya</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empat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belas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setelah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harus</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sudah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menyerahkannya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untuk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memberikan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surat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tanda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terima</w:t>
      </w:r>
      <w:proofErr w:type="spellEnd"/>
      <w:r w:rsidRPr="00432735">
        <w:rPr>
          <w:rFonts w:ascii="Times New Roman" w:eastAsia="Times New Roman" w:hAnsi="Times New Roman" w:cs="Times New Roman"/>
          <w:sz w:val="24"/>
          <w:szCs w:val="24"/>
          <w:lang w:val="en-US" w:eastAsia="id-ID"/>
        </w:rPr>
        <w:t xml:space="preserve">. </w:t>
      </w:r>
    </w:p>
    <w:p w14:paraId="70E9B368"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hal</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adalah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terdakwa</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kurang</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memahami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hukum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pada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menerima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wajib</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menanyakan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apakah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alasan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untuk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membuatkan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kasasinya</w:t>
      </w:r>
      <w:proofErr w:type="spellEnd"/>
      <w:r w:rsidRPr="00432735">
        <w:rPr>
          <w:rFonts w:ascii="Times New Roman" w:eastAsia="Times New Roman" w:hAnsi="Times New Roman" w:cs="Times New Roman"/>
          <w:sz w:val="24"/>
          <w:szCs w:val="24"/>
          <w:lang w:val="en-US" w:eastAsia="id-ID"/>
        </w:rPr>
        <w:t xml:space="preserve">. </w:t>
      </w:r>
    </w:p>
    <w:p w14:paraId="50949A36"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Alasan</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pada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(1) dan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(2) </w:t>
      </w:r>
      <w:proofErr w:type="spellStart"/>
      <w:r w:rsidRPr="00432735">
        <w:rPr>
          <w:rFonts w:ascii="Times New Roman" w:eastAsia="Times New Roman" w:hAnsi="Times New Roman" w:cs="Times New Roman"/>
          <w:sz w:val="24"/>
          <w:szCs w:val="24"/>
          <w:lang w:val="en-US" w:eastAsia="id-ID"/>
        </w:rPr>
        <w:t>adalah</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dimaksud</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253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(1) </w:t>
      </w:r>
      <w:proofErr w:type="spellStart"/>
      <w:r w:rsidRPr="00432735">
        <w:rPr>
          <w:rFonts w:ascii="Times New Roman" w:eastAsia="Times New Roman" w:hAnsi="Times New Roman" w:cs="Times New Roman"/>
          <w:sz w:val="24"/>
          <w:szCs w:val="24"/>
          <w:lang w:val="en-US" w:eastAsia="id-ID"/>
        </w:rPr>
        <w:t>Undang-Undang</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ini</w:t>
      </w:r>
      <w:proofErr w:type="spellEnd"/>
      <w:r w:rsidRPr="00432735">
        <w:rPr>
          <w:rFonts w:ascii="Times New Roman" w:eastAsia="Times New Roman" w:hAnsi="Times New Roman" w:cs="Times New Roman"/>
          <w:sz w:val="24"/>
          <w:szCs w:val="24"/>
          <w:lang w:val="en-US" w:eastAsia="id-ID"/>
        </w:rPr>
        <w:t xml:space="preserve">. </w:t>
      </w:r>
    </w:p>
    <w:p w14:paraId="6FECE627"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Apabila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tenggang</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dimaksud</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(1), </w:t>
      </w:r>
      <w:proofErr w:type="spellStart"/>
      <w:r w:rsidRPr="00432735">
        <w:rPr>
          <w:rFonts w:ascii="Times New Roman" w:eastAsia="Times New Roman" w:hAnsi="Times New Roman" w:cs="Times New Roman"/>
          <w:sz w:val="24"/>
          <w:szCs w:val="24"/>
          <w:lang w:val="en-US" w:eastAsia="id-ID"/>
        </w:rPr>
        <w:t>pemohon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terlambat</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menyerahkan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maka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hak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untuk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permohonan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gugur</w:t>
      </w:r>
      <w:proofErr w:type="spellEnd"/>
      <w:r w:rsidRPr="00432735">
        <w:rPr>
          <w:rFonts w:ascii="Times New Roman" w:eastAsia="Times New Roman" w:hAnsi="Times New Roman" w:cs="Times New Roman"/>
          <w:sz w:val="24"/>
          <w:szCs w:val="24"/>
          <w:lang w:val="en-US" w:eastAsia="id-ID"/>
        </w:rPr>
        <w:t xml:space="preserve">. </w:t>
      </w:r>
    </w:p>
    <w:p w14:paraId="6E464C84"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Ketentuan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diatur</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246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(3) </w:t>
      </w:r>
      <w:proofErr w:type="spellStart"/>
      <w:r w:rsidRPr="00432735">
        <w:rPr>
          <w:rFonts w:ascii="Times New Roman" w:eastAsia="Times New Roman" w:hAnsi="Times New Roman" w:cs="Times New Roman"/>
          <w:sz w:val="24"/>
          <w:szCs w:val="24"/>
          <w:lang w:val="en-US" w:eastAsia="id-ID"/>
        </w:rPr>
        <w:t>berlaku</w:t>
      </w:r>
      <w:proofErr w:type="spellEnd"/>
      <w:r w:rsidRPr="00432735">
        <w:rPr>
          <w:rFonts w:ascii="Times New Roman" w:eastAsia="Times New Roman" w:hAnsi="Times New Roman" w:cs="Times New Roman"/>
          <w:sz w:val="24"/>
          <w:szCs w:val="24"/>
          <w:lang w:val="en-US" w:eastAsia="id-ID"/>
        </w:rPr>
        <w:t xml:space="preserve"> juga </w:t>
      </w:r>
      <w:proofErr w:type="spellStart"/>
      <w:r w:rsidRPr="00432735">
        <w:rPr>
          <w:rFonts w:ascii="Times New Roman" w:eastAsia="Times New Roman" w:hAnsi="Times New Roman" w:cs="Times New Roman"/>
          <w:sz w:val="24"/>
          <w:szCs w:val="24"/>
          <w:lang w:val="en-US" w:eastAsia="id-ID"/>
        </w:rPr>
        <w:t>untuk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(4) </w:t>
      </w:r>
      <w:proofErr w:type="spellStart"/>
      <w:r w:rsidRPr="00432735">
        <w:rPr>
          <w:rFonts w:ascii="Times New Roman" w:eastAsia="Times New Roman" w:hAnsi="Times New Roman" w:cs="Times New Roman"/>
          <w:sz w:val="24"/>
          <w:szCs w:val="24"/>
          <w:lang w:val="en-US" w:eastAsia="id-ID"/>
        </w:rPr>
        <w:t>pasal</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ini</w:t>
      </w:r>
      <w:proofErr w:type="spellEnd"/>
      <w:r w:rsidRPr="00432735">
        <w:rPr>
          <w:rFonts w:ascii="Times New Roman" w:eastAsia="Times New Roman" w:hAnsi="Times New Roman" w:cs="Times New Roman"/>
          <w:sz w:val="24"/>
          <w:szCs w:val="24"/>
          <w:lang w:val="en-US" w:eastAsia="id-ID"/>
        </w:rPr>
        <w:t xml:space="preserve">. </w:t>
      </w:r>
    </w:p>
    <w:p w14:paraId="19F268F4"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eastAsia="id-ID"/>
        </w:rPr>
        <w:t>Tembusan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diajukan</w:t>
      </w:r>
      <w:proofErr w:type="spellEnd"/>
      <w:r w:rsidRPr="00432735">
        <w:rPr>
          <w:rFonts w:ascii="Times New Roman" w:eastAsia="Times New Roman" w:hAnsi="Times New Roman" w:cs="Times New Roman"/>
          <w:sz w:val="24"/>
          <w:szCs w:val="24"/>
          <w:lang w:val="en-US" w:eastAsia="id-ID"/>
        </w:rPr>
        <w:t xml:space="preserve"> oleh salah </w:t>
      </w:r>
      <w:proofErr w:type="spellStart"/>
      <w:r w:rsidRPr="00432735">
        <w:rPr>
          <w:rFonts w:ascii="Times New Roman" w:eastAsia="Times New Roman" w:hAnsi="Times New Roman" w:cs="Times New Roman"/>
          <w:sz w:val="24"/>
          <w:szCs w:val="24"/>
          <w:lang w:val="en-US" w:eastAsia="id-ID"/>
        </w:rPr>
        <w:t>satu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pihak</w:t>
      </w:r>
      <w:proofErr w:type="spellEnd"/>
      <w:r w:rsidRPr="00432735">
        <w:rPr>
          <w:rFonts w:ascii="Times New Roman" w:eastAsia="Times New Roman" w:hAnsi="Times New Roman" w:cs="Times New Roman"/>
          <w:sz w:val="24"/>
          <w:szCs w:val="24"/>
          <w:lang w:val="en-US" w:eastAsia="id-ID"/>
        </w:rPr>
        <w:t xml:space="preserve">, oleh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disampaikan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pihak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lainnya</w:t>
      </w:r>
      <w:proofErr w:type="spellEnd"/>
      <w:r w:rsidRPr="00432735">
        <w:rPr>
          <w:rFonts w:ascii="Times New Roman" w:eastAsia="Times New Roman" w:hAnsi="Times New Roman" w:cs="Times New Roman"/>
          <w:sz w:val="24"/>
          <w:szCs w:val="24"/>
          <w:lang w:val="en-US" w:eastAsia="id-ID"/>
        </w:rPr>
        <w:t xml:space="preserve"> dan </w:t>
      </w:r>
      <w:proofErr w:type="spellStart"/>
      <w:r w:rsidRPr="00432735">
        <w:rPr>
          <w:rFonts w:ascii="Times New Roman" w:eastAsia="Times New Roman" w:hAnsi="Times New Roman" w:cs="Times New Roman"/>
          <w:sz w:val="24"/>
          <w:szCs w:val="24"/>
          <w:lang w:val="en-US" w:eastAsia="id-ID"/>
        </w:rPr>
        <w:t>pihak</w:t>
      </w:r>
      <w:proofErr w:type="spellEnd"/>
      <w:r w:rsidRPr="00432735">
        <w:rPr>
          <w:rFonts w:ascii="Times New Roman" w:eastAsia="Times New Roman" w:hAnsi="Times New Roman" w:cs="Times New Roman"/>
          <w:sz w:val="24"/>
          <w:szCs w:val="24"/>
          <w:lang w:val="en-US" w:eastAsia="id-ID"/>
        </w:rPr>
        <w:t xml:space="preserve"> lain </w:t>
      </w:r>
      <w:proofErr w:type="spellStart"/>
      <w:r w:rsidRPr="00432735">
        <w:rPr>
          <w:rFonts w:ascii="Times New Roman" w:eastAsia="Times New Roman" w:hAnsi="Times New Roman" w:cs="Times New Roman"/>
          <w:sz w:val="24"/>
          <w:szCs w:val="24"/>
          <w:lang w:val="en-US" w:eastAsia="id-ID"/>
        </w:rPr>
        <w:t>itu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berhak</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kontra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
    <w:p w14:paraId="03B11C01" w14:textId="77777777" w:rsidR="00432735" w:rsidRPr="00432735" w:rsidRDefault="00432735" w:rsidP="00432735">
      <w:pPr>
        <w:numPr>
          <w:ilvl w:val="0"/>
          <w:numId w:val="29"/>
        </w:numPr>
        <w:spacing w:after="160" w:line="240" w:lineRule="auto"/>
        <w:ind w:left="993" w:hanging="426"/>
        <w:contextualSpacing/>
        <w:jc w:val="both"/>
        <w:rPr>
          <w:rFonts w:ascii="Times New Roman" w:eastAsia="Times New Roman" w:hAnsi="Times New Roman" w:cs="Times New Roman"/>
          <w:sz w:val="24"/>
          <w:szCs w:val="24"/>
          <w:lang w:val="en-US" w:eastAsia="id-ID"/>
        </w:rPr>
      </w:pPr>
      <w:proofErr w:type="spellStart"/>
      <w:r w:rsidRPr="00432735">
        <w:rPr>
          <w:rFonts w:ascii="Times New Roman" w:eastAsia="Times New Roman" w:hAnsi="Times New Roman" w:cs="Times New Roman"/>
          <w:sz w:val="24"/>
          <w:szCs w:val="24"/>
          <w:lang w:val="en-US" w:eastAsia="id-ID"/>
        </w:rPr>
        <w:t>Dalam</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tenggang</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waktu</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sebagaimana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tersebut</w:t>
      </w:r>
      <w:proofErr w:type="spellEnd"/>
      <w:r w:rsidRPr="00432735">
        <w:rPr>
          <w:rFonts w:ascii="Times New Roman" w:eastAsia="Times New Roman" w:hAnsi="Times New Roman" w:cs="Times New Roman"/>
          <w:sz w:val="24"/>
          <w:szCs w:val="24"/>
          <w:lang w:val="en-US" w:eastAsia="id-ID"/>
        </w:rPr>
        <w:t xml:space="preserve"> pada </w:t>
      </w:r>
      <w:proofErr w:type="spellStart"/>
      <w:r w:rsidRPr="00432735">
        <w:rPr>
          <w:rFonts w:ascii="Times New Roman" w:eastAsia="Times New Roman" w:hAnsi="Times New Roman" w:cs="Times New Roman"/>
          <w:sz w:val="24"/>
          <w:szCs w:val="24"/>
          <w:lang w:val="en-US" w:eastAsia="id-ID"/>
        </w:rPr>
        <w:t>ayat</w:t>
      </w:r>
      <w:proofErr w:type="spellEnd"/>
      <w:r w:rsidRPr="00432735">
        <w:rPr>
          <w:rFonts w:ascii="Times New Roman" w:eastAsia="Times New Roman" w:hAnsi="Times New Roman" w:cs="Times New Roman"/>
          <w:sz w:val="24"/>
          <w:szCs w:val="24"/>
          <w:lang w:val="en-US" w:eastAsia="id-ID"/>
        </w:rPr>
        <w:t xml:space="preserve"> (1), </w:t>
      </w:r>
      <w:proofErr w:type="spellStart"/>
      <w:r w:rsidRPr="00432735">
        <w:rPr>
          <w:rFonts w:ascii="Times New Roman" w:eastAsia="Times New Roman" w:hAnsi="Times New Roman" w:cs="Times New Roman"/>
          <w:sz w:val="24"/>
          <w:szCs w:val="24"/>
          <w:lang w:val="en-US" w:eastAsia="id-ID"/>
        </w:rPr>
        <w:t>panitera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menyampaikan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tembusan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kontra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kepada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pihak</w:t>
      </w:r>
      <w:proofErr w:type="spellEnd"/>
      <w:r w:rsidRPr="00432735">
        <w:rPr>
          <w:rFonts w:ascii="Times New Roman" w:eastAsia="Times New Roman" w:hAnsi="Times New Roman" w:cs="Times New Roman"/>
          <w:sz w:val="24"/>
          <w:szCs w:val="24"/>
          <w:lang w:val="en-US" w:eastAsia="id-ID"/>
        </w:rPr>
        <w:t xml:space="preserve"> yang </w:t>
      </w:r>
      <w:proofErr w:type="spellStart"/>
      <w:r w:rsidRPr="00432735">
        <w:rPr>
          <w:rFonts w:ascii="Times New Roman" w:eastAsia="Times New Roman" w:hAnsi="Times New Roman" w:cs="Times New Roman"/>
          <w:sz w:val="24"/>
          <w:szCs w:val="24"/>
          <w:lang w:val="en-US" w:eastAsia="id-ID"/>
        </w:rPr>
        <w:t>semula</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mengajukan</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memori</w:t>
      </w:r>
      <w:proofErr w:type="spellEnd"/>
      <w:r w:rsidRPr="00432735">
        <w:rPr>
          <w:rFonts w:ascii="Times New Roman" w:eastAsia="Times New Roman" w:hAnsi="Times New Roman" w:cs="Times New Roman"/>
          <w:sz w:val="24"/>
          <w:szCs w:val="24"/>
          <w:lang w:val="en-US" w:eastAsia="id-ID"/>
        </w:rPr>
        <w:t xml:space="preserve"> </w:t>
      </w:r>
      <w:proofErr w:type="spellStart"/>
      <w:r w:rsidRPr="00432735">
        <w:rPr>
          <w:rFonts w:ascii="Times New Roman" w:eastAsia="Times New Roman" w:hAnsi="Times New Roman" w:cs="Times New Roman"/>
          <w:sz w:val="24"/>
          <w:szCs w:val="24"/>
          <w:lang w:val="en-US" w:eastAsia="id-ID"/>
        </w:rPr>
        <w:t>kasasi</w:t>
      </w:r>
      <w:proofErr w:type="spellEnd"/>
      <w:r w:rsidRPr="00432735">
        <w:rPr>
          <w:rFonts w:ascii="Times New Roman" w:eastAsia="Times New Roman" w:hAnsi="Times New Roman" w:cs="Times New Roman"/>
          <w:sz w:val="24"/>
          <w:szCs w:val="24"/>
          <w:lang w:val="en-US" w:eastAsia="id-ID"/>
        </w:rPr>
        <w:t>.</w:t>
      </w:r>
    </w:p>
    <w:p w14:paraId="3C8C1127"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244 KUHAP yang </w:t>
      </w:r>
      <w:proofErr w:type="spellStart"/>
      <w:r w:rsidRPr="00432735">
        <w:rPr>
          <w:rFonts w:ascii="Times New Roman" w:eastAsia="Times New Roman" w:hAnsi="Times New Roman" w:cs="Times New Roman"/>
          <w:sz w:val="24"/>
          <w:szCs w:val="24"/>
          <w:lang w:val="en-US"/>
        </w:rPr>
        <w:t>menyatakan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Terhadap</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putusan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perkara</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pidana</w:t>
      </w:r>
      <w:proofErr w:type="spellEnd"/>
      <w:r w:rsidRPr="00432735">
        <w:rPr>
          <w:rFonts w:ascii="Times New Roman" w:eastAsia="Times New Roman" w:hAnsi="Times New Roman" w:cs="Times New Roman"/>
          <w:color w:val="000000"/>
          <w:sz w:val="24"/>
          <w:szCs w:val="24"/>
          <w:shd w:val="clear" w:color="auto" w:fill="FFFFFF"/>
          <w:lang w:val="en-US"/>
        </w:rPr>
        <w:t xml:space="preserve"> yang </w:t>
      </w:r>
      <w:proofErr w:type="spellStart"/>
      <w:r w:rsidRPr="00432735">
        <w:rPr>
          <w:rFonts w:ascii="Times New Roman" w:eastAsia="Times New Roman" w:hAnsi="Times New Roman" w:cs="Times New Roman"/>
          <w:color w:val="000000"/>
          <w:sz w:val="24"/>
          <w:szCs w:val="24"/>
          <w:shd w:val="clear" w:color="auto" w:fill="FFFFFF"/>
          <w:lang w:val="en-US"/>
        </w:rPr>
        <w:t>diberikan</w:t>
      </w:r>
      <w:proofErr w:type="spellEnd"/>
      <w:r w:rsidRPr="00432735">
        <w:rPr>
          <w:rFonts w:ascii="Times New Roman" w:eastAsia="Times New Roman" w:hAnsi="Times New Roman" w:cs="Times New Roman"/>
          <w:color w:val="000000"/>
          <w:sz w:val="24"/>
          <w:szCs w:val="24"/>
          <w:shd w:val="clear" w:color="auto" w:fill="FFFFFF"/>
          <w:lang w:val="en-US"/>
        </w:rPr>
        <w:t xml:space="preserve"> pada </w:t>
      </w:r>
      <w:proofErr w:type="spellStart"/>
      <w:r w:rsidRPr="00432735">
        <w:rPr>
          <w:rFonts w:ascii="Times New Roman" w:eastAsia="Times New Roman" w:hAnsi="Times New Roman" w:cs="Times New Roman"/>
          <w:color w:val="000000"/>
          <w:sz w:val="24"/>
          <w:szCs w:val="24"/>
          <w:shd w:val="clear" w:color="auto" w:fill="FFFFFF"/>
          <w:lang w:val="en-US"/>
        </w:rPr>
        <w:t>tingkat</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terakhir</w:t>
      </w:r>
      <w:proofErr w:type="spellEnd"/>
      <w:r w:rsidRPr="00432735">
        <w:rPr>
          <w:rFonts w:ascii="Times New Roman" w:eastAsia="Times New Roman" w:hAnsi="Times New Roman" w:cs="Times New Roman"/>
          <w:color w:val="000000"/>
          <w:sz w:val="24"/>
          <w:szCs w:val="24"/>
          <w:shd w:val="clear" w:color="auto" w:fill="FFFFFF"/>
          <w:lang w:val="en-US"/>
        </w:rPr>
        <w:t xml:space="preserve"> oleh </w:t>
      </w:r>
      <w:proofErr w:type="spellStart"/>
      <w:r w:rsidRPr="00432735">
        <w:rPr>
          <w:rFonts w:ascii="Times New Roman" w:eastAsia="Times New Roman" w:hAnsi="Times New Roman" w:cs="Times New Roman"/>
          <w:color w:val="000000"/>
          <w:sz w:val="24"/>
          <w:szCs w:val="24"/>
          <w:shd w:val="clear" w:color="auto" w:fill="FFFFFF"/>
          <w:lang w:val="en-US"/>
        </w:rPr>
        <w:t>pengadilan</w:t>
      </w:r>
      <w:proofErr w:type="spellEnd"/>
      <w:r w:rsidRPr="00432735">
        <w:rPr>
          <w:rFonts w:ascii="Times New Roman" w:eastAsia="Times New Roman" w:hAnsi="Times New Roman" w:cs="Times New Roman"/>
          <w:color w:val="000000"/>
          <w:sz w:val="24"/>
          <w:szCs w:val="24"/>
          <w:shd w:val="clear" w:color="auto" w:fill="FFFFFF"/>
          <w:lang w:val="en-US"/>
        </w:rPr>
        <w:t xml:space="preserve"> lain </w:t>
      </w:r>
      <w:proofErr w:type="spellStart"/>
      <w:r w:rsidRPr="00432735">
        <w:rPr>
          <w:rFonts w:ascii="Times New Roman" w:eastAsia="Times New Roman" w:hAnsi="Times New Roman" w:cs="Times New Roman"/>
          <w:color w:val="000000"/>
          <w:sz w:val="24"/>
          <w:szCs w:val="24"/>
          <w:shd w:val="clear" w:color="auto" w:fill="FFFFFF"/>
          <w:lang w:val="en-US"/>
        </w:rPr>
        <w:t>selain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daripada</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Mahkamah</w:t>
      </w:r>
      <w:proofErr w:type="spellEnd"/>
      <w:r w:rsidRPr="00432735">
        <w:rPr>
          <w:rFonts w:ascii="Times New Roman" w:eastAsia="Times New Roman" w:hAnsi="Times New Roman" w:cs="Times New Roman"/>
          <w:color w:val="000000"/>
          <w:sz w:val="24"/>
          <w:szCs w:val="24"/>
          <w:shd w:val="clear" w:color="auto" w:fill="FFFFFF"/>
          <w:lang w:val="en-US"/>
        </w:rPr>
        <w:t xml:space="preserve"> Agung, </w:t>
      </w:r>
      <w:proofErr w:type="spellStart"/>
      <w:r w:rsidRPr="00432735">
        <w:rPr>
          <w:rFonts w:ascii="Times New Roman" w:eastAsia="Times New Roman" w:hAnsi="Times New Roman" w:cs="Times New Roman"/>
          <w:color w:val="000000"/>
          <w:sz w:val="24"/>
          <w:szCs w:val="24"/>
          <w:shd w:val="clear" w:color="auto" w:fill="FFFFFF"/>
          <w:lang w:val="en-US"/>
        </w:rPr>
        <w:t>terdakwa</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atau</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penuntut</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umum</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dapat</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mengajukan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permintaan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pemeriksaan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kasasi</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kepada</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Mahkamah</w:t>
      </w:r>
      <w:proofErr w:type="spellEnd"/>
      <w:r w:rsidRPr="00432735">
        <w:rPr>
          <w:rFonts w:ascii="Times New Roman" w:eastAsia="Times New Roman" w:hAnsi="Times New Roman" w:cs="Times New Roman"/>
          <w:color w:val="000000"/>
          <w:sz w:val="24"/>
          <w:szCs w:val="24"/>
          <w:shd w:val="clear" w:color="auto" w:fill="FFFFFF"/>
          <w:lang w:val="en-US"/>
        </w:rPr>
        <w:t xml:space="preserve"> Agung </w:t>
      </w:r>
      <w:proofErr w:type="spellStart"/>
      <w:r w:rsidRPr="00432735">
        <w:rPr>
          <w:rFonts w:ascii="Times New Roman" w:eastAsia="Times New Roman" w:hAnsi="Times New Roman" w:cs="Times New Roman"/>
          <w:color w:val="000000"/>
          <w:sz w:val="24"/>
          <w:szCs w:val="24"/>
          <w:shd w:val="clear" w:color="auto" w:fill="FFFFFF"/>
          <w:lang w:val="en-US"/>
        </w:rPr>
        <w:t>kecuali</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terhadap</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putusan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bebas</w:t>
      </w:r>
      <w:proofErr w:type="spellEnd"/>
      <w:r w:rsidRPr="00432735">
        <w:rPr>
          <w:rFonts w:ascii="Times New Roman" w:eastAsia="Times New Roman" w:hAnsi="Times New Roman" w:cs="Times New Roman"/>
          <w:color w:val="000000"/>
          <w:sz w:val="24"/>
          <w:szCs w:val="24"/>
          <w:shd w:val="clear" w:color="auto" w:fill="FFFFFF"/>
          <w:lang w:val="en-US"/>
        </w:rPr>
        <w:t xml:space="preserve"> ” </w:t>
      </w:r>
      <w:proofErr w:type="spellStart"/>
      <w:r w:rsidRPr="00432735">
        <w:rPr>
          <w:rFonts w:ascii="Times New Roman" w:eastAsia="Times New Roman" w:hAnsi="Times New Roman" w:cs="Times New Roman"/>
          <w:color w:val="000000"/>
          <w:sz w:val="24"/>
          <w:szCs w:val="24"/>
          <w:shd w:val="clear" w:color="auto" w:fill="FFFFFF"/>
          <w:lang w:val="en-US"/>
        </w:rPr>
        <w:t>Berdasarkan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Pasal</w:t>
      </w:r>
      <w:proofErr w:type="spellEnd"/>
      <w:r w:rsidRPr="00432735">
        <w:rPr>
          <w:rFonts w:ascii="Times New Roman" w:eastAsia="Times New Roman" w:hAnsi="Times New Roman" w:cs="Times New Roman"/>
          <w:color w:val="000000"/>
          <w:sz w:val="24"/>
          <w:szCs w:val="24"/>
          <w:shd w:val="clear" w:color="auto" w:fill="FFFFFF"/>
          <w:lang w:val="en-US"/>
        </w:rPr>
        <w:t xml:space="preserve"> 244 KUHAP </w:t>
      </w:r>
      <w:proofErr w:type="spellStart"/>
      <w:r w:rsidRPr="00432735">
        <w:rPr>
          <w:rFonts w:ascii="Times New Roman" w:eastAsia="Times New Roman" w:hAnsi="Times New Roman" w:cs="Times New Roman"/>
          <w:color w:val="000000"/>
          <w:sz w:val="24"/>
          <w:szCs w:val="24"/>
          <w:shd w:val="clear" w:color="auto" w:fill="FFFFFF"/>
          <w:lang w:val="en-US"/>
        </w:rPr>
        <w:t>inilah</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Jaksa</w:t>
      </w:r>
      <w:proofErr w:type="spellEnd"/>
      <w:r w:rsidRPr="00432735">
        <w:rPr>
          <w:rFonts w:ascii="Times New Roman" w:eastAsia="Times New Roman" w:hAnsi="Times New Roman" w:cs="Times New Roman"/>
          <w:color w:val="000000"/>
          <w:sz w:val="24"/>
          <w:szCs w:val="24"/>
          <w:shd w:val="clear" w:color="auto" w:fill="FFFFFF"/>
          <w:lang w:val="en-US"/>
        </w:rPr>
        <w:t>/</w:t>
      </w:r>
      <w:proofErr w:type="spellStart"/>
      <w:r w:rsidRPr="00432735">
        <w:rPr>
          <w:rFonts w:ascii="Times New Roman" w:eastAsia="Times New Roman" w:hAnsi="Times New Roman" w:cs="Times New Roman"/>
          <w:color w:val="000000"/>
          <w:sz w:val="24"/>
          <w:szCs w:val="24"/>
          <w:shd w:val="clear" w:color="auto" w:fill="FFFFFF"/>
          <w:lang w:val="en-US"/>
        </w:rPr>
        <w:t>Penuntut</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Umum</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Pengadilan</w:t>
      </w:r>
      <w:proofErr w:type="spellEnd"/>
      <w:r w:rsidRPr="00432735">
        <w:rPr>
          <w:rFonts w:ascii="Times New Roman" w:eastAsia="Times New Roman" w:hAnsi="Times New Roman" w:cs="Times New Roman"/>
          <w:color w:val="000000"/>
          <w:sz w:val="24"/>
          <w:szCs w:val="24"/>
          <w:shd w:val="clear" w:color="auto" w:fill="FFFFFF"/>
          <w:lang w:val="en-US"/>
        </w:rPr>
        <w:t xml:space="preserve"> Negeri </w:t>
      </w:r>
      <w:proofErr w:type="spellStart"/>
      <w:r w:rsidRPr="00432735">
        <w:rPr>
          <w:rFonts w:ascii="Times New Roman" w:eastAsia="Times New Roman" w:hAnsi="Times New Roman" w:cs="Times New Roman"/>
          <w:color w:val="000000"/>
          <w:sz w:val="24"/>
          <w:szCs w:val="24"/>
          <w:shd w:val="clear" w:color="auto" w:fill="FFFFFF"/>
          <w:lang w:val="en-US"/>
        </w:rPr>
        <w:t>Limapuluh</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mengajukan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permohonan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Kasasi</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terhadap</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Putusan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Majelis</w:t>
      </w:r>
      <w:proofErr w:type="spellEnd"/>
      <w:r w:rsidRPr="00432735">
        <w:rPr>
          <w:rFonts w:ascii="Times New Roman" w:eastAsia="Times New Roman" w:hAnsi="Times New Roman" w:cs="Times New Roman"/>
          <w:color w:val="000000"/>
          <w:sz w:val="24"/>
          <w:szCs w:val="24"/>
          <w:shd w:val="clear" w:color="auto" w:fill="FFFFFF"/>
          <w:lang w:val="en-US"/>
        </w:rPr>
        <w:t xml:space="preserve"> Hakim </w:t>
      </w:r>
      <w:proofErr w:type="spellStart"/>
      <w:r w:rsidRPr="00432735">
        <w:rPr>
          <w:rFonts w:ascii="Times New Roman" w:eastAsia="Times New Roman" w:hAnsi="Times New Roman" w:cs="Times New Roman"/>
          <w:color w:val="000000"/>
          <w:sz w:val="24"/>
          <w:szCs w:val="24"/>
          <w:shd w:val="clear" w:color="auto" w:fill="FFFFFF"/>
          <w:lang w:val="en-US"/>
        </w:rPr>
        <w:t>Pengadilan</w:t>
      </w:r>
      <w:proofErr w:type="spellEnd"/>
      <w:r w:rsidRPr="00432735">
        <w:rPr>
          <w:rFonts w:ascii="Times New Roman" w:eastAsia="Times New Roman" w:hAnsi="Times New Roman" w:cs="Times New Roman"/>
          <w:color w:val="000000"/>
          <w:sz w:val="24"/>
          <w:szCs w:val="24"/>
          <w:shd w:val="clear" w:color="auto" w:fill="FFFFFF"/>
          <w:lang w:val="en-US"/>
        </w:rPr>
        <w:t xml:space="preserve"> Negeri </w:t>
      </w:r>
      <w:proofErr w:type="spellStart"/>
      <w:r w:rsidRPr="00432735">
        <w:rPr>
          <w:rFonts w:ascii="Times New Roman" w:eastAsia="Times New Roman" w:hAnsi="Times New Roman" w:cs="Times New Roman"/>
          <w:color w:val="000000"/>
          <w:sz w:val="24"/>
          <w:szCs w:val="24"/>
          <w:shd w:val="clear" w:color="auto" w:fill="FFFFFF"/>
          <w:lang w:val="en-US"/>
        </w:rPr>
        <w:t>Kisaran</w:t>
      </w:r>
      <w:proofErr w:type="spellEnd"/>
      <w:r w:rsidRPr="00432735">
        <w:rPr>
          <w:rFonts w:ascii="Times New Roman" w:eastAsia="Times New Roman" w:hAnsi="Times New Roman" w:cs="Times New Roman"/>
          <w:color w:val="000000"/>
          <w:sz w:val="24"/>
          <w:szCs w:val="24"/>
          <w:shd w:val="clear" w:color="auto" w:fill="FFFFFF"/>
          <w:lang w:val="en-US"/>
        </w:rPr>
        <w:t xml:space="preserve"> </w:t>
      </w:r>
      <w:proofErr w:type="spellStart"/>
      <w:r w:rsidRPr="00432735">
        <w:rPr>
          <w:rFonts w:ascii="Times New Roman" w:eastAsia="Times New Roman" w:hAnsi="Times New Roman" w:cs="Times New Roman"/>
          <w:color w:val="000000"/>
          <w:sz w:val="24"/>
          <w:szCs w:val="24"/>
          <w:shd w:val="clear" w:color="auto" w:fill="FFFFFF"/>
          <w:lang w:val="en-US"/>
        </w:rPr>
        <w:t>Nomor</w:t>
      </w:r>
      <w:proofErr w:type="spellEnd"/>
      <w:r w:rsidRPr="00432735">
        <w:rPr>
          <w:rFonts w:ascii="Times New Roman" w:eastAsia="Times New Roman" w:hAnsi="Times New Roman" w:cs="Times New Roman"/>
          <w:color w:val="000000"/>
          <w:sz w:val="24"/>
          <w:szCs w:val="24"/>
          <w:shd w:val="clear" w:color="auto" w:fill="FFFFFF"/>
          <w:lang w:val="en-US"/>
        </w:rPr>
        <w:t xml:space="preserve"> : </w:t>
      </w:r>
      <w:r w:rsidRPr="00432735">
        <w:rPr>
          <w:rFonts w:ascii="Times New Roman" w:eastAsia="Times New Roman" w:hAnsi="Times New Roman" w:cs="Times New Roman"/>
          <w:sz w:val="24"/>
          <w:szCs w:val="24"/>
          <w:lang w:val="en-US"/>
        </w:rPr>
        <w:t>116/</w:t>
      </w:r>
      <w:proofErr w:type="spellStart"/>
      <w:r w:rsidRPr="00432735">
        <w:rPr>
          <w:rFonts w:ascii="Times New Roman" w:eastAsia="Times New Roman" w:hAnsi="Times New Roman" w:cs="Times New Roman"/>
          <w:sz w:val="24"/>
          <w:szCs w:val="24"/>
          <w:lang w:val="en-US"/>
        </w:rPr>
        <w:t>Pid.B</w:t>
      </w:r>
      <w:proofErr w:type="spellEnd"/>
      <w:r w:rsidRPr="00432735">
        <w:rPr>
          <w:rFonts w:ascii="Times New Roman" w:eastAsia="Times New Roman" w:hAnsi="Times New Roman" w:cs="Times New Roman"/>
          <w:sz w:val="24"/>
          <w:szCs w:val="24"/>
          <w:lang w:val="en-US"/>
        </w:rPr>
        <w:t xml:space="preserve">/2014/PN </w:t>
      </w:r>
      <w:proofErr w:type="spellStart"/>
      <w:r w:rsidRPr="00432735">
        <w:rPr>
          <w:rFonts w:ascii="Times New Roman" w:eastAsia="Times New Roman" w:hAnsi="Times New Roman" w:cs="Times New Roman"/>
          <w:sz w:val="24"/>
          <w:szCs w:val="24"/>
          <w:lang w:val="en-US"/>
        </w:rPr>
        <w:t>Kis</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tanggal</w:t>
      </w:r>
      <w:proofErr w:type="spellEnd"/>
      <w:r w:rsidRPr="00432735">
        <w:rPr>
          <w:rFonts w:ascii="Times New Roman" w:eastAsia="Times New Roman" w:hAnsi="Times New Roman" w:cs="Times New Roman"/>
          <w:sz w:val="24"/>
          <w:szCs w:val="24"/>
          <w:lang w:val="en-US"/>
        </w:rPr>
        <w:t xml:space="preserve"> 26 September 2014 </w:t>
      </w:r>
      <w:proofErr w:type="spellStart"/>
      <w:r w:rsidRPr="00432735">
        <w:rPr>
          <w:rFonts w:ascii="Times New Roman" w:eastAsia="Times New Roman" w:hAnsi="Times New Roman" w:cs="Times New Roman"/>
          <w:sz w:val="24"/>
          <w:szCs w:val="24"/>
          <w:lang w:val="en-US"/>
        </w:rPr>
        <w:t>serta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Memori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diterima</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Kepaniteraan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tanggal</w:t>
      </w:r>
      <w:proofErr w:type="spellEnd"/>
      <w:r w:rsidRPr="00432735">
        <w:rPr>
          <w:rFonts w:ascii="Times New Roman" w:eastAsia="Times New Roman" w:hAnsi="Times New Roman" w:cs="Times New Roman"/>
          <w:sz w:val="24"/>
          <w:szCs w:val="24"/>
          <w:lang w:val="en-US"/>
        </w:rPr>
        <w:t xml:space="preserve"> 02 </w:t>
      </w:r>
      <w:proofErr w:type="spellStart"/>
      <w:r w:rsidRPr="00432735">
        <w:rPr>
          <w:rFonts w:ascii="Times New Roman" w:eastAsia="Times New Roman" w:hAnsi="Times New Roman" w:cs="Times New Roman"/>
          <w:sz w:val="24"/>
          <w:szCs w:val="24"/>
          <w:lang w:val="en-US"/>
        </w:rPr>
        <w:t>Oktober</w:t>
      </w:r>
      <w:proofErr w:type="spellEnd"/>
      <w:r w:rsidRPr="00432735">
        <w:rPr>
          <w:rFonts w:ascii="Times New Roman" w:eastAsia="Times New Roman" w:hAnsi="Times New Roman" w:cs="Times New Roman"/>
          <w:sz w:val="24"/>
          <w:szCs w:val="24"/>
          <w:lang w:val="en-US"/>
        </w:rPr>
        <w:t xml:space="preserve"> 2014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Pemohon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w:t>
      </w:r>
    </w:p>
    <w:p w14:paraId="647AE73F"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z w:val="24"/>
          <w:szCs w:val="24"/>
          <w:lang w:val="en-US"/>
        </w:rPr>
        <w:t>Penutut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mengatur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tentang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syarat-syarat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formiil</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tercantum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KUHAP.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proofErr w:type="gram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253K/PID/2015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diajukan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syarat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formil</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harus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dipeuhi</w:t>
      </w:r>
      <w:proofErr w:type="spellEnd"/>
      <w:r w:rsidRPr="00432735">
        <w:rPr>
          <w:rFonts w:ascii="Times New Roman" w:eastAsia="Times New Roman" w:hAnsi="Times New Roman" w:cs="Times New Roman"/>
          <w:sz w:val="24"/>
          <w:szCs w:val="24"/>
          <w:lang w:val="en-US"/>
        </w:rPr>
        <w:t xml:space="preserve"> , Hal </w:t>
      </w:r>
      <w:proofErr w:type="spellStart"/>
      <w:r w:rsidRPr="00432735">
        <w:rPr>
          <w:rFonts w:ascii="Times New Roman" w:eastAsia="Times New Roman" w:hAnsi="Times New Roman" w:cs="Times New Roman"/>
          <w:sz w:val="24"/>
          <w:szCs w:val="24"/>
          <w:lang w:val="en-US"/>
        </w:rPr>
        <w:t>ini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tercantum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253K/PID/2015 </w:t>
      </w:r>
      <w:proofErr w:type="spellStart"/>
      <w:r w:rsidRPr="00432735">
        <w:rPr>
          <w:rFonts w:ascii="Times New Roman" w:eastAsia="Times New Roman" w:hAnsi="Times New Roman" w:cs="Times New Roman"/>
          <w:sz w:val="24"/>
          <w:szCs w:val="24"/>
          <w:lang w:val="en-US"/>
        </w:rPr>
        <w:t>halaman</w:t>
      </w:r>
      <w:proofErr w:type="spellEnd"/>
      <w:r w:rsidRPr="00432735">
        <w:rPr>
          <w:rFonts w:ascii="Times New Roman" w:eastAsia="Times New Roman" w:hAnsi="Times New Roman" w:cs="Times New Roman"/>
          <w:sz w:val="24"/>
          <w:szCs w:val="24"/>
          <w:lang w:val="en-US"/>
        </w:rPr>
        <w:t xml:space="preserve"> 5 </w:t>
      </w:r>
      <w:proofErr w:type="spellStart"/>
      <w:r w:rsidRPr="00432735">
        <w:rPr>
          <w:rFonts w:ascii="Times New Roman" w:eastAsia="Times New Roman" w:hAnsi="Times New Roman" w:cs="Times New Roman"/>
          <w:sz w:val="24"/>
          <w:szCs w:val="24"/>
          <w:lang w:val="en-US"/>
        </w:rPr>
        <w:t>alinea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Pertama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menyatakan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
    <w:p w14:paraId="5A06532C" w14:textId="77777777" w:rsidR="00432735" w:rsidRPr="00432735" w:rsidRDefault="00432735" w:rsidP="00432735">
      <w:pPr>
        <w:spacing w:after="0" w:line="240" w:lineRule="auto"/>
        <w:jc w:val="both"/>
        <w:rPr>
          <w:rFonts w:ascii="Times New Roman" w:eastAsia="Times New Roman" w:hAnsi="Times New Roman" w:cs="Times New Roman"/>
          <w:spacing w:val="-1"/>
          <w:sz w:val="24"/>
          <w:szCs w:val="24"/>
          <w:lang w:val="en-US"/>
        </w:rPr>
      </w:pP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ah</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N</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rse</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iuc</w:t>
      </w:r>
      <w:r w:rsidRPr="00432735">
        <w:rPr>
          <w:rFonts w:ascii="Times New Roman" w:eastAsia="Times New Roman" w:hAnsi="Times New Roman" w:cs="Times New Roman"/>
          <w:spacing w:val="1"/>
          <w:sz w:val="24"/>
          <w:szCs w:val="24"/>
          <w:lang w:val="en-US"/>
        </w:rPr>
        <w:t>ap</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r</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enu</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U</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 xml:space="preserve">a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8 </w:t>
      </w:r>
      <w:r w:rsidRPr="00432735">
        <w:rPr>
          <w:rFonts w:ascii="Times New Roman" w:eastAsia="Times New Roman" w:hAnsi="Times New Roman" w:cs="Times New Roman"/>
          <w:spacing w:val="-1"/>
          <w:sz w:val="24"/>
          <w:szCs w:val="24"/>
          <w:lang w:val="en-US"/>
        </w:rPr>
        <w:t>Se</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4 </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 xml:space="preserve">n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nu</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w:t>
      </w:r>
      <w:r w:rsidRPr="00432735">
        <w:rPr>
          <w:rFonts w:ascii="Times New Roman" w:eastAsia="Times New Roman" w:hAnsi="Times New Roman" w:cs="Times New Roman"/>
          <w:spacing w:val="-1"/>
          <w:sz w:val="24"/>
          <w:szCs w:val="24"/>
          <w:lang w:val="en-US"/>
        </w:rPr>
        <w:t>mu</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juk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oh</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na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 xml:space="preserve">a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 xml:space="preserve">26 </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01</w:t>
      </w:r>
      <w:r w:rsidRPr="00432735">
        <w:rPr>
          <w:rFonts w:ascii="Times New Roman" w:eastAsia="Times New Roman" w:hAnsi="Times New Roman" w:cs="Times New Roman"/>
          <w:sz w:val="24"/>
          <w:szCs w:val="24"/>
          <w:lang w:val="en-US"/>
        </w:rPr>
        <w:t xml:space="preserve">4 </w:t>
      </w:r>
      <w:proofErr w:type="spellStart"/>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 xml:space="preserve">i </w:t>
      </w:r>
      <w:proofErr w:type="spellStart"/>
      <w:r w:rsidRPr="00432735">
        <w:rPr>
          <w:rFonts w:ascii="Times New Roman" w:eastAsia="Times New Roman" w:hAnsi="Times New Roman" w:cs="Times New Roman"/>
          <w:spacing w:val="-1"/>
          <w:sz w:val="24"/>
          <w:szCs w:val="24"/>
          <w:lang w:val="en-US"/>
        </w:rPr>
        <w:t>K</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it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la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Ne</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 xml:space="preserve">a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z w:val="24"/>
          <w:szCs w:val="24"/>
          <w:lang w:val="en-US"/>
        </w:rPr>
        <w:t>Ok</w:t>
      </w:r>
      <w:r w:rsidRPr="00432735">
        <w:rPr>
          <w:rFonts w:ascii="Times New Roman" w:eastAsia="Times New Roman" w:hAnsi="Times New Roman" w:cs="Times New Roman"/>
          <w:spacing w:val="1"/>
          <w:sz w:val="24"/>
          <w:szCs w:val="24"/>
          <w:lang w:val="en-US"/>
        </w:rPr>
        <w:t>to</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pacing w:val="1"/>
          <w:sz w:val="24"/>
          <w:szCs w:val="24"/>
          <w:lang w:val="en-US"/>
        </w:rPr>
        <w:t xml:space="preserve"> 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pacing w:val="3"/>
          <w:sz w:val="24"/>
          <w:szCs w:val="24"/>
          <w:lang w:val="en-US"/>
        </w:rPr>
        <w:t>4</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den</w:t>
      </w:r>
      <w:r w:rsidRPr="00432735">
        <w:rPr>
          <w:rFonts w:ascii="Times New Roman" w:eastAsia="Times New Roman" w:hAnsi="Times New Roman" w:cs="Times New Roman"/>
          <w:spacing w:val="-3"/>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em</w:t>
      </w:r>
      <w:r w:rsidRPr="00432735">
        <w:rPr>
          <w:rFonts w:ascii="Times New Roman" w:eastAsia="Times New Roman" w:hAnsi="Times New Roman" w:cs="Times New Roman"/>
          <w:sz w:val="24"/>
          <w:szCs w:val="24"/>
          <w:lang w:val="en-US"/>
        </w:rPr>
        <w:t>ik</w:t>
      </w:r>
      <w:r w:rsidRPr="00432735">
        <w:rPr>
          <w:rFonts w:ascii="Times New Roman" w:eastAsia="Times New Roman" w:hAnsi="Times New Roman" w:cs="Times New Roman"/>
          <w:spacing w:val="-1"/>
          <w:sz w:val="24"/>
          <w:szCs w:val="24"/>
          <w:lang w:val="en-US"/>
        </w:rPr>
        <w:t>ia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oh</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na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w:t>
      </w:r>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4"/>
          <w:sz w:val="24"/>
          <w:szCs w:val="24"/>
          <w:lang w:val="en-US"/>
        </w:rPr>
        <w:t>n</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las</w:t>
      </w:r>
      <w:r w:rsidRPr="00432735">
        <w:rPr>
          <w:rFonts w:ascii="Times New Roman" w:eastAsia="Times New Roman" w:hAnsi="Times New Roman" w:cs="Times New Roman"/>
          <w:spacing w:val="1"/>
          <w:sz w:val="24"/>
          <w:szCs w:val="24"/>
          <w:lang w:val="en-US"/>
        </w:rPr>
        <w:t>ann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h</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ia</w:t>
      </w:r>
      <w:r w:rsidRPr="00432735">
        <w:rPr>
          <w:rFonts w:ascii="Times New Roman" w:eastAsia="Times New Roman" w:hAnsi="Times New Roman" w:cs="Times New Roman"/>
          <w:spacing w:val="-2"/>
          <w:sz w:val="24"/>
          <w:szCs w:val="24"/>
          <w:lang w:val="en-US"/>
        </w:rPr>
        <w:t>j</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ktu</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 xml:space="preserve">n </w:t>
      </w:r>
      <w:proofErr w:type="spellStart"/>
      <w:r w:rsidRPr="00432735">
        <w:rPr>
          <w:rFonts w:ascii="Times New Roman" w:eastAsia="Times New Roman" w:hAnsi="Times New Roman" w:cs="Times New Roman"/>
          <w:spacing w:val="1"/>
          <w:sz w:val="24"/>
          <w:szCs w:val="24"/>
          <w:lang w:val="en-US"/>
        </w:rPr>
        <w:t>den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c</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enu</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und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5"/>
          <w:sz w:val="24"/>
          <w:szCs w:val="24"/>
          <w:lang w:val="en-US"/>
        </w:rPr>
        <w:t>g</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und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z w:val="24"/>
          <w:szCs w:val="24"/>
          <w:lang w:val="en-US"/>
        </w:rPr>
        <w:t>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z w:val="24"/>
          <w:szCs w:val="24"/>
          <w:lang w:val="en-US"/>
        </w:rPr>
        <w: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oh</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na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ebu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c</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f</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pacing w:val="1"/>
          <w:sz w:val="24"/>
          <w:szCs w:val="24"/>
          <w:lang w:val="en-US"/>
        </w:rPr>
        <w:t>ma</w:t>
      </w:r>
      <w:r w:rsidRPr="00432735">
        <w:rPr>
          <w:rFonts w:ascii="Times New Roman" w:eastAsia="Times New Roman" w:hAnsi="Times New Roman" w:cs="Times New Roman"/>
          <w:sz w:val="24"/>
          <w:szCs w:val="24"/>
          <w:lang w:val="en-US"/>
        </w:rPr>
        <w:t xml:space="preserve">l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a</w:t>
      </w:r>
      <w:proofErr w:type="spellEnd"/>
    </w:p>
    <w:p w14:paraId="3FB19F6B"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pacing w:val="-1"/>
          <w:sz w:val="24"/>
          <w:szCs w:val="24"/>
          <w:lang w:val="en-US"/>
        </w:rPr>
        <w:t>Selain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Syarat</w:t>
      </w:r>
      <w:proofErr w:type="spellEnd"/>
      <w:r w:rsidRPr="00432735">
        <w:rPr>
          <w:rFonts w:ascii="Times New Roman" w:eastAsia="Times New Roman" w:hAnsi="Times New Roman" w:cs="Times New Roman"/>
          <w:spacing w:val="-1"/>
          <w:sz w:val="24"/>
          <w:szCs w:val="24"/>
          <w:lang w:val="en-US"/>
        </w:rPr>
        <w:t xml:space="preserve"> </w:t>
      </w:r>
      <w:proofErr w:type="spellStart"/>
      <w:proofErr w:type="gramStart"/>
      <w:r w:rsidRPr="00432735">
        <w:rPr>
          <w:rFonts w:ascii="Times New Roman" w:eastAsia="Times New Roman" w:hAnsi="Times New Roman" w:cs="Times New Roman"/>
          <w:spacing w:val="-1"/>
          <w:sz w:val="24"/>
          <w:szCs w:val="24"/>
          <w:lang w:val="en-US"/>
        </w:rPr>
        <w:t>formiil</w:t>
      </w:r>
      <w:proofErr w:type="spellEnd"/>
      <w:r w:rsidRPr="00432735">
        <w:rPr>
          <w:rFonts w:ascii="Times New Roman" w:eastAsia="Times New Roman" w:hAnsi="Times New Roman" w:cs="Times New Roman"/>
          <w:spacing w:val="-1"/>
          <w:sz w:val="24"/>
          <w:szCs w:val="24"/>
          <w:lang w:val="en-US"/>
        </w:rPr>
        <w:t xml:space="preserve"> ,</w:t>
      </w:r>
      <w:proofErr w:type="gram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terdapat</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syarat</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materiil</w:t>
      </w:r>
      <w:proofErr w:type="spellEnd"/>
      <w:r w:rsidRPr="00432735">
        <w:rPr>
          <w:rFonts w:ascii="Times New Roman" w:eastAsia="Times New Roman" w:hAnsi="Times New Roman" w:cs="Times New Roman"/>
          <w:spacing w:val="-1"/>
          <w:sz w:val="24"/>
          <w:szCs w:val="24"/>
          <w:lang w:val="en-US"/>
        </w:rPr>
        <w:t xml:space="preserve"> yang juga </w:t>
      </w:r>
      <w:proofErr w:type="spellStart"/>
      <w:r w:rsidRPr="00432735">
        <w:rPr>
          <w:rFonts w:ascii="Times New Roman" w:eastAsia="Times New Roman" w:hAnsi="Times New Roman" w:cs="Times New Roman"/>
          <w:spacing w:val="-1"/>
          <w:sz w:val="24"/>
          <w:szCs w:val="24"/>
          <w:lang w:val="en-US"/>
        </w:rPr>
        <w:t>harus</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dipenuhi</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dalam</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pengajuan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permohonan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kasasi</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Syarat</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materiil</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dalam</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pengajuan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permohonan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kasasi</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terdapat</w:t>
      </w:r>
      <w:proofErr w:type="spellEnd"/>
      <w:r w:rsidRPr="00432735">
        <w:rPr>
          <w:rFonts w:ascii="Times New Roman" w:eastAsia="Times New Roman" w:hAnsi="Times New Roman" w:cs="Times New Roman"/>
          <w:spacing w:val="-1"/>
          <w:sz w:val="24"/>
          <w:szCs w:val="24"/>
          <w:lang w:val="en-US"/>
        </w:rPr>
        <w:t xml:space="preserve"> </w:t>
      </w:r>
      <w:proofErr w:type="spellStart"/>
      <w:proofErr w:type="gramStart"/>
      <w:r w:rsidRPr="00432735">
        <w:rPr>
          <w:rFonts w:ascii="Times New Roman" w:eastAsia="Times New Roman" w:hAnsi="Times New Roman" w:cs="Times New Roman"/>
          <w:spacing w:val="-1"/>
          <w:sz w:val="24"/>
          <w:szCs w:val="24"/>
          <w:lang w:val="en-US"/>
        </w:rPr>
        <w:t>dalam</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Pasal</w:t>
      </w:r>
      <w:proofErr w:type="spellEnd"/>
      <w:proofErr w:type="gramEnd"/>
      <w:r w:rsidRPr="00432735">
        <w:rPr>
          <w:rFonts w:ascii="Times New Roman" w:eastAsia="Times New Roman" w:hAnsi="Times New Roman" w:cs="Times New Roman"/>
          <w:spacing w:val="-1"/>
          <w:sz w:val="24"/>
          <w:szCs w:val="24"/>
          <w:lang w:val="en-US"/>
        </w:rPr>
        <w:t xml:space="preserve"> 253 Ayat 1 KUHAP yang </w:t>
      </w:r>
      <w:proofErr w:type="spellStart"/>
      <w:r w:rsidRPr="00432735">
        <w:rPr>
          <w:rFonts w:ascii="Times New Roman" w:eastAsia="Times New Roman" w:hAnsi="Times New Roman" w:cs="Times New Roman"/>
          <w:spacing w:val="-1"/>
          <w:sz w:val="24"/>
          <w:szCs w:val="24"/>
          <w:lang w:val="en-US"/>
        </w:rPr>
        <w:t>menyatakan</w:t>
      </w:r>
      <w:proofErr w:type="spellEnd"/>
      <w:r w:rsidRPr="00432735">
        <w:rPr>
          <w:rFonts w:ascii="Times New Roman" w:eastAsia="Times New Roman" w:hAnsi="Times New Roman" w:cs="Times New Roman"/>
          <w:spacing w:val="-1"/>
          <w:sz w:val="24"/>
          <w:szCs w:val="24"/>
          <w:lang w:val="en-US"/>
        </w:rPr>
        <w:t xml:space="preserve"> :  “</w:t>
      </w:r>
      <w:proofErr w:type="spellStart"/>
      <w:r w:rsidRPr="00432735">
        <w:rPr>
          <w:rFonts w:ascii="Times New Roman" w:eastAsia="Times New Roman" w:hAnsi="Times New Roman" w:cs="Times New Roman"/>
          <w:sz w:val="24"/>
          <w:szCs w:val="24"/>
          <w:lang w:val="en-US"/>
        </w:rPr>
        <w:t>Pemeriksaan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atas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permintaan</w:t>
      </w:r>
      <w:proofErr w:type="spellEnd"/>
      <w:r w:rsidRPr="00432735">
        <w:rPr>
          <w:rFonts w:ascii="Times New Roman" w:eastAsia="Times New Roman" w:hAnsi="Times New Roman" w:cs="Times New Roman"/>
          <w:sz w:val="24"/>
          <w:szCs w:val="24"/>
          <w:lang w:val="en-US"/>
        </w:rPr>
        <w:t xml:space="preserve"> para </w:t>
      </w:r>
      <w:proofErr w:type="spellStart"/>
      <w:r w:rsidRPr="00432735">
        <w:rPr>
          <w:rFonts w:ascii="Times New Roman" w:eastAsia="Times New Roman" w:hAnsi="Times New Roman" w:cs="Times New Roman"/>
          <w:sz w:val="24"/>
          <w:szCs w:val="24"/>
          <w:lang w:val="en-US"/>
        </w:rPr>
        <w:t>pihak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dimaksud</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244 dan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248 </w:t>
      </w:r>
      <w:proofErr w:type="spellStart"/>
      <w:r w:rsidRPr="00432735">
        <w:rPr>
          <w:rFonts w:ascii="Times New Roman" w:eastAsia="Times New Roman" w:hAnsi="Times New Roman" w:cs="Times New Roman"/>
          <w:sz w:val="24"/>
          <w:szCs w:val="24"/>
          <w:lang w:val="en-US"/>
        </w:rPr>
        <w:t>guna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menentukan</w:t>
      </w:r>
      <w:proofErr w:type="spellEnd"/>
      <w:r w:rsidRPr="00432735">
        <w:rPr>
          <w:rFonts w:ascii="Times New Roman" w:eastAsia="Times New Roman" w:hAnsi="Times New Roman" w:cs="Times New Roman"/>
          <w:sz w:val="24"/>
          <w:szCs w:val="24"/>
          <w:lang w:val="en-US"/>
        </w:rPr>
        <w:t>:</w:t>
      </w:r>
    </w:p>
    <w:p w14:paraId="1C3D9CF2" w14:textId="77777777" w:rsidR="00432735" w:rsidRPr="00432735" w:rsidRDefault="00432735" w:rsidP="00432735">
      <w:pPr>
        <w:numPr>
          <w:ilvl w:val="0"/>
          <w:numId w:val="14"/>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Apakah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benar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peraturan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mestinya</w:t>
      </w:r>
      <w:proofErr w:type="spellEnd"/>
      <w:r w:rsidRPr="00432735">
        <w:rPr>
          <w:rFonts w:ascii="Times New Roman" w:eastAsia="Times New Roman" w:hAnsi="Times New Roman" w:cs="Times New Roman"/>
          <w:sz w:val="24"/>
          <w:szCs w:val="24"/>
          <w:lang w:val="en-US"/>
        </w:rPr>
        <w:t>;</w:t>
      </w:r>
    </w:p>
    <w:p w14:paraId="02BAB7ED" w14:textId="77777777" w:rsidR="00432735" w:rsidRPr="00432735" w:rsidRDefault="00432735" w:rsidP="00432735">
      <w:pPr>
        <w:numPr>
          <w:ilvl w:val="0"/>
          <w:numId w:val="14"/>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Apakah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benar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mengadili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dilaksanakan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menurut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w:t>
      </w:r>
    </w:p>
    <w:p w14:paraId="502EA190" w14:textId="77777777" w:rsidR="00432735" w:rsidRPr="00432735" w:rsidRDefault="00432735" w:rsidP="00432735">
      <w:pPr>
        <w:numPr>
          <w:ilvl w:val="0"/>
          <w:numId w:val="14"/>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Apakah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benar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melampaui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batas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wewenangnya</w:t>
      </w:r>
      <w:proofErr w:type="spellEnd"/>
      <w:r w:rsidRPr="00432735">
        <w:rPr>
          <w:rFonts w:ascii="Times New Roman" w:eastAsia="Times New Roman" w:hAnsi="Times New Roman" w:cs="Times New Roman"/>
          <w:sz w:val="24"/>
          <w:szCs w:val="24"/>
          <w:lang w:val="en-US"/>
        </w:rPr>
        <w:t>.”</w:t>
      </w:r>
    </w:p>
    <w:p w14:paraId="27F9006F"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Argumentasi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No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tercantum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gramStart"/>
      <w:r w:rsidRPr="00432735">
        <w:rPr>
          <w:rFonts w:ascii="Times New Roman" w:eastAsia="Times New Roman" w:hAnsi="Times New Roman" w:cs="Times New Roman"/>
          <w:sz w:val="24"/>
          <w:szCs w:val="24"/>
          <w:lang w:val="en-US"/>
        </w:rPr>
        <w:t>No :</w:t>
      </w:r>
      <w:proofErr w:type="gramEnd"/>
      <w:r w:rsidRPr="00432735">
        <w:rPr>
          <w:rFonts w:ascii="Times New Roman" w:eastAsia="Times New Roman" w:hAnsi="Times New Roman" w:cs="Times New Roman"/>
          <w:sz w:val="24"/>
          <w:szCs w:val="24"/>
          <w:lang w:val="en-US"/>
        </w:rPr>
        <w:t xml:space="preserve"> 253K/PID/2015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syarat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materiil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terdapat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253 Ayat (1) </w:t>
      </w:r>
      <w:proofErr w:type="spellStart"/>
      <w:r w:rsidRPr="00432735">
        <w:rPr>
          <w:rFonts w:ascii="Times New Roman" w:eastAsia="Times New Roman" w:hAnsi="Times New Roman" w:cs="Times New Roman"/>
          <w:sz w:val="24"/>
          <w:szCs w:val="24"/>
          <w:lang w:val="en-US"/>
        </w:rPr>
        <w:t>Huruf</w:t>
      </w:r>
      <w:proofErr w:type="spellEnd"/>
      <w:r w:rsidRPr="00432735">
        <w:rPr>
          <w:rFonts w:ascii="Times New Roman" w:eastAsia="Times New Roman" w:hAnsi="Times New Roman" w:cs="Times New Roman"/>
          <w:sz w:val="24"/>
          <w:szCs w:val="24"/>
          <w:lang w:val="en-US"/>
        </w:rPr>
        <w:t xml:space="preserve"> a.</w:t>
      </w:r>
    </w:p>
    <w:p w14:paraId="16927B1E"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No;253K/PID/2015 </w:t>
      </w:r>
      <w:proofErr w:type="spellStart"/>
      <w:r w:rsidRPr="00432735">
        <w:rPr>
          <w:rFonts w:ascii="Times New Roman" w:eastAsia="Times New Roman" w:hAnsi="Times New Roman" w:cs="Times New Roman"/>
          <w:sz w:val="24"/>
          <w:szCs w:val="24"/>
          <w:lang w:val="en-US"/>
        </w:rPr>
        <w:t>disebutkan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Argumentasi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 No :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i/>
          <w:sz w:val="24"/>
          <w:szCs w:val="24"/>
          <w:lang w:val="en-US"/>
        </w:rPr>
        <w:t>J</w:t>
      </w:r>
      <w:r w:rsidRPr="00432735">
        <w:rPr>
          <w:rFonts w:ascii="Times New Roman" w:eastAsia="Times New Roman" w:hAnsi="Times New Roman" w:cs="Times New Roman"/>
          <w:i/>
          <w:spacing w:val="-1"/>
          <w:sz w:val="24"/>
          <w:szCs w:val="24"/>
          <w:lang w:val="en-US"/>
        </w:rPr>
        <w:t>u</w:t>
      </w:r>
      <w:r w:rsidRPr="00432735">
        <w:rPr>
          <w:rFonts w:ascii="Times New Roman" w:eastAsia="Times New Roman" w:hAnsi="Times New Roman" w:cs="Times New Roman"/>
          <w:i/>
          <w:spacing w:val="1"/>
          <w:sz w:val="24"/>
          <w:szCs w:val="24"/>
          <w:lang w:val="en-US"/>
        </w:rPr>
        <w:t>de</w:t>
      </w:r>
      <w:r w:rsidRPr="00432735">
        <w:rPr>
          <w:rFonts w:ascii="Times New Roman" w:eastAsia="Times New Roman" w:hAnsi="Times New Roman" w:cs="Times New Roman"/>
          <w:i/>
          <w:sz w:val="24"/>
          <w:szCs w:val="24"/>
          <w:lang w:val="en-US"/>
        </w:rPr>
        <w:t>xFac</w:t>
      </w:r>
      <w:r w:rsidRPr="00432735">
        <w:rPr>
          <w:rFonts w:ascii="Times New Roman" w:eastAsia="Times New Roman" w:hAnsi="Times New Roman" w:cs="Times New Roman"/>
          <w:i/>
          <w:spacing w:val="1"/>
          <w:sz w:val="24"/>
          <w:szCs w:val="24"/>
          <w:lang w:val="en-US"/>
        </w:rPr>
        <w:t>t</w:t>
      </w:r>
      <w:r w:rsidRPr="00432735">
        <w:rPr>
          <w:rFonts w:ascii="Times New Roman" w:eastAsia="Times New Roman" w:hAnsi="Times New Roman" w:cs="Times New Roman"/>
          <w:i/>
          <w:sz w:val="24"/>
          <w:szCs w:val="24"/>
          <w:lang w:val="en-US"/>
        </w:rPr>
        <w:t>ie</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pacing w:val="-2"/>
          <w:sz w:val="24"/>
          <w:szCs w:val="24"/>
          <w:lang w:val="en-US"/>
        </w:rPr>
        <w:t>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pu</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ann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amp</w:t>
      </w:r>
      <w:r w:rsidRPr="00432735">
        <w:rPr>
          <w:rFonts w:ascii="Times New Roman" w:eastAsia="Times New Roman" w:hAnsi="Times New Roman" w:cs="Times New Roman"/>
          <w:sz w:val="24"/>
          <w:szCs w:val="24"/>
          <w:lang w:val="en-US"/>
        </w:rPr>
        <w:t>in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7"/>
          <w:sz w:val="24"/>
          <w:szCs w:val="24"/>
          <w:lang w:val="en-US"/>
        </w:rPr>
        <w:t xml:space="preserve"> </w:t>
      </w:r>
      <w:proofErr w:type="spellStart"/>
      <w:r w:rsidRPr="00432735">
        <w:rPr>
          <w:rFonts w:ascii="Times New Roman" w:eastAsia="Times New Roman" w:hAnsi="Times New Roman" w:cs="Times New Roman"/>
          <w:spacing w:val="7"/>
          <w:sz w:val="24"/>
          <w:szCs w:val="24"/>
          <w:lang w:val="en-US"/>
        </w:rPr>
        <w:t>alat</w:t>
      </w:r>
      <w:proofErr w:type="spellEnd"/>
      <w:r w:rsidRPr="00432735">
        <w:rPr>
          <w:rFonts w:ascii="Times New Roman" w:eastAsia="Times New Roman" w:hAnsi="Times New Roman" w:cs="Times New Roman"/>
          <w:spacing w:val="7"/>
          <w:sz w:val="24"/>
          <w:szCs w:val="24"/>
          <w:lang w:val="en-US"/>
        </w:rPr>
        <w:t xml:space="preserve"> </w:t>
      </w:r>
      <w:proofErr w:type="spellStart"/>
      <w:r w:rsidRPr="00432735">
        <w:rPr>
          <w:rFonts w:ascii="Times New Roman" w:eastAsia="Times New Roman" w:hAnsi="Times New Roman" w:cs="Times New Roman"/>
          <w:spacing w:val="7"/>
          <w:sz w:val="24"/>
          <w:szCs w:val="24"/>
          <w:lang w:val="en-US"/>
        </w:rPr>
        <w:t>bukti</w:t>
      </w:r>
      <w:proofErr w:type="spellEnd"/>
      <w:r w:rsidRPr="00432735">
        <w:rPr>
          <w:rFonts w:ascii="Times New Roman" w:eastAsia="Times New Roman" w:hAnsi="Times New Roman" w:cs="Times New Roman"/>
          <w:spacing w:val="7"/>
          <w:sz w:val="24"/>
          <w:szCs w:val="24"/>
          <w:lang w:val="en-US"/>
        </w:rPr>
        <w:t xml:space="preserve"> </w:t>
      </w:r>
      <w:proofErr w:type="spellStart"/>
      <w:r w:rsidRPr="00432735">
        <w:rPr>
          <w:rFonts w:ascii="Times New Roman" w:eastAsia="Times New Roman" w:hAnsi="Times New Roman" w:cs="Times New Roman"/>
          <w:spacing w:val="7"/>
          <w:sz w:val="24"/>
          <w:szCs w:val="24"/>
          <w:lang w:val="en-US"/>
        </w:rPr>
        <w:t>saksi</w:t>
      </w:r>
      <w:proofErr w:type="spellEnd"/>
      <w:r w:rsidRPr="00432735">
        <w:rPr>
          <w:rFonts w:ascii="Times New Roman" w:eastAsia="Times New Roman" w:hAnsi="Times New Roman" w:cs="Times New Roman"/>
          <w:spacing w:val="7"/>
          <w:sz w:val="24"/>
          <w:szCs w:val="24"/>
          <w:lang w:val="en-US"/>
        </w:rPr>
        <w:t xml:space="preserve"> yang </w:t>
      </w:r>
      <w:proofErr w:type="spellStart"/>
      <w:r w:rsidRPr="00432735">
        <w:rPr>
          <w:rFonts w:ascii="Times New Roman" w:eastAsia="Times New Roman" w:hAnsi="Times New Roman" w:cs="Times New Roman"/>
          <w:spacing w:val="7"/>
          <w:sz w:val="24"/>
          <w:szCs w:val="24"/>
          <w:lang w:val="en-US"/>
        </w:rPr>
        <w:t>dihadirkan</w:t>
      </w:r>
      <w:proofErr w:type="spellEnd"/>
      <w:r w:rsidRPr="00432735">
        <w:rPr>
          <w:rFonts w:ascii="Times New Roman" w:eastAsia="Times New Roman" w:hAnsi="Times New Roman" w:cs="Times New Roman"/>
          <w:spacing w:val="7"/>
          <w:sz w:val="24"/>
          <w:szCs w:val="24"/>
          <w:lang w:val="en-US"/>
        </w:rPr>
        <w:t xml:space="preserve"> oleh </w:t>
      </w:r>
      <w:proofErr w:type="spellStart"/>
      <w:r w:rsidRPr="00432735">
        <w:rPr>
          <w:rFonts w:ascii="Times New Roman" w:eastAsia="Times New Roman" w:hAnsi="Times New Roman" w:cs="Times New Roman"/>
          <w:spacing w:val="7"/>
          <w:sz w:val="24"/>
          <w:szCs w:val="24"/>
          <w:lang w:val="en-US"/>
        </w:rPr>
        <w:t>penuntut</w:t>
      </w:r>
      <w:proofErr w:type="spellEnd"/>
      <w:r w:rsidRPr="00432735">
        <w:rPr>
          <w:rFonts w:ascii="Times New Roman" w:eastAsia="Times New Roman" w:hAnsi="Times New Roman" w:cs="Times New Roman"/>
          <w:spacing w:val="7"/>
          <w:sz w:val="24"/>
          <w:szCs w:val="24"/>
          <w:lang w:val="en-US"/>
        </w:rPr>
        <w:t xml:space="preserve"> </w:t>
      </w:r>
      <w:proofErr w:type="spellStart"/>
      <w:r w:rsidRPr="00432735">
        <w:rPr>
          <w:rFonts w:ascii="Times New Roman" w:eastAsia="Times New Roman" w:hAnsi="Times New Roman" w:cs="Times New Roman"/>
          <w:spacing w:val="7"/>
          <w:sz w:val="24"/>
          <w:szCs w:val="24"/>
          <w:lang w:val="en-US"/>
        </w:rPr>
        <w:t>umum</w:t>
      </w:r>
      <w:proofErr w:type="spellEnd"/>
      <w:r w:rsidRPr="00432735">
        <w:rPr>
          <w:rFonts w:ascii="Times New Roman" w:eastAsia="Times New Roman" w:hAnsi="Times New Roman" w:cs="Times New Roman"/>
          <w:spacing w:val="7"/>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z w:val="24"/>
          <w:szCs w:val="24"/>
          <w:lang w:val="en-US"/>
        </w:rPr>
        <w:t>seharusnya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dapa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3"/>
          <w:sz w:val="24"/>
          <w:szCs w:val="24"/>
          <w:lang w:val="en-US"/>
        </w:rPr>
        <w:t>j</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eba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i/>
          <w:sz w:val="24"/>
          <w:szCs w:val="24"/>
          <w:lang w:val="en-US"/>
        </w:rPr>
        <w:t>J</w:t>
      </w:r>
      <w:r w:rsidRPr="00432735">
        <w:rPr>
          <w:rFonts w:ascii="Times New Roman" w:eastAsia="Times New Roman" w:hAnsi="Times New Roman" w:cs="Times New Roman"/>
          <w:i/>
          <w:spacing w:val="1"/>
          <w:sz w:val="24"/>
          <w:szCs w:val="24"/>
          <w:lang w:val="en-US"/>
        </w:rPr>
        <w:t>ude</w:t>
      </w:r>
      <w:r w:rsidRPr="00432735">
        <w:rPr>
          <w:rFonts w:ascii="Times New Roman" w:eastAsia="Times New Roman" w:hAnsi="Times New Roman" w:cs="Times New Roman"/>
          <w:i/>
          <w:sz w:val="24"/>
          <w:szCs w:val="24"/>
          <w:lang w:val="en-US"/>
        </w:rPr>
        <w:t>x</w:t>
      </w:r>
      <w:r w:rsidRPr="00432735">
        <w:rPr>
          <w:rFonts w:ascii="Times New Roman" w:eastAsia="Times New Roman" w:hAnsi="Times New Roman" w:cs="Times New Roman"/>
          <w:i/>
          <w:spacing w:val="-2"/>
          <w:sz w:val="24"/>
          <w:szCs w:val="24"/>
          <w:lang w:val="en-US"/>
        </w:rPr>
        <w:t>F</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ctie</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spacing w:val="1"/>
          <w:sz w:val="24"/>
          <w:szCs w:val="24"/>
          <w:lang w:val="en-US"/>
        </w:rPr>
        <w:t>un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w:t>
      </w:r>
      <w:r w:rsidRPr="00432735">
        <w:rPr>
          <w:rFonts w:ascii="Times New Roman" w:eastAsia="Times New Roman" w:hAnsi="Times New Roman" w:cs="Times New Roman"/>
          <w:sz w:val="24"/>
          <w:szCs w:val="24"/>
          <w:lang w:val="en-US"/>
        </w:rPr>
        <w:t>la</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3"/>
          <w:sz w:val="24"/>
          <w:szCs w:val="24"/>
          <w:lang w:val="en-US"/>
        </w:rPr>
        <w:t>p</w:t>
      </w:r>
      <w:r w:rsidRPr="00432735">
        <w:rPr>
          <w:rFonts w:ascii="Times New Roman" w:eastAsia="Times New Roman" w:hAnsi="Times New Roman" w:cs="Times New Roman"/>
          <w:sz w:val="24"/>
          <w:szCs w:val="24"/>
          <w:lang w:val="en-US"/>
        </w:rPr>
        <w:t>id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eba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ks</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d</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37</w:t>
      </w:r>
      <w:r w:rsidRPr="00432735">
        <w:rPr>
          <w:rFonts w:ascii="Times New Roman" w:eastAsia="Times New Roman" w:hAnsi="Times New Roman" w:cs="Times New Roman"/>
          <w:sz w:val="24"/>
          <w:szCs w:val="24"/>
          <w:lang w:val="en-US"/>
        </w:rPr>
        <w:t>8 KU</w:t>
      </w:r>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z w:val="24"/>
          <w:szCs w:val="24"/>
          <w:lang w:val="en-US"/>
        </w:rPr>
        <w:t xml:space="preserve">P jo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5</w:t>
      </w:r>
      <w:r w:rsidRPr="00432735">
        <w:rPr>
          <w:rFonts w:ascii="Times New Roman" w:eastAsia="Times New Roman" w:hAnsi="Times New Roman" w:cs="Times New Roman"/>
          <w:sz w:val="24"/>
          <w:szCs w:val="24"/>
          <w:lang w:val="en-US"/>
        </w:rPr>
        <w:t xml:space="preserve">5 </w:t>
      </w:r>
      <w:proofErr w:type="spellStart"/>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(1) k</w:t>
      </w:r>
      <w:r w:rsidRPr="00432735">
        <w:rPr>
          <w:rFonts w:ascii="Times New Roman" w:eastAsia="Times New Roman" w:hAnsi="Times New Roman" w:cs="Times New Roman"/>
          <w:spacing w:val="5"/>
          <w:sz w:val="24"/>
          <w:szCs w:val="24"/>
          <w:lang w:val="en-US"/>
        </w:rPr>
        <w:t>e</w:t>
      </w:r>
      <w:r w:rsidRPr="00432735">
        <w:rPr>
          <w:rFonts w:ascii="Times New Roman" w:eastAsia="Times New Roman" w:hAnsi="Times New Roman" w:cs="Times New Roman"/>
          <w:sz w:val="24"/>
          <w:szCs w:val="24"/>
          <w:lang w:val="en-US"/>
        </w:rPr>
        <w:t>-1 KU</w:t>
      </w:r>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tetapi</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justru</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dalam</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putusannya</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Majelis</w:t>
      </w:r>
      <w:proofErr w:type="spellEnd"/>
      <w:r w:rsidRPr="00432735">
        <w:rPr>
          <w:rFonts w:ascii="Times New Roman" w:eastAsia="Times New Roman" w:hAnsi="Times New Roman" w:cs="Times New Roman"/>
          <w:spacing w:val="1"/>
          <w:sz w:val="24"/>
          <w:szCs w:val="24"/>
          <w:lang w:val="en-US"/>
        </w:rPr>
        <w:t xml:space="preserve"> Hakim </w:t>
      </w:r>
      <w:proofErr w:type="spellStart"/>
      <w:r w:rsidRPr="00432735">
        <w:rPr>
          <w:rFonts w:ascii="Times New Roman" w:eastAsia="Times New Roman" w:hAnsi="Times New Roman" w:cs="Times New Roman"/>
          <w:spacing w:val="1"/>
          <w:sz w:val="24"/>
          <w:szCs w:val="24"/>
          <w:lang w:val="en-US"/>
        </w:rPr>
        <w:t>hanya</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menggunakan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rekaan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atau</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pendapatnya</w:t>
      </w:r>
      <w:proofErr w:type="spellEnd"/>
      <w:r w:rsidRPr="00432735">
        <w:rPr>
          <w:rFonts w:ascii="Times New Roman" w:eastAsia="Times New Roman" w:hAnsi="Times New Roman" w:cs="Times New Roman"/>
          <w:spacing w:val="1"/>
          <w:sz w:val="24"/>
          <w:szCs w:val="24"/>
          <w:lang w:val="en-US"/>
        </w:rPr>
        <w:t xml:space="preserve"> dan </w:t>
      </w:r>
      <w:proofErr w:type="spellStart"/>
      <w:r w:rsidRPr="00432735">
        <w:rPr>
          <w:rFonts w:ascii="Times New Roman" w:eastAsia="Times New Roman" w:hAnsi="Times New Roman" w:cs="Times New Roman"/>
          <w:spacing w:val="1"/>
          <w:sz w:val="24"/>
          <w:szCs w:val="24"/>
          <w:lang w:val="en-US"/>
        </w:rPr>
        <w:t>tidak</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menggunakan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fakta-fakta</w:t>
      </w:r>
      <w:proofErr w:type="spellEnd"/>
      <w:r w:rsidRPr="00432735">
        <w:rPr>
          <w:rFonts w:ascii="Times New Roman" w:eastAsia="Times New Roman" w:hAnsi="Times New Roman" w:cs="Times New Roman"/>
          <w:spacing w:val="1"/>
          <w:sz w:val="24"/>
          <w:szCs w:val="24"/>
          <w:lang w:val="en-US"/>
        </w:rPr>
        <w:t xml:space="preserve"> yang </w:t>
      </w:r>
      <w:proofErr w:type="spellStart"/>
      <w:r w:rsidRPr="00432735">
        <w:rPr>
          <w:rFonts w:ascii="Times New Roman" w:eastAsia="Times New Roman" w:hAnsi="Times New Roman" w:cs="Times New Roman"/>
          <w:spacing w:val="1"/>
          <w:sz w:val="24"/>
          <w:szCs w:val="24"/>
          <w:lang w:val="en-US"/>
        </w:rPr>
        <w:t>telah</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hadir</w:t>
      </w:r>
      <w:proofErr w:type="spellEnd"/>
      <w:r w:rsidRPr="00432735">
        <w:rPr>
          <w:rFonts w:ascii="Times New Roman" w:eastAsia="Times New Roman" w:hAnsi="Times New Roman" w:cs="Times New Roman"/>
          <w:spacing w:val="1"/>
          <w:sz w:val="24"/>
          <w:szCs w:val="24"/>
          <w:lang w:val="en-US"/>
        </w:rPr>
        <w:t xml:space="preserve"> di </w:t>
      </w:r>
      <w:proofErr w:type="spellStart"/>
      <w:r w:rsidRPr="00432735">
        <w:rPr>
          <w:rFonts w:ascii="Times New Roman" w:eastAsia="Times New Roman" w:hAnsi="Times New Roman" w:cs="Times New Roman"/>
          <w:spacing w:val="1"/>
          <w:sz w:val="24"/>
          <w:szCs w:val="24"/>
          <w:lang w:val="en-US"/>
        </w:rPr>
        <w:t>persidangan</w:t>
      </w:r>
      <w:proofErr w:type="spellEnd"/>
      <w:r w:rsidRPr="00432735">
        <w:rPr>
          <w:rFonts w:ascii="Times New Roman" w:eastAsia="Times New Roman" w:hAnsi="Times New Roman" w:cs="Times New Roman"/>
          <w:spacing w:val="1"/>
          <w:sz w:val="24"/>
          <w:szCs w:val="24"/>
          <w:lang w:val="en-US"/>
        </w:rPr>
        <w:t xml:space="preserve"> . </w:t>
      </w:r>
      <w:proofErr w:type="spellStart"/>
      <w:r w:rsidRPr="00432735">
        <w:rPr>
          <w:rFonts w:ascii="Times New Roman" w:eastAsia="Times New Roman" w:hAnsi="Times New Roman" w:cs="Times New Roman"/>
          <w:spacing w:val="1"/>
          <w:sz w:val="24"/>
          <w:szCs w:val="24"/>
          <w:lang w:val="en-US"/>
        </w:rPr>
        <w:t>meskipun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didalam</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persidangan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z w:val="24"/>
          <w:szCs w:val="24"/>
          <w:lang w:val="en-US"/>
        </w:rPr>
        <w:t>terdapat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persidangan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yaitu</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keterangan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z w:val="24"/>
          <w:szCs w:val="24"/>
        </w:rPr>
        <w:t xml:space="preserve">, yaitu keterangan saksi Sarolo Situmorang dan Hotpiner Gultom yang menyatakan bahwa pada saat terdakwa Habbar Capah meminta surat keterangan yang isinya menerangkan bahwa tanahnya yang terletak di Dusun IV Desa Sukaramai tidak ada silang sengketa dipergunakan untuk pengajuan agunan ke Bank bukan unutuk kegiatan jual beli </w:t>
      </w:r>
      <w:r w:rsidRPr="00432735">
        <w:rPr>
          <w:rFonts w:ascii="Times New Roman" w:eastAsia="Times New Roman" w:hAnsi="Times New Roman" w:cs="Times New Roman"/>
          <w:sz w:val="24"/>
          <w:szCs w:val="24"/>
          <w:lang w:val="en-US"/>
        </w:rPr>
        <w:t xml:space="preserve">dan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sah</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meyakinkan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seluruh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unsur</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unsur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378 KUHAP jo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pacing w:val="1"/>
          <w:sz w:val="24"/>
          <w:szCs w:val="24"/>
          <w:lang w:val="en-US"/>
        </w:rPr>
        <w:t xml:space="preserve"> 5</w:t>
      </w:r>
      <w:r w:rsidRPr="00432735">
        <w:rPr>
          <w:rFonts w:ascii="Times New Roman" w:eastAsia="Times New Roman" w:hAnsi="Times New Roman" w:cs="Times New Roman"/>
          <w:sz w:val="24"/>
          <w:szCs w:val="24"/>
          <w:lang w:val="en-US"/>
        </w:rPr>
        <w:t>5 A</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 (1) KU</w:t>
      </w:r>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z w:val="24"/>
          <w:szCs w:val="24"/>
          <w:lang w:val="en-US"/>
        </w:rPr>
        <w:t xml:space="preserve">P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dakwaan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didakwakan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maka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termasuk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perbuatan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murni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merupakan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sengketa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perdata</w:t>
      </w:r>
      <w:proofErr w:type="spellEnd"/>
      <w:r w:rsidRPr="00432735">
        <w:rPr>
          <w:rFonts w:ascii="Times New Roman" w:eastAsia="Times New Roman" w:hAnsi="Times New Roman" w:cs="Times New Roman"/>
          <w:sz w:val="24"/>
          <w:szCs w:val="24"/>
          <w:lang w:val="en-US"/>
        </w:rPr>
        <w:t>.</w:t>
      </w:r>
    </w:p>
    <w:p w14:paraId="0C89EABE"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253 K/PID/2015 </w:t>
      </w:r>
      <w:proofErr w:type="spellStart"/>
      <w:r w:rsidRPr="00432735">
        <w:rPr>
          <w:rFonts w:ascii="Times New Roman" w:eastAsia="Times New Roman" w:hAnsi="Times New Roman" w:cs="Times New Roman"/>
          <w:sz w:val="24"/>
          <w:szCs w:val="24"/>
          <w:lang w:val="en-US"/>
        </w:rPr>
        <w:t>sudah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KUHAP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253 Ayat (1) </w:t>
      </w:r>
      <w:proofErr w:type="spellStart"/>
      <w:r w:rsidRPr="00432735">
        <w:rPr>
          <w:rFonts w:ascii="Times New Roman" w:eastAsia="Times New Roman" w:hAnsi="Times New Roman" w:cs="Times New Roman"/>
          <w:sz w:val="24"/>
          <w:szCs w:val="24"/>
          <w:lang w:val="en-US"/>
        </w:rPr>
        <w:t>huruf</w:t>
      </w:r>
      <w:proofErr w:type="spellEnd"/>
      <w:r w:rsidRPr="00432735">
        <w:rPr>
          <w:rFonts w:ascii="Times New Roman" w:eastAsia="Times New Roman" w:hAnsi="Times New Roman" w:cs="Times New Roman"/>
          <w:sz w:val="24"/>
          <w:szCs w:val="24"/>
          <w:lang w:val="en-US"/>
        </w:rPr>
        <w:t xml:space="preserve"> a </w:t>
      </w:r>
      <w:proofErr w:type="spellStart"/>
      <w:r w:rsidRPr="00432735">
        <w:rPr>
          <w:rFonts w:ascii="Times New Roman" w:eastAsia="Times New Roman" w:hAnsi="Times New Roman" w:cs="Times New Roman"/>
          <w:sz w:val="24"/>
          <w:szCs w:val="24"/>
          <w:lang w:val="en-US"/>
        </w:rPr>
        <w:t>sejalan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munculnya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keraguan</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apa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Korban dan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nyata</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terbukti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ada</w:t>
      </w:r>
      <w:proofErr w:type="spellEnd"/>
      <w:r w:rsidRPr="00432735">
        <w:rPr>
          <w:rFonts w:ascii="Times New Roman" w:eastAsia="Times New Roman" w:hAnsi="Times New Roman" w:cs="Times New Roman"/>
          <w:sz w:val="24"/>
          <w:szCs w:val="24"/>
          <w:lang w:val="en-US"/>
        </w:rPr>
        <w:t xml:space="preserve"> di </w:t>
      </w:r>
      <w:proofErr w:type="spellStart"/>
      <w:r w:rsidRPr="00432735">
        <w:rPr>
          <w:rFonts w:ascii="Times New Roman" w:eastAsia="Times New Roman" w:hAnsi="Times New Roman" w:cs="Times New Roman"/>
          <w:sz w:val="24"/>
          <w:szCs w:val="24"/>
          <w:lang w:val="en-US"/>
        </w:rPr>
        <w:t>persidangan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bertentangan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183 KUHAP yang </w:t>
      </w:r>
      <w:proofErr w:type="spellStart"/>
      <w:r w:rsidRPr="00432735">
        <w:rPr>
          <w:rFonts w:ascii="Times New Roman" w:eastAsia="Times New Roman" w:hAnsi="Times New Roman" w:cs="Times New Roman"/>
          <w:sz w:val="24"/>
          <w:szCs w:val="24"/>
          <w:lang w:val="en-US"/>
        </w:rPr>
        <w:t>menjelaskan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boleh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menjatuhkan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seorang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kecuali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apabila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sekurang-kurangnya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dua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sah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memperoleh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keyakinanbahwa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benar-benar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terjadi</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lah</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bersalah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melakukannya</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mengabaikan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pembuktian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yaitu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mengabaikan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184 dan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187.  </w:t>
      </w:r>
    </w:p>
    <w:p w14:paraId="21FF4162" w14:textId="77777777" w:rsidR="00432735" w:rsidRPr="00432735" w:rsidRDefault="00432735" w:rsidP="00432735">
      <w:pPr>
        <w:numPr>
          <w:ilvl w:val="3"/>
          <w:numId w:val="12"/>
        </w:numPr>
        <w:spacing w:after="160" w:line="240" w:lineRule="auto"/>
        <w:ind w:left="709" w:hanging="283"/>
        <w:contextualSpacing/>
        <w:jc w:val="both"/>
        <w:rPr>
          <w:rFonts w:ascii="Times New Roman" w:eastAsia="Times New Roman" w:hAnsi="Times New Roman" w:cs="Times New Roman"/>
          <w:b/>
          <w:sz w:val="24"/>
          <w:szCs w:val="24"/>
          <w:lang w:val="en-US"/>
        </w:rPr>
      </w:pPr>
      <w:proofErr w:type="spellStart"/>
      <w:r w:rsidRPr="00432735">
        <w:rPr>
          <w:rFonts w:ascii="Times New Roman" w:eastAsia="Times New Roman" w:hAnsi="Times New Roman" w:cs="Times New Roman"/>
          <w:b/>
          <w:sz w:val="24"/>
          <w:szCs w:val="24"/>
          <w:lang w:val="en-US"/>
        </w:rPr>
        <w:t>Kesesuaian</w:t>
      </w:r>
      <w:proofErr w:type="spellEnd"/>
      <w:r w:rsidRPr="00432735">
        <w:rPr>
          <w:rFonts w:ascii="Times New Roman" w:eastAsia="Times New Roman" w:hAnsi="Times New Roman" w:cs="Times New Roman"/>
          <w:b/>
          <w:sz w:val="24"/>
          <w:szCs w:val="24"/>
          <w:lang w:val="en-US"/>
        </w:rPr>
        <w:t xml:space="preserve"> Antara </w:t>
      </w:r>
      <w:proofErr w:type="spellStart"/>
      <w:r w:rsidRPr="00432735">
        <w:rPr>
          <w:rFonts w:ascii="Times New Roman" w:eastAsia="Times New Roman" w:hAnsi="Times New Roman" w:cs="Times New Roman"/>
          <w:b/>
          <w:sz w:val="24"/>
          <w:szCs w:val="24"/>
          <w:lang w:val="en-US"/>
        </w:rPr>
        <w:t>Pertimbangan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Majelis</w:t>
      </w:r>
      <w:proofErr w:type="spellEnd"/>
      <w:r w:rsidRPr="00432735">
        <w:rPr>
          <w:rFonts w:ascii="Times New Roman" w:eastAsia="Times New Roman" w:hAnsi="Times New Roman" w:cs="Times New Roman"/>
          <w:b/>
          <w:sz w:val="24"/>
          <w:szCs w:val="24"/>
          <w:lang w:val="en-US"/>
        </w:rPr>
        <w:t xml:space="preserve"> Hakim </w:t>
      </w:r>
      <w:proofErr w:type="spellStart"/>
      <w:r w:rsidRPr="00432735">
        <w:rPr>
          <w:rFonts w:ascii="Times New Roman" w:eastAsia="Times New Roman" w:hAnsi="Times New Roman" w:cs="Times New Roman"/>
          <w:b/>
          <w:sz w:val="24"/>
          <w:szCs w:val="24"/>
          <w:lang w:val="en-US"/>
        </w:rPr>
        <w:t>Mahkamah</w:t>
      </w:r>
      <w:proofErr w:type="spellEnd"/>
      <w:r w:rsidRPr="00432735">
        <w:rPr>
          <w:rFonts w:ascii="Times New Roman" w:eastAsia="Times New Roman" w:hAnsi="Times New Roman" w:cs="Times New Roman"/>
          <w:b/>
          <w:sz w:val="24"/>
          <w:szCs w:val="24"/>
          <w:lang w:val="en-US"/>
        </w:rPr>
        <w:t xml:space="preserve"> </w:t>
      </w:r>
      <w:proofErr w:type="gramStart"/>
      <w:r w:rsidRPr="00432735">
        <w:rPr>
          <w:rFonts w:ascii="Times New Roman" w:eastAsia="Times New Roman" w:hAnsi="Times New Roman" w:cs="Times New Roman"/>
          <w:b/>
          <w:sz w:val="24"/>
          <w:szCs w:val="24"/>
          <w:lang w:val="en-US"/>
        </w:rPr>
        <w:t xml:space="preserve">Agung  </w:t>
      </w:r>
      <w:proofErr w:type="spellStart"/>
      <w:r w:rsidRPr="00432735">
        <w:rPr>
          <w:rFonts w:ascii="Times New Roman" w:eastAsia="Times New Roman" w:hAnsi="Times New Roman" w:cs="Times New Roman"/>
          <w:b/>
          <w:sz w:val="24"/>
          <w:szCs w:val="24"/>
          <w:lang w:val="en-US"/>
        </w:rPr>
        <w:t>Mengabulkan</w:t>
      </w:r>
      <w:proofErr w:type="spellEnd"/>
      <w:proofErr w:type="gram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Permohonan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Kasasi</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Penuntut</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umum</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dengan</w:t>
      </w:r>
      <w:proofErr w:type="spellEnd"/>
      <w:r w:rsidRPr="00432735">
        <w:rPr>
          <w:rFonts w:ascii="Times New Roman" w:eastAsia="Times New Roman" w:hAnsi="Times New Roman" w:cs="Times New Roman"/>
          <w:b/>
          <w:sz w:val="24"/>
          <w:szCs w:val="24"/>
          <w:lang w:val="en-US"/>
        </w:rPr>
        <w:t xml:space="preserve"> </w:t>
      </w:r>
      <w:proofErr w:type="spellStart"/>
      <w:r w:rsidRPr="00432735">
        <w:rPr>
          <w:rFonts w:ascii="Times New Roman" w:eastAsia="Times New Roman" w:hAnsi="Times New Roman" w:cs="Times New Roman"/>
          <w:b/>
          <w:sz w:val="24"/>
          <w:szCs w:val="24"/>
          <w:lang w:val="en-US"/>
        </w:rPr>
        <w:t>Pasal</w:t>
      </w:r>
      <w:proofErr w:type="spellEnd"/>
      <w:r w:rsidRPr="00432735">
        <w:rPr>
          <w:rFonts w:ascii="Times New Roman" w:eastAsia="Times New Roman" w:hAnsi="Times New Roman" w:cs="Times New Roman"/>
          <w:b/>
          <w:sz w:val="24"/>
          <w:szCs w:val="24"/>
          <w:lang w:val="en-US"/>
        </w:rPr>
        <w:t xml:space="preserve"> 256 KUHAP Jo </w:t>
      </w:r>
      <w:proofErr w:type="spellStart"/>
      <w:r w:rsidRPr="00432735">
        <w:rPr>
          <w:rFonts w:ascii="Times New Roman" w:eastAsia="Times New Roman" w:hAnsi="Times New Roman" w:cs="Times New Roman"/>
          <w:b/>
          <w:sz w:val="24"/>
          <w:szCs w:val="24"/>
          <w:lang w:val="en-US"/>
        </w:rPr>
        <w:t>Pasal</w:t>
      </w:r>
      <w:proofErr w:type="spellEnd"/>
      <w:r w:rsidRPr="00432735">
        <w:rPr>
          <w:rFonts w:ascii="Times New Roman" w:eastAsia="Times New Roman" w:hAnsi="Times New Roman" w:cs="Times New Roman"/>
          <w:b/>
          <w:sz w:val="24"/>
          <w:szCs w:val="24"/>
          <w:lang w:val="en-US"/>
        </w:rPr>
        <w:t xml:space="preserve"> 193 Ayat (1)</w:t>
      </w:r>
    </w:p>
    <w:p w14:paraId="587C1595"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bersama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Konstitusi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merupakan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lembaga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tertinggi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sistem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ketatanegaraan</w:t>
      </w:r>
      <w:proofErr w:type="spellEnd"/>
      <w:r w:rsidRPr="00432735">
        <w:rPr>
          <w:rFonts w:ascii="Times New Roman" w:eastAsia="Times New Roman" w:hAnsi="Times New Roman" w:cs="Times New Roman"/>
          <w:sz w:val="24"/>
          <w:szCs w:val="24"/>
          <w:lang w:val="en-US"/>
        </w:rPr>
        <w:t xml:space="preserve"> Indonesia yang </w:t>
      </w:r>
      <w:proofErr w:type="spellStart"/>
      <w:r w:rsidRPr="00432735">
        <w:rPr>
          <w:rFonts w:ascii="Times New Roman" w:eastAsia="Times New Roman" w:hAnsi="Times New Roman" w:cs="Times New Roman"/>
          <w:sz w:val="24"/>
          <w:szCs w:val="24"/>
          <w:lang w:val="en-US"/>
        </w:rPr>
        <w:t>merupakan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pemegang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kekuasaan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kehakiman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bersama-sama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Konstitusi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membawahi</w:t>
      </w:r>
      <w:proofErr w:type="spellEnd"/>
      <w:r w:rsidRPr="00432735">
        <w:rPr>
          <w:rFonts w:ascii="Times New Roman" w:eastAsia="Times New Roman" w:hAnsi="Times New Roman" w:cs="Times New Roman"/>
          <w:sz w:val="24"/>
          <w:szCs w:val="24"/>
          <w:lang w:val="en-US"/>
        </w:rPr>
        <w:t xml:space="preserve"> badan </w:t>
      </w:r>
      <w:proofErr w:type="spellStart"/>
      <w:r w:rsidRPr="00432735">
        <w:rPr>
          <w:rFonts w:ascii="Times New Roman" w:eastAsia="Times New Roman" w:hAnsi="Times New Roman" w:cs="Times New Roman"/>
          <w:sz w:val="24"/>
          <w:szCs w:val="24"/>
          <w:lang w:val="en-US"/>
        </w:rPr>
        <w:t>peradilan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lingkungan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lingkungan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peradilan</w:t>
      </w:r>
      <w:proofErr w:type="spellEnd"/>
      <w:r w:rsidRPr="00432735">
        <w:rPr>
          <w:rFonts w:ascii="Times New Roman" w:eastAsia="Times New Roman" w:hAnsi="Times New Roman" w:cs="Times New Roman"/>
          <w:sz w:val="24"/>
          <w:szCs w:val="24"/>
          <w:lang w:val="en-US"/>
        </w:rPr>
        <w:t xml:space="preserve"> agama, </w:t>
      </w:r>
      <w:proofErr w:type="spellStart"/>
      <w:r w:rsidRPr="00432735">
        <w:rPr>
          <w:rFonts w:ascii="Times New Roman" w:eastAsia="Times New Roman" w:hAnsi="Times New Roman" w:cs="Times New Roman"/>
          <w:sz w:val="24"/>
          <w:szCs w:val="24"/>
          <w:lang w:val="en-US"/>
        </w:rPr>
        <w:t>lingkungan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militer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lingkungan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peradilan</w:t>
      </w:r>
      <w:proofErr w:type="spellEnd"/>
      <w:r w:rsidRPr="00432735">
        <w:rPr>
          <w:rFonts w:ascii="Times New Roman" w:eastAsia="Times New Roman" w:hAnsi="Times New Roman" w:cs="Times New Roman"/>
          <w:sz w:val="24"/>
          <w:szCs w:val="24"/>
          <w:lang w:val="en-US"/>
        </w:rPr>
        <w:t xml:space="preserve"> tata </w:t>
      </w:r>
      <w:proofErr w:type="spellStart"/>
      <w:r w:rsidRPr="00432735">
        <w:rPr>
          <w:rFonts w:ascii="Times New Roman" w:eastAsia="Times New Roman" w:hAnsi="Times New Roman" w:cs="Times New Roman"/>
          <w:sz w:val="24"/>
          <w:szCs w:val="24"/>
          <w:lang w:val="en-US"/>
        </w:rPr>
        <w:t>usaha</w:t>
      </w:r>
      <w:proofErr w:type="spellEnd"/>
      <w:r w:rsidRPr="00432735">
        <w:rPr>
          <w:rFonts w:ascii="Times New Roman" w:eastAsia="Times New Roman" w:hAnsi="Times New Roman" w:cs="Times New Roman"/>
          <w:sz w:val="24"/>
          <w:szCs w:val="24"/>
          <w:lang w:val="en-US"/>
        </w:rPr>
        <w:t xml:space="preserve"> Negara , yang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melaksanakan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tugasnya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terlepas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pengaruh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pemerintah</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color w:val="333333"/>
          <w:sz w:val="24"/>
          <w:szCs w:val="24"/>
          <w:shd w:val="clear" w:color="auto" w:fill="FFFFFF"/>
          <w:lang w:val="en-US"/>
        </w:rPr>
        <w:t xml:space="preserve">executive) </w:t>
      </w:r>
      <w:r w:rsidRPr="00432735">
        <w:rPr>
          <w:rFonts w:ascii="Times New Roman" w:eastAsia="Times New Roman" w:hAnsi="Times New Roman" w:cs="Times New Roman"/>
          <w:sz w:val="24"/>
          <w:szCs w:val="24"/>
          <w:lang w:val="en-US"/>
        </w:rPr>
        <w:t xml:space="preserve">dan </w:t>
      </w:r>
      <w:proofErr w:type="spellStart"/>
      <w:r w:rsidRPr="00432735">
        <w:rPr>
          <w:rFonts w:ascii="Times New Roman" w:eastAsia="Times New Roman" w:hAnsi="Times New Roman" w:cs="Times New Roman"/>
          <w:sz w:val="24"/>
          <w:szCs w:val="24"/>
          <w:lang w:val="en-US"/>
        </w:rPr>
        <w:t>pengaruh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color w:val="333333"/>
          <w:sz w:val="24"/>
          <w:szCs w:val="24"/>
          <w:shd w:val="clear" w:color="auto" w:fill="FFFFFF"/>
          <w:lang w:val="en-US"/>
        </w:rPr>
        <w:t>lembaga</w:t>
      </w:r>
      <w:proofErr w:type="spellEnd"/>
      <w:r w:rsidRPr="00432735">
        <w:rPr>
          <w:rFonts w:ascii="Times New Roman" w:eastAsia="Times New Roman" w:hAnsi="Times New Roman" w:cs="Times New Roman"/>
          <w:color w:val="333333"/>
          <w:sz w:val="24"/>
          <w:szCs w:val="24"/>
          <w:shd w:val="clear" w:color="auto" w:fill="FFFFFF"/>
          <w:lang w:val="en-US"/>
        </w:rPr>
        <w:t xml:space="preserve"> </w:t>
      </w:r>
      <w:proofErr w:type="spellStart"/>
      <w:r w:rsidRPr="00432735">
        <w:rPr>
          <w:rFonts w:ascii="Times New Roman" w:eastAsia="Times New Roman" w:hAnsi="Times New Roman" w:cs="Times New Roman"/>
          <w:color w:val="333333"/>
          <w:sz w:val="24"/>
          <w:szCs w:val="24"/>
          <w:shd w:val="clear" w:color="auto" w:fill="FFFFFF"/>
          <w:lang w:val="en-US"/>
        </w:rPr>
        <w:t>permusyawaratan-perwakilan</w:t>
      </w:r>
      <w:proofErr w:type="spellEnd"/>
      <w:r w:rsidRPr="00432735">
        <w:rPr>
          <w:rFonts w:ascii="Times New Roman" w:eastAsia="Times New Roman" w:hAnsi="Times New Roman" w:cs="Times New Roman"/>
          <w:color w:val="333333"/>
          <w:sz w:val="24"/>
          <w:szCs w:val="24"/>
          <w:shd w:val="clear" w:color="auto" w:fill="FFFFFF"/>
          <w:lang w:val="en-US"/>
        </w:rPr>
        <w:t xml:space="preserve"> (legislature)</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tercantum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14 Tahun1985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diubah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5 </w:t>
      </w:r>
      <w:proofErr w:type="spellStart"/>
      <w:r w:rsidRPr="00432735">
        <w:rPr>
          <w:rFonts w:ascii="Times New Roman" w:eastAsia="Times New Roman" w:hAnsi="Times New Roman" w:cs="Times New Roman"/>
          <w:sz w:val="24"/>
          <w:szCs w:val="24"/>
          <w:lang w:val="en-US"/>
        </w:rPr>
        <w:t>Tahun</w:t>
      </w:r>
      <w:proofErr w:type="spellEnd"/>
      <w:r w:rsidRPr="00432735">
        <w:rPr>
          <w:rFonts w:ascii="Times New Roman" w:eastAsia="Times New Roman" w:hAnsi="Times New Roman" w:cs="Times New Roman"/>
          <w:sz w:val="24"/>
          <w:szCs w:val="24"/>
          <w:lang w:val="en-US"/>
        </w:rPr>
        <w:t xml:space="preserve"> 2009 dan </w:t>
      </w:r>
      <w:proofErr w:type="spellStart"/>
      <w:r w:rsidRPr="00432735">
        <w:rPr>
          <w:rFonts w:ascii="Times New Roman" w:eastAsia="Times New Roman" w:hAnsi="Times New Roman" w:cs="Times New Roman"/>
          <w:sz w:val="24"/>
          <w:szCs w:val="24"/>
          <w:lang w:val="en-US"/>
        </w:rPr>
        <w:t>perubahaan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kedua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3 </w:t>
      </w:r>
      <w:proofErr w:type="spellStart"/>
      <w:r w:rsidRPr="00432735">
        <w:rPr>
          <w:rFonts w:ascii="Times New Roman" w:eastAsia="Times New Roman" w:hAnsi="Times New Roman" w:cs="Times New Roman"/>
          <w:sz w:val="24"/>
          <w:szCs w:val="24"/>
          <w:lang w:val="en-US"/>
        </w:rPr>
        <w:t>Tahun</w:t>
      </w:r>
      <w:proofErr w:type="spellEnd"/>
      <w:r w:rsidRPr="00432735">
        <w:rPr>
          <w:rFonts w:ascii="Times New Roman" w:eastAsia="Times New Roman" w:hAnsi="Times New Roman" w:cs="Times New Roman"/>
          <w:sz w:val="24"/>
          <w:szCs w:val="24"/>
          <w:lang w:val="en-US"/>
        </w:rPr>
        <w:t xml:space="preserve"> 2009.</w:t>
      </w:r>
    </w:p>
    <w:p w14:paraId="2B54CBD3"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diajukan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39</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Akt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id</w:t>
      </w:r>
      <w:proofErr w:type="spellEnd"/>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20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z w:val="24"/>
          <w:szCs w:val="24"/>
          <w:lang w:val="en-US"/>
        </w:rPr>
        <w:t>/</w:t>
      </w:r>
      <w:proofErr w:type="spellStart"/>
      <w:proofErr w:type="gram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N.Kis</w:t>
      </w:r>
      <w:proofErr w:type="spellEnd"/>
      <w:proofErr w:type="gram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dibuat</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Panitera</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menerangkan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tanggal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z w:val="24"/>
          <w:szCs w:val="24"/>
          <w:lang w:val="en-US"/>
        </w:rPr>
        <w:t xml:space="preserve">6 </w:t>
      </w:r>
      <w:r w:rsidRPr="00432735">
        <w:rPr>
          <w:rFonts w:ascii="Times New Roman" w:eastAsia="Times New Roman" w:hAnsi="Times New Roman" w:cs="Times New Roman"/>
          <w:spacing w:val="-1"/>
          <w:sz w:val="24"/>
          <w:szCs w:val="24"/>
          <w:lang w:val="en-US"/>
        </w:rPr>
        <w:t>S</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em</w:t>
      </w:r>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pacing w:val="3"/>
          <w:sz w:val="24"/>
          <w:szCs w:val="24"/>
          <w:lang w:val="en-US"/>
        </w:rPr>
        <w:t xml:space="preserve">4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Kejaksaan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Limapuluh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s,tanggal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8</w:t>
      </w:r>
      <w:r w:rsidRPr="00432735">
        <w:rPr>
          <w:rFonts w:ascii="Times New Roman" w:eastAsia="Times New Roman" w:hAnsi="Times New Roman" w:cs="Times New Roman"/>
          <w:spacing w:val="-1"/>
          <w:sz w:val="24"/>
          <w:szCs w:val="24"/>
          <w:lang w:val="en-US"/>
        </w:rPr>
        <w:t>S</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em</w:t>
      </w:r>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01</w:t>
      </w:r>
      <w:r w:rsidRPr="00432735">
        <w:rPr>
          <w:rFonts w:ascii="Times New Roman" w:eastAsia="Times New Roman" w:hAnsi="Times New Roman" w:cs="Times New Roman"/>
          <w:sz w:val="24"/>
          <w:szCs w:val="24"/>
          <w:lang w:val="en-US"/>
        </w:rPr>
        <w:t xml:space="preserve">4.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mengajukan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tanggal</w:t>
      </w:r>
      <w:proofErr w:type="spellEnd"/>
      <w:r w:rsidRPr="00432735">
        <w:rPr>
          <w:rFonts w:ascii="Times New Roman" w:eastAsia="Times New Roman" w:hAnsi="Times New Roman" w:cs="Times New Roman"/>
          <w:sz w:val="24"/>
          <w:szCs w:val="24"/>
          <w:lang w:val="en-US"/>
        </w:rPr>
        <w:t xml:space="preserve"> 2</w:t>
      </w:r>
      <w:r w:rsidRPr="00432735">
        <w:rPr>
          <w:rFonts w:ascii="Times New Roman" w:eastAsia="Times New Roman" w:hAnsi="Times New Roman" w:cs="Times New Roman"/>
          <w:spacing w:val="-2"/>
          <w:sz w:val="24"/>
          <w:szCs w:val="24"/>
          <w:lang w:val="en-US"/>
        </w:rPr>
        <w:t>O</w:t>
      </w:r>
      <w:r w:rsidRPr="00432735">
        <w:rPr>
          <w:rFonts w:ascii="Times New Roman" w:eastAsia="Times New Roman" w:hAnsi="Times New Roman" w:cs="Times New Roman"/>
          <w:sz w:val="24"/>
          <w:szCs w:val="24"/>
          <w:lang w:val="en-US"/>
        </w:rPr>
        <w:t>kt</w:t>
      </w:r>
      <w:r w:rsidRPr="00432735">
        <w:rPr>
          <w:rFonts w:ascii="Times New Roman" w:eastAsia="Times New Roman" w:hAnsi="Times New Roman" w:cs="Times New Roman"/>
          <w:spacing w:val="1"/>
          <w:sz w:val="24"/>
          <w:szCs w:val="24"/>
          <w:lang w:val="en-US"/>
        </w:rPr>
        <w:t>obe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4serta </w:t>
      </w:r>
      <w:proofErr w:type="spellStart"/>
      <w:r w:rsidRPr="00432735">
        <w:rPr>
          <w:rFonts w:ascii="Times New Roman" w:eastAsia="Times New Roman" w:hAnsi="Times New Roman" w:cs="Times New Roman"/>
          <w:sz w:val="24"/>
          <w:szCs w:val="24"/>
          <w:lang w:val="en-US"/>
        </w:rPr>
        <w:t>memori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diterima</w:t>
      </w:r>
      <w:proofErr w:type="spellEnd"/>
      <w:r w:rsidRPr="00432735">
        <w:rPr>
          <w:rFonts w:ascii="Times New Roman" w:eastAsia="Times New Roman" w:hAnsi="Times New Roman" w:cs="Times New Roman"/>
          <w:sz w:val="24"/>
          <w:szCs w:val="24"/>
          <w:lang w:val="en-US"/>
        </w:rPr>
        <w:t xml:space="preserve"> di </w:t>
      </w:r>
      <w:proofErr w:type="spellStart"/>
      <w:r w:rsidRPr="00432735">
        <w:rPr>
          <w:rFonts w:ascii="Times New Roman" w:eastAsia="Times New Roman" w:hAnsi="Times New Roman" w:cs="Times New Roman"/>
          <w:sz w:val="24"/>
          <w:szCs w:val="24"/>
          <w:lang w:val="en-US"/>
        </w:rPr>
        <w:t>kepaniteraan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a</w:t>
      </w:r>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kt</w:t>
      </w:r>
      <w:r w:rsidRPr="00432735">
        <w:rPr>
          <w:rFonts w:ascii="Times New Roman" w:eastAsia="Times New Roman" w:hAnsi="Times New Roman" w:cs="Times New Roman"/>
          <w:spacing w:val="1"/>
          <w:sz w:val="24"/>
          <w:szCs w:val="24"/>
          <w:lang w:val="en-US"/>
        </w:rPr>
        <w:t>obe</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20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pacing w:val="3"/>
          <w:sz w:val="24"/>
          <w:szCs w:val="24"/>
          <w:lang w:val="en-US"/>
        </w:rPr>
        <w:t xml:space="preserve">4,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demikian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beserta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alasan-alasannya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diajukan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tenggang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waktu</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menurut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maka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formil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diajukan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diterima</w:t>
      </w:r>
      <w:proofErr w:type="spellEnd"/>
    </w:p>
    <w:p w14:paraId="6F1C1732"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memutus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disebutkan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berikut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w:t>
      </w:r>
      <w:r w:rsidRPr="00432735">
        <w:rPr>
          <w:rFonts w:ascii="Times New Roman" w:eastAsia="Times New Roman" w:hAnsi="Times New Roman" w:cs="Times New Roman"/>
          <w:spacing w:val="1"/>
          <w:sz w:val="24"/>
          <w:szCs w:val="24"/>
          <w:lang w:val="en-US"/>
        </w:rPr>
        <w:t>ah</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pacing w:val="-2"/>
          <w:sz w:val="24"/>
          <w:szCs w:val="24"/>
          <w:lang w:val="en-US"/>
        </w:rPr>
        <w:t xml:space="preserve">: </w:t>
      </w:r>
      <w:proofErr w:type="spellStart"/>
      <w:r w:rsidRPr="00432735">
        <w:rPr>
          <w:rFonts w:ascii="Times New Roman" w:eastAsia="Times New Roman" w:hAnsi="Times New Roman" w:cs="Times New Roman"/>
          <w:sz w:val="24"/>
          <w:szCs w:val="24"/>
          <w:lang w:val="en-US"/>
        </w:rPr>
        <w:t>J</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ks</w:t>
      </w:r>
      <w:r w:rsidRPr="00432735">
        <w:rPr>
          <w:rFonts w:ascii="Times New Roman" w:eastAsia="Times New Roman" w:hAnsi="Times New Roman" w:cs="Times New Roman"/>
          <w:spacing w:val="1"/>
          <w:sz w:val="24"/>
          <w:szCs w:val="24"/>
          <w:lang w:val="en-US"/>
        </w:rPr>
        <w:t>a</w:t>
      </w:r>
      <w:proofErr w:type="spellEnd"/>
      <w:r w:rsidRPr="00432735">
        <w:rPr>
          <w:rFonts w:ascii="Times New Roman" w:eastAsia="Times New Roman" w:hAnsi="Times New Roman" w:cs="Times New Roman"/>
          <w:sz w:val="24"/>
          <w:szCs w:val="24"/>
          <w:lang w:val="en-US"/>
        </w:rPr>
        <w:t>/</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w:t>
      </w:r>
      <w:r w:rsidRPr="00432735">
        <w:rPr>
          <w:rFonts w:ascii="Times New Roman" w:eastAsia="Times New Roman" w:hAnsi="Times New Roman" w:cs="Times New Roman"/>
          <w:spacing w:val="-1"/>
          <w:sz w:val="24"/>
          <w:szCs w:val="24"/>
          <w:lang w:val="en-US"/>
        </w:rPr>
        <w:t>mu</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rka</w:t>
      </w:r>
      <w:r w:rsidRPr="00432735">
        <w:rPr>
          <w:rFonts w:ascii="Times New Roman" w:eastAsia="Times New Roman" w:hAnsi="Times New Roman" w:cs="Times New Roman"/>
          <w:spacing w:val="1"/>
          <w:sz w:val="24"/>
          <w:szCs w:val="24"/>
          <w:lang w:val="en-US"/>
        </w:rPr>
        <w:t>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i/>
          <w:sz w:val="24"/>
          <w:szCs w:val="24"/>
          <w:lang w:val="en-US"/>
        </w:rPr>
        <w:t>J</w:t>
      </w:r>
      <w:r w:rsidRPr="00432735">
        <w:rPr>
          <w:rFonts w:ascii="Times New Roman" w:eastAsia="Times New Roman" w:hAnsi="Times New Roman" w:cs="Times New Roman"/>
          <w:i/>
          <w:spacing w:val="1"/>
          <w:sz w:val="24"/>
          <w:szCs w:val="24"/>
          <w:lang w:val="en-US"/>
        </w:rPr>
        <w:t>u</w:t>
      </w:r>
      <w:r w:rsidRPr="00432735">
        <w:rPr>
          <w:rFonts w:ascii="Times New Roman" w:eastAsia="Times New Roman" w:hAnsi="Times New Roman" w:cs="Times New Roman"/>
          <w:i/>
          <w:spacing w:val="-1"/>
          <w:sz w:val="24"/>
          <w:szCs w:val="24"/>
          <w:lang w:val="en-US"/>
        </w:rPr>
        <w:t>d</w:t>
      </w:r>
      <w:r w:rsidRPr="00432735">
        <w:rPr>
          <w:rFonts w:ascii="Times New Roman" w:eastAsia="Times New Roman" w:hAnsi="Times New Roman" w:cs="Times New Roman"/>
          <w:i/>
          <w:spacing w:val="1"/>
          <w:sz w:val="24"/>
          <w:szCs w:val="24"/>
          <w:lang w:val="en-US"/>
        </w:rPr>
        <w:t>e</w:t>
      </w:r>
      <w:r w:rsidRPr="00432735">
        <w:rPr>
          <w:rFonts w:ascii="Times New Roman" w:eastAsia="Times New Roman" w:hAnsi="Times New Roman" w:cs="Times New Roman"/>
          <w:i/>
          <w:sz w:val="24"/>
          <w:szCs w:val="24"/>
          <w:lang w:val="en-US"/>
        </w:rPr>
        <w:t xml:space="preserve">x </w:t>
      </w:r>
      <w:proofErr w:type="spellStart"/>
      <w:r w:rsidRPr="00432735">
        <w:rPr>
          <w:rFonts w:ascii="Times New Roman" w:eastAsia="Times New Roman" w:hAnsi="Times New Roman" w:cs="Times New Roman"/>
          <w:i/>
          <w:spacing w:val="-2"/>
          <w:sz w:val="24"/>
          <w:szCs w:val="24"/>
          <w:lang w:val="en-US"/>
        </w:rPr>
        <w:t>F</w:t>
      </w:r>
      <w:r w:rsidRPr="00432735">
        <w:rPr>
          <w:rFonts w:ascii="Times New Roman" w:eastAsia="Times New Roman" w:hAnsi="Times New Roman" w:cs="Times New Roman"/>
          <w:i/>
          <w:spacing w:val="1"/>
          <w:sz w:val="24"/>
          <w:szCs w:val="24"/>
          <w:lang w:val="en-US"/>
        </w:rPr>
        <w:t>a</w:t>
      </w:r>
      <w:r w:rsidRPr="00432735">
        <w:rPr>
          <w:rFonts w:ascii="Times New Roman" w:eastAsia="Times New Roman" w:hAnsi="Times New Roman" w:cs="Times New Roman"/>
          <w:i/>
          <w:sz w:val="24"/>
          <w:szCs w:val="24"/>
          <w:lang w:val="en-US"/>
        </w:rPr>
        <w:t>cti</w:t>
      </w:r>
      <w:proofErr w:type="spellEnd"/>
      <w:r w:rsidRPr="00432735">
        <w:rPr>
          <w:rFonts w:ascii="Times New Roman" w:eastAsia="Times New Roman" w:hAnsi="Times New Roman" w:cs="Times New Roman"/>
          <w:i/>
          <w:sz w:val="24"/>
          <w:szCs w:val="24"/>
          <w:lang w:val="en-US"/>
        </w:rPr>
        <w:t xml:space="preserve"> </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 xml:space="preserve">h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ra</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l</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mpe</w:t>
      </w:r>
      <w:r w:rsidRPr="00432735">
        <w:rPr>
          <w:rFonts w:ascii="Times New Roman" w:eastAsia="Times New Roman" w:hAnsi="Times New Roman" w:cs="Times New Roman"/>
          <w:sz w:val="24"/>
          <w:szCs w:val="24"/>
          <w:lang w:val="en-US"/>
        </w:rPr>
        <w:t>rt</w:t>
      </w:r>
      <w:r w:rsidRPr="00432735">
        <w:rPr>
          <w:rFonts w:ascii="Times New Roman" w:eastAsia="Times New Roman" w:hAnsi="Times New Roman" w:cs="Times New Roman"/>
          <w:spacing w:val="-3"/>
          <w:sz w:val="24"/>
          <w:szCs w:val="24"/>
          <w:lang w:val="en-US"/>
        </w:rPr>
        <w:t>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ba</w:t>
      </w:r>
      <w:r w:rsidRPr="00432735">
        <w:rPr>
          <w:rFonts w:ascii="Times New Roman" w:eastAsia="Times New Roman" w:hAnsi="Times New Roman" w:cs="Times New Roman"/>
          <w:sz w:val="24"/>
          <w:szCs w:val="24"/>
          <w:lang w:val="en-US"/>
        </w:rPr>
        <w:t>ik</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 xml:space="preserve">n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rh</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ks</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ksi</w:t>
      </w:r>
      <w:proofErr w:type="spellEnd"/>
      <w:r w:rsidRPr="00432735">
        <w:rPr>
          <w:rFonts w:ascii="Times New Roman" w:eastAsia="Times New Roman" w:hAnsi="Times New Roman" w:cs="Times New Roman"/>
          <w:sz w:val="24"/>
          <w:szCs w:val="24"/>
          <w:lang w:val="en-US"/>
        </w:rPr>
        <w:t xml:space="preserve"> ;</w:t>
      </w:r>
    </w:p>
    <w:p w14:paraId="23B2C630" w14:textId="77777777" w:rsidR="00432735" w:rsidRPr="00432735" w:rsidRDefault="00432735" w:rsidP="00432735">
      <w:pPr>
        <w:spacing w:after="160" w:line="240" w:lineRule="auto"/>
        <w:jc w:val="both"/>
        <w:rPr>
          <w:rFonts w:ascii="Times New Roman" w:eastAsia="Times New Roman" w:hAnsi="Times New Roman" w:cs="Times New Roman"/>
          <w:spacing w:val="1"/>
          <w:sz w:val="24"/>
          <w:szCs w:val="24"/>
          <w:lang w:val="en-US"/>
        </w:rPr>
      </w:pPr>
      <w:r w:rsidRPr="00432735">
        <w:rPr>
          <w:rFonts w:ascii="Times New Roman" w:eastAsia="Times New Roman" w:hAnsi="Times New Roman" w:cs="Times New Roman"/>
          <w:spacing w:val="1"/>
          <w:sz w:val="24"/>
          <w:szCs w:val="24"/>
        </w:rPr>
        <w:t>P</w:t>
      </w:r>
      <w:proofErr w:type="spellStart"/>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i/>
          <w:spacing w:val="-2"/>
          <w:sz w:val="24"/>
          <w:szCs w:val="24"/>
          <w:lang w:val="en-US"/>
        </w:rPr>
        <w:t>J</w:t>
      </w:r>
      <w:r w:rsidRPr="00432735">
        <w:rPr>
          <w:rFonts w:ascii="Times New Roman" w:eastAsia="Times New Roman" w:hAnsi="Times New Roman" w:cs="Times New Roman"/>
          <w:i/>
          <w:spacing w:val="-1"/>
          <w:sz w:val="24"/>
          <w:szCs w:val="24"/>
          <w:lang w:val="en-US"/>
        </w:rPr>
        <w:t>u</w:t>
      </w:r>
      <w:r w:rsidRPr="00432735">
        <w:rPr>
          <w:rFonts w:ascii="Times New Roman" w:eastAsia="Times New Roman" w:hAnsi="Times New Roman" w:cs="Times New Roman"/>
          <w:i/>
          <w:spacing w:val="1"/>
          <w:sz w:val="24"/>
          <w:szCs w:val="24"/>
          <w:lang w:val="en-US"/>
        </w:rPr>
        <w:t>de</w:t>
      </w:r>
      <w:r w:rsidRPr="00432735">
        <w:rPr>
          <w:rFonts w:ascii="Times New Roman" w:eastAsia="Times New Roman" w:hAnsi="Times New Roman" w:cs="Times New Roman"/>
          <w:i/>
          <w:sz w:val="24"/>
          <w:szCs w:val="24"/>
          <w:lang w:val="en-US"/>
        </w:rPr>
        <w:t xml:space="preserve">x </w:t>
      </w:r>
      <w:proofErr w:type="spellStart"/>
      <w:r w:rsidRPr="00432735">
        <w:rPr>
          <w:rFonts w:ascii="Times New Roman" w:eastAsia="Times New Roman" w:hAnsi="Times New Roman" w:cs="Times New Roman"/>
          <w:i/>
          <w:sz w:val="24"/>
          <w:szCs w:val="24"/>
          <w:lang w:val="en-US"/>
        </w:rPr>
        <w:t>Fa</w:t>
      </w:r>
      <w:r w:rsidRPr="00432735">
        <w:rPr>
          <w:rFonts w:ascii="Times New Roman" w:eastAsia="Times New Roman" w:hAnsi="Times New Roman" w:cs="Times New Roman"/>
          <w:i/>
          <w:spacing w:val="-1"/>
          <w:sz w:val="24"/>
          <w:szCs w:val="24"/>
          <w:lang w:val="en-US"/>
        </w:rPr>
        <w:t>c</w:t>
      </w:r>
      <w:r w:rsidRPr="00432735">
        <w:rPr>
          <w:rFonts w:ascii="Times New Roman" w:eastAsia="Times New Roman" w:hAnsi="Times New Roman" w:cs="Times New Roman"/>
          <w:i/>
          <w:sz w:val="24"/>
          <w:szCs w:val="24"/>
          <w:lang w:val="en-US"/>
        </w:rPr>
        <w:t>ti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3"/>
          <w:sz w:val="24"/>
          <w:szCs w:val="24"/>
          <w:lang w:val="en-US"/>
        </w:rPr>
        <w:t>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Ne</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ri </w:t>
      </w:r>
      <w:proofErr w:type="spellStart"/>
      <w:r w:rsidRPr="00432735">
        <w:rPr>
          <w:rFonts w:ascii="Times New Roman" w:eastAsia="Times New Roman" w:hAnsi="Times New Roman" w:cs="Times New Roman"/>
          <w:sz w:val="24"/>
          <w:szCs w:val="24"/>
          <w:lang w:val="en-US"/>
        </w:rPr>
        <w:t>Kisa</w:t>
      </w:r>
      <w:r w:rsidRPr="00432735">
        <w:rPr>
          <w:rFonts w:ascii="Times New Roman" w:eastAsia="Times New Roman" w:hAnsi="Times New Roman" w:cs="Times New Roman"/>
          <w:spacing w:val="-2"/>
          <w:sz w:val="24"/>
          <w:szCs w:val="24"/>
          <w:lang w:val="en-US"/>
        </w:rPr>
        <w:t>r</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Kis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8 S</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mbe</w:t>
      </w:r>
      <w:r w:rsidRPr="00432735">
        <w:rPr>
          <w:rFonts w:ascii="Times New Roman" w:eastAsia="Times New Roman" w:hAnsi="Times New Roman" w:cs="Times New Roman"/>
          <w:sz w:val="24"/>
          <w:szCs w:val="24"/>
          <w:lang w:val="en-US"/>
        </w:rPr>
        <w:t xml:space="preserve">r </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4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w:t>
      </w:r>
      <w:r w:rsidRPr="00432735">
        <w:rPr>
          <w:rFonts w:ascii="Times New Roman" w:eastAsia="Times New Roman" w:hAnsi="Times New Roman" w:cs="Times New Roman"/>
          <w:sz w:val="24"/>
          <w:szCs w:val="24"/>
          <w:lang w:val="en-US"/>
        </w:rPr>
        <w:t>la</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p</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ru</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nda</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 xml:space="preserve">n </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z w:val="24"/>
          <w:szCs w:val="24"/>
          <w:lang w:val="en-US"/>
        </w:rPr>
        <w:t xml:space="preserve">h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l</w:t>
      </w:r>
      <w:r w:rsidRPr="00432735">
        <w:rPr>
          <w:rFonts w:ascii="Times New Roman" w:eastAsia="Times New Roman" w:hAnsi="Times New Roman" w:cs="Times New Roman"/>
          <w:spacing w:val="1"/>
          <w:sz w:val="24"/>
          <w:szCs w:val="24"/>
          <w:lang w:val="en-US"/>
        </w:rPr>
        <w:t>epa</w:t>
      </w:r>
      <w:r w:rsidRPr="00432735">
        <w:rPr>
          <w:rFonts w:ascii="Times New Roman" w:eastAsia="Times New Roman" w:hAnsi="Times New Roman" w:cs="Times New Roman"/>
          <w:sz w:val="24"/>
          <w:szCs w:val="24"/>
          <w:lang w:val="en-US"/>
        </w:rPr>
        <w:t>sk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bua</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rk</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w:t>
      </w:r>
      <w:r w:rsidRPr="00432735">
        <w:rPr>
          <w:rFonts w:ascii="Times New Roman" w:eastAsia="Times New Roman" w:hAnsi="Times New Roman" w:cs="Times New Roman"/>
          <w:sz w:val="24"/>
          <w:szCs w:val="24"/>
          <w:lang w:val="en-US"/>
        </w:rPr>
        <w:t>rti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ban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r w:rsidRPr="00432735">
        <w:rPr>
          <w:rFonts w:ascii="Times New Roman" w:eastAsia="Times New Roman" w:hAnsi="Times New Roman" w:cs="Times New Roman"/>
          <w:spacing w:val="1"/>
          <w:sz w:val="24"/>
          <w:szCs w:val="24"/>
          <w:lang w:val="en-US"/>
        </w:rPr>
        <w:t>hu</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gs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w:t>
      </w:r>
      <w:r w:rsidRPr="00432735">
        <w:rPr>
          <w:rFonts w:ascii="Times New Roman" w:eastAsia="Times New Roman" w:hAnsi="Times New Roman" w:cs="Times New Roman"/>
          <w:spacing w:val="1"/>
          <w:sz w:val="24"/>
          <w:szCs w:val="24"/>
          <w:lang w:val="en-US"/>
        </w:rPr>
        <w:t>h</w:t>
      </w:r>
      <w:proofErr w:type="spellEnd"/>
      <w:r w:rsidRPr="00432735">
        <w:rPr>
          <w:rFonts w:ascii="Times New Roman" w:eastAsia="Times New Roman" w:hAnsi="Times New Roman" w:cs="Times New Roman"/>
          <w:spacing w:val="1"/>
          <w:sz w:val="24"/>
          <w:szCs w:val="24"/>
          <w:lang w:val="en-US"/>
        </w:rPr>
        <w:t>;</w:t>
      </w:r>
    </w:p>
    <w:p w14:paraId="1C69DE01" w14:textId="77777777" w:rsidR="00432735" w:rsidRPr="00432735" w:rsidRDefault="00432735" w:rsidP="00432735">
      <w:pPr>
        <w:spacing w:after="160" w:line="240" w:lineRule="auto"/>
        <w:jc w:val="both"/>
        <w:rPr>
          <w:rFonts w:ascii="Times New Roman" w:eastAsia="Times New Roman" w:hAnsi="Times New Roman" w:cs="Times New Roman"/>
          <w:sz w:val="24"/>
          <w:szCs w:val="24"/>
        </w:rPr>
      </w:pPr>
      <w:r w:rsidRPr="00432735">
        <w:rPr>
          <w:rFonts w:ascii="Times New Roman" w:eastAsia="Times New Roman" w:hAnsi="Times New Roman" w:cs="Times New Roman"/>
          <w:spacing w:val="1"/>
          <w:sz w:val="24"/>
          <w:szCs w:val="24"/>
        </w:rPr>
        <w:t>B</w:t>
      </w:r>
      <w:proofErr w:type="spellStart"/>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f</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3"/>
          <w:sz w:val="24"/>
          <w:szCs w:val="24"/>
          <w:lang w:val="en-US"/>
        </w:rPr>
        <w:t>a</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pacing w:val="2"/>
          <w:sz w:val="24"/>
          <w:szCs w:val="24"/>
          <w:lang w:val="en-US"/>
        </w:rPr>
        <w:t>f</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z w:val="24"/>
          <w:szCs w:val="24"/>
          <w:lang w:val="en-US"/>
        </w:rPr>
        <w:t>ta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ru</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p</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 xml:space="preserve">i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rs</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l</w:t>
      </w:r>
      <w:r w:rsidRPr="00432735">
        <w:rPr>
          <w:rFonts w:ascii="Times New Roman" w:eastAsia="Times New Roman" w:hAnsi="Times New Roman" w:cs="Times New Roman"/>
          <w:spacing w:val="1"/>
          <w:sz w:val="24"/>
          <w:szCs w:val="24"/>
          <w:lang w:val="en-US"/>
        </w:rPr>
        <w: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w:t>
      </w:r>
      <w:r w:rsidRPr="00432735">
        <w:rPr>
          <w:rFonts w:ascii="Times New Roman" w:eastAsia="Times New Roman" w:hAnsi="Times New Roman" w:cs="Times New Roman"/>
          <w:spacing w:val="-2"/>
          <w:sz w:val="24"/>
          <w:szCs w:val="24"/>
          <w:lang w:val="en-US"/>
        </w:rPr>
        <w:t>l</w:t>
      </w:r>
      <w:r w:rsidRPr="00432735">
        <w:rPr>
          <w:rFonts w:ascii="Times New Roman" w:eastAsia="Times New Roman" w:hAnsi="Times New Roman" w:cs="Times New Roman"/>
          <w:spacing w:val="2"/>
          <w:sz w:val="24"/>
          <w:szCs w:val="24"/>
          <w:lang w:val="en-US"/>
        </w:rPr>
        <w:t>f</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Ho</w:t>
      </w:r>
      <w:r w:rsidRPr="00432735">
        <w:rPr>
          <w:rFonts w:ascii="Times New Roman" w:eastAsia="Times New Roman" w:hAnsi="Times New Roman" w:cs="Times New Roman"/>
          <w:spacing w:val="1"/>
          <w:sz w:val="24"/>
          <w:szCs w:val="24"/>
          <w:lang w:val="en-US"/>
        </w:rPr>
        <w:t>tp</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ne</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G</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lt</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Ho</w:t>
      </w:r>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pacing w:val="1"/>
          <w:sz w:val="24"/>
          <w:szCs w:val="24"/>
          <w:lang w:val="en-US"/>
        </w:rPr>
        <w:t>ma</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ti</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z w:val="24"/>
          <w:szCs w:val="24"/>
          <w:lang w:val="en-US"/>
        </w:rPr>
        <w:t xml:space="preserve">r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S.H.,Ng</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 xml:space="preserve">i </w:t>
      </w:r>
      <w:proofErr w:type="spellStart"/>
      <w:r w:rsidRPr="00432735">
        <w:rPr>
          <w:rFonts w:ascii="Times New Roman" w:eastAsia="Times New Roman" w:hAnsi="Times New Roman" w:cs="Times New Roman"/>
          <w:sz w:val="24"/>
          <w:szCs w:val="24"/>
          <w:lang w:val="en-US"/>
        </w:rPr>
        <w:t>Hok</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z w:val="24"/>
          <w:szCs w:val="24"/>
          <w:lang w:val="en-US"/>
        </w:rPr>
        <w:t>rse</w:t>
      </w:r>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ua</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ksi</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3"/>
          <w:sz w:val="24"/>
          <w:szCs w:val="24"/>
          <w:lang w:val="en-US"/>
        </w:rPr>
        <w:t>M</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a </w:t>
      </w:r>
      <w:proofErr w:type="spell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rta</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bu</w:t>
      </w:r>
      <w:r w:rsidRPr="00432735">
        <w:rPr>
          <w:rFonts w:ascii="Times New Roman" w:eastAsia="Times New Roman" w:hAnsi="Times New Roman" w:cs="Times New Roman"/>
          <w:sz w:val="24"/>
          <w:szCs w:val="24"/>
          <w:lang w:val="en-US"/>
        </w:rPr>
        <w:t>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w:t>
      </w:r>
      <w:r w:rsidRPr="00432735">
        <w:rPr>
          <w:rFonts w:ascii="Times New Roman" w:eastAsia="Times New Roman" w:hAnsi="Times New Roman" w:cs="Times New Roman"/>
          <w:spacing w:val="-2"/>
          <w:sz w:val="24"/>
          <w:szCs w:val="24"/>
          <w:lang w:val="en-US"/>
        </w:rPr>
        <w:t>o</w:t>
      </w:r>
      <w:r w:rsidRPr="00432735">
        <w:rPr>
          <w:rFonts w:ascii="Times New Roman" w:eastAsia="Times New Roman" w:hAnsi="Times New Roman" w:cs="Times New Roman"/>
          <w:spacing w:val="1"/>
          <w:sz w:val="24"/>
          <w:szCs w:val="24"/>
          <w:lang w:val="en-US"/>
        </w:rPr>
        <w:t>mo</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4</w:t>
      </w:r>
      <w:r w:rsidRPr="00432735">
        <w:rPr>
          <w:rFonts w:ascii="Times New Roman" w:eastAsia="Times New Roman" w:hAnsi="Times New Roman" w:cs="Times New Roman"/>
          <w:spacing w:val="-1"/>
          <w:sz w:val="24"/>
          <w:szCs w:val="24"/>
          <w:lang w:val="en-US"/>
        </w:rPr>
        <w:t>7</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4"/>
          <w:sz w:val="24"/>
          <w:szCs w:val="24"/>
          <w:lang w:val="en-US"/>
        </w:rPr>
        <w:t>2</w:t>
      </w:r>
      <w:r w:rsidRPr="00432735">
        <w:rPr>
          <w:rFonts w:ascii="Times New Roman" w:eastAsia="Times New Roman" w:hAnsi="Times New Roman" w:cs="Times New Roman"/>
          <w:sz w:val="24"/>
          <w:szCs w:val="24"/>
          <w:lang w:val="en-US"/>
        </w:rPr>
        <w:t>- SKR/V</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2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z w:val="24"/>
          <w:szCs w:val="24"/>
          <w:lang w:val="en-US"/>
        </w:rPr>
        <w:t>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bah</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lak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pen</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p</w:t>
      </w:r>
      <w:r w:rsidRPr="00432735">
        <w:rPr>
          <w:rFonts w:ascii="Times New Roman" w:eastAsia="Times New Roman" w:hAnsi="Times New Roman" w:cs="Times New Roman"/>
          <w:spacing w:val="1"/>
          <w:sz w:val="24"/>
          <w:szCs w:val="24"/>
          <w:lang w:val="en-US"/>
        </w:rPr>
        <w:t>ua</w:t>
      </w:r>
      <w:r w:rsidRPr="00432735">
        <w:rPr>
          <w:rFonts w:ascii="Times New Roman" w:eastAsia="Times New Roman" w:hAnsi="Times New Roman" w:cs="Times New Roman"/>
          <w:sz w:val="24"/>
          <w:szCs w:val="24"/>
          <w:lang w:val="en-US"/>
        </w:rPr>
        <w:t>n</w:t>
      </w:r>
      <w:proofErr w:type="spellEnd"/>
    </w:p>
    <w:p w14:paraId="2476998B"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diajukan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pemohon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dibenarkan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putusannya</w:t>
      </w:r>
      <w:proofErr w:type="spellEnd"/>
      <w:r w:rsidRPr="00432735">
        <w:rPr>
          <w:rFonts w:ascii="Times New Roman" w:eastAsia="Times New Roman" w:hAnsi="Times New Roman" w:cs="Times New Roman"/>
          <w:sz w:val="24"/>
          <w:szCs w:val="24"/>
          <w:lang w:val="en-US"/>
        </w:rPr>
        <w:t xml:space="preserve"> Judex </w:t>
      </w:r>
      <w:proofErr w:type="spellStart"/>
      <w:r w:rsidRPr="00432735">
        <w:rPr>
          <w:rFonts w:ascii="Times New Roman" w:eastAsia="Times New Roman" w:hAnsi="Times New Roman" w:cs="Times New Roman"/>
          <w:sz w:val="24"/>
          <w:szCs w:val="24"/>
          <w:lang w:val="en-US"/>
        </w:rPr>
        <w:t>Factie</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menyatakan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Habbar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Cappah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w:t>
      </w:r>
      <w:r w:rsidRPr="00432735">
        <w:rPr>
          <w:rFonts w:ascii="Times New Roman" w:eastAsia="Times New Roman" w:hAnsi="Times New Roman" w:cs="Times New Roman"/>
          <w:sz w:val="24"/>
          <w:szCs w:val="24"/>
          <w:lang w:val="en-US"/>
        </w:rPr>
        <w:t>la</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p</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ru</w:t>
      </w:r>
      <w:r w:rsidRPr="00432735">
        <w:rPr>
          <w:rFonts w:ascii="Times New Roman" w:eastAsia="Times New Roman" w:hAnsi="Times New Roman" w:cs="Times New Roman"/>
          <w:spacing w:val="-1"/>
          <w:sz w:val="24"/>
          <w:szCs w:val="24"/>
          <w:lang w:val="en-US"/>
        </w:rPr>
        <w:t>pa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pacing w:val="1"/>
          <w:sz w:val="24"/>
          <w:szCs w:val="24"/>
          <w:lang w:val="en-US"/>
        </w:rPr>
        <w:t>nda</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 xml:space="preserve">n </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z w:val="24"/>
          <w:szCs w:val="24"/>
          <w:lang w:val="en-US"/>
        </w:rPr>
        <w:t xml:space="preserve">h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pacing w:val="2"/>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l</w:t>
      </w:r>
      <w:r w:rsidRPr="00432735">
        <w:rPr>
          <w:rFonts w:ascii="Times New Roman" w:eastAsia="Times New Roman" w:hAnsi="Times New Roman" w:cs="Times New Roman"/>
          <w:spacing w:val="1"/>
          <w:sz w:val="24"/>
          <w:szCs w:val="24"/>
          <w:lang w:val="en-US"/>
        </w:rPr>
        <w:t>epa</w:t>
      </w:r>
      <w:r w:rsidRPr="00432735">
        <w:rPr>
          <w:rFonts w:ascii="Times New Roman" w:eastAsia="Times New Roman" w:hAnsi="Times New Roman" w:cs="Times New Roman"/>
          <w:sz w:val="24"/>
          <w:szCs w:val="24"/>
          <w:lang w:val="en-US"/>
        </w:rPr>
        <w:t>sk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m</w:t>
      </w:r>
      <w:proofErr w:type="spellEnd"/>
      <w:r w:rsidRPr="00432735">
        <w:rPr>
          <w:rFonts w:ascii="Times New Roman" w:eastAsia="Times New Roman" w:hAnsi="Times New Roman" w:cs="Times New Roman"/>
          <w:spacing w:val="1"/>
          <w:sz w:val="24"/>
          <w:szCs w:val="24"/>
          <w:lang w:val="en-US"/>
        </w:rPr>
        <w:t xml:space="preserve"> , </w:t>
      </w:r>
      <w:proofErr w:type="spellStart"/>
      <w:r w:rsidRPr="00432735">
        <w:rPr>
          <w:rFonts w:ascii="Times New Roman" w:eastAsia="Times New Roman" w:hAnsi="Times New Roman" w:cs="Times New Roman"/>
          <w:spacing w:val="1"/>
          <w:sz w:val="24"/>
          <w:szCs w:val="24"/>
          <w:lang w:val="en-US"/>
        </w:rPr>
        <w:t>telah</w:t>
      </w:r>
      <w:proofErr w:type="spellEnd"/>
      <w:r w:rsidRPr="00432735">
        <w:rPr>
          <w:rFonts w:ascii="Times New Roman" w:eastAsia="Times New Roman" w:hAnsi="Times New Roman" w:cs="Times New Roman"/>
          <w:spacing w:val="1"/>
          <w:sz w:val="24"/>
          <w:szCs w:val="24"/>
          <w:lang w:val="en-US"/>
        </w:rPr>
        <w:t xml:space="preserve"> salah </w:t>
      </w:r>
      <w:proofErr w:type="spellStart"/>
      <w:r w:rsidRPr="00432735">
        <w:rPr>
          <w:rFonts w:ascii="Times New Roman" w:eastAsia="Times New Roman" w:hAnsi="Times New Roman" w:cs="Times New Roman"/>
          <w:spacing w:val="1"/>
          <w:sz w:val="24"/>
          <w:szCs w:val="24"/>
          <w:lang w:val="en-US"/>
        </w:rPr>
        <w:t>menerapkan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hukum</w:t>
      </w:r>
      <w:proofErr w:type="spellEnd"/>
      <w:r w:rsidRPr="00432735">
        <w:rPr>
          <w:rFonts w:ascii="Times New Roman" w:eastAsia="Times New Roman" w:hAnsi="Times New Roman" w:cs="Times New Roman"/>
          <w:spacing w:val="1"/>
          <w:sz w:val="24"/>
          <w:szCs w:val="24"/>
          <w:lang w:val="en-US"/>
        </w:rPr>
        <w:t xml:space="preserve"> dan </w:t>
      </w:r>
      <w:proofErr w:type="spellStart"/>
      <w:r w:rsidRPr="00432735">
        <w:rPr>
          <w:rFonts w:ascii="Times New Roman" w:eastAsia="Times New Roman" w:hAnsi="Times New Roman" w:cs="Times New Roman"/>
          <w:spacing w:val="1"/>
          <w:sz w:val="24"/>
          <w:szCs w:val="24"/>
          <w:lang w:val="en-US"/>
        </w:rPr>
        <w:t>menurut</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Pasal</w:t>
      </w:r>
      <w:proofErr w:type="spellEnd"/>
      <w:r w:rsidRPr="00432735">
        <w:rPr>
          <w:rFonts w:ascii="Times New Roman" w:eastAsia="Times New Roman" w:hAnsi="Times New Roman" w:cs="Times New Roman"/>
          <w:spacing w:val="1"/>
          <w:sz w:val="24"/>
          <w:szCs w:val="24"/>
          <w:lang w:val="en-US"/>
        </w:rPr>
        <w:t xml:space="preserve"> 253 </w:t>
      </w:r>
      <w:proofErr w:type="spellStart"/>
      <w:r w:rsidRPr="00432735">
        <w:rPr>
          <w:rFonts w:ascii="Times New Roman" w:eastAsia="Times New Roman" w:hAnsi="Times New Roman" w:cs="Times New Roman"/>
          <w:spacing w:val="1"/>
          <w:sz w:val="24"/>
          <w:szCs w:val="24"/>
          <w:lang w:val="en-US"/>
        </w:rPr>
        <w:t>ayat</w:t>
      </w:r>
      <w:proofErr w:type="spellEnd"/>
      <w:r w:rsidRPr="00432735">
        <w:rPr>
          <w:rFonts w:ascii="Times New Roman" w:eastAsia="Times New Roman" w:hAnsi="Times New Roman" w:cs="Times New Roman"/>
          <w:spacing w:val="1"/>
          <w:sz w:val="24"/>
          <w:szCs w:val="24"/>
          <w:lang w:val="en-US"/>
        </w:rPr>
        <w:t xml:space="preserve"> (1) </w:t>
      </w:r>
      <w:proofErr w:type="spellStart"/>
      <w:r w:rsidRPr="00432735">
        <w:rPr>
          <w:rFonts w:ascii="Times New Roman" w:eastAsia="Times New Roman" w:hAnsi="Times New Roman" w:cs="Times New Roman"/>
          <w:spacing w:val="1"/>
          <w:sz w:val="24"/>
          <w:szCs w:val="24"/>
          <w:lang w:val="en-US"/>
        </w:rPr>
        <w:t>permohonan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kasasi</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Penuntut</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Umum</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telah</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sesuai</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Menurut</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Pasal</w:t>
      </w:r>
      <w:proofErr w:type="spellEnd"/>
      <w:r w:rsidRPr="00432735">
        <w:rPr>
          <w:rFonts w:ascii="Times New Roman" w:eastAsia="Times New Roman" w:hAnsi="Times New Roman" w:cs="Times New Roman"/>
          <w:spacing w:val="1"/>
          <w:sz w:val="24"/>
          <w:szCs w:val="24"/>
          <w:lang w:val="en-US"/>
        </w:rPr>
        <w:t xml:space="preserve"> 254 KUHAP yang </w:t>
      </w:r>
      <w:proofErr w:type="spellStart"/>
      <w:r w:rsidRPr="00432735">
        <w:rPr>
          <w:rFonts w:ascii="Times New Roman" w:eastAsia="Times New Roman" w:hAnsi="Times New Roman" w:cs="Times New Roman"/>
          <w:sz w:val="24"/>
          <w:szCs w:val="24"/>
          <w:lang w:val="en-US"/>
        </w:rPr>
        <w:t>menyatakan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memeriksa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dimaksud</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245,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246 dan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247, </w:t>
      </w:r>
      <w:proofErr w:type="spellStart"/>
      <w:r w:rsidRPr="00432735">
        <w:rPr>
          <w:rFonts w:ascii="Times New Roman" w:eastAsia="Times New Roman" w:hAnsi="Times New Roman" w:cs="Times New Roman"/>
          <w:sz w:val="24"/>
          <w:szCs w:val="24"/>
          <w:lang w:val="en-US"/>
        </w:rPr>
        <w:t>mengenai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memutuskan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menolak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dasar-dasar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maka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cukup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Mahkama</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untuk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membatalkan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116/</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Kis</w:t>
      </w:r>
      <w:proofErr w:type="spellEnd"/>
      <w:r w:rsidRPr="00432735">
        <w:rPr>
          <w:rFonts w:ascii="Times New Roman" w:eastAsia="Times New Roman" w:hAnsi="Times New Roman" w:cs="Times New Roman"/>
          <w:sz w:val="24"/>
          <w:szCs w:val="24"/>
          <w:lang w:val="en-US"/>
        </w:rPr>
        <w:t>.</w:t>
      </w:r>
    </w:p>
    <w:p w14:paraId="74ED206A"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Secara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rinci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amar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253K/PID/2015 </w:t>
      </w:r>
      <w:proofErr w:type="spellStart"/>
      <w:r w:rsidRPr="00432735">
        <w:rPr>
          <w:rFonts w:ascii="Times New Roman" w:eastAsia="Times New Roman" w:hAnsi="Times New Roman" w:cs="Times New Roman"/>
          <w:sz w:val="24"/>
          <w:szCs w:val="24"/>
          <w:lang w:val="en-US"/>
        </w:rPr>
        <w:t>adalah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berikut</w:t>
      </w:r>
      <w:proofErr w:type="spellEnd"/>
      <w:r w:rsidRPr="00432735">
        <w:rPr>
          <w:rFonts w:ascii="Times New Roman" w:eastAsia="Times New Roman" w:hAnsi="Times New Roman" w:cs="Times New Roman"/>
          <w:sz w:val="24"/>
          <w:szCs w:val="24"/>
          <w:lang w:val="en-US"/>
        </w:rPr>
        <w:t>:</w:t>
      </w:r>
    </w:p>
    <w:p w14:paraId="4801882E" w14:textId="77777777" w:rsidR="00432735" w:rsidRPr="00432735" w:rsidRDefault="00432735" w:rsidP="00432735">
      <w:pPr>
        <w:numPr>
          <w:ilvl w:val="0"/>
          <w:numId w:val="15"/>
        </w:num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3"/>
          <w:sz w:val="24"/>
          <w:szCs w:val="24"/>
          <w:lang w:val="en-US"/>
        </w:rPr>
        <w:t>r</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HA</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z w:val="24"/>
          <w:szCs w:val="24"/>
          <w:lang w:val="en-US"/>
        </w:rPr>
        <w:t>BAR CA</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 xml:space="preserve">AH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rse</w:t>
      </w:r>
      <w:r w:rsidRPr="00432735">
        <w:rPr>
          <w:rFonts w:ascii="Times New Roman" w:eastAsia="Times New Roman" w:hAnsi="Times New Roman" w:cs="Times New Roman"/>
          <w:spacing w:val="1"/>
          <w:sz w:val="24"/>
          <w:szCs w:val="24"/>
          <w:lang w:val="en-US"/>
        </w:rPr>
        <w:t>bu</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b</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c</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h</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 xml:space="preserve">n </w:t>
      </w:r>
      <w:proofErr w:type="spellStart"/>
      <w:r w:rsidRPr="00432735">
        <w:rPr>
          <w:rFonts w:ascii="Times New Roman" w:eastAsia="Times New Roman" w:hAnsi="Times New Roman" w:cs="Times New Roman"/>
          <w:spacing w:val="1"/>
          <w:sz w:val="24"/>
          <w:szCs w:val="24"/>
          <w:lang w:val="en-US"/>
        </w:rPr>
        <w:t>me</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kink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be</w:t>
      </w:r>
      <w:r w:rsidRPr="00432735">
        <w:rPr>
          <w:rFonts w:ascii="Times New Roman" w:eastAsia="Times New Roman" w:hAnsi="Times New Roman" w:cs="Times New Roman"/>
          <w:sz w:val="24"/>
          <w:szCs w:val="24"/>
          <w:lang w:val="en-US"/>
        </w:rPr>
        <w:t>rsal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n</w:t>
      </w:r>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P</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2"/>
          <w:sz w:val="24"/>
          <w:szCs w:val="24"/>
          <w:lang w:val="en-US"/>
        </w:rPr>
        <w:t>p</w:t>
      </w:r>
      <w:r w:rsidRPr="00432735">
        <w:rPr>
          <w:rFonts w:ascii="Times New Roman" w:eastAsia="Times New Roman" w:hAnsi="Times New Roman" w:cs="Times New Roman"/>
          <w:spacing w:val="1"/>
          <w:sz w:val="24"/>
          <w:szCs w:val="24"/>
          <w:lang w:val="en-US"/>
        </w:rPr>
        <w:t>ua</w:t>
      </w:r>
      <w:r w:rsidRPr="00432735">
        <w:rPr>
          <w:rFonts w:ascii="Times New Roman" w:eastAsia="Times New Roman" w:hAnsi="Times New Roman" w:cs="Times New Roman"/>
          <w:spacing w:val="2"/>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gramEnd"/>
    </w:p>
    <w:p w14:paraId="7DD22858" w14:textId="77777777" w:rsidR="00432735" w:rsidRPr="00432735" w:rsidRDefault="00432735" w:rsidP="00432735">
      <w:pPr>
        <w:numPr>
          <w:ilvl w:val="0"/>
          <w:numId w:val="15"/>
        </w:num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z w:val="24"/>
          <w:szCs w:val="24"/>
          <w:lang w:val="en-US"/>
        </w:rPr>
        <w:t>ja</w:t>
      </w:r>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ep</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2"/>
          <w:sz w:val="24"/>
          <w:szCs w:val="24"/>
          <w:lang w:val="en-US"/>
        </w:rPr>
        <w:t>l</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h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re</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pacing w:val="1"/>
          <w:sz w:val="24"/>
          <w:szCs w:val="24"/>
          <w:lang w:val="en-US"/>
        </w:rPr>
        <w:t>en</w:t>
      </w:r>
      <w:r w:rsidRPr="00432735">
        <w:rPr>
          <w:rFonts w:ascii="Times New Roman" w:eastAsia="Times New Roman" w:hAnsi="Times New Roman" w:cs="Times New Roman"/>
          <w:spacing w:val="-1"/>
          <w:sz w:val="24"/>
          <w:szCs w:val="24"/>
          <w:lang w:val="en-US"/>
        </w:rPr>
        <w:t>ga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pen</w:t>
      </w:r>
      <w:r w:rsidRPr="00432735">
        <w:rPr>
          <w:rFonts w:ascii="Times New Roman" w:eastAsia="Times New Roman" w:hAnsi="Times New Roman" w:cs="Times New Roman"/>
          <w:sz w:val="24"/>
          <w:szCs w:val="24"/>
          <w:lang w:val="en-US"/>
        </w:rPr>
        <w:t>jara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z w:val="24"/>
          <w:szCs w:val="24"/>
          <w:lang w:val="en-US"/>
        </w:rPr>
        <w:t>d</w:t>
      </w:r>
      <w:r w:rsidRPr="00432735">
        <w:rPr>
          <w:rFonts w:ascii="Times New Roman" w:eastAsia="Times New Roman" w:hAnsi="Times New Roman" w:cs="Times New Roman"/>
          <w:spacing w:val="-1"/>
          <w:sz w:val="24"/>
          <w:szCs w:val="24"/>
          <w:lang w:val="en-US"/>
        </w:rPr>
        <w:t>ua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ah</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2"/>
          <w:sz w:val="24"/>
          <w:szCs w:val="24"/>
          <w:lang w:val="en-US"/>
        </w:rPr>
        <w:t>n</w:t>
      </w:r>
      <w:proofErr w:type="spellEnd"/>
      <w:r w:rsidRPr="00432735">
        <w:rPr>
          <w:rFonts w:ascii="Times New Roman" w:eastAsia="Times New Roman" w:hAnsi="Times New Roman" w:cs="Times New Roman"/>
          <w:sz w:val="24"/>
          <w:szCs w:val="24"/>
          <w:lang w:val="en-US"/>
        </w:rPr>
        <w:t>;</w:t>
      </w:r>
    </w:p>
    <w:p w14:paraId="0262BDCB" w14:textId="77777777" w:rsidR="00432735" w:rsidRPr="00432735" w:rsidRDefault="00432735" w:rsidP="00432735">
      <w:pPr>
        <w:numPr>
          <w:ilvl w:val="0"/>
          <w:numId w:val="15"/>
        </w:num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ene</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p</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pacing w:val="1"/>
          <w:sz w:val="24"/>
          <w:szCs w:val="24"/>
          <w:lang w:val="en-US"/>
        </w:rPr>
        <w:t xml:space="preserve"> 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 xml:space="preserve">r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g</w:t>
      </w:r>
      <w:r w:rsidRPr="00432735">
        <w:rPr>
          <w:rFonts w:ascii="Times New Roman" w:eastAsia="Times New Roman" w:hAnsi="Times New Roman" w:cs="Times New Roman"/>
          <w:spacing w:val="1"/>
          <w:sz w:val="24"/>
          <w:szCs w:val="24"/>
          <w:lang w:val="en-US"/>
        </w:rPr>
        <w:t>bu</w:t>
      </w:r>
      <w:r w:rsidRPr="00432735">
        <w:rPr>
          <w:rFonts w:ascii="Times New Roman" w:eastAsia="Times New Roman" w:hAnsi="Times New Roman" w:cs="Times New Roman"/>
          <w:sz w:val="24"/>
          <w:szCs w:val="24"/>
          <w:lang w:val="en-US"/>
        </w:rPr>
        <w:t>kt</w:t>
      </w:r>
      <w:r w:rsidRPr="00432735">
        <w:rPr>
          <w:rFonts w:ascii="Times New Roman" w:eastAsia="Times New Roman" w:hAnsi="Times New Roman" w:cs="Times New Roman"/>
          <w:spacing w:val="2"/>
          <w:sz w:val="24"/>
          <w:szCs w:val="24"/>
          <w:lang w:val="en-US"/>
        </w:rPr>
        <w:t>i</w:t>
      </w:r>
      <w:proofErr w:type="spellEnd"/>
      <w:r w:rsidRPr="00432735">
        <w:rPr>
          <w:rFonts w:ascii="Times New Roman" w:eastAsia="Times New Roman" w:hAnsi="Times New Roman" w:cs="Times New Roman"/>
          <w:sz w:val="24"/>
          <w:szCs w:val="24"/>
          <w:lang w:val="en-US"/>
        </w:rPr>
        <w:t>:</w:t>
      </w:r>
    </w:p>
    <w:p w14:paraId="2117D81C" w14:textId="77777777" w:rsidR="00432735" w:rsidRPr="00432735" w:rsidRDefault="00432735" w:rsidP="00432735">
      <w:pPr>
        <w:numPr>
          <w:ilvl w:val="0"/>
          <w:numId w:val="16"/>
        </w:numPr>
        <w:spacing w:after="160" w:line="240" w:lineRule="auto"/>
        <w:ind w:left="1418"/>
        <w:contextualSpacing/>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 1 (</w:t>
      </w:r>
      <w:proofErr w:type="spellStart"/>
      <w:r w:rsidRPr="00432735">
        <w:rPr>
          <w:rFonts w:ascii="Times New Roman" w:eastAsia="Times New Roman" w:hAnsi="Times New Roman" w:cs="Times New Roman"/>
          <w:sz w:val="24"/>
          <w:szCs w:val="24"/>
          <w:lang w:val="en-US"/>
        </w:rPr>
        <w:t>sat</w:t>
      </w:r>
      <w:r w:rsidRPr="00432735">
        <w:rPr>
          <w:rFonts w:ascii="Times New Roman" w:eastAsia="Times New Roman" w:hAnsi="Times New Roman" w:cs="Times New Roman"/>
          <w:spacing w:val="1"/>
          <w:sz w:val="24"/>
          <w:szCs w:val="24"/>
          <w:lang w:val="en-US"/>
        </w:rPr>
        <w:t>u</w:t>
      </w:r>
      <w:proofErr w:type="spellEnd"/>
      <w:r w:rsidRPr="00432735">
        <w:rPr>
          <w:rFonts w:ascii="Times New Roman" w:eastAsia="Times New Roman" w:hAnsi="Times New Roman" w:cs="Times New Roman"/>
          <w:sz w:val="24"/>
          <w:szCs w:val="24"/>
          <w:lang w:val="en-US"/>
        </w:rPr>
        <w:t>) 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t </w:t>
      </w:r>
      <w:proofErr w:type="spellStart"/>
      <w:r w:rsidRPr="00432735">
        <w:rPr>
          <w:rFonts w:ascii="Times New Roman" w:eastAsia="Times New Roman" w:hAnsi="Times New Roman" w:cs="Times New Roman"/>
          <w:spacing w:val="2"/>
          <w:sz w:val="24"/>
          <w:szCs w:val="24"/>
          <w:lang w:val="en-US"/>
        </w:rPr>
        <w:t>f</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c</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y</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Akta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li</w:t>
      </w:r>
      <w:proofErr w:type="spellEnd"/>
      <w:r w:rsidRPr="00432735">
        <w:rPr>
          <w:rFonts w:ascii="Times New Roman" w:eastAsia="Times New Roman" w:hAnsi="Times New Roman" w:cs="Times New Roman"/>
          <w:sz w:val="24"/>
          <w:szCs w:val="24"/>
          <w:lang w:val="en-US"/>
        </w:rPr>
        <w:t xml:space="preserve"> Nomor:</w:t>
      </w:r>
      <w:r w:rsidRPr="00432735">
        <w:rPr>
          <w:rFonts w:ascii="Times New Roman" w:eastAsia="Times New Roman" w:hAnsi="Times New Roman" w:cs="Times New Roman"/>
          <w:spacing w:val="-1"/>
          <w:sz w:val="24"/>
          <w:szCs w:val="24"/>
          <w:lang w:val="en-US"/>
        </w:rPr>
        <w:t>7</w:t>
      </w:r>
      <w:r w:rsidRPr="00432735">
        <w:rPr>
          <w:rFonts w:ascii="Times New Roman" w:eastAsia="Times New Roman" w:hAnsi="Times New Roman" w:cs="Times New Roman"/>
          <w:spacing w:val="1"/>
          <w:sz w:val="24"/>
          <w:szCs w:val="24"/>
          <w:lang w:val="en-US"/>
        </w:rPr>
        <w:t>20/</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/N</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z w:val="24"/>
          <w:szCs w:val="24"/>
          <w:lang w:val="en-US"/>
        </w:rPr>
        <w:t>VI</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12</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mo</w:t>
      </w:r>
      <w:r w:rsidRPr="00432735">
        <w:rPr>
          <w:rFonts w:ascii="Times New Roman" w:eastAsia="Times New Roman" w:hAnsi="Times New Roman" w:cs="Times New Roman"/>
          <w:spacing w:val="1"/>
          <w:sz w:val="24"/>
          <w:szCs w:val="24"/>
          <w:lang w:val="en-US"/>
        </w:rPr>
        <w:t>no</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3</w:t>
      </w:r>
      <w:r w:rsidRPr="00432735">
        <w:rPr>
          <w:rFonts w:ascii="Times New Roman" w:eastAsia="Times New Roman" w:hAnsi="Times New Roman" w:cs="Times New Roman"/>
          <w:spacing w:val="1"/>
          <w:sz w:val="24"/>
          <w:szCs w:val="24"/>
          <w:lang w:val="en-US"/>
        </w:rPr>
        <w:t xml:space="preserve"> 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01</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z w:val="24"/>
          <w:szCs w:val="24"/>
          <w:lang w:val="en-US"/>
        </w:rPr>
        <w:t>;</w:t>
      </w:r>
    </w:p>
    <w:p w14:paraId="2ACA68F7" w14:textId="77777777" w:rsidR="00432735" w:rsidRPr="00432735" w:rsidRDefault="00432735" w:rsidP="00432735">
      <w:pPr>
        <w:numPr>
          <w:ilvl w:val="0"/>
          <w:numId w:val="16"/>
        </w:numPr>
        <w:spacing w:after="160" w:line="240" w:lineRule="auto"/>
        <w:ind w:left="1418"/>
        <w:contextualSpacing/>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1 (</w:t>
      </w:r>
      <w:proofErr w:type="spellStart"/>
      <w:r w:rsidRPr="00432735">
        <w:rPr>
          <w:rFonts w:ascii="Times New Roman" w:eastAsia="Times New Roman" w:hAnsi="Times New Roman" w:cs="Times New Roman"/>
          <w:sz w:val="24"/>
          <w:szCs w:val="24"/>
          <w:lang w:val="en-US"/>
        </w:rPr>
        <w:t>sat</w:t>
      </w:r>
      <w:r w:rsidRPr="00432735">
        <w:rPr>
          <w:rFonts w:ascii="Times New Roman" w:eastAsia="Times New Roman" w:hAnsi="Times New Roman" w:cs="Times New Roman"/>
          <w:spacing w:val="1"/>
          <w:sz w:val="24"/>
          <w:szCs w:val="24"/>
          <w:lang w:val="en-US"/>
        </w:rPr>
        <w:t>u</w:t>
      </w:r>
      <w:proofErr w:type="spellEnd"/>
      <w:r w:rsidRPr="00432735">
        <w:rPr>
          <w:rFonts w:ascii="Times New Roman" w:eastAsia="Times New Roman" w:hAnsi="Times New Roman" w:cs="Times New Roman"/>
          <w:sz w:val="24"/>
          <w:szCs w:val="24"/>
          <w:lang w:val="en-US"/>
        </w:rPr>
        <w:t>) 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t </w:t>
      </w:r>
      <w:proofErr w:type="spellStart"/>
      <w:r w:rsidRPr="00432735">
        <w:rPr>
          <w:rFonts w:ascii="Times New Roman" w:eastAsia="Times New Roman" w:hAnsi="Times New Roman" w:cs="Times New Roman"/>
          <w:sz w:val="24"/>
          <w:szCs w:val="24"/>
          <w:lang w:val="en-US"/>
        </w:rPr>
        <w:t>f</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2"/>
          <w:sz w:val="24"/>
          <w:szCs w:val="24"/>
          <w:lang w:val="en-US"/>
        </w:rPr>
        <w:t>c</w:t>
      </w:r>
      <w:r w:rsidRPr="00432735">
        <w:rPr>
          <w:rFonts w:ascii="Times New Roman" w:eastAsia="Times New Roman" w:hAnsi="Times New Roman" w:cs="Times New Roman"/>
          <w:spacing w:val="1"/>
          <w:sz w:val="24"/>
          <w:szCs w:val="24"/>
          <w:lang w:val="en-US"/>
        </w:rPr>
        <w:t>op</w:t>
      </w:r>
      <w:r w:rsidRPr="00432735">
        <w:rPr>
          <w:rFonts w:ascii="Times New Roman" w:eastAsia="Times New Roman" w:hAnsi="Times New Roman" w:cs="Times New Roman"/>
          <w:sz w:val="24"/>
          <w:szCs w:val="24"/>
          <w:lang w:val="en-US"/>
        </w:rPr>
        <w:t>y</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Akta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w:t>
      </w:r>
      <w:r w:rsidRPr="00432735">
        <w:rPr>
          <w:rFonts w:ascii="Times New Roman" w:eastAsia="Times New Roman" w:hAnsi="Times New Roman" w:cs="Times New Roman"/>
          <w:spacing w:val="1"/>
          <w:sz w:val="24"/>
          <w:szCs w:val="24"/>
          <w:lang w:val="en-US"/>
        </w:rPr>
        <w:t>ua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li</w:t>
      </w:r>
      <w:proofErr w:type="spellEnd"/>
      <w:r w:rsidRPr="00432735">
        <w:rPr>
          <w:rFonts w:ascii="Times New Roman" w:eastAsia="Times New Roman" w:hAnsi="Times New Roman" w:cs="Times New Roman"/>
          <w:sz w:val="24"/>
          <w:szCs w:val="24"/>
          <w:lang w:val="en-US"/>
        </w:rPr>
        <w:t xml:space="preserve"> Nomor:</w:t>
      </w:r>
      <w:r w:rsidRPr="00432735">
        <w:rPr>
          <w:rFonts w:ascii="Times New Roman" w:eastAsia="Times New Roman" w:hAnsi="Times New Roman" w:cs="Times New Roman"/>
          <w:spacing w:val="1"/>
          <w:sz w:val="24"/>
          <w:szCs w:val="24"/>
          <w:lang w:val="en-US"/>
        </w:rPr>
        <w:t>725</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2"/>
          <w:sz w:val="24"/>
          <w:szCs w:val="24"/>
          <w:lang w:val="en-US"/>
        </w:rPr>
        <w:t>N</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V</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20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2(</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on</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position w:val="-1"/>
          <w:sz w:val="24"/>
          <w:szCs w:val="24"/>
          <w:lang w:val="en-US"/>
        </w:rPr>
        <w:t>t</w:t>
      </w:r>
      <w:r w:rsidRPr="00432735">
        <w:rPr>
          <w:rFonts w:ascii="Times New Roman" w:eastAsia="Times New Roman" w:hAnsi="Times New Roman" w:cs="Times New Roman"/>
          <w:spacing w:val="1"/>
          <w:position w:val="-1"/>
          <w:sz w:val="24"/>
          <w:szCs w:val="24"/>
          <w:lang w:val="en-US"/>
        </w:rPr>
        <w:t>an</w:t>
      </w:r>
      <w:r w:rsidRPr="00432735">
        <w:rPr>
          <w:rFonts w:ascii="Times New Roman" w:eastAsia="Times New Roman" w:hAnsi="Times New Roman" w:cs="Times New Roman"/>
          <w:spacing w:val="-1"/>
          <w:position w:val="-1"/>
          <w:sz w:val="24"/>
          <w:szCs w:val="24"/>
          <w:lang w:val="en-US"/>
        </w:rPr>
        <w:t>gg</w:t>
      </w:r>
      <w:r w:rsidRPr="00432735">
        <w:rPr>
          <w:rFonts w:ascii="Times New Roman" w:eastAsia="Times New Roman" w:hAnsi="Times New Roman" w:cs="Times New Roman"/>
          <w:spacing w:val="1"/>
          <w:position w:val="-1"/>
          <w:sz w:val="24"/>
          <w:szCs w:val="24"/>
          <w:lang w:val="en-US"/>
        </w:rPr>
        <w:t>a</w:t>
      </w:r>
      <w:r w:rsidRPr="00432735">
        <w:rPr>
          <w:rFonts w:ascii="Times New Roman" w:eastAsia="Times New Roman" w:hAnsi="Times New Roman" w:cs="Times New Roman"/>
          <w:position w:val="-1"/>
          <w:sz w:val="24"/>
          <w:szCs w:val="24"/>
          <w:lang w:val="en-US"/>
        </w:rPr>
        <w:t>l</w:t>
      </w:r>
      <w:proofErr w:type="spellEnd"/>
      <w:r w:rsidRPr="00432735">
        <w:rPr>
          <w:rFonts w:ascii="Times New Roman" w:eastAsia="Times New Roman" w:hAnsi="Times New Roman" w:cs="Times New Roman"/>
          <w:position w:val="-1"/>
          <w:sz w:val="24"/>
          <w:szCs w:val="24"/>
          <w:lang w:val="en-US"/>
        </w:rPr>
        <w:t xml:space="preserve"> 9</w:t>
      </w:r>
      <w:r w:rsidRPr="00432735">
        <w:rPr>
          <w:rFonts w:ascii="Times New Roman" w:eastAsia="Times New Roman" w:hAnsi="Times New Roman" w:cs="Times New Roman"/>
          <w:spacing w:val="1"/>
          <w:position w:val="-1"/>
          <w:sz w:val="24"/>
          <w:szCs w:val="24"/>
          <w:lang w:val="en-US"/>
        </w:rPr>
        <w:t xml:space="preserve"> </w:t>
      </w:r>
      <w:proofErr w:type="spellStart"/>
      <w:r w:rsidRPr="00432735">
        <w:rPr>
          <w:rFonts w:ascii="Times New Roman" w:eastAsia="Times New Roman" w:hAnsi="Times New Roman" w:cs="Times New Roman"/>
          <w:spacing w:val="1"/>
          <w:position w:val="-1"/>
          <w:sz w:val="24"/>
          <w:szCs w:val="24"/>
          <w:lang w:val="en-US"/>
        </w:rPr>
        <w:t>A</w:t>
      </w:r>
      <w:r w:rsidRPr="00432735">
        <w:rPr>
          <w:rFonts w:ascii="Times New Roman" w:eastAsia="Times New Roman" w:hAnsi="Times New Roman" w:cs="Times New Roman"/>
          <w:spacing w:val="-1"/>
          <w:position w:val="-1"/>
          <w:sz w:val="24"/>
          <w:szCs w:val="24"/>
          <w:lang w:val="en-US"/>
        </w:rPr>
        <w:t>g</w:t>
      </w:r>
      <w:r w:rsidRPr="00432735">
        <w:rPr>
          <w:rFonts w:ascii="Times New Roman" w:eastAsia="Times New Roman" w:hAnsi="Times New Roman" w:cs="Times New Roman"/>
          <w:spacing w:val="1"/>
          <w:position w:val="-1"/>
          <w:sz w:val="24"/>
          <w:szCs w:val="24"/>
          <w:lang w:val="en-US"/>
        </w:rPr>
        <w:t>u</w:t>
      </w:r>
      <w:r w:rsidRPr="00432735">
        <w:rPr>
          <w:rFonts w:ascii="Times New Roman" w:eastAsia="Times New Roman" w:hAnsi="Times New Roman" w:cs="Times New Roman"/>
          <w:position w:val="-1"/>
          <w:sz w:val="24"/>
          <w:szCs w:val="24"/>
          <w:lang w:val="en-US"/>
        </w:rPr>
        <w:t>st</w:t>
      </w:r>
      <w:r w:rsidRPr="00432735">
        <w:rPr>
          <w:rFonts w:ascii="Times New Roman" w:eastAsia="Times New Roman" w:hAnsi="Times New Roman" w:cs="Times New Roman"/>
          <w:spacing w:val="1"/>
          <w:position w:val="-1"/>
          <w:sz w:val="24"/>
          <w:szCs w:val="24"/>
          <w:lang w:val="en-US"/>
        </w:rPr>
        <w:t>u</w:t>
      </w:r>
      <w:r w:rsidRPr="00432735">
        <w:rPr>
          <w:rFonts w:ascii="Times New Roman" w:eastAsia="Times New Roman" w:hAnsi="Times New Roman" w:cs="Times New Roman"/>
          <w:position w:val="-1"/>
          <w:sz w:val="24"/>
          <w:szCs w:val="24"/>
          <w:lang w:val="en-US"/>
        </w:rPr>
        <w:t>s</w:t>
      </w:r>
      <w:proofErr w:type="spellEnd"/>
      <w:r w:rsidRPr="00432735">
        <w:rPr>
          <w:rFonts w:ascii="Times New Roman" w:eastAsia="Times New Roman" w:hAnsi="Times New Roman" w:cs="Times New Roman"/>
          <w:position w:val="-1"/>
          <w:sz w:val="24"/>
          <w:szCs w:val="24"/>
          <w:lang w:val="en-US"/>
        </w:rPr>
        <w:t xml:space="preserve"> </w:t>
      </w:r>
      <w:r w:rsidRPr="00432735">
        <w:rPr>
          <w:rFonts w:ascii="Times New Roman" w:eastAsia="Times New Roman" w:hAnsi="Times New Roman" w:cs="Times New Roman"/>
          <w:spacing w:val="1"/>
          <w:position w:val="-1"/>
          <w:sz w:val="24"/>
          <w:szCs w:val="24"/>
          <w:lang w:val="en-US"/>
        </w:rPr>
        <w:t>2</w:t>
      </w:r>
      <w:r w:rsidRPr="00432735">
        <w:rPr>
          <w:rFonts w:ascii="Times New Roman" w:eastAsia="Times New Roman" w:hAnsi="Times New Roman" w:cs="Times New Roman"/>
          <w:spacing w:val="-1"/>
          <w:position w:val="-1"/>
          <w:sz w:val="24"/>
          <w:szCs w:val="24"/>
          <w:lang w:val="en-US"/>
        </w:rPr>
        <w:t>01</w:t>
      </w:r>
      <w:r w:rsidRPr="00432735">
        <w:rPr>
          <w:rFonts w:ascii="Times New Roman" w:eastAsia="Times New Roman" w:hAnsi="Times New Roman" w:cs="Times New Roman"/>
          <w:spacing w:val="1"/>
          <w:position w:val="-1"/>
          <w:sz w:val="24"/>
          <w:szCs w:val="24"/>
          <w:lang w:val="en-US"/>
        </w:rPr>
        <w:t>2</w:t>
      </w:r>
      <w:r w:rsidRPr="00432735">
        <w:rPr>
          <w:rFonts w:ascii="Times New Roman" w:eastAsia="Times New Roman" w:hAnsi="Times New Roman" w:cs="Times New Roman"/>
          <w:position w:val="-1"/>
          <w:sz w:val="24"/>
          <w:szCs w:val="24"/>
          <w:lang w:val="en-US"/>
        </w:rPr>
        <w:t>;</w:t>
      </w:r>
    </w:p>
    <w:p w14:paraId="32299E74" w14:textId="77777777" w:rsidR="00432735" w:rsidRPr="00432735" w:rsidRDefault="00432735" w:rsidP="00432735">
      <w:pPr>
        <w:numPr>
          <w:ilvl w:val="0"/>
          <w:numId w:val="16"/>
        </w:numPr>
        <w:spacing w:after="160" w:line="240" w:lineRule="auto"/>
        <w:ind w:left="1418"/>
        <w:contextualSpacing/>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1 (set) 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 xml:space="preserve">t </w:t>
      </w:r>
      <w:proofErr w:type="spellStart"/>
      <w:r w:rsidRPr="00432735">
        <w:rPr>
          <w:rFonts w:ascii="Times New Roman" w:eastAsia="Times New Roman" w:hAnsi="Times New Roman" w:cs="Times New Roman"/>
          <w:sz w:val="24"/>
          <w:szCs w:val="24"/>
          <w:lang w:val="en-US"/>
        </w:rPr>
        <w:t>f</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c</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y</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Akta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w:t>
      </w:r>
      <w:r w:rsidRPr="00432735">
        <w:rPr>
          <w:rFonts w:ascii="Times New Roman" w:eastAsia="Times New Roman" w:hAnsi="Times New Roman" w:cs="Times New Roman"/>
          <w:spacing w:val="1"/>
          <w:sz w:val="24"/>
          <w:szCs w:val="24"/>
          <w:lang w:val="en-US"/>
        </w:rPr>
        <w:t>ua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li</w:t>
      </w:r>
      <w:proofErr w:type="spellEnd"/>
      <w:r w:rsidRPr="00432735">
        <w:rPr>
          <w:rFonts w:ascii="Times New Roman" w:eastAsia="Times New Roman" w:hAnsi="Times New Roman" w:cs="Times New Roman"/>
          <w:sz w:val="24"/>
          <w:szCs w:val="24"/>
          <w:lang w:val="en-US"/>
        </w:rPr>
        <w:t xml:space="preserve"> Nomor:</w:t>
      </w:r>
      <w:r w:rsidRPr="00432735">
        <w:rPr>
          <w:rFonts w:ascii="Times New Roman" w:eastAsia="Times New Roman" w:hAnsi="Times New Roman" w:cs="Times New Roman"/>
          <w:spacing w:val="1"/>
          <w:sz w:val="24"/>
          <w:szCs w:val="24"/>
          <w:lang w:val="en-US"/>
        </w:rPr>
        <w:t>724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I</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z w:val="24"/>
          <w:szCs w:val="24"/>
          <w:lang w:val="en-US"/>
        </w:rPr>
        <w:t>No</w:t>
      </w:r>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VI</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12</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3"/>
          <w:sz w:val="24"/>
          <w:szCs w:val="24"/>
          <w:lang w:val="en-US"/>
        </w:rPr>
        <w:t>M</w:t>
      </w:r>
      <w:r w:rsidRPr="00432735">
        <w:rPr>
          <w:rFonts w:ascii="Times New Roman" w:eastAsia="Times New Roman" w:hAnsi="Times New Roman" w:cs="Times New Roman"/>
          <w:spacing w:val="1"/>
          <w:sz w:val="24"/>
          <w:szCs w:val="24"/>
          <w:lang w:val="en-US"/>
        </w:rPr>
        <w:t>on</w:t>
      </w:r>
      <w:r w:rsidRPr="00432735">
        <w:rPr>
          <w:rFonts w:ascii="Times New Roman" w:eastAsia="Times New Roman" w:hAnsi="Times New Roman" w:cs="Times New Roman"/>
          <w:spacing w:val="-1"/>
          <w:sz w:val="24"/>
          <w:szCs w:val="24"/>
          <w:lang w:val="en-US"/>
        </w:rPr>
        <w:t>o</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0</w:t>
      </w:r>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20</w:t>
      </w:r>
      <w:r w:rsidRPr="00432735">
        <w:rPr>
          <w:rFonts w:ascii="Times New Roman" w:eastAsia="Times New Roman" w:hAnsi="Times New Roman" w:cs="Times New Roman"/>
          <w:spacing w:val="1"/>
          <w:sz w:val="24"/>
          <w:szCs w:val="24"/>
          <w:lang w:val="en-US"/>
        </w:rPr>
        <w:t>12</w:t>
      </w:r>
      <w:r w:rsidRPr="00432735">
        <w:rPr>
          <w:rFonts w:ascii="Times New Roman" w:eastAsia="Times New Roman" w:hAnsi="Times New Roman" w:cs="Times New Roman"/>
          <w:sz w:val="24"/>
          <w:szCs w:val="24"/>
          <w:lang w:val="en-US"/>
        </w:rPr>
        <w:t>;</w:t>
      </w:r>
    </w:p>
    <w:p w14:paraId="01B09000" w14:textId="77777777" w:rsidR="00432735" w:rsidRPr="00432735" w:rsidRDefault="00432735" w:rsidP="00432735">
      <w:pPr>
        <w:numPr>
          <w:ilvl w:val="0"/>
          <w:numId w:val="16"/>
        </w:numPr>
        <w:spacing w:after="160" w:line="240" w:lineRule="auto"/>
        <w:ind w:left="1418"/>
        <w:contextualSpacing/>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1 (</w:t>
      </w:r>
      <w:proofErr w:type="spellStart"/>
      <w:r w:rsidRPr="00432735">
        <w:rPr>
          <w:rFonts w:ascii="Times New Roman" w:eastAsia="Times New Roman" w:hAnsi="Times New Roman" w:cs="Times New Roman"/>
          <w:sz w:val="24"/>
          <w:szCs w:val="24"/>
          <w:lang w:val="en-US"/>
        </w:rPr>
        <w:t>sa</w:t>
      </w:r>
      <w:r w:rsidRPr="00432735">
        <w:rPr>
          <w:rFonts w:ascii="Times New Roman" w:eastAsia="Times New Roman" w:hAnsi="Times New Roman" w:cs="Times New Roman"/>
          <w:spacing w:val="-1"/>
          <w:sz w:val="24"/>
          <w:szCs w:val="24"/>
          <w:lang w:val="en-US"/>
        </w:rPr>
        <w:t>t</w:t>
      </w:r>
      <w:r w:rsidRPr="00432735">
        <w:rPr>
          <w:rFonts w:ascii="Times New Roman" w:eastAsia="Times New Roman" w:hAnsi="Times New Roman" w:cs="Times New Roman"/>
          <w:spacing w:val="1"/>
          <w:sz w:val="24"/>
          <w:szCs w:val="24"/>
          <w:lang w:val="en-US"/>
        </w:rPr>
        <w: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e</w:t>
      </w:r>
      <w:r w:rsidRPr="00432735">
        <w:rPr>
          <w:rFonts w:ascii="Times New Roman" w:eastAsia="Times New Roman" w:hAnsi="Times New Roman" w:cs="Times New Roman"/>
          <w:spacing w:val="1"/>
          <w:sz w:val="24"/>
          <w:szCs w:val="24"/>
          <w:lang w:val="en-US"/>
        </w:rPr>
        <w:t>mba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S</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 xml:space="preserve">rat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K</w:t>
      </w:r>
      <w:r w:rsidRPr="00432735">
        <w:rPr>
          <w:rFonts w:ascii="Times New Roman" w:eastAsia="Times New Roman" w:hAnsi="Times New Roman" w:cs="Times New Roman"/>
          <w:spacing w:val="1"/>
          <w:sz w:val="24"/>
          <w:szCs w:val="24"/>
          <w:lang w:val="en-US"/>
        </w:rPr>
        <w:t>epa</w:t>
      </w:r>
      <w:r w:rsidRPr="00432735">
        <w:rPr>
          <w:rFonts w:ascii="Times New Roman" w:eastAsia="Times New Roman" w:hAnsi="Times New Roman" w:cs="Times New Roman"/>
          <w:sz w:val="24"/>
          <w:szCs w:val="24"/>
          <w:lang w:val="en-US"/>
        </w:rPr>
        <w:t>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S</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pacing w:val="1"/>
          <w:sz w:val="24"/>
          <w:szCs w:val="24"/>
          <w:lang w:val="en-US"/>
        </w:rPr>
        <w:t>ma</w:t>
      </w:r>
      <w:r w:rsidRPr="00432735">
        <w:rPr>
          <w:rFonts w:ascii="Times New Roman" w:eastAsia="Times New Roman" w:hAnsi="Times New Roman" w:cs="Times New Roman"/>
          <w:sz w:val="24"/>
          <w:szCs w:val="24"/>
          <w:lang w:val="en-US"/>
        </w:rPr>
        <w: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w:t>
      </w:r>
      <w:r w:rsidRPr="00432735">
        <w:rPr>
          <w:rFonts w:ascii="Times New Roman" w:eastAsia="Times New Roman" w:hAnsi="Times New Roman" w:cs="Times New Roman"/>
          <w:spacing w:val="-2"/>
          <w:sz w:val="24"/>
          <w:szCs w:val="24"/>
          <w:lang w:val="en-US"/>
        </w:rPr>
        <w:t>o</w:t>
      </w:r>
      <w:r w:rsidRPr="00432735">
        <w:rPr>
          <w:rFonts w:ascii="Times New Roman" w:eastAsia="Times New Roman" w:hAnsi="Times New Roman" w:cs="Times New Roman"/>
          <w:spacing w:val="1"/>
          <w:sz w:val="24"/>
          <w:szCs w:val="24"/>
          <w:lang w:val="en-US"/>
        </w:rPr>
        <w:t>mo</w:t>
      </w:r>
      <w:r w:rsidRPr="00432735">
        <w:rPr>
          <w:rFonts w:ascii="Times New Roman" w:eastAsia="Times New Roman" w:hAnsi="Times New Roman" w:cs="Times New Roman"/>
          <w:spacing w:val="-3"/>
          <w:sz w:val="24"/>
          <w:szCs w:val="24"/>
          <w:lang w:val="en-US"/>
        </w:rPr>
        <w:t>r</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1"/>
          <w:sz w:val="24"/>
          <w:szCs w:val="24"/>
          <w:lang w:val="en-US"/>
        </w:rPr>
        <w:t>470</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2"/>
          <w:sz w:val="24"/>
          <w:szCs w:val="24"/>
          <w:lang w:val="en-US"/>
        </w:rPr>
        <w:t>2</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z w:val="24"/>
          <w:szCs w:val="24"/>
          <w:lang w:val="en-US"/>
        </w:rPr>
        <w:t>SKR</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VI</w:t>
      </w:r>
      <w:r w:rsidRPr="00432735">
        <w:rPr>
          <w:rFonts w:ascii="Times New Roman" w:eastAsia="Times New Roman" w:hAnsi="Times New Roman" w:cs="Times New Roman"/>
          <w:spacing w:val="1"/>
          <w:sz w:val="24"/>
          <w:szCs w:val="24"/>
          <w:lang w:val="en-US"/>
        </w:rPr>
        <w:t>I</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w:t>
      </w:r>
      <w:r w:rsidRPr="00432735">
        <w:rPr>
          <w:rFonts w:ascii="Times New Roman" w:eastAsia="Times New Roman" w:hAnsi="Times New Roman" w:cs="Times New Roman"/>
          <w:sz w:val="24"/>
          <w:szCs w:val="24"/>
          <w:lang w:val="en-US"/>
        </w:rPr>
        <w:t xml:space="preserve">2 </w:t>
      </w:r>
      <w:proofErr w:type="spellStart"/>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pacing w:val="-1"/>
          <w:sz w:val="24"/>
          <w:szCs w:val="24"/>
          <w:lang w:val="en-US"/>
        </w:rPr>
        <w:t>gg</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l</w:t>
      </w:r>
      <w:proofErr w:type="spellEnd"/>
      <w:r w:rsidRPr="00432735">
        <w:rPr>
          <w:rFonts w:ascii="Times New Roman" w:eastAsia="Times New Roman" w:hAnsi="Times New Roman" w:cs="Times New Roman"/>
          <w:sz w:val="24"/>
          <w:szCs w:val="24"/>
          <w:lang w:val="en-US"/>
        </w:rPr>
        <w:t xml:space="preserve"> 3</w:t>
      </w:r>
      <w:r w:rsidRPr="00432735">
        <w:rPr>
          <w:rFonts w:ascii="Times New Roman" w:eastAsia="Times New Roman" w:hAnsi="Times New Roman" w:cs="Times New Roman"/>
          <w:spacing w:val="1"/>
          <w:sz w:val="24"/>
          <w:szCs w:val="24"/>
          <w:lang w:val="en-US"/>
        </w:rPr>
        <w:t xml:space="preserve"> </w:t>
      </w:r>
      <w:proofErr w:type="spellStart"/>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4"/>
          <w:sz w:val="24"/>
          <w:szCs w:val="24"/>
          <w:lang w:val="en-US"/>
        </w:rPr>
        <w:t>2</w:t>
      </w:r>
      <w:r w:rsidRPr="00432735">
        <w:rPr>
          <w:rFonts w:ascii="Times New Roman" w:eastAsia="Times New Roman" w:hAnsi="Times New Roman" w:cs="Times New Roman"/>
          <w:spacing w:val="-1"/>
          <w:sz w:val="24"/>
          <w:szCs w:val="24"/>
          <w:lang w:val="en-US"/>
        </w:rPr>
        <w:t>01</w:t>
      </w:r>
      <w:r w:rsidRPr="00432735">
        <w:rPr>
          <w:rFonts w:ascii="Times New Roman" w:eastAsia="Times New Roman" w:hAnsi="Times New Roman" w:cs="Times New Roman"/>
          <w:sz w:val="24"/>
          <w:szCs w:val="24"/>
          <w:lang w:val="en-US"/>
        </w:rPr>
        <w:t>2</w:t>
      </w:r>
    </w:p>
    <w:p w14:paraId="6D910AE4" w14:textId="77777777" w:rsidR="00432735" w:rsidRPr="00432735" w:rsidRDefault="00432735" w:rsidP="00432735">
      <w:pPr>
        <w:numPr>
          <w:ilvl w:val="0"/>
          <w:numId w:val="15"/>
        </w:num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em</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eb</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rd</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2"/>
          <w:sz w:val="24"/>
          <w:szCs w:val="24"/>
          <w:lang w:val="en-US"/>
        </w:rPr>
        <w:t>w</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un</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z w:val="24"/>
          <w:szCs w:val="24"/>
          <w:lang w:val="en-US"/>
        </w:rPr>
        <w:t>ia</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pe</w:t>
      </w:r>
      <w:r w:rsidRPr="00432735">
        <w:rPr>
          <w:rFonts w:ascii="Times New Roman" w:eastAsia="Times New Roman" w:hAnsi="Times New Roman" w:cs="Times New Roman"/>
          <w:sz w:val="24"/>
          <w:szCs w:val="24"/>
          <w:lang w:val="en-US"/>
        </w:rPr>
        <w:t>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pacing w:val="1"/>
          <w:sz w:val="24"/>
          <w:szCs w:val="24"/>
          <w:lang w:val="en-US"/>
        </w:rPr>
        <w:t>da</w:t>
      </w:r>
      <w:r w:rsidRPr="00432735">
        <w:rPr>
          <w:rFonts w:ascii="Times New Roman" w:eastAsia="Times New Roman" w:hAnsi="Times New Roman" w:cs="Times New Roman"/>
          <w:sz w:val="24"/>
          <w:szCs w:val="24"/>
          <w:lang w:val="en-US"/>
        </w:rPr>
        <w:t>l</w:t>
      </w:r>
      <w:r w:rsidRPr="00432735">
        <w:rPr>
          <w:rFonts w:ascii="Times New Roman" w:eastAsia="Times New Roman" w:hAnsi="Times New Roman" w:cs="Times New Roman"/>
          <w:spacing w:val="-2"/>
          <w:sz w:val="24"/>
          <w:szCs w:val="24"/>
          <w:lang w:val="en-US"/>
        </w:rPr>
        <w:t>a</w:t>
      </w:r>
      <w:r w:rsidRPr="00432735">
        <w:rPr>
          <w:rFonts w:ascii="Times New Roman" w:eastAsia="Times New Roman" w:hAnsi="Times New Roman" w:cs="Times New Roman"/>
          <w:sz w:val="24"/>
          <w:szCs w:val="24"/>
          <w:lang w:val="en-US"/>
        </w:rPr>
        <w:t>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w:t>
      </w:r>
      <w:r w:rsidRPr="00432735">
        <w:rPr>
          <w:rFonts w:ascii="Times New Roman" w:eastAsia="Times New Roman" w:hAnsi="Times New Roman" w:cs="Times New Roman"/>
          <w:spacing w:val="1"/>
          <w:sz w:val="24"/>
          <w:szCs w:val="24"/>
          <w:lang w:val="en-US"/>
        </w:rPr>
        <w:t>n</w:t>
      </w:r>
      <w:r w:rsidRPr="00432735">
        <w:rPr>
          <w:rFonts w:ascii="Times New Roman" w:eastAsia="Times New Roman" w:hAnsi="Times New Roman" w:cs="Times New Roman"/>
          <w:spacing w:val="-1"/>
          <w:sz w:val="24"/>
          <w:szCs w:val="24"/>
          <w:lang w:val="en-US"/>
        </w:rPr>
        <w:t>g</w:t>
      </w:r>
      <w:r w:rsidRPr="00432735">
        <w:rPr>
          <w:rFonts w:ascii="Times New Roman" w:eastAsia="Times New Roman" w:hAnsi="Times New Roman" w:cs="Times New Roman"/>
          <w:spacing w:val="-2"/>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si</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pacing w:val="-2"/>
          <w:sz w:val="24"/>
          <w:szCs w:val="24"/>
          <w:lang w:val="en-US"/>
        </w:rPr>
        <w:t>y</w:t>
      </w:r>
      <w:r w:rsidRPr="00432735">
        <w:rPr>
          <w:rFonts w:ascii="Times New Roman" w:eastAsia="Times New Roman" w:hAnsi="Times New Roman" w:cs="Times New Roman"/>
          <w:spacing w:val="1"/>
          <w:sz w:val="24"/>
          <w:szCs w:val="24"/>
          <w:lang w:val="en-US"/>
        </w:rPr>
        <w:t>an</w:t>
      </w:r>
      <w:r w:rsidRPr="00432735">
        <w:rPr>
          <w:rFonts w:ascii="Times New Roman" w:eastAsia="Times New Roman" w:hAnsi="Times New Roman" w:cs="Times New Roman"/>
          <w:sz w:val="24"/>
          <w:szCs w:val="24"/>
          <w:lang w:val="en-US"/>
        </w:rPr>
        <w:t xml:space="preserve">g </w:t>
      </w:r>
      <w:proofErr w:type="spellStart"/>
      <w:r w:rsidRPr="00432735">
        <w:rPr>
          <w:rFonts w:ascii="Times New Roman" w:eastAsia="Times New Roman" w:hAnsi="Times New Roman" w:cs="Times New Roman"/>
          <w:spacing w:val="1"/>
          <w:sz w:val="24"/>
          <w:szCs w:val="24"/>
          <w:lang w:val="en-US"/>
        </w:rPr>
        <w:t>d</w:t>
      </w:r>
      <w:r w:rsidRPr="00432735">
        <w:rPr>
          <w:rFonts w:ascii="Times New Roman" w:eastAsia="Times New Roman" w:hAnsi="Times New Roman" w:cs="Times New Roman"/>
          <w:sz w:val="24"/>
          <w:szCs w:val="24"/>
          <w:lang w:val="en-US"/>
        </w:rPr>
        <w:t>it</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2"/>
          <w:sz w:val="24"/>
          <w:szCs w:val="24"/>
          <w:lang w:val="en-US"/>
        </w:rPr>
        <w:t>t</w:t>
      </w:r>
      <w:r w:rsidRPr="00432735">
        <w:rPr>
          <w:rFonts w:ascii="Times New Roman" w:eastAsia="Times New Roman" w:hAnsi="Times New Roman" w:cs="Times New Roman"/>
          <w:spacing w:val="1"/>
          <w:sz w:val="24"/>
          <w:szCs w:val="24"/>
          <w:lang w:val="en-US"/>
        </w:rPr>
        <w:t>ap</w:t>
      </w:r>
      <w:r w:rsidRPr="00432735">
        <w:rPr>
          <w:rFonts w:ascii="Times New Roman" w:eastAsia="Times New Roman" w:hAnsi="Times New Roman" w:cs="Times New Roman"/>
          <w:sz w:val="24"/>
          <w:szCs w:val="24"/>
          <w:lang w:val="en-US"/>
        </w:rPr>
        <w:t>k</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pacing w:val="-1"/>
          <w:sz w:val="24"/>
          <w:szCs w:val="24"/>
          <w:lang w:val="en-US"/>
        </w:rPr>
        <w:t>b</w:t>
      </w:r>
      <w:r w:rsidRPr="00432735">
        <w:rPr>
          <w:rFonts w:ascii="Times New Roman" w:eastAsia="Times New Roman" w:hAnsi="Times New Roman" w:cs="Times New Roman"/>
          <w:spacing w:val="1"/>
          <w:sz w:val="24"/>
          <w:szCs w:val="24"/>
          <w:lang w:val="en-US"/>
        </w:rPr>
        <w:t>e</w:t>
      </w:r>
      <w:r w:rsidRPr="00432735">
        <w:rPr>
          <w:rFonts w:ascii="Times New Roman" w:eastAsia="Times New Roman" w:hAnsi="Times New Roman" w:cs="Times New Roman"/>
          <w:sz w:val="24"/>
          <w:szCs w:val="24"/>
          <w:lang w:val="en-US"/>
        </w:rPr>
        <w:t>s</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r</w:t>
      </w:r>
      <w:proofErr w:type="spellEnd"/>
      <w:r w:rsidRPr="00432735">
        <w:rPr>
          <w:rFonts w:ascii="Times New Roman" w:eastAsia="Times New Roman" w:hAnsi="Times New Roman" w:cs="Times New Roman"/>
          <w:sz w:val="24"/>
          <w:szCs w:val="24"/>
          <w:lang w:val="en-US"/>
        </w:rPr>
        <w:t xml:space="preserve"> R</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5</w:t>
      </w:r>
      <w:r w:rsidRPr="00432735">
        <w:rPr>
          <w:rFonts w:ascii="Times New Roman" w:eastAsia="Times New Roman" w:hAnsi="Times New Roman" w:cs="Times New Roman"/>
          <w:spacing w:val="1"/>
          <w:sz w:val="24"/>
          <w:szCs w:val="24"/>
          <w:lang w:val="en-US"/>
        </w:rPr>
        <w:t>00</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z w:val="24"/>
          <w:szCs w:val="24"/>
          <w:lang w:val="en-US"/>
        </w:rPr>
        <w:t xml:space="preserve">0 </w:t>
      </w:r>
      <w:r w:rsidRPr="00432735">
        <w:rPr>
          <w:rFonts w:ascii="Times New Roman" w:eastAsia="Times New Roman" w:hAnsi="Times New Roman" w:cs="Times New Roman"/>
          <w:spacing w:val="-1"/>
          <w:sz w:val="24"/>
          <w:szCs w:val="24"/>
          <w:lang w:val="en-US"/>
        </w:rPr>
        <w:t>(</w:t>
      </w:r>
      <w:proofErr w:type="spellStart"/>
      <w:r w:rsidRPr="00432735">
        <w:rPr>
          <w:rFonts w:ascii="Times New Roman" w:eastAsia="Times New Roman" w:hAnsi="Times New Roman" w:cs="Times New Roman"/>
          <w:spacing w:val="1"/>
          <w:sz w:val="24"/>
          <w:szCs w:val="24"/>
          <w:lang w:val="en-US"/>
        </w:rPr>
        <w:t>du</w:t>
      </w:r>
      <w:r w:rsidRPr="00432735">
        <w:rPr>
          <w:rFonts w:ascii="Times New Roman" w:eastAsia="Times New Roman" w:hAnsi="Times New Roman" w:cs="Times New Roman"/>
          <w:sz w:val="24"/>
          <w:szCs w:val="24"/>
          <w:lang w:val="en-US"/>
        </w:rPr>
        <w: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ribu</w:t>
      </w:r>
      <w:proofErr w:type="spellEnd"/>
      <w:r w:rsidRPr="00432735">
        <w:rPr>
          <w:rFonts w:ascii="Times New Roman" w:eastAsia="Times New Roman" w:hAnsi="Times New Roman" w:cs="Times New Roman"/>
          <w:sz w:val="24"/>
          <w:szCs w:val="24"/>
          <w:lang w:val="en-US"/>
        </w:rPr>
        <w:t xml:space="preserve"> li</w:t>
      </w:r>
      <w:r w:rsidRPr="00432735">
        <w:rPr>
          <w:rFonts w:ascii="Times New Roman" w:eastAsia="Times New Roman" w:hAnsi="Times New Roman" w:cs="Times New Roman"/>
          <w:spacing w:val="1"/>
          <w:sz w:val="24"/>
          <w:szCs w:val="24"/>
          <w:lang w:val="en-US"/>
        </w:rPr>
        <w:t>m</w:t>
      </w:r>
      <w:r w:rsidRPr="00432735">
        <w:rPr>
          <w:rFonts w:ascii="Times New Roman" w:eastAsia="Times New Roman" w:hAnsi="Times New Roman" w:cs="Times New Roman"/>
          <w:sz w:val="24"/>
          <w:szCs w:val="24"/>
          <w:lang w:val="en-US"/>
        </w:rPr>
        <w:t xml:space="preserve">a </w:t>
      </w:r>
      <w:proofErr w:type="spellStart"/>
      <w:r w:rsidRPr="00432735">
        <w:rPr>
          <w:rFonts w:ascii="Times New Roman" w:eastAsia="Times New Roman" w:hAnsi="Times New Roman" w:cs="Times New Roman"/>
          <w:sz w:val="24"/>
          <w:szCs w:val="24"/>
          <w:lang w:val="en-US"/>
        </w:rPr>
        <w:t>r</w:t>
      </w:r>
      <w:r w:rsidRPr="00432735">
        <w:rPr>
          <w:rFonts w:ascii="Times New Roman" w:eastAsia="Times New Roman" w:hAnsi="Times New Roman" w:cs="Times New Roman"/>
          <w:spacing w:val="-1"/>
          <w:sz w:val="24"/>
          <w:szCs w:val="24"/>
          <w:lang w:val="en-US"/>
        </w:rPr>
        <w:t>a</w:t>
      </w:r>
      <w:r w:rsidRPr="00432735">
        <w:rPr>
          <w:rFonts w:ascii="Times New Roman" w:eastAsia="Times New Roman" w:hAnsi="Times New Roman" w:cs="Times New Roman"/>
          <w:sz w:val="24"/>
          <w:szCs w:val="24"/>
          <w:lang w:val="en-US"/>
        </w:rPr>
        <w:t>t</w:t>
      </w:r>
      <w:r w:rsidRPr="00432735">
        <w:rPr>
          <w:rFonts w:ascii="Times New Roman" w:eastAsia="Times New Roman" w:hAnsi="Times New Roman" w:cs="Times New Roman"/>
          <w:spacing w:val="1"/>
          <w:sz w:val="24"/>
          <w:szCs w:val="24"/>
          <w:lang w:val="en-US"/>
        </w:rPr>
        <w:t>u</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R</w:t>
      </w:r>
      <w:r w:rsidRPr="00432735">
        <w:rPr>
          <w:rFonts w:ascii="Times New Roman" w:eastAsia="Times New Roman" w:hAnsi="Times New Roman" w:cs="Times New Roman"/>
          <w:spacing w:val="-2"/>
          <w:sz w:val="24"/>
          <w:szCs w:val="24"/>
          <w:lang w:val="en-US"/>
        </w:rPr>
        <w:t>u</w:t>
      </w:r>
      <w:r w:rsidRPr="00432735">
        <w:rPr>
          <w:rFonts w:ascii="Times New Roman" w:eastAsia="Times New Roman" w:hAnsi="Times New Roman" w:cs="Times New Roman"/>
          <w:spacing w:val="1"/>
          <w:sz w:val="24"/>
          <w:szCs w:val="24"/>
          <w:lang w:val="en-US"/>
        </w:rPr>
        <w:t>p</w:t>
      </w:r>
      <w:r w:rsidRPr="00432735">
        <w:rPr>
          <w:rFonts w:ascii="Times New Roman" w:eastAsia="Times New Roman" w:hAnsi="Times New Roman" w:cs="Times New Roman"/>
          <w:sz w:val="24"/>
          <w:szCs w:val="24"/>
          <w:lang w:val="en-US"/>
        </w:rPr>
        <w:t>ia</w:t>
      </w:r>
      <w:r w:rsidRPr="00432735">
        <w:rPr>
          <w:rFonts w:ascii="Times New Roman" w:eastAsia="Times New Roman" w:hAnsi="Times New Roman" w:cs="Times New Roman"/>
          <w:spacing w:val="1"/>
          <w:sz w:val="24"/>
          <w:szCs w:val="24"/>
          <w:lang w:val="en-US"/>
        </w:rPr>
        <w:t>h</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z w:val="24"/>
          <w:szCs w:val="24"/>
          <w:lang w:val="en-US"/>
        </w:rPr>
        <w:t>;</w:t>
      </w:r>
    </w:p>
    <w:p w14:paraId="705BC430" w14:textId="77777777" w:rsidR="00432735" w:rsidRPr="00432735" w:rsidRDefault="00432735" w:rsidP="00432735">
      <w:pPr>
        <w:spacing w:after="160" w:line="240" w:lineRule="auto"/>
        <w:jc w:val="both"/>
        <w:rPr>
          <w:rFonts w:ascii="Times New Roman" w:eastAsia="Times New Roman" w:hAnsi="Times New Roman" w:cs="Times New Roman"/>
          <w:lang w:val="en-US"/>
        </w:rPr>
      </w:pPr>
      <w:proofErr w:type="spellStart"/>
      <w:r w:rsidRPr="00432735">
        <w:rPr>
          <w:rFonts w:ascii="Times New Roman" w:eastAsia="Times New Roman" w:hAnsi="Times New Roman" w:cs="Times New Roman"/>
          <w:sz w:val="24"/>
          <w:szCs w:val="24"/>
          <w:lang w:val="en-US"/>
        </w:rPr>
        <w:t>Dikabulkannya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256 KUHAP </w:t>
      </w:r>
      <w:proofErr w:type="spellStart"/>
      <w:r w:rsidRPr="00432735">
        <w:rPr>
          <w:rFonts w:ascii="Times New Roman" w:eastAsia="Times New Roman" w:hAnsi="Times New Roman" w:cs="Times New Roman"/>
          <w:sz w:val="24"/>
          <w:szCs w:val="24"/>
          <w:lang w:val="en-US"/>
        </w:rPr>
        <w:t>yaitu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jika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mengabulkan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dimaksud</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254,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membatalkan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dimintakan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berlaku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lang w:val="en-US"/>
        </w:rPr>
        <w:t>Pasal</w:t>
      </w:r>
      <w:proofErr w:type="spellEnd"/>
      <w:r w:rsidRPr="00432735">
        <w:rPr>
          <w:rFonts w:ascii="Times New Roman" w:eastAsia="Times New Roman" w:hAnsi="Times New Roman" w:cs="Times New Roman"/>
          <w:lang w:val="en-US"/>
        </w:rPr>
        <w:t xml:space="preserve"> 255 KUHAP</w:t>
      </w:r>
      <w:proofErr w:type="gramStart"/>
      <w:r w:rsidRPr="00432735">
        <w:rPr>
          <w:rFonts w:ascii="Times New Roman" w:eastAsia="Times New Roman" w:hAnsi="Times New Roman" w:cs="Times New Roman"/>
          <w:lang w:val="en-US"/>
        </w:rPr>
        <w:t>” .</w:t>
      </w:r>
      <w:proofErr w:type="gramEnd"/>
      <w:r w:rsidRPr="00432735">
        <w:rPr>
          <w:rFonts w:ascii="Times New Roman" w:eastAsia="Times New Roman" w:hAnsi="Times New Roman" w:cs="Times New Roman"/>
          <w:lang w:val="en-US"/>
        </w:rPr>
        <w:t xml:space="preserve"> </w:t>
      </w:r>
      <w:proofErr w:type="spellStart"/>
      <w:r w:rsidRPr="00432735">
        <w:rPr>
          <w:rFonts w:ascii="Times New Roman" w:eastAsia="Times New Roman" w:hAnsi="Times New Roman" w:cs="Times New Roman"/>
          <w:lang w:val="en-US"/>
        </w:rPr>
        <w:t>Dalam</w:t>
      </w:r>
      <w:proofErr w:type="spellEnd"/>
      <w:r w:rsidRPr="00432735">
        <w:rPr>
          <w:rFonts w:ascii="Times New Roman" w:eastAsia="Times New Roman" w:hAnsi="Times New Roman" w:cs="Times New Roman"/>
          <w:lang w:val="en-US"/>
        </w:rPr>
        <w:t xml:space="preserve"> </w:t>
      </w:r>
      <w:proofErr w:type="spellStart"/>
      <w:r w:rsidRPr="00432735">
        <w:rPr>
          <w:rFonts w:ascii="Times New Roman" w:eastAsia="Times New Roman" w:hAnsi="Times New Roman" w:cs="Times New Roman"/>
          <w:lang w:val="en-US"/>
        </w:rPr>
        <w:t>Pasal</w:t>
      </w:r>
      <w:proofErr w:type="spellEnd"/>
      <w:r w:rsidRPr="00432735">
        <w:rPr>
          <w:rFonts w:ascii="Times New Roman" w:eastAsia="Times New Roman" w:hAnsi="Times New Roman" w:cs="Times New Roman"/>
          <w:lang w:val="en-US"/>
        </w:rPr>
        <w:t xml:space="preserve"> 255 KUHAP </w:t>
      </w:r>
      <w:proofErr w:type="spellStart"/>
      <w:r w:rsidRPr="00432735">
        <w:rPr>
          <w:rFonts w:ascii="Times New Roman" w:eastAsia="Times New Roman" w:hAnsi="Times New Roman" w:cs="Times New Roman"/>
          <w:lang w:val="en-US"/>
        </w:rPr>
        <w:t>menyatakan</w:t>
      </w:r>
      <w:proofErr w:type="spellEnd"/>
      <w:r w:rsidRPr="00432735">
        <w:rPr>
          <w:rFonts w:ascii="Times New Roman" w:eastAsia="Times New Roman" w:hAnsi="Times New Roman" w:cs="Times New Roman"/>
          <w:lang w:val="en-US"/>
        </w:rPr>
        <w:t xml:space="preserve"> </w:t>
      </w:r>
      <w:proofErr w:type="spellStart"/>
      <w:proofErr w:type="gramStart"/>
      <w:r w:rsidRPr="00432735">
        <w:rPr>
          <w:rFonts w:ascii="Times New Roman" w:eastAsia="Times New Roman" w:hAnsi="Times New Roman" w:cs="Times New Roman"/>
          <w:lang w:val="en-US"/>
        </w:rPr>
        <w:t>bahwa</w:t>
      </w:r>
      <w:proofErr w:type="spellEnd"/>
      <w:r w:rsidRPr="00432735">
        <w:rPr>
          <w:rFonts w:ascii="Times New Roman" w:eastAsia="Times New Roman" w:hAnsi="Times New Roman" w:cs="Times New Roman"/>
          <w:lang w:val="en-US"/>
        </w:rPr>
        <w:t xml:space="preserve"> :</w:t>
      </w:r>
      <w:proofErr w:type="gramEnd"/>
    </w:p>
    <w:p w14:paraId="0B8263D8" w14:textId="77777777" w:rsidR="00432735" w:rsidRPr="00432735" w:rsidRDefault="00432735" w:rsidP="00432735">
      <w:pPr>
        <w:numPr>
          <w:ilvl w:val="0"/>
          <w:numId w:val="17"/>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peraturan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diterapkan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mestinya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mengadili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sendiri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w:t>
      </w:r>
    </w:p>
    <w:p w14:paraId="243D196E" w14:textId="77777777" w:rsidR="00432735" w:rsidRPr="00432735" w:rsidRDefault="00432735" w:rsidP="00432735">
      <w:pPr>
        <w:numPr>
          <w:ilvl w:val="0"/>
          <w:numId w:val="17"/>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mengadili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dilaksanakan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menurut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undang-undang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menetapkan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disertai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petunjuk</w:t>
      </w:r>
      <w:proofErr w:type="spellEnd"/>
      <w:r w:rsidRPr="00432735">
        <w:rPr>
          <w:rFonts w:ascii="Times New Roman" w:eastAsia="Times New Roman" w:hAnsi="Times New Roman" w:cs="Times New Roman"/>
          <w:sz w:val="24"/>
          <w:szCs w:val="24"/>
          <w:lang w:val="en-US"/>
        </w:rPr>
        <w:t xml:space="preserve"> agar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memutus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bersangkutan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memeriksanya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lagi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mengenai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bagian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tertentu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dapat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menetapkan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diperiksa</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setingkat</w:t>
      </w:r>
      <w:proofErr w:type="spellEnd"/>
      <w:r w:rsidRPr="00432735">
        <w:rPr>
          <w:rFonts w:ascii="Times New Roman" w:eastAsia="Times New Roman" w:hAnsi="Times New Roman" w:cs="Times New Roman"/>
          <w:sz w:val="24"/>
          <w:szCs w:val="24"/>
          <w:lang w:val="en-US"/>
        </w:rPr>
        <w:t xml:space="preserve"> yang lain;</w:t>
      </w:r>
    </w:p>
    <w:p w14:paraId="57056122" w14:textId="77777777" w:rsidR="00432735" w:rsidRPr="00432735" w:rsidRDefault="00432735" w:rsidP="00432735">
      <w:pPr>
        <w:numPr>
          <w:ilvl w:val="0"/>
          <w:numId w:val="17"/>
        </w:numPr>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hakim yang </w:t>
      </w:r>
      <w:proofErr w:type="spellStart"/>
      <w:r w:rsidRPr="00432735">
        <w:rPr>
          <w:rFonts w:ascii="Times New Roman" w:eastAsia="Times New Roman" w:hAnsi="Times New Roman" w:cs="Times New Roman"/>
          <w:sz w:val="24"/>
          <w:szCs w:val="24"/>
          <w:lang w:val="en-US"/>
        </w:rPr>
        <w:t>bersangkutan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berwenang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mengadili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menetapkan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atau</w:t>
      </w:r>
      <w:proofErr w:type="spellEnd"/>
      <w:r w:rsidRPr="00432735">
        <w:rPr>
          <w:rFonts w:ascii="Times New Roman" w:eastAsia="Times New Roman" w:hAnsi="Times New Roman" w:cs="Times New Roman"/>
          <w:sz w:val="24"/>
          <w:szCs w:val="24"/>
          <w:lang w:val="en-US"/>
        </w:rPr>
        <w:t xml:space="preserve"> hakim lain </w:t>
      </w:r>
      <w:proofErr w:type="spellStart"/>
      <w:r w:rsidRPr="00432735">
        <w:rPr>
          <w:rFonts w:ascii="Times New Roman" w:eastAsia="Times New Roman" w:hAnsi="Times New Roman" w:cs="Times New Roman"/>
          <w:sz w:val="24"/>
          <w:szCs w:val="24"/>
          <w:lang w:val="en-US"/>
        </w:rPr>
        <w:t>mengadili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w:t>
      </w:r>
    </w:p>
    <w:p w14:paraId="046C3CD5" w14:textId="77777777" w:rsidR="00432735" w:rsidRPr="00432735" w:rsidRDefault="00432735" w:rsidP="00432735">
      <w:pPr>
        <w:spacing w:after="16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Pertimbangan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penipuanpada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253K/PID/2015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255 </w:t>
      </w:r>
      <w:proofErr w:type="spellStart"/>
      <w:r w:rsidRPr="00432735">
        <w:rPr>
          <w:rFonts w:ascii="Times New Roman" w:eastAsia="Times New Roman" w:hAnsi="Times New Roman" w:cs="Times New Roman"/>
          <w:sz w:val="24"/>
          <w:szCs w:val="24"/>
          <w:lang w:val="en-US"/>
        </w:rPr>
        <w:t>ayat</w:t>
      </w:r>
      <w:proofErr w:type="spellEnd"/>
      <w:r w:rsidRPr="00432735">
        <w:rPr>
          <w:rFonts w:ascii="Times New Roman" w:eastAsia="Times New Roman" w:hAnsi="Times New Roman" w:cs="Times New Roman"/>
          <w:sz w:val="24"/>
          <w:szCs w:val="24"/>
          <w:lang w:val="en-US"/>
        </w:rPr>
        <w:t xml:space="preserve"> (1) KUHAP yang </w:t>
      </w:r>
      <w:proofErr w:type="spellStart"/>
      <w:r w:rsidRPr="00432735">
        <w:rPr>
          <w:rFonts w:ascii="Times New Roman" w:eastAsia="Times New Roman" w:hAnsi="Times New Roman" w:cs="Times New Roman"/>
          <w:sz w:val="24"/>
          <w:szCs w:val="24"/>
          <w:lang w:val="en-US"/>
        </w:rPr>
        <w:t>menyatakan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membatalkan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i/>
          <w:sz w:val="24"/>
          <w:szCs w:val="24"/>
          <w:lang w:val="en-US"/>
        </w:rPr>
        <w:t xml:space="preserve">Judex </w:t>
      </w:r>
      <w:proofErr w:type="spellStart"/>
      <w:r w:rsidRPr="00432735">
        <w:rPr>
          <w:rFonts w:ascii="Times New Roman" w:eastAsia="Times New Roman" w:hAnsi="Times New Roman" w:cs="Times New Roman"/>
          <w:i/>
          <w:sz w:val="24"/>
          <w:szCs w:val="24"/>
          <w:lang w:val="en-US"/>
        </w:rPr>
        <w:t>Factie</w:t>
      </w:r>
      <w:r w:rsidRPr="00432735">
        <w:rPr>
          <w:rFonts w:ascii="Times New Roman" w:eastAsia="Times New Roman" w:hAnsi="Times New Roman" w:cs="Times New Roman"/>
          <w:sz w:val="24"/>
          <w:szCs w:val="24"/>
          <w:lang w:val="en-US"/>
        </w:rPr>
        <w:t>yang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dianggap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sebagaimana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mestinya</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menjatuhkan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selama</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z w:val="24"/>
          <w:szCs w:val="24"/>
          <w:lang w:val="en-US"/>
        </w:rPr>
        <w:t>tahun</w:t>
      </w:r>
      <w:proofErr w:type="spellEnd"/>
      <w:r w:rsidRPr="00432735">
        <w:rPr>
          <w:rFonts w:ascii="Times New Roman" w:eastAsia="Times New Roman" w:hAnsi="Times New Roman" w:cs="Times New Roman"/>
          <w:sz w:val="24"/>
          <w:szCs w:val="24"/>
        </w:rPr>
        <w:t xml:space="preserve"> hal ini sebagaimana telah tercantum dalam pasal 193 KUHAP Ayat 1 yang menyatakan “ Jika pengadilan berpendapat bahwa terdakwa bersalah melakukan tindak pidana yang didakwakan kepadanya, maka pengadilan menjatuhkan pidana</w:t>
      </w: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w:t>
      </w:r>
      <w:proofErr w:type="gramStart"/>
      <w:r w:rsidRPr="00432735">
        <w:rPr>
          <w:rFonts w:ascii="Times New Roman" w:eastAsia="Times New Roman" w:hAnsi="Times New Roman" w:cs="Times New Roman"/>
          <w:sz w:val="24"/>
          <w:szCs w:val="24"/>
          <w:lang w:val="en-US"/>
        </w:rPr>
        <w:t xml:space="preserve">Negeri  </w:t>
      </w:r>
      <w:proofErr w:type="spellStart"/>
      <w:r w:rsidRPr="00432735">
        <w:rPr>
          <w:rFonts w:ascii="Times New Roman" w:eastAsia="Times New Roman" w:hAnsi="Times New Roman" w:cs="Times New Roman"/>
          <w:sz w:val="24"/>
          <w:szCs w:val="24"/>
          <w:lang w:val="en-US"/>
        </w:rPr>
        <w:t>Kisaran</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menggunakan</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hadir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persidangan</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hal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tersebut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bertentangan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183 KUHAP yang </w:t>
      </w:r>
      <w:proofErr w:type="spellStart"/>
      <w:r w:rsidRPr="00432735">
        <w:rPr>
          <w:rFonts w:ascii="Times New Roman" w:eastAsia="Times New Roman" w:hAnsi="Times New Roman" w:cs="Times New Roman"/>
          <w:sz w:val="24"/>
          <w:szCs w:val="24"/>
          <w:lang w:val="en-US"/>
        </w:rPr>
        <w:t>menjelaskan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boleh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menjatuhkan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seorang</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kecuali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apabila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sekurang-kurangnya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dua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sah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ia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memperoleh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keyakinan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suatu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tindak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benar-benar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terjadi</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lah</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bersalah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melakukannya</w:t>
      </w:r>
      <w:proofErr w:type="spellEnd"/>
      <w:r w:rsidRPr="00432735">
        <w:rPr>
          <w:rFonts w:ascii="Times New Roman" w:eastAsia="Times New Roman" w:hAnsi="Times New Roman" w:cs="Times New Roman"/>
          <w:sz w:val="24"/>
          <w:szCs w:val="24"/>
          <w:lang w:val="en-US"/>
        </w:rPr>
        <w:t>.</w:t>
      </w:r>
    </w:p>
    <w:p w14:paraId="476664EF" w14:textId="77777777" w:rsidR="00432735" w:rsidRPr="00432735" w:rsidRDefault="00432735" w:rsidP="00432735">
      <w:pPr>
        <w:numPr>
          <w:ilvl w:val="0"/>
          <w:numId w:val="12"/>
        </w:numPr>
        <w:spacing w:after="160" w:line="240" w:lineRule="auto"/>
        <w:ind w:left="426" w:hanging="426"/>
        <w:contextualSpacing/>
        <w:rPr>
          <w:rFonts w:ascii="Times New Roman" w:eastAsia="Times New Roman" w:hAnsi="Times New Roman" w:cs="Times New Roman"/>
          <w:b/>
          <w:sz w:val="24"/>
          <w:szCs w:val="24"/>
          <w:lang w:val="en-US"/>
        </w:rPr>
      </w:pPr>
      <w:r w:rsidRPr="00432735">
        <w:rPr>
          <w:rFonts w:ascii="Times New Roman" w:eastAsia="Times New Roman" w:hAnsi="Times New Roman" w:cs="Times New Roman"/>
          <w:b/>
          <w:sz w:val="24"/>
          <w:szCs w:val="24"/>
          <w:lang w:val="en-US"/>
        </w:rPr>
        <w:t>SIMPULAN DAN SARAN</w:t>
      </w:r>
    </w:p>
    <w:p w14:paraId="3E3B0F73" w14:textId="77777777" w:rsidR="00432735" w:rsidRPr="00432735" w:rsidRDefault="00432735" w:rsidP="00432735">
      <w:pPr>
        <w:numPr>
          <w:ilvl w:val="3"/>
          <w:numId w:val="12"/>
        </w:numPr>
        <w:spacing w:after="160" w:line="240" w:lineRule="auto"/>
        <w:ind w:left="426" w:hanging="426"/>
        <w:contextualSpacing/>
        <w:jc w:val="both"/>
        <w:rPr>
          <w:rFonts w:ascii="Times New Roman" w:eastAsia="Times New Roman" w:hAnsi="Times New Roman" w:cs="Times New Roman"/>
          <w:b/>
          <w:sz w:val="24"/>
          <w:szCs w:val="24"/>
          <w:lang w:val="en-US"/>
        </w:rPr>
      </w:pPr>
      <w:proofErr w:type="spellStart"/>
      <w:r w:rsidRPr="00432735">
        <w:rPr>
          <w:rFonts w:ascii="Times New Roman" w:eastAsia="Times New Roman" w:hAnsi="Times New Roman" w:cs="Times New Roman"/>
          <w:sz w:val="24"/>
          <w:szCs w:val="24"/>
          <w:lang w:val="en-US"/>
        </w:rPr>
        <w:t>Pengajuan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syarat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formill</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diamanatkan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244 </w:t>
      </w:r>
      <w:proofErr w:type="spellStart"/>
      <w:r w:rsidRPr="00432735">
        <w:rPr>
          <w:rFonts w:ascii="Times New Roman" w:eastAsia="Times New Roman" w:hAnsi="Times New Roman" w:cs="Times New Roman"/>
          <w:sz w:val="24"/>
          <w:szCs w:val="24"/>
          <w:lang w:val="en-US"/>
        </w:rPr>
        <w:t>sampai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248 KUHP  dan </w:t>
      </w:r>
      <w:proofErr w:type="spellStart"/>
      <w:r w:rsidRPr="00432735">
        <w:rPr>
          <w:rFonts w:ascii="Times New Roman" w:eastAsia="Times New Roman" w:hAnsi="Times New Roman" w:cs="Times New Roman"/>
          <w:sz w:val="24"/>
          <w:szCs w:val="24"/>
          <w:lang w:val="en-US"/>
        </w:rPr>
        <w:t>pegajuan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Jaksa</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memenuhi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materil</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tercantum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253 KUHAP </w:t>
      </w:r>
      <w:proofErr w:type="spellStart"/>
      <w:r w:rsidRPr="00432735">
        <w:rPr>
          <w:rFonts w:ascii="Times New Roman" w:eastAsia="Times New Roman" w:hAnsi="Times New Roman" w:cs="Times New Roman"/>
          <w:sz w:val="24"/>
          <w:szCs w:val="24"/>
          <w:lang w:val="en-US"/>
        </w:rPr>
        <w:t>yaitu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ketidakyakinan</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terhadap</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apa</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kepada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SaksiKorban</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nyata</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terbukti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berdasarkan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ada</w:t>
      </w:r>
      <w:proofErr w:type="spellEnd"/>
      <w:r w:rsidRPr="00432735">
        <w:rPr>
          <w:rFonts w:ascii="Times New Roman" w:eastAsia="Times New Roman" w:hAnsi="Times New Roman" w:cs="Times New Roman"/>
          <w:sz w:val="24"/>
          <w:szCs w:val="24"/>
          <w:lang w:val="en-US"/>
        </w:rPr>
        <w:t xml:space="preserve"> di </w:t>
      </w:r>
      <w:proofErr w:type="spellStart"/>
      <w:r w:rsidRPr="00432735">
        <w:rPr>
          <w:rFonts w:ascii="Times New Roman" w:eastAsia="Times New Roman" w:hAnsi="Times New Roman" w:cs="Times New Roman"/>
          <w:sz w:val="24"/>
          <w:szCs w:val="24"/>
          <w:lang w:val="en-US"/>
        </w:rPr>
        <w:t>persidangan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bertentangan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ketentuan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183 KUHAP </w:t>
      </w:r>
      <w:proofErr w:type="spellStart"/>
      <w:r w:rsidRPr="00432735">
        <w:rPr>
          <w:rFonts w:ascii="Times New Roman" w:eastAsia="Times New Roman" w:hAnsi="Times New Roman" w:cs="Times New Roman"/>
          <w:sz w:val="24"/>
          <w:szCs w:val="24"/>
          <w:lang w:val="en-US"/>
        </w:rPr>
        <w:t>yaitu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Surat dan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Keterangan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p>
    <w:p w14:paraId="7ACC7475" w14:textId="77777777" w:rsidR="00432735" w:rsidRPr="00432735" w:rsidRDefault="00432735" w:rsidP="00432735">
      <w:pPr>
        <w:numPr>
          <w:ilvl w:val="3"/>
          <w:numId w:val="12"/>
        </w:numPr>
        <w:spacing w:after="160" w:line="240" w:lineRule="auto"/>
        <w:ind w:left="426" w:hanging="426"/>
        <w:contextualSpacing/>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mengabulkan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permohonan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kasasi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penuntut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umum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serta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membatalkan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Pengadilan</w:t>
      </w:r>
      <w:proofErr w:type="spellEnd"/>
      <w:r w:rsidRPr="00432735">
        <w:rPr>
          <w:rFonts w:ascii="Times New Roman" w:eastAsia="Times New Roman" w:hAnsi="Times New Roman" w:cs="Times New Roman"/>
          <w:sz w:val="24"/>
          <w:szCs w:val="24"/>
          <w:lang w:val="en-US"/>
        </w:rPr>
        <w:t xml:space="preserve"> Negeri </w:t>
      </w:r>
      <w:proofErr w:type="spellStart"/>
      <w:r w:rsidRPr="00432735">
        <w:rPr>
          <w:rFonts w:ascii="Times New Roman" w:eastAsia="Times New Roman" w:hAnsi="Times New Roman" w:cs="Times New Roman"/>
          <w:sz w:val="24"/>
          <w:szCs w:val="24"/>
          <w:lang w:val="en-US"/>
        </w:rPr>
        <w:t>Kisaran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PNK</w:t>
      </w:r>
      <w:r w:rsidRPr="00432735">
        <w:rPr>
          <w:rFonts w:ascii="Times New Roman" w:eastAsia="Times New Roman" w:hAnsi="Times New Roman" w:cs="Times New Roman"/>
          <w:spacing w:val="-2"/>
          <w:sz w:val="24"/>
          <w:szCs w:val="24"/>
          <w:lang w:val="en-US"/>
        </w:rPr>
        <w:t>i</w:t>
      </w:r>
      <w:r w:rsidRPr="00432735">
        <w:rPr>
          <w:rFonts w:ascii="Times New Roman" w:eastAsia="Times New Roman" w:hAnsi="Times New Roman" w:cs="Times New Roman"/>
          <w:sz w:val="24"/>
          <w:szCs w:val="24"/>
          <w:lang w:val="en-US"/>
        </w:rPr>
        <w:t>s</w:t>
      </w:r>
      <w:proofErr w:type="spellEnd"/>
      <w:r w:rsidRPr="00432735">
        <w:rPr>
          <w:rFonts w:ascii="Times New Roman" w:eastAsia="Times New Roman" w:hAnsi="Times New Roman" w:cs="Times New Roman"/>
          <w:sz w:val="24"/>
          <w:szCs w:val="24"/>
          <w:lang w:val="en-US"/>
        </w:rPr>
        <w:t xml:space="preserve"> pada </w:t>
      </w: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 253 K/PID/2015 yang </w:t>
      </w:r>
      <w:proofErr w:type="spellStart"/>
      <w:r w:rsidRPr="00432735">
        <w:rPr>
          <w:rFonts w:ascii="Times New Roman" w:eastAsia="Times New Roman" w:hAnsi="Times New Roman" w:cs="Times New Roman"/>
          <w:sz w:val="24"/>
          <w:szCs w:val="24"/>
          <w:lang w:val="en-US"/>
        </w:rPr>
        <w:t>telah</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sesuai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dengan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256 KUHAP jo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193 Ayat (1) </w:t>
      </w:r>
      <w:proofErr w:type="spellStart"/>
      <w:r w:rsidRPr="00432735">
        <w:rPr>
          <w:rFonts w:ascii="Times New Roman" w:eastAsia="Times New Roman" w:hAnsi="Times New Roman" w:cs="Times New Roman"/>
          <w:sz w:val="24"/>
          <w:szCs w:val="24"/>
          <w:lang w:val="en-US"/>
        </w:rPr>
        <w:t>karena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Majelis</w:t>
      </w:r>
      <w:proofErr w:type="spellEnd"/>
      <w:r w:rsidRPr="00432735">
        <w:rPr>
          <w:rFonts w:ascii="Times New Roman" w:eastAsia="Times New Roman" w:hAnsi="Times New Roman" w:cs="Times New Roman"/>
          <w:sz w:val="24"/>
          <w:szCs w:val="24"/>
          <w:lang w:val="en-US"/>
        </w:rPr>
        <w:t xml:space="preserve"> Hakim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r w:rsidRPr="00432735">
        <w:rPr>
          <w:rFonts w:ascii="Times New Roman" w:eastAsia="Times New Roman" w:hAnsi="Times New Roman" w:cs="Times New Roman"/>
          <w:sz w:val="24"/>
          <w:szCs w:val="24"/>
          <w:lang w:val="en-US"/>
        </w:rPr>
        <w:t>beranggapan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bahwa</w:t>
      </w:r>
      <w:proofErr w:type="spell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i/>
          <w:sz w:val="24"/>
          <w:szCs w:val="24"/>
          <w:lang w:val="en-US"/>
        </w:rPr>
        <w:t xml:space="preserve">Judex </w:t>
      </w:r>
      <w:proofErr w:type="spellStart"/>
      <w:r w:rsidRPr="00432735">
        <w:rPr>
          <w:rFonts w:ascii="Times New Roman" w:eastAsia="Times New Roman" w:hAnsi="Times New Roman" w:cs="Times New Roman"/>
          <w:i/>
          <w:sz w:val="24"/>
          <w:szCs w:val="24"/>
          <w:lang w:val="en-US"/>
        </w:rPr>
        <w:t>Factie</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pertimbangan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putusannya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tidak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menggunakan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ada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didalam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persidangan</w:t>
      </w:r>
      <w:proofErr w:type="spellEnd"/>
      <w:r w:rsidRPr="00432735">
        <w:rPr>
          <w:rFonts w:ascii="Times New Roman" w:eastAsia="Times New Roman" w:hAnsi="Times New Roman" w:cs="Times New Roman"/>
          <w:sz w:val="24"/>
          <w:szCs w:val="24"/>
          <w:lang w:val="en-US"/>
        </w:rPr>
        <w:t xml:space="preserve"> , </w:t>
      </w:r>
      <w:proofErr w:type="spellStart"/>
      <w:r w:rsidRPr="00432735">
        <w:rPr>
          <w:rFonts w:ascii="Times New Roman" w:eastAsia="Times New Roman" w:hAnsi="Times New Roman" w:cs="Times New Roman"/>
          <w:sz w:val="24"/>
          <w:szCs w:val="24"/>
          <w:lang w:val="en-US"/>
        </w:rPr>
        <w:t>yaitu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alat</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bukti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Saksi</w:t>
      </w:r>
      <w:proofErr w:type="spellEnd"/>
      <w:r w:rsidRPr="00432735">
        <w:rPr>
          <w:rFonts w:ascii="Times New Roman" w:eastAsia="Times New Roman" w:hAnsi="Times New Roman" w:cs="Times New Roman"/>
          <w:sz w:val="24"/>
          <w:szCs w:val="24"/>
          <w:lang w:val="en-US"/>
        </w:rPr>
        <w:t xml:space="preserve"> dan Surat </w:t>
      </w:r>
      <w:proofErr w:type="spellStart"/>
      <w:r w:rsidRPr="00432735">
        <w:rPr>
          <w:rFonts w:ascii="Times New Roman" w:eastAsia="Times New Roman" w:hAnsi="Times New Roman" w:cs="Times New Roman"/>
          <w:sz w:val="24"/>
          <w:szCs w:val="24"/>
          <w:lang w:val="en-US"/>
        </w:rPr>
        <w:t>seperti</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diamanatkan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Pasal</w:t>
      </w:r>
      <w:proofErr w:type="spellEnd"/>
      <w:r w:rsidRPr="00432735">
        <w:rPr>
          <w:rFonts w:ascii="Times New Roman" w:eastAsia="Times New Roman" w:hAnsi="Times New Roman" w:cs="Times New Roman"/>
          <w:sz w:val="24"/>
          <w:szCs w:val="24"/>
          <w:lang w:val="en-US"/>
        </w:rPr>
        <w:t xml:space="preserve"> 183 KUHAP </w:t>
      </w:r>
      <w:proofErr w:type="spellStart"/>
      <w:r w:rsidRPr="00432735">
        <w:rPr>
          <w:rFonts w:ascii="Times New Roman" w:eastAsia="Times New Roman" w:hAnsi="Times New Roman" w:cs="Times New Roman"/>
          <w:sz w:val="24"/>
          <w:szCs w:val="24"/>
          <w:lang w:val="en-US"/>
        </w:rPr>
        <w:t>tetapi</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justru</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menggunakan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rekaannya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sendiri</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berakibat</w:t>
      </w:r>
      <w:proofErr w:type="spellEnd"/>
      <w:r w:rsidRPr="00432735">
        <w:rPr>
          <w:rFonts w:ascii="Times New Roman" w:eastAsia="Times New Roman" w:hAnsi="Times New Roman" w:cs="Times New Roman"/>
          <w:sz w:val="24"/>
          <w:szCs w:val="24"/>
          <w:lang w:val="en-US"/>
        </w:rPr>
        <w:t xml:space="preserve"> pada salah </w:t>
      </w:r>
      <w:proofErr w:type="spellStart"/>
      <w:r w:rsidRPr="00432735">
        <w:rPr>
          <w:rFonts w:ascii="Times New Roman" w:eastAsia="Times New Roman" w:hAnsi="Times New Roman" w:cs="Times New Roman"/>
          <w:sz w:val="24"/>
          <w:szCs w:val="24"/>
          <w:lang w:val="en-US"/>
        </w:rPr>
        <w:t>menerapkan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hukum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dalam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memutus</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perkara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penipuan</w:t>
      </w:r>
      <w:proofErr w:type="spellEnd"/>
      <w:r w:rsidRPr="00432735">
        <w:rPr>
          <w:rFonts w:ascii="Times New Roman" w:eastAsia="Times New Roman" w:hAnsi="Times New Roman" w:cs="Times New Roman"/>
          <w:sz w:val="24"/>
          <w:szCs w:val="24"/>
          <w:lang w:val="en-US"/>
        </w:rPr>
        <w:t xml:space="preserve"> yang </w:t>
      </w:r>
      <w:proofErr w:type="spellStart"/>
      <w:r w:rsidRPr="00432735">
        <w:rPr>
          <w:rFonts w:ascii="Times New Roman" w:eastAsia="Times New Roman" w:hAnsi="Times New Roman" w:cs="Times New Roman"/>
          <w:sz w:val="24"/>
          <w:szCs w:val="24"/>
          <w:lang w:val="en-US"/>
        </w:rPr>
        <w:t>dilakukan</w:t>
      </w:r>
      <w:proofErr w:type="spellEnd"/>
      <w:r w:rsidRPr="00432735">
        <w:rPr>
          <w:rFonts w:ascii="Times New Roman" w:eastAsia="Times New Roman" w:hAnsi="Times New Roman" w:cs="Times New Roman"/>
          <w:sz w:val="24"/>
          <w:szCs w:val="24"/>
          <w:lang w:val="en-US"/>
        </w:rPr>
        <w:t xml:space="preserve"> oleh </w:t>
      </w:r>
      <w:proofErr w:type="spellStart"/>
      <w:r w:rsidRPr="00432735">
        <w:rPr>
          <w:rFonts w:ascii="Times New Roman" w:eastAsia="Times New Roman" w:hAnsi="Times New Roman" w:cs="Times New Roman"/>
          <w:sz w:val="24"/>
          <w:szCs w:val="24"/>
          <w:lang w:val="en-US"/>
        </w:rPr>
        <w:t>Terdakwa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Habbar</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Capah</w:t>
      </w:r>
      <w:proofErr w:type="spellEnd"/>
      <w:r w:rsidRPr="00432735">
        <w:rPr>
          <w:rFonts w:ascii="Times New Roman" w:eastAsia="Times New Roman" w:hAnsi="Times New Roman" w:cs="Times New Roman"/>
          <w:sz w:val="24"/>
          <w:szCs w:val="24"/>
          <w:lang w:val="en-US"/>
        </w:rPr>
        <w:t xml:space="preserve"> dan </w:t>
      </w:r>
      <w:proofErr w:type="spellStart"/>
      <w:r w:rsidRPr="00432735">
        <w:rPr>
          <w:rFonts w:ascii="Times New Roman" w:eastAsia="Times New Roman" w:hAnsi="Times New Roman" w:cs="Times New Roman"/>
          <w:sz w:val="24"/>
          <w:szCs w:val="24"/>
          <w:lang w:val="en-US"/>
        </w:rPr>
        <w:t>menjatuhkan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pidana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selama</w:t>
      </w:r>
      <w:proofErr w:type="spellEnd"/>
      <w:r w:rsidRPr="00432735">
        <w:rPr>
          <w:rFonts w:ascii="Times New Roman" w:eastAsia="Times New Roman" w:hAnsi="Times New Roman" w:cs="Times New Roman"/>
          <w:sz w:val="24"/>
          <w:szCs w:val="24"/>
          <w:lang w:val="en-US"/>
        </w:rPr>
        <w:t xml:space="preserve"> 2 (</w:t>
      </w:r>
      <w:proofErr w:type="spellStart"/>
      <w:r w:rsidRPr="00432735">
        <w:rPr>
          <w:rFonts w:ascii="Times New Roman" w:eastAsia="Times New Roman" w:hAnsi="Times New Roman" w:cs="Times New Roman"/>
          <w:sz w:val="24"/>
          <w:szCs w:val="24"/>
          <w:lang w:val="en-US"/>
        </w:rPr>
        <w:t>dua</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tahun</w:t>
      </w:r>
      <w:proofErr w:type="spellEnd"/>
      <w:r w:rsidRPr="00432735">
        <w:rPr>
          <w:rFonts w:ascii="Times New Roman" w:eastAsia="Times New Roman" w:hAnsi="Times New Roman" w:cs="Times New Roman"/>
          <w:sz w:val="24"/>
          <w:szCs w:val="24"/>
          <w:lang w:val="en-US"/>
        </w:rPr>
        <w:t>.</w:t>
      </w:r>
    </w:p>
    <w:p w14:paraId="109CA9DD" w14:textId="77777777" w:rsidR="00432735" w:rsidRPr="00432735" w:rsidRDefault="00432735" w:rsidP="00432735">
      <w:pPr>
        <w:spacing w:line="240" w:lineRule="auto"/>
        <w:contextualSpacing/>
        <w:jc w:val="both"/>
        <w:rPr>
          <w:rFonts w:ascii="Times New Roman" w:eastAsia="Times New Roman" w:hAnsi="Times New Roman" w:cs="Times New Roman"/>
          <w:sz w:val="24"/>
          <w:szCs w:val="24"/>
          <w:lang w:val="en-US"/>
        </w:rPr>
      </w:pPr>
    </w:p>
    <w:p w14:paraId="652D326A" w14:textId="77777777" w:rsidR="00432735" w:rsidRPr="00432735" w:rsidRDefault="00432735" w:rsidP="00432735">
      <w:pPr>
        <w:spacing w:after="160" w:line="259" w:lineRule="auto"/>
        <w:rPr>
          <w:rFonts w:ascii="Times New Roman" w:eastAsia="Times New Roman" w:hAnsi="Times New Roman" w:cs="Times New Roman"/>
          <w:b/>
          <w:sz w:val="24"/>
          <w:szCs w:val="24"/>
          <w:lang w:val="en-US"/>
        </w:rPr>
      </w:pPr>
      <w:r w:rsidRPr="00432735">
        <w:rPr>
          <w:rFonts w:ascii="Times New Roman" w:eastAsia="Times New Roman" w:hAnsi="Times New Roman" w:cs="Times New Roman"/>
          <w:b/>
          <w:sz w:val="24"/>
          <w:szCs w:val="24"/>
          <w:lang w:val="en-US"/>
        </w:rPr>
        <w:t>DAFTAR PUSTAKA</w:t>
      </w:r>
    </w:p>
    <w:p w14:paraId="11F3F004"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Peter Mahmud </w:t>
      </w:r>
      <w:proofErr w:type="spellStart"/>
      <w:r w:rsidRPr="00432735">
        <w:rPr>
          <w:rFonts w:ascii="Times New Roman" w:eastAsia="Times New Roman" w:hAnsi="Times New Roman" w:cs="Times New Roman"/>
          <w:sz w:val="24"/>
          <w:szCs w:val="24"/>
          <w:lang w:val="en-US"/>
        </w:rPr>
        <w:t>Marzuki</w:t>
      </w:r>
      <w:proofErr w:type="spellEnd"/>
      <w:r w:rsidRPr="00432735">
        <w:rPr>
          <w:rFonts w:ascii="Times New Roman" w:eastAsia="Times New Roman" w:hAnsi="Times New Roman" w:cs="Times New Roman"/>
          <w:sz w:val="24"/>
          <w:szCs w:val="24"/>
          <w:lang w:val="en-US"/>
        </w:rPr>
        <w:t xml:space="preserve">. 2014. </w:t>
      </w:r>
      <w:proofErr w:type="spellStart"/>
      <w:r w:rsidRPr="00432735">
        <w:rPr>
          <w:rFonts w:ascii="Times New Roman" w:eastAsia="Times New Roman" w:hAnsi="Times New Roman" w:cs="Times New Roman"/>
          <w:i/>
          <w:sz w:val="24"/>
          <w:szCs w:val="24"/>
          <w:lang w:val="en-US"/>
        </w:rPr>
        <w:t>Penelitian</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Hukum</w:t>
      </w:r>
      <w:proofErr w:type="spellEnd"/>
      <w:r w:rsidRPr="00432735">
        <w:rPr>
          <w:rFonts w:ascii="Times New Roman" w:eastAsia="Times New Roman" w:hAnsi="Times New Roman" w:cs="Times New Roman"/>
          <w:sz w:val="24"/>
          <w:szCs w:val="24"/>
          <w:lang w:val="en-US"/>
        </w:rPr>
        <w:t xml:space="preserve">. Jakarta: </w:t>
      </w:r>
      <w:proofErr w:type="spellStart"/>
      <w:r w:rsidRPr="00432735">
        <w:rPr>
          <w:rFonts w:ascii="Times New Roman" w:eastAsia="Times New Roman" w:hAnsi="Times New Roman" w:cs="Times New Roman"/>
          <w:sz w:val="24"/>
          <w:szCs w:val="24"/>
          <w:lang w:val="en-US"/>
        </w:rPr>
        <w:t>Prenadamedia</w:t>
      </w:r>
      <w:proofErr w:type="spellEnd"/>
      <w:r w:rsidRPr="00432735">
        <w:rPr>
          <w:rFonts w:ascii="Times New Roman" w:eastAsia="Times New Roman" w:hAnsi="Times New Roman" w:cs="Times New Roman"/>
          <w:sz w:val="24"/>
          <w:szCs w:val="24"/>
          <w:lang w:val="en-US"/>
        </w:rPr>
        <w:t xml:space="preserve"> Group</w:t>
      </w:r>
    </w:p>
    <w:p w14:paraId="564B8552" w14:textId="77777777" w:rsidR="00432735" w:rsidRPr="00432735" w:rsidRDefault="00432735" w:rsidP="00432735">
      <w:pPr>
        <w:spacing w:after="0" w:line="240" w:lineRule="auto"/>
        <w:jc w:val="both"/>
        <w:rPr>
          <w:rFonts w:ascii="Times New Roman" w:eastAsia="Times New Roman" w:hAnsi="Times New Roman" w:cs="Times New Roman"/>
          <w:iCs/>
          <w:sz w:val="24"/>
          <w:szCs w:val="24"/>
          <w:lang w:val="en-US"/>
        </w:rPr>
      </w:pPr>
      <w:r w:rsidRPr="00432735">
        <w:rPr>
          <w:rFonts w:ascii="Times New Roman" w:eastAsia="Times New Roman" w:hAnsi="Times New Roman" w:cs="Times New Roman"/>
          <w:iCs/>
          <w:sz w:val="24"/>
          <w:szCs w:val="24"/>
          <w:lang w:val="en-US"/>
        </w:rPr>
        <w:t>Moeljatno</w:t>
      </w:r>
      <w:r w:rsidRPr="00432735">
        <w:rPr>
          <w:rFonts w:ascii="Times New Roman" w:eastAsia="Times New Roman" w:hAnsi="Times New Roman" w:cs="Times New Roman"/>
          <w:i/>
          <w:iCs/>
          <w:sz w:val="24"/>
          <w:szCs w:val="24"/>
          <w:lang w:val="en-US"/>
        </w:rPr>
        <w:t>.</w:t>
      </w:r>
      <w:proofErr w:type="gramStart"/>
      <w:r w:rsidRPr="00432735">
        <w:rPr>
          <w:rFonts w:ascii="Times New Roman" w:eastAsia="Times New Roman" w:hAnsi="Times New Roman" w:cs="Times New Roman"/>
          <w:iCs/>
          <w:sz w:val="24"/>
          <w:szCs w:val="24"/>
          <w:lang w:val="en-US"/>
        </w:rPr>
        <w:t>1987 .</w:t>
      </w:r>
      <w:proofErr w:type="spellStart"/>
      <w:r w:rsidRPr="00432735">
        <w:rPr>
          <w:rFonts w:ascii="Times New Roman" w:eastAsia="Times New Roman" w:hAnsi="Times New Roman" w:cs="Times New Roman"/>
          <w:i/>
          <w:iCs/>
          <w:sz w:val="24"/>
          <w:szCs w:val="24"/>
          <w:lang w:val="en-US"/>
        </w:rPr>
        <w:t>Asas</w:t>
      </w:r>
      <w:proofErr w:type="gramEnd"/>
      <w:r w:rsidRPr="00432735">
        <w:rPr>
          <w:rFonts w:ascii="Times New Roman" w:eastAsia="Times New Roman" w:hAnsi="Times New Roman" w:cs="Times New Roman"/>
          <w:i/>
          <w:iCs/>
          <w:sz w:val="24"/>
          <w:szCs w:val="24"/>
          <w:lang w:val="en-US"/>
        </w:rPr>
        <w:t>-asas</w:t>
      </w:r>
      <w:proofErr w:type="spellEnd"/>
      <w:r w:rsidRPr="00432735">
        <w:rPr>
          <w:rFonts w:ascii="Times New Roman" w:eastAsia="Times New Roman" w:hAnsi="Times New Roman" w:cs="Times New Roman"/>
          <w:i/>
          <w:iCs/>
          <w:sz w:val="24"/>
          <w:szCs w:val="24"/>
          <w:lang w:val="en-US"/>
        </w:rPr>
        <w:t xml:space="preserve"> </w:t>
      </w:r>
      <w:proofErr w:type="spellStart"/>
      <w:r w:rsidRPr="00432735">
        <w:rPr>
          <w:rFonts w:ascii="Times New Roman" w:eastAsia="Times New Roman" w:hAnsi="Times New Roman" w:cs="Times New Roman"/>
          <w:i/>
          <w:iCs/>
          <w:sz w:val="24"/>
          <w:szCs w:val="24"/>
          <w:lang w:val="en-US"/>
        </w:rPr>
        <w:t>Hukum</w:t>
      </w:r>
      <w:proofErr w:type="spellEnd"/>
      <w:r w:rsidRPr="00432735">
        <w:rPr>
          <w:rFonts w:ascii="Times New Roman" w:eastAsia="Times New Roman" w:hAnsi="Times New Roman" w:cs="Times New Roman"/>
          <w:i/>
          <w:iCs/>
          <w:sz w:val="24"/>
          <w:szCs w:val="24"/>
          <w:lang w:val="en-US"/>
        </w:rPr>
        <w:t xml:space="preserve"> </w:t>
      </w:r>
      <w:proofErr w:type="spellStart"/>
      <w:r w:rsidRPr="00432735">
        <w:rPr>
          <w:rFonts w:ascii="Times New Roman" w:eastAsia="Times New Roman" w:hAnsi="Times New Roman" w:cs="Times New Roman"/>
          <w:i/>
          <w:iCs/>
          <w:sz w:val="24"/>
          <w:szCs w:val="24"/>
          <w:lang w:val="en-US"/>
        </w:rPr>
        <w:t>Pidana.</w:t>
      </w:r>
      <w:r w:rsidRPr="00432735">
        <w:rPr>
          <w:rFonts w:ascii="Times New Roman" w:eastAsia="Times New Roman" w:hAnsi="Times New Roman" w:cs="Times New Roman"/>
          <w:iCs/>
          <w:sz w:val="24"/>
          <w:szCs w:val="24"/>
          <w:lang w:val="en-US"/>
        </w:rPr>
        <w:t>Jakarta</w:t>
      </w:r>
      <w:proofErr w:type="spellEnd"/>
      <w:r w:rsidRPr="00432735">
        <w:rPr>
          <w:rFonts w:ascii="Times New Roman" w:eastAsia="Times New Roman" w:hAnsi="Times New Roman" w:cs="Times New Roman"/>
          <w:iCs/>
          <w:sz w:val="24"/>
          <w:szCs w:val="24"/>
          <w:lang w:val="en-US"/>
        </w:rPr>
        <w:t xml:space="preserve">: Bina </w:t>
      </w:r>
      <w:proofErr w:type="spellStart"/>
      <w:r w:rsidRPr="00432735">
        <w:rPr>
          <w:rFonts w:ascii="Times New Roman" w:eastAsia="Times New Roman" w:hAnsi="Times New Roman" w:cs="Times New Roman"/>
          <w:iCs/>
          <w:sz w:val="24"/>
          <w:szCs w:val="24"/>
          <w:lang w:val="en-US"/>
        </w:rPr>
        <w:t>Aksara</w:t>
      </w:r>
      <w:proofErr w:type="spellEnd"/>
      <w:r w:rsidRPr="00432735">
        <w:rPr>
          <w:rFonts w:ascii="Times New Roman" w:eastAsia="Times New Roman" w:hAnsi="Times New Roman" w:cs="Times New Roman"/>
          <w:iCs/>
          <w:sz w:val="24"/>
          <w:szCs w:val="24"/>
          <w:lang w:val="en-US"/>
        </w:rPr>
        <w:t>.</w:t>
      </w:r>
    </w:p>
    <w:p w14:paraId="2A4679A6" w14:textId="77777777" w:rsidR="00432735" w:rsidRPr="00432735" w:rsidRDefault="00432735" w:rsidP="00432735">
      <w:pPr>
        <w:spacing w:after="0" w:line="240" w:lineRule="auto"/>
        <w:jc w:val="both"/>
        <w:rPr>
          <w:rFonts w:ascii="Times New Roman" w:eastAsia="Times New Roman" w:hAnsi="Times New Roman" w:cs="Times New Roman"/>
          <w:sz w:val="24"/>
          <w:szCs w:val="24"/>
        </w:rPr>
      </w:pPr>
      <w:r w:rsidRPr="00432735">
        <w:rPr>
          <w:rFonts w:ascii="Times New Roman" w:eastAsia="Times New Roman" w:hAnsi="Times New Roman" w:cs="Times New Roman"/>
          <w:sz w:val="24"/>
          <w:szCs w:val="24"/>
          <w:lang w:val="en-US"/>
        </w:rPr>
        <w:t xml:space="preserve">Harun M. </w:t>
      </w:r>
      <w:proofErr w:type="spellStart"/>
      <w:r w:rsidRPr="00432735">
        <w:rPr>
          <w:rFonts w:ascii="Times New Roman" w:eastAsia="Times New Roman" w:hAnsi="Times New Roman" w:cs="Times New Roman"/>
          <w:sz w:val="24"/>
          <w:szCs w:val="24"/>
          <w:lang w:val="en-US"/>
        </w:rPr>
        <w:t>Husein</w:t>
      </w:r>
      <w:proofErr w:type="spellEnd"/>
      <w:r w:rsidRPr="00432735">
        <w:rPr>
          <w:rFonts w:ascii="Times New Roman" w:eastAsia="Times New Roman" w:hAnsi="Times New Roman" w:cs="Times New Roman"/>
          <w:sz w:val="24"/>
          <w:szCs w:val="24"/>
          <w:lang w:val="en-US"/>
        </w:rPr>
        <w:t xml:space="preserve">. 1992. </w:t>
      </w:r>
      <w:proofErr w:type="spellStart"/>
      <w:r w:rsidRPr="00432735">
        <w:rPr>
          <w:rFonts w:ascii="Times New Roman" w:eastAsia="Times New Roman" w:hAnsi="Times New Roman" w:cs="Times New Roman"/>
          <w:i/>
          <w:sz w:val="24"/>
          <w:szCs w:val="24"/>
          <w:lang w:val="en-US"/>
        </w:rPr>
        <w:t>Kasasi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Sebagai</w:t>
      </w:r>
      <w:proofErr w:type="spellEnd"/>
      <w:r w:rsidRPr="00432735">
        <w:rPr>
          <w:rFonts w:ascii="Times New Roman" w:eastAsia="Times New Roman" w:hAnsi="Times New Roman" w:cs="Times New Roman"/>
          <w:i/>
          <w:sz w:val="24"/>
          <w:szCs w:val="24"/>
          <w:lang w:val="en-US"/>
        </w:rPr>
        <w:t xml:space="preserve"> </w:t>
      </w:r>
      <w:proofErr w:type="spellStart"/>
      <w:r w:rsidRPr="00432735">
        <w:rPr>
          <w:rFonts w:ascii="Times New Roman" w:eastAsia="Times New Roman" w:hAnsi="Times New Roman" w:cs="Times New Roman"/>
          <w:i/>
          <w:sz w:val="24"/>
          <w:szCs w:val="24"/>
          <w:lang w:val="en-US"/>
        </w:rPr>
        <w:t>Upaya</w:t>
      </w:r>
      <w:proofErr w:type="spellEnd"/>
      <w:r w:rsidRPr="00432735">
        <w:rPr>
          <w:rFonts w:ascii="Times New Roman" w:eastAsia="Times New Roman" w:hAnsi="Times New Roman" w:cs="Times New Roman"/>
          <w:i/>
          <w:sz w:val="24"/>
          <w:szCs w:val="24"/>
          <w:lang w:val="en-US"/>
        </w:rPr>
        <w:t xml:space="preserve"> </w:t>
      </w:r>
      <w:proofErr w:type="spellStart"/>
      <w:proofErr w:type="gramStart"/>
      <w:r w:rsidRPr="00432735">
        <w:rPr>
          <w:rFonts w:ascii="Times New Roman" w:eastAsia="Times New Roman" w:hAnsi="Times New Roman" w:cs="Times New Roman"/>
          <w:i/>
          <w:sz w:val="24"/>
          <w:szCs w:val="24"/>
          <w:lang w:val="en-US"/>
        </w:rPr>
        <w:t>Hukum,</w:t>
      </w:r>
      <w:r w:rsidRPr="00432735">
        <w:rPr>
          <w:rFonts w:ascii="Times New Roman" w:eastAsia="Times New Roman" w:hAnsi="Times New Roman" w:cs="Times New Roman"/>
          <w:sz w:val="24"/>
          <w:szCs w:val="24"/>
          <w:lang w:val="en-US"/>
        </w:rPr>
        <w:t>Cetakan</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Pertama</w:t>
      </w:r>
      <w:proofErr w:type="spellEnd"/>
      <w:r w:rsidRPr="00432735">
        <w:rPr>
          <w:rFonts w:ascii="Times New Roman" w:eastAsia="Times New Roman" w:hAnsi="Times New Roman" w:cs="Times New Roman"/>
          <w:sz w:val="24"/>
          <w:szCs w:val="24"/>
          <w:lang w:val="en-US"/>
        </w:rPr>
        <w:t xml:space="preserve">. </w:t>
      </w:r>
      <w:proofErr w:type="spellStart"/>
      <w:proofErr w:type="gramStart"/>
      <w:r w:rsidRPr="00432735">
        <w:rPr>
          <w:rFonts w:ascii="Times New Roman" w:eastAsia="Times New Roman" w:hAnsi="Times New Roman" w:cs="Times New Roman"/>
          <w:sz w:val="24"/>
          <w:szCs w:val="24"/>
          <w:lang w:val="en-US"/>
        </w:rPr>
        <w:t>Jakarta:Sinar</w:t>
      </w:r>
      <w:proofErr w:type="spellEnd"/>
      <w:proofErr w:type="gram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Grafika</w:t>
      </w:r>
      <w:proofErr w:type="spellEnd"/>
      <w:r w:rsidRPr="00432735">
        <w:rPr>
          <w:rFonts w:ascii="Times New Roman" w:eastAsia="Times New Roman" w:hAnsi="Times New Roman" w:cs="Times New Roman"/>
          <w:sz w:val="24"/>
          <w:szCs w:val="24"/>
          <w:lang w:val="en-US"/>
        </w:rPr>
        <w:t xml:space="preserve">. </w:t>
      </w:r>
    </w:p>
    <w:p w14:paraId="6CB5AD7E" w14:textId="77777777" w:rsidR="00432735" w:rsidRPr="00432735" w:rsidRDefault="00432735" w:rsidP="00432735">
      <w:pPr>
        <w:spacing w:after="0" w:line="240" w:lineRule="auto"/>
        <w:jc w:val="both"/>
        <w:rPr>
          <w:rFonts w:ascii="Times New Roman" w:eastAsia="Times New Roman" w:hAnsi="Times New Roman" w:cs="Times New Roman"/>
          <w:iCs/>
          <w:sz w:val="24"/>
          <w:szCs w:val="24"/>
          <w:lang w:val="en-US"/>
        </w:rPr>
      </w:pPr>
      <w:r w:rsidRPr="00432735">
        <w:rPr>
          <w:rFonts w:ascii="Times New Roman" w:eastAsia="Times New Roman" w:hAnsi="Times New Roman" w:cs="Times New Roman"/>
          <w:iCs/>
          <w:sz w:val="24"/>
          <w:szCs w:val="24"/>
          <w:lang w:val="en-US"/>
        </w:rPr>
        <w:t xml:space="preserve">Kitab </w:t>
      </w:r>
      <w:proofErr w:type="spellStart"/>
      <w:r w:rsidRPr="00432735">
        <w:rPr>
          <w:rFonts w:ascii="Times New Roman" w:eastAsia="Times New Roman" w:hAnsi="Times New Roman" w:cs="Times New Roman"/>
          <w:iCs/>
          <w:sz w:val="24"/>
          <w:szCs w:val="24"/>
          <w:lang w:val="en-US"/>
        </w:rPr>
        <w:t>Undang-Undang</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Hukum</w:t>
      </w:r>
      <w:proofErr w:type="spellEnd"/>
      <w:r w:rsidRPr="00432735">
        <w:rPr>
          <w:rFonts w:ascii="Times New Roman" w:eastAsia="Times New Roman" w:hAnsi="Times New Roman" w:cs="Times New Roman"/>
          <w:iCs/>
          <w:sz w:val="24"/>
          <w:szCs w:val="24"/>
          <w:lang w:val="en-US"/>
        </w:rPr>
        <w:t xml:space="preserve"> Acara </w:t>
      </w:r>
      <w:proofErr w:type="spellStart"/>
      <w:r w:rsidRPr="00432735">
        <w:rPr>
          <w:rFonts w:ascii="Times New Roman" w:eastAsia="Times New Roman" w:hAnsi="Times New Roman" w:cs="Times New Roman"/>
          <w:iCs/>
          <w:sz w:val="24"/>
          <w:szCs w:val="24"/>
          <w:lang w:val="en-US"/>
        </w:rPr>
        <w:t>Pidana</w:t>
      </w:r>
      <w:proofErr w:type="spellEnd"/>
    </w:p>
    <w:p w14:paraId="10CDB2F6"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iCs/>
          <w:sz w:val="24"/>
          <w:szCs w:val="24"/>
          <w:lang w:val="en-US"/>
        </w:rPr>
        <w:t>Putusan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Pengadilan</w:t>
      </w:r>
      <w:proofErr w:type="spellEnd"/>
      <w:r w:rsidRPr="00432735">
        <w:rPr>
          <w:rFonts w:ascii="Times New Roman" w:eastAsia="Times New Roman" w:hAnsi="Times New Roman" w:cs="Times New Roman"/>
          <w:iCs/>
          <w:sz w:val="24"/>
          <w:szCs w:val="24"/>
          <w:lang w:val="en-US"/>
        </w:rPr>
        <w:t xml:space="preserve"> Negeri </w:t>
      </w:r>
      <w:proofErr w:type="spellStart"/>
      <w:r w:rsidRPr="00432735">
        <w:rPr>
          <w:rFonts w:ascii="Times New Roman" w:eastAsia="Times New Roman" w:hAnsi="Times New Roman" w:cs="Times New Roman"/>
          <w:iCs/>
          <w:sz w:val="24"/>
          <w:szCs w:val="24"/>
          <w:lang w:val="en-US"/>
        </w:rPr>
        <w:t>Kisaran</w:t>
      </w:r>
      <w:proofErr w:type="spellEnd"/>
      <w:r w:rsidRPr="00432735">
        <w:rPr>
          <w:rFonts w:ascii="Times New Roman" w:eastAsia="Times New Roman" w:hAnsi="Times New Roman" w:cs="Times New Roman"/>
          <w:iCs/>
          <w:sz w:val="24"/>
          <w:szCs w:val="24"/>
          <w:lang w:val="en-US"/>
        </w:rPr>
        <w:t xml:space="preserve"> </w:t>
      </w:r>
      <w:proofErr w:type="spellStart"/>
      <w:r w:rsidRPr="00432735">
        <w:rPr>
          <w:rFonts w:ascii="Times New Roman" w:eastAsia="Times New Roman" w:hAnsi="Times New Roman" w:cs="Times New Roman"/>
          <w:iCs/>
          <w:sz w:val="24"/>
          <w:szCs w:val="24"/>
          <w:lang w:val="en-US"/>
        </w:rPr>
        <w:t>Nomor</w:t>
      </w:r>
      <w:proofErr w:type="spellEnd"/>
      <w:r w:rsidRPr="00432735">
        <w:rPr>
          <w:rFonts w:ascii="Times New Roman" w:eastAsia="Times New Roman" w:hAnsi="Times New Roman" w:cs="Times New Roman"/>
          <w:iCs/>
          <w:sz w:val="24"/>
          <w:szCs w:val="24"/>
          <w:lang w:val="en-US"/>
        </w:rPr>
        <w:t xml:space="preserve"> :</w:t>
      </w:r>
      <w:r w:rsidRPr="00432735">
        <w:rPr>
          <w:rFonts w:ascii="Times New Roman" w:eastAsia="Times New Roman" w:hAnsi="Times New Roman" w:cs="Times New Roman"/>
          <w:sz w:val="24"/>
          <w:szCs w:val="24"/>
          <w:lang w:val="en-US"/>
        </w:rPr>
        <w:t>116/</w:t>
      </w:r>
      <w:r w:rsidRPr="00432735">
        <w:rPr>
          <w:rFonts w:ascii="Times New Roman" w:eastAsia="Times New Roman" w:hAnsi="Times New Roman" w:cs="Times New Roman"/>
          <w:spacing w:val="1"/>
          <w:sz w:val="24"/>
          <w:szCs w:val="24"/>
          <w:lang w:val="en-US"/>
        </w:rPr>
        <w:t>116</w:t>
      </w:r>
      <w:r w:rsidRPr="00432735">
        <w:rPr>
          <w:rFonts w:ascii="Times New Roman" w:eastAsia="Times New Roman" w:hAnsi="Times New Roman" w:cs="Times New Roman"/>
          <w:spacing w:val="-2"/>
          <w:sz w:val="24"/>
          <w:szCs w:val="24"/>
          <w:lang w:val="en-US"/>
        </w:rPr>
        <w:t>/</w:t>
      </w:r>
      <w:proofErr w:type="spellStart"/>
      <w:r w:rsidRPr="00432735">
        <w:rPr>
          <w:rFonts w:ascii="Times New Roman" w:eastAsia="Times New Roman" w:hAnsi="Times New Roman" w:cs="Times New Roman"/>
          <w:sz w:val="24"/>
          <w:szCs w:val="24"/>
          <w:lang w:val="en-US"/>
        </w:rPr>
        <w:t>Pid</w:t>
      </w:r>
      <w:r w:rsidRPr="00432735">
        <w:rPr>
          <w:rFonts w:ascii="Times New Roman" w:eastAsia="Times New Roman" w:hAnsi="Times New Roman" w:cs="Times New Roman"/>
          <w:spacing w:val="1"/>
          <w:sz w:val="24"/>
          <w:szCs w:val="24"/>
          <w:lang w:val="en-US"/>
        </w:rPr>
        <w:t>.</w:t>
      </w:r>
      <w:r w:rsidRPr="00432735">
        <w:rPr>
          <w:rFonts w:ascii="Times New Roman" w:eastAsia="Times New Roman" w:hAnsi="Times New Roman" w:cs="Times New Roman"/>
          <w:spacing w:val="-1"/>
          <w:sz w:val="24"/>
          <w:szCs w:val="24"/>
          <w:lang w:val="en-US"/>
        </w:rPr>
        <w:t>B</w:t>
      </w:r>
      <w:proofErr w:type="spellEnd"/>
      <w:r w:rsidRPr="00432735">
        <w:rPr>
          <w:rFonts w:ascii="Times New Roman" w:eastAsia="Times New Roman" w:hAnsi="Times New Roman" w:cs="Times New Roman"/>
          <w:sz w:val="24"/>
          <w:szCs w:val="24"/>
          <w:lang w:val="en-US"/>
        </w:rPr>
        <w:t>/</w:t>
      </w:r>
      <w:r w:rsidRPr="00432735">
        <w:rPr>
          <w:rFonts w:ascii="Times New Roman" w:eastAsia="Times New Roman" w:hAnsi="Times New Roman" w:cs="Times New Roman"/>
          <w:spacing w:val="1"/>
          <w:sz w:val="24"/>
          <w:szCs w:val="24"/>
          <w:lang w:val="en-US"/>
        </w:rPr>
        <w:t>2</w:t>
      </w:r>
      <w:r w:rsidRPr="00432735">
        <w:rPr>
          <w:rFonts w:ascii="Times New Roman" w:eastAsia="Times New Roman" w:hAnsi="Times New Roman" w:cs="Times New Roman"/>
          <w:spacing w:val="-1"/>
          <w:sz w:val="24"/>
          <w:szCs w:val="24"/>
          <w:lang w:val="en-US"/>
        </w:rPr>
        <w:t>0</w:t>
      </w:r>
      <w:r w:rsidRPr="00432735">
        <w:rPr>
          <w:rFonts w:ascii="Times New Roman" w:eastAsia="Times New Roman" w:hAnsi="Times New Roman" w:cs="Times New Roman"/>
          <w:spacing w:val="1"/>
          <w:sz w:val="24"/>
          <w:szCs w:val="24"/>
          <w:lang w:val="en-US"/>
        </w:rPr>
        <w:t>14</w:t>
      </w:r>
      <w:r w:rsidRPr="00432735">
        <w:rPr>
          <w:rFonts w:ascii="Times New Roman" w:eastAsia="Times New Roman" w:hAnsi="Times New Roman" w:cs="Times New Roman"/>
          <w:spacing w:val="-2"/>
          <w:sz w:val="24"/>
          <w:szCs w:val="24"/>
          <w:lang w:val="en-US"/>
        </w:rPr>
        <w:t>/</w:t>
      </w:r>
      <w:r w:rsidRPr="00432735">
        <w:rPr>
          <w:rFonts w:ascii="Times New Roman" w:eastAsia="Times New Roman" w:hAnsi="Times New Roman" w:cs="Times New Roman"/>
          <w:sz w:val="24"/>
          <w:szCs w:val="24"/>
          <w:lang w:val="en-US"/>
        </w:rPr>
        <w:t xml:space="preserve">PN </w:t>
      </w:r>
      <w:proofErr w:type="spellStart"/>
      <w:r w:rsidRPr="00432735">
        <w:rPr>
          <w:rFonts w:ascii="Times New Roman" w:eastAsia="Times New Roman" w:hAnsi="Times New Roman" w:cs="Times New Roman"/>
          <w:sz w:val="24"/>
          <w:szCs w:val="24"/>
          <w:lang w:val="en-US"/>
        </w:rPr>
        <w:t>Kis</w:t>
      </w:r>
      <w:proofErr w:type="spellEnd"/>
      <w:r w:rsidRPr="00432735">
        <w:rPr>
          <w:rFonts w:ascii="Times New Roman" w:eastAsia="Times New Roman" w:hAnsi="Times New Roman" w:cs="Times New Roman"/>
          <w:sz w:val="24"/>
          <w:szCs w:val="24"/>
          <w:lang w:val="en-US"/>
        </w:rPr>
        <w:t>.</w:t>
      </w:r>
    </w:p>
    <w:p w14:paraId="3E574855"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r w:rsidRPr="00432735">
        <w:rPr>
          <w:rFonts w:ascii="Times New Roman" w:eastAsia="Times New Roman" w:hAnsi="Times New Roman" w:cs="Times New Roman"/>
          <w:sz w:val="24"/>
          <w:szCs w:val="24"/>
          <w:lang w:val="en-US"/>
        </w:rPr>
        <w:t>Putusan</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Mahkamah</w:t>
      </w:r>
      <w:proofErr w:type="spellEnd"/>
      <w:r w:rsidRPr="00432735">
        <w:rPr>
          <w:rFonts w:ascii="Times New Roman" w:eastAsia="Times New Roman" w:hAnsi="Times New Roman" w:cs="Times New Roman"/>
          <w:sz w:val="24"/>
          <w:szCs w:val="24"/>
          <w:lang w:val="en-US"/>
        </w:rPr>
        <w:t xml:space="preserve"> Agung </w:t>
      </w:r>
      <w:proofErr w:type="spellStart"/>
      <w:proofErr w:type="gramStart"/>
      <w:r w:rsidRPr="00432735">
        <w:rPr>
          <w:rFonts w:ascii="Times New Roman" w:eastAsia="Times New Roman" w:hAnsi="Times New Roman" w:cs="Times New Roman"/>
          <w:sz w:val="24"/>
          <w:szCs w:val="24"/>
          <w:lang w:val="en-US"/>
        </w:rPr>
        <w:t>Nomor</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253K/PID/2015</w:t>
      </w:r>
    </w:p>
    <w:p w14:paraId="357EAADD" w14:textId="77777777" w:rsidR="00432735" w:rsidRPr="00432735" w:rsidRDefault="00432735" w:rsidP="00432735">
      <w:pPr>
        <w:spacing w:after="0" w:line="360" w:lineRule="auto"/>
        <w:jc w:val="both"/>
        <w:rPr>
          <w:rFonts w:ascii="Times New Roman" w:eastAsia="Times New Roman" w:hAnsi="Times New Roman" w:cs="Times New Roman"/>
          <w:sz w:val="24"/>
          <w:szCs w:val="24"/>
          <w:lang w:val="en-US"/>
        </w:rPr>
      </w:pPr>
    </w:p>
    <w:p w14:paraId="576DACC9" w14:textId="77777777" w:rsidR="00432735" w:rsidRPr="00432735" w:rsidRDefault="00432735" w:rsidP="00432735">
      <w:pPr>
        <w:spacing w:after="0" w:line="240" w:lineRule="auto"/>
        <w:rPr>
          <w:rFonts w:ascii="Times New Roman" w:eastAsia="Times New Roman" w:hAnsi="Times New Roman" w:cs="Times New Roman"/>
          <w:b/>
          <w:bCs/>
          <w:sz w:val="24"/>
          <w:szCs w:val="24"/>
          <w:lang w:val="en-US"/>
        </w:rPr>
      </w:pPr>
      <w:proofErr w:type="spellStart"/>
      <w:r w:rsidRPr="00432735">
        <w:rPr>
          <w:rFonts w:ascii="Times New Roman" w:eastAsia="Times New Roman" w:hAnsi="Times New Roman" w:cs="Times New Roman"/>
          <w:b/>
          <w:bCs/>
          <w:sz w:val="24"/>
          <w:szCs w:val="24"/>
          <w:lang w:val="en-US"/>
        </w:rPr>
        <w:t>Korespondensi</w:t>
      </w:r>
      <w:proofErr w:type="spellEnd"/>
    </w:p>
    <w:p w14:paraId="258A8652" w14:textId="77777777" w:rsidR="00432735" w:rsidRPr="00432735" w:rsidRDefault="00432735" w:rsidP="00432735">
      <w:pPr>
        <w:spacing w:after="0" w:line="240" w:lineRule="auto"/>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Nama</w:t>
      </w:r>
      <w:r w:rsidRPr="00432735">
        <w:rPr>
          <w:rFonts w:ascii="Times New Roman" w:eastAsia="Times New Roman" w:hAnsi="Times New Roman" w:cs="Times New Roman"/>
          <w:sz w:val="24"/>
          <w:szCs w:val="24"/>
          <w:lang w:val="en-US"/>
        </w:rPr>
        <w:tab/>
      </w:r>
      <w:r w:rsidRPr="00432735">
        <w:rPr>
          <w:rFonts w:ascii="Times New Roman" w:eastAsia="Times New Roman" w:hAnsi="Times New Roman" w:cs="Times New Roman"/>
          <w:sz w:val="24"/>
          <w:szCs w:val="24"/>
          <w:lang w:val="en-US"/>
        </w:rPr>
        <w:tab/>
        <w:t xml:space="preserve">: </w:t>
      </w:r>
      <w:proofErr w:type="spellStart"/>
      <w:r w:rsidRPr="00432735">
        <w:rPr>
          <w:rFonts w:ascii="Times New Roman" w:eastAsia="Times New Roman" w:hAnsi="Times New Roman" w:cs="Times New Roman"/>
          <w:sz w:val="24"/>
          <w:szCs w:val="24"/>
          <w:lang w:val="en-US"/>
        </w:rPr>
        <w:t>Ichsanuadi</w:t>
      </w:r>
      <w:proofErr w:type="spellEnd"/>
      <w:r w:rsidRPr="00432735">
        <w:rPr>
          <w:rFonts w:ascii="Times New Roman" w:eastAsia="Times New Roman" w:hAnsi="Times New Roman" w:cs="Times New Roman"/>
          <w:sz w:val="24"/>
          <w:szCs w:val="24"/>
          <w:lang w:val="en-US"/>
        </w:rPr>
        <w:t xml:space="preserve"> R.T.P</w:t>
      </w:r>
      <w:r w:rsidRPr="00432735">
        <w:rPr>
          <w:rFonts w:ascii="Times New Roman" w:eastAsia="Times New Roman" w:hAnsi="Times New Roman" w:cs="Times New Roman"/>
          <w:sz w:val="24"/>
          <w:szCs w:val="24"/>
          <w:lang w:val="en-US"/>
        </w:rPr>
        <w:tab/>
      </w:r>
    </w:p>
    <w:p w14:paraId="4E4FAF76" w14:textId="77777777" w:rsidR="00432735" w:rsidRPr="00432735" w:rsidRDefault="00432735" w:rsidP="00432735">
      <w:pPr>
        <w:spacing w:after="0" w:line="240" w:lineRule="auto"/>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Alamat</w:t>
      </w:r>
      <w:r w:rsidRPr="00432735">
        <w:rPr>
          <w:rFonts w:ascii="Times New Roman" w:eastAsia="Times New Roman" w:hAnsi="Times New Roman" w:cs="Times New Roman"/>
          <w:sz w:val="24"/>
          <w:szCs w:val="24"/>
          <w:lang w:val="en-US"/>
        </w:rPr>
        <w:tab/>
      </w:r>
      <w:r w:rsidRPr="00432735">
        <w:rPr>
          <w:rFonts w:ascii="Times New Roman" w:eastAsia="Times New Roman" w:hAnsi="Times New Roman" w:cs="Times New Roman"/>
          <w:sz w:val="24"/>
          <w:szCs w:val="24"/>
          <w:lang w:val="en-US"/>
        </w:rPr>
        <w:tab/>
        <w:t xml:space="preserve">: </w:t>
      </w:r>
      <w:proofErr w:type="spellStart"/>
      <w:r w:rsidRPr="00432735">
        <w:rPr>
          <w:rFonts w:ascii="Times New Roman" w:eastAsia="Times New Roman" w:hAnsi="Times New Roman" w:cs="Times New Roman"/>
          <w:sz w:val="24"/>
          <w:szCs w:val="24"/>
          <w:lang w:val="en-US"/>
        </w:rPr>
        <w:t>Perum</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Pondok</w:t>
      </w:r>
      <w:proofErr w:type="spellEnd"/>
      <w:r w:rsidRPr="00432735">
        <w:rPr>
          <w:rFonts w:ascii="Times New Roman" w:eastAsia="Times New Roman" w:hAnsi="Times New Roman" w:cs="Times New Roman"/>
          <w:sz w:val="24"/>
          <w:szCs w:val="24"/>
          <w:lang w:val="en-US"/>
        </w:rPr>
        <w:t xml:space="preserve"> </w:t>
      </w:r>
      <w:proofErr w:type="spellStart"/>
      <w:r w:rsidRPr="00432735">
        <w:rPr>
          <w:rFonts w:ascii="Times New Roman" w:eastAsia="Times New Roman" w:hAnsi="Times New Roman" w:cs="Times New Roman"/>
          <w:sz w:val="24"/>
          <w:szCs w:val="24"/>
          <w:lang w:val="en-US"/>
        </w:rPr>
        <w:t>Asri</w:t>
      </w:r>
      <w:proofErr w:type="spellEnd"/>
      <w:r w:rsidRPr="00432735">
        <w:rPr>
          <w:rFonts w:ascii="Times New Roman" w:eastAsia="Times New Roman" w:hAnsi="Times New Roman" w:cs="Times New Roman"/>
          <w:sz w:val="24"/>
          <w:szCs w:val="24"/>
          <w:lang w:val="en-US"/>
        </w:rPr>
        <w:t xml:space="preserve"> </w:t>
      </w:r>
      <w:proofErr w:type="gramStart"/>
      <w:r w:rsidRPr="00432735">
        <w:rPr>
          <w:rFonts w:ascii="Times New Roman" w:eastAsia="Times New Roman" w:hAnsi="Times New Roman" w:cs="Times New Roman"/>
          <w:sz w:val="24"/>
          <w:szCs w:val="24"/>
          <w:lang w:val="en-US"/>
        </w:rPr>
        <w:t>II ,</w:t>
      </w:r>
      <w:proofErr w:type="gramEnd"/>
      <w:r w:rsidRPr="00432735">
        <w:rPr>
          <w:rFonts w:ascii="Times New Roman" w:eastAsia="Times New Roman" w:hAnsi="Times New Roman" w:cs="Times New Roman"/>
          <w:sz w:val="24"/>
          <w:szCs w:val="24"/>
          <w:lang w:val="en-US"/>
        </w:rPr>
        <w:t xml:space="preserve"> Jalan </w:t>
      </w:r>
      <w:proofErr w:type="spellStart"/>
      <w:r w:rsidRPr="00432735">
        <w:rPr>
          <w:rFonts w:ascii="Times New Roman" w:eastAsia="Times New Roman" w:hAnsi="Times New Roman" w:cs="Times New Roman"/>
          <w:sz w:val="24"/>
          <w:szCs w:val="24"/>
          <w:lang w:val="en-US"/>
        </w:rPr>
        <w:t>Melati</w:t>
      </w:r>
      <w:proofErr w:type="spellEnd"/>
      <w:r w:rsidRPr="00432735">
        <w:rPr>
          <w:rFonts w:ascii="Times New Roman" w:eastAsia="Times New Roman" w:hAnsi="Times New Roman" w:cs="Times New Roman"/>
          <w:sz w:val="24"/>
          <w:szCs w:val="24"/>
          <w:lang w:val="en-US"/>
        </w:rPr>
        <w:t xml:space="preserve"> No.139 , </w:t>
      </w:r>
      <w:proofErr w:type="spellStart"/>
      <w:r w:rsidRPr="00432735">
        <w:rPr>
          <w:rFonts w:ascii="Times New Roman" w:eastAsia="Times New Roman" w:hAnsi="Times New Roman" w:cs="Times New Roman"/>
          <w:sz w:val="24"/>
          <w:szCs w:val="24"/>
          <w:lang w:val="en-US"/>
        </w:rPr>
        <w:t>Magelang</w:t>
      </w:r>
      <w:proofErr w:type="spellEnd"/>
    </w:p>
    <w:p w14:paraId="620B1A22" w14:textId="77777777" w:rsidR="00432735" w:rsidRPr="00432735" w:rsidRDefault="00432735" w:rsidP="00432735">
      <w:pPr>
        <w:spacing w:after="0" w:line="240" w:lineRule="auto"/>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No. </w:t>
      </w:r>
      <w:proofErr w:type="spellStart"/>
      <w:r w:rsidRPr="00432735">
        <w:rPr>
          <w:rFonts w:ascii="Times New Roman" w:eastAsia="Times New Roman" w:hAnsi="Times New Roman" w:cs="Times New Roman"/>
          <w:sz w:val="24"/>
          <w:szCs w:val="24"/>
          <w:lang w:val="en-US"/>
        </w:rPr>
        <w:t>telp</w:t>
      </w:r>
      <w:proofErr w:type="spellEnd"/>
      <w:r w:rsidRPr="00432735">
        <w:rPr>
          <w:rFonts w:ascii="Times New Roman" w:eastAsia="Times New Roman" w:hAnsi="Times New Roman" w:cs="Times New Roman"/>
          <w:sz w:val="24"/>
          <w:szCs w:val="24"/>
          <w:lang w:val="en-US"/>
        </w:rPr>
        <w:tab/>
        <w:t>: 085729363118</w:t>
      </w:r>
    </w:p>
    <w:p w14:paraId="5EF66324" w14:textId="77777777" w:rsidR="00432735" w:rsidRPr="00432735" w:rsidRDefault="00432735" w:rsidP="00432735">
      <w:pPr>
        <w:spacing w:after="0" w:line="240" w:lineRule="auto"/>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Alamat E-mail</w:t>
      </w:r>
      <w:r w:rsidRPr="00432735">
        <w:rPr>
          <w:rFonts w:ascii="Times New Roman" w:eastAsia="Times New Roman" w:hAnsi="Times New Roman" w:cs="Times New Roman"/>
          <w:sz w:val="24"/>
          <w:szCs w:val="24"/>
          <w:lang w:val="en-US"/>
        </w:rPr>
        <w:tab/>
        <w:t xml:space="preserve">: </w:t>
      </w:r>
      <w:hyperlink r:id="rId7" w:history="1">
        <w:r w:rsidRPr="00432735">
          <w:rPr>
            <w:rFonts w:ascii="Times New Roman" w:eastAsia="Times New Roman" w:hAnsi="Times New Roman" w:cs="Times New Roman"/>
            <w:color w:val="0000FF"/>
            <w:sz w:val="24"/>
            <w:szCs w:val="24"/>
            <w:u w:val="single"/>
            <w:lang w:val="en-US"/>
          </w:rPr>
          <w:t>ichsanuadi94@gmail.com</w:t>
        </w:r>
      </w:hyperlink>
    </w:p>
    <w:p w14:paraId="2D463F49" w14:textId="77777777" w:rsidR="00432735" w:rsidRPr="00432735" w:rsidRDefault="00432735" w:rsidP="00432735">
      <w:pPr>
        <w:spacing w:after="0" w:line="240" w:lineRule="auto"/>
        <w:rPr>
          <w:rFonts w:ascii="Times New Roman" w:eastAsia="Times New Roman" w:hAnsi="Times New Roman" w:cs="Times New Roman"/>
          <w:sz w:val="24"/>
          <w:szCs w:val="24"/>
          <w:lang w:val="en-US"/>
        </w:rPr>
      </w:pPr>
    </w:p>
    <w:p w14:paraId="7AF699E0"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 xml:space="preserve">Nama </w:t>
      </w:r>
      <w:r w:rsidRPr="00432735">
        <w:rPr>
          <w:rFonts w:ascii="Times New Roman" w:eastAsia="Times New Roman" w:hAnsi="Times New Roman" w:cs="Times New Roman"/>
          <w:sz w:val="24"/>
          <w:szCs w:val="24"/>
          <w:lang w:val="en-US"/>
        </w:rPr>
        <w:tab/>
      </w:r>
      <w:r w:rsidRPr="00432735">
        <w:rPr>
          <w:rFonts w:ascii="Times New Roman" w:eastAsia="Times New Roman" w:hAnsi="Times New Roman" w:cs="Times New Roman"/>
          <w:sz w:val="24"/>
          <w:szCs w:val="24"/>
          <w:lang w:val="en-US"/>
        </w:rPr>
        <w:tab/>
        <w:t xml:space="preserve">: Edy </w:t>
      </w:r>
      <w:proofErr w:type="spellStart"/>
      <w:r w:rsidRPr="00432735">
        <w:rPr>
          <w:rFonts w:ascii="Times New Roman" w:eastAsia="Times New Roman" w:hAnsi="Times New Roman" w:cs="Times New Roman"/>
          <w:sz w:val="24"/>
          <w:szCs w:val="24"/>
          <w:lang w:val="en-US"/>
        </w:rPr>
        <w:t>Herdyanto</w:t>
      </w:r>
      <w:proofErr w:type="spellEnd"/>
      <w:r w:rsidRPr="00432735">
        <w:rPr>
          <w:rFonts w:ascii="Times New Roman" w:eastAsia="Times New Roman" w:hAnsi="Times New Roman" w:cs="Times New Roman"/>
          <w:sz w:val="24"/>
          <w:szCs w:val="24"/>
          <w:lang w:val="en-US"/>
        </w:rPr>
        <w:t xml:space="preserve"> </w:t>
      </w:r>
      <w:proofErr w:type="gramStart"/>
      <w:r w:rsidRPr="00432735">
        <w:rPr>
          <w:rFonts w:ascii="Times New Roman" w:eastAsia="Times New Roman" w:hAnsi="Times New Roman" w:cs="Times New Roman"/>
          <w:sz w:val="24"/>
          <w:szCs w:val="24"/>
          <w:lang w:val="en-US"/>
        </w:rPr>
        <w:t>S.H.,M</w:t>
      </w:r>
      <w:proofErr w:type="gramEnd"/>
      <w:r w:rsidRPr="00432735">
        <w:rPr>
          <w:rFonts w:ascii="Times New Roman" w:eastAsia="Times New Roman" w:hAnsi="Times New Roman" w:cs="Times New Roman"/>
          <w:sz w:val="24"/>
          <w:szCs w:val="24"/>
          <w:lang w:val="en-US"/>
        </w:rPr>
        <w:t>.H</w:t>
      </w:r>
    </w:p>
    <w:p w14:paraId="617A15B7"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r w:rsidRPr="00432735">
        <w:rPr>
          <w:rFonts w:ascii="Times New Roman" w:eastAsia="Times New Roman" w:hAnsi="Times New Roman" w:cs="Times New Roman"/>
          <w:sz w:val="24"/>
          <w:szCs w:val="24"/>
          <w:lang w:val="en-US"/>
        </w:rPr>
        <w:t>Alamat</w:t>
      </w:r>
      <w:r w:rsidRPr="00432735">
        <w:rPr>
          <w:rFonts w:ascii="Times New Roman" w:eastAsia="Times New Roman" w:hAnsi="Times New Roman" w:cs="Times New Roman"/>
          <w:sz w:val="24"/>
          <w:szCs w:val="24"/>
          <w:lang w:val="en-US"/>
        </w:rPr>
        <w:tab/>
      </w:r>
      <w:r w:rsidRPr="00432735">
        <w:rPr>
          <w:rFonts w:ascii="Times New Roman" w:eastAsia="Times New Roman" w:hAnsi="Times New Roman" w:cs="Times New Roman"/>
          <w:sz w:val="24"/>
          <w:szCs w:val="24"/>
          <w:lang w:val="en-US"/>
        </w:rPr>
        <w:tab/>
        <w:t xml:space="preserve">: </w:t>
      </w:r>
      <w:proofErr w:type="spellStart"/>
      <w:r w:rsidRPr="00432735">
        <w:rPr>
          <w:rFonts w:ascii="Times New Roman" w:eastAsia="Times New Roman" w:hAnsi="Times New Roman" w:cs="Times New Roman"/>
          <w:sz w:val="24"/>
          <w:szCs w:val="24"/>
          <w:lang w:val="en-US"/>
        </w:rPr>
        <w:t>Ngaglik</w:t>
      </w:r>
      <w:proofErr w:type="spellEnd"/>
      <w:r w:rsidRPr="00432735">
        <w:rPr>
          <w:rFonts w:ascii="Times New Roman" w:eastAsia="Times New Roman" w:hAnsi="Times New Roman" w:cs="Times New Roman"/>
          <w:sz w:val="24"/>
          <w:szCs w:val="24"/>
          <w:lang w:val="en-US"/>
        </w:rPr>
        <w:t xml:space="preserve"> RT 06 / XII </w:t>
      </w:r>
      <w:proofErr w:type="spellStart"/>
      <w:proofErr w:type="gramStart"/>
      <w:r w:rsidRPr="00432735">
        <w:rPr>
          <w:rFonts w:ascii="Times New Roman" w:eastAsia="Times New Roman" w:hAnsi="Times New Roman" w:cs="Times New Roman"/>
          <w:sz w:val="24"/>
          <w:szCs w:val="24"/>
          <w:lang w:val="en-US"/>
        </w:rPr>
        <w:t>Mojosogo</w:t>
      </w:r>
      <w:proofErr w:type="spellEnd"/>
      <w:r w:rsidRPr="00432735">
        <w:rPr>
          <w:rFonts w:ascii="Times New Roman" w:eastAsia="Times New Roman" w:hAnsi="Times New Roman" w:cs="Times New Roman"/>
          <w:sz w:val="24"/>
          <w:szCs w:val="24"/>
          <w:lang w:val="en-US"/>
        </w:rPr>
        <w:t xml:space="preserve"> ,</w:t>
      </w:r>
      <w:proofErr w:type="gramEnd"/>
      <w:r w:rsidRPr="00432735">
        <w:rPr>
          <w:rFonts w:ascii="Times New Roman" w:eastAsia="Times New Roman" w:hAnsi="Times New Roman" w:cs="Times New Roman"/>
          <w:sz w:val="24"/>
          <w:szCs w:val="24"/>
          <w:lang w:val="en-US"/>
        </w:rPr>
        <w:t xml:space="preserve"> Solo</w:t>
      </w:r>
    </w:p>
    <w:p w14:paraId="23A00AB0" w14:textId="77777777" w:rsidR="00432735" w:rsidRPr="00432735" w:rsidRDefault="00432735" w:rsidP="00432735">
      <w:pPr>
        <w:spacing w:after="0" w:line="240" w:lineRule="auto"/>
        <w:jc w:val="both"/>
        <w:rPr>
          <w:rFonts w:ascii="Times New Roman" w:eastAsia="Times New Roman" w:hAnsi="Times New Roman" w:cs="Times New Roman"/>
          <w:sz w:val="24"/>
          <w:szCs w:val="24"/>
          <w:lang w:val="en-US"/>
        </w:rPr>
      </w:pPr>
      <w:proofErr w:type="spellStart"/>
      <w:proofErr w:type="gramStart"/>
      <w:r w:rsidRPr="00432735">
        <w:rPr>
          <w:rFonts w:ascii="Times New Roman" w:eastAsia="Times New Roman" w:hAnsi="Times New Roman" w:cs="Times New Roman"/>
          <w:sz w:val="24"/>
          <w:szCs w:val="24"/>
          <w:lang w:val="en-US"/>
        </w:rPr>
        <w:t>No.telp</w:t>
      </w:r>
      <w:proofErr w:type="spellEnd"/>
      <w:proofErr w:type="gramEnd"/>
      <w:r w:rsidRPr="00432735">
        <w:rPr>
          <w:rFonts w:ascii="Times New Roman" w:eastAsia="Times New Roman" w:hAnsi="Times New Roman" w:cs="Times New Roman"/>
          <w:sz w:val="24"/>
          <w:szCs w:val="24"/>
          <w:lang w:val="en-US"/>
        </w:rPr>
        <w:t xml:space="preserve"> </w:t>
      </w:r>
      <w:r w:rsidRPr="00432735">
        <w:rPr>
          <w:rFonts w:ascii="Times New Roman" w:eastAsia="Times New Roman" w:hAnsi="Times New Roman" w:cs="Times New Roman"/>
          <w:sz w:val="24"/>
          <w:szCs w:val="24"/>
          <w:lang w:val="en-US"/>
        </w:rPr>
        <w:tab/>
        <w:t>:081393059370</w:t>
      </w:r>
    </w:p>
    <w:p w14:paraId="4DC6C96B" w14:textId="77777777" w:rsidR="00432735" w:rsidRPr="00432735" w:rsidRDefault="00432735" w:rsidP="00432735">
      <w:pPr>
        <w:spacing w:after="160" w:line="259" w:lineRule="auto"/>
        <w:rPr>
          <w:rFonts w:ascii="Times New Roman" w:eastAsia="Times New Roman" w:hAnsi="Times New Roman" w:cs="Times New Roman"/>
          <w:b/>
          <w:lang w:val="en-US"/>
        </w:rPr>
      </w:pPr>
    </w:p>
    <w:p w14:paraId="2B12DE8C" w14:textId="77777777" w:rsidR="00B87C2A" w:rsidRPr="00432735" w:rsidRDefault="00B87C2A" w:rsidP="00432735"/>
    <w:sectPr w:rsidR="00B87C2A" w:rsidRPr="00432735" w:rsidSect="00432735">
      <w:footerReference w:type="even" r:id="rId8"/>
      <w:footerReference w:type="default" r:id="rId9"/>
      <w:pgSz w:w="11906" w:h="16838"/>
      <w:pgMar w:top="1701" w:right="1701" w:bottom="1701" w:left="1701" w:header="709" w:footer="709" w:gutter="0"/>
      <w:pgNumType w:start="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10C6D" w14:textId="77777777" w:rsidR="003673C0" w:rsidRDefault="003673C0" w:rsidP="00B87C2A">
      <w:pPr>
        <w:spacing w:after="0" w:line="240" w:lineRule="auto"/>
      </w:pPr>
      <w:r>
        <w:separator/>
      </w:r>
    </w:p>
  </w:endnote>
  <w:endnote w:type="continuationSeparator" w:id="0">
    <w:p w14:paraId="7D43142F" w14:textId="77777777" w:rsidR="003673C0" w:rsidRDefault="003673C0" w:rsidP="00B8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EC3E" w14:textId="5D1E040B" w:rsidR="00B87C2A" w:rsidRDefault="00B87C2A">
    <w:pPr>
      <w:pStyle w:val="Footer"/>
    </w:pPr>
    <w:r w:rsidRPr="00432735">
      <w:rPr>
        <w:noProof/>
        <w:color w:val="808080"/>
      </w:rPr>
      <mc:AlternateContent>
        <mc:Choice Requires="wpg">
          <w:drawing>
            <wp:anchor distT="0" distB="0" distL="0" distR="0" simplePos="0" relativeHeight="251663360" behindDoc="0" locked="0" layoutInCell="1" allowOverlap="1" wp14:anchorId="7E27D9B2" wp14:editId="20A684A2">
              <wp:simplePos x="0" y="0"/>
              <wp:positionH relativeFrom="margin">
                <wp:posOffset>15240</wp:posOffset>
              </wp:positionH>
              <wp:positionV relativeFrom="bottomMargin">
                <wp:posOffset>217805</wp:posOffset>
              </wp:positionV>
              <wp:extent cx="5400675" cy="385445"/>
              <wp:effectExtent l="0" t="0" r="9525" b="14605"/>
              <wp:wrapSquare wrapText="bothSides"/>
              <wp:docPr id="1" name="Group 1"/>
              <wp:cNvGraphicFramePr/>
              <a:graphic xmlns:a="http://schemas.openxmlformats.org/drawingml/2006/main">
                <a:graphicData uri="http://schemas.microsoft.com/office/word/2010/wordprocessingGroup">
                  <wpg:wgp>
                    <wpg:cNvGrpSpPr/>
                    <wpg:grpSpPr>
                      <a:xfrm>
                        <a:off x="0" y="0"/>
                        <a:ext cx="5400675" cy="385445"/>
                        <a:chOff x="17307" y="0"/>
                        <a:chExt cx="5945343" cy="257175"/>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7307" y="0"/>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DA673" w14:textId="11BBBCB3" w:rsidR="00B87C2A" w:rsidRPr="00B87C2A" w:rsidRDefault="00B87C2A" w:rsidP="00B87C2A">
                            <w:pPr>
                              <w:spacing w:after="0" w:line="240" w:lineRule="auto"/>
                              <w:rPr>
                                <w:rFonts w:ascii="Times New Roman" w:eastAsia="Times New Roman" w:hAnsi="Times New Roman" w:cs="Times New Roman"/>
                                <w:b/>
                                <w:kern w:val="2"/>
                                <w:sz w:val="20"/>
                                <w:szCs w:val="20"/>
                              </w:rPr>
                            </w:pPr>
                            <w:proofErr w:type="spellStart"/>
                            <w:r w:rsidRPr="00B87C2A">
                              <w:rPr>
                                <w:rFonts w:ascii="Times New Roman" w:eastAsia="Times New Roman" w:hAnsi="Times New Roman" w:cs="Times New Roman"/>
                                <w:b/>
                                <w:kern w:val="2"/>
                                <w:sz w:val="20"/>
                                <w:szCs w:val="20"/>
                                <w:lang w:val="en-US"/>
                              </w:rPr>
                              <w:t>Jurnal</w:t>
                            </w:r>
                            <w:proofErr w:type="spellEnd"/>
                            <w:r w:rsidRPr="00B87C2A">
                              <w:rPr>
                                <w:rFonts w:ascii="Times New Roman" w:eastAsia="Times New Roman" w:hAnsi="Times New Roman" w:cs="Times New Roman"/>
                                <w:b/>
                                <w:kern w:val="2"/>
                                <w:sz w:val="20"/>
                                <w:szCs w:val="20"/>
                                <w:lang w:val="en-US"/>
                              </w:rPr>
                              <w:t xml:space="preserve"> </w:t>
                            </w:r>
                            <w:proofErr w:type="spellStart"/>
                            <w:r w:rsidRPr="00B87C2A">
                              <w:rPr>
                                <w:rFonts w:ascii="Times New Roman" w:eastAsia="Times New Roman" w:hAnsi="Times New Roman" w:cs="Times New Roman"/>
                                <w:b/>
                                <w:kern w:val="2"/>
                                <w:sz w:val="20"/>
                                <w:szCs w:val="20"/>
                                <w:lang w:val="en-US"/>
                              </w:rPr>
                              <w:t>Verstek</w:t>
                            </w:r>
                            <w:proofErr w:type="spellEnd"/>
                            <w:r w:rsidRPr="00B87C2A">
                              <w:rPr>
                                <w:rFonts w:ascii="Times New Roman" w:eastAsia="Times New Roman" w:hAnsi="Times New Roman" w:cs="Times New Roman"/>
                                <w:b/>
                                <w:kern w:val="2"/>
                                <w:sz w:val="20"/>
                                <w:szCs w:val="20"/>
                                <w:lang w:val="en-US"/>
                              </w:rPr>
                              <w:t xml:space="preserve"> Vol. </w:t>
                            </w:r>
                            <w:r w:rsidR="00FF0921">
                              <w:rPr>
                                <w:rFonts w:ascii="Times New Roman" w:eastAsia="Times New Roman" w:hAnsi="Times New Roman" w:cs="Times New Roman"/>
                                <w:b/>
                                <w:kern w:val="2"/>
                                <w:sz w:val="20"/>
                                <w:szCs w:val="20"/>
                              </w:rPr>
                              <w:t>6</w:t>
                            </w:r>
                            <w:r w:rsidRPr="00B87C2A">
                              <w:rPr>
                                <w:rFonts w:ascii="Times New Roman" w:eastAsia="Times New Roman" w:hAnsi="Times New Roman" w:cs="Times New Roman"/>
                                <w:b/>
                                <w:kern w:val="2"/>
                                <w:sz w:val="20"/>
                                <w:szCs w:val="20"/>
                                <w:lang w:val="en-US"/>
                              </w:rPr>
                              <w:t xml:space="preserve"> No. </w:t>
                            </w:r>
                            <w:r w:rsidR="00122C2B">
                              <w:rPr>
                                <w:rFonts w:ascii="Times New Roman" w:eastAsia="Times New Roman" w:hAnsi="Times New Roman" w:cs="Times New Roman"/>
                                <w:b/>
                                <w:kern w:val="2"/>
                                <w:sz w:val="20"/>
                                <w:szCs w:val="20"/>
                              </w:rPr>
                              <w:t>2</w:t>
                            </w:r>
                          </w:p>
                          <w:p w14:paraId="7B0750F5" w14:textId="77777777" w:rsidR="00B87C2A" w:rsidRPr="00B87C2A" w:rsidRDefault="00B87C2A" w:rsidP="00B87C2A">
                            <w:pPr>
                              <w:spacing w:after="0" w:line="240" w:lineRule="auto"/>
                              <w:rPr>
                                <w:rFonts w:ascii="Times New Roman" w:eastAsia="Times New Roman" w:hAnsi="Times New Roman" w:cs="Times New Roman"/>
                                <w:i/>
                                <w:kern w:val="2"/>
                                <w:sz w:val="20"/>
                                <w:szCs w:val="20"/>
                                <w:lang w:val="en-US"/>
                              </w:rPr>
                            </w:pPr>
                            <w:proofErr w:type="spellStart"/>
                            <w:r w:rsidRPr="00B87C2A">
                              <w:rPr>
                                <w:rFonts w:ascii="Times New Roman" w:eastAsia="Times New Roman" w:hAnsi="Times New Roman" w:cs="Times New Roman"/>
                                <w:b/>
                                <w:i/>
                                <w:kern w:val="2"/>
                                <w:sz w:val="20"/>
                                <w:szCs w:val="20"/>
                                <w:lang w:val="en-US"/>
                              </w:rPr>
                              <w:t>Bagian</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Hukum</w:t>
                            </w:r>
                            <w:proofErr w:type="spellEnd"/>
                            <w:r w:rsidRPr="00B87C2A">
                              <w:rPr>
                                <w:rFonts w:ascii="Times New Roman" w:eastAsia="Times New Roman" w:hAnsi="Times New Roman" w:cs="Times New Roman"/>
                                <w:b/>
                                <w:i/>
                                <w:kern w:val="2"/>
                                <w:sz w:val="20"/>
                                <w:szCs w:val="20"/>
                                <w:lang w:val="en-US"/>
                              </w:rPr>
                              <w:t xml:space="preserve"> Acara </w:t>
                            </w:r>
                            <w:proofErr w:type="spellStart"/>
                            <w:r w:rsidRPr="00B87C2A">
                              <w:rPr>
                                <w:rFonts w:ascii="Times New Roman" w:eastAsia="Times New Roman" w:hAnsi="Times New Roman" w:cs="Times New Roman"/>
                                <w:b/>
                                <w:i/>
                                <w:kern w:val="2"/>
                                <w:sz w:val="20"/>
                                <w:szCs w:val="20"/>
                                <w:lang w:val="en-US"/>
                              </w:rPr>
                              <w:t>Universitas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Sebelas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Maret</w:t>
                            </w:r>
                            <w:proofErr w:type="spellEnd"/>
                          </w:p>
                          <w:p w14:paraId="00AC830E" w14:textId="12E04677" w:rsidR="00B87C2A" w:rsidRPr="00432735" w:rsidRDefault="00B87C2A" w:rsidP="00B87C2A">
                            <w:pPr>
                              <w:rPr>
                                <w:color w:val="808080"/>
                              </w:rPr>
                            </w:pPr>
                            <w:r w:rsidRPr="00432735">
                              <w:rPr>
                                <w:color w:val="7F7F7F"/>
                              </w:rPr>
                              <w:ptab w:relativeTo="margin" w:alignment="center" w:leader="none"/>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7D9B2" id="Group 1" o:spid="_x0000_s1026" style="position:absolute;margin-left:1.2pt;margin-top:17.15pt;width:425.25pt;height:30.35pt;z-index:251663360;mso-wrap-distance-left:0;mso-wrap-distance-right:0;mso-position-horizontal-relative:margin;mso-position-vertical-relative:bottom-margin-area;mso-width-relative:margin;mso-height-relative:margin" coordorigin="173" coordsize="5945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28" type="#_x0000_t202" style="position:absolute;left:173;width:5943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409DA673" w14:textId="11BBBCB3" w:rsidR="00B87C2A" w:rsidRPr="00B87C2A" w:rsidRDefault="00B87C2A" w:rsidP="00B87C2A">
                      <w:pPr>
                        <w:spacing w:after="0" w:line="240" w:lineRule="auto"/>
                        <w:rPr>
                          <w:rFonts w:ascii="Times New Roman" w:eastAsia="Times New Roman" w:hAnsi="Times New Roman" w:cs="Times New Roman"/>
                          <w:b/>
                          <w:kern w:val="2"/>
                          <w:sz w:val="20"/>
                          <w:szCs w:val="20"/>
                        </w:rPr>
                      </w:pPr>
                      <w:proofErr w:type="spellStart"/>
                      <w:r w:rsidRPr="00B87C2A">
                        <w:rPr>
                          <w:rFonts w:ascii="Times New Roman" w:eastAsia="Times New Roman" w:hAnsi="Times New Roman" w:cs="Times New Roman"/>
                          <w:b/>
                          <w:kern w:val="2"/>
                          <w:sz w:val="20"/>
                          <w:szCs w:val="20"/>
                          <w:lang w:val="en-US"/>
                        </w:rPr>
                        <w:t>Jurnal</w:t>
                      </w:r>
                      <w:proofErr w:type="spellEnd"/>
                      <w:r w:rsidRPr="00B87C2A">
                        <w:rPr>
                          <w:rFonts w:ascii="Times New Roman" w:eastAsia="Times New Roman" w:hAnsi="Times New Roman" w:cs="Times New Roman"/>
                          <w:b/>
                          <w:kern w:val="2"/>
                          <w:sz w:val="20"/>
                          <w:szCs w:val="20"/>
                          <w:lang w:val="en-US"/>
                        </w:rPr>
                        <w:t xml:space="preserve"> </w:t>
                      </w:r>
                      <w:proofErr w:type="spellStart"/>
                      <w:r w:rsidRPr="00B87C2A">
                        <w:rPr>
                          <w:rFonts w:ascii="Times New Roman" w:eastAsia="Times New Roman" w:hAnsi="Times New Roman" w:cs="Times New Roman"/>
                          <w:b/>
                          <w:kern w:val="2"/>
                          <w:sz w:val="20"/>
                          <w:szCs w:val="20"/>
                          <w:lang w:val="en-US"/>
                        </w:rPr>
                        <w:t>Verstek</w:t>
                      </w:r>
                      <w:proofErr w:type="spellEnd"/>
                      <w:r w:rsidRPr="00B87C2A">
                        <w:rPr>
                          <w:rFonts w:ascii="Times New Roman" w:eastAsia="Times New Roman" w:hAnsi="Times New Roman" w:cs="Times New Roman"/>
                          <w:b/>
                          <w:kern w:val="2"/>
                          <w:sz w:val="20"/>
                          <w:szCs w:val="20"/>
                          <w:lang w:val="en-US"/>
                        </w:rPr>
                        <w:t xml:space="preserve"> Vol. </w:t>
                      </w:r>
                      <w:r w:rsidR="00FF0921">
                        <w:rPr>
                          <w:rFonts w:ascii="Times New Roman" w:eastAsia="Times New Roman" w:hAnsi="Times New Roman" w:cs="Times New Roman"/>
                          <w:b/>
                          <w:kern w:val="2"/>
                          <w:sz w:val="20"/>
                          <w:szCs w:val="20"/>
                        </w:rPr>
                        <w:t>6</w:t>
                      </w:r>
                      <w:r w:rsidRPr="00B87C2A">
                        <w:rPr>
                          <w:rFonts w:ascii="Times New Roman" w:eastAsia="Times New Roman" w:hAnsi="Times New Roman" w:cs="Times New Roman"/>
                          <w:b/>
                          <w:kern w:val="2"/>
                          <w:sz w:val="20"/>
                          <w:szCs w:val="20"/>
                          <w:lang w:val="en-US"/>
                        </w:rPr>
                        <w:t xml:space="preserve"> No. </w:t>
                      </w:r>
                      <w:r w:rsidR="00122C2B">
                        <w:rPr>
                          <w:rFonts w:ascii="Times New Roman" w:eastAsia="Times New Roman" w:hAnsi="Times New Roman" w:cs="Times New Roman"/>
                          <w:b/>
                          <w:kern w:val="2"/>
                          <w:sz w:val="20"/>
                          <w:szCs w:val="20"/>
                        </w:rPr>
                        <w:t>2</w:t>
                      </w:r>
                    </w:p>
                    <w:p w14:paraId="7B0750F5" w14:textId="77777777" w:rsidR="00B87C2A" w:rsidRPr="00B87C2A" w:rsidRDefault="00B87C2A" w:rsidP="00B87C2A">
                      <w:pPr>
                        <w:spacing w:after="0" w:line="240" w:lineRule="auto"/>
                        <w:rPr>
                          <w:rFonts w:ascii="Times New Roman" w:eastAsia="Times New Roman" w:hAnsi="Times New Roman" w:cs="Times New Roman"/>
                          <w:i/>
                          <w:kern w:val="2"/>
                          <w:sz w:val="20"/>
                          <w:szCs w:val="20"/>
                          <w:lang w:val="en-US"/>
                        </w:rPr>
                      </w:pPr>
                      <w:proofErr w:type="spellStart"/>
                      <w:r w:rsidRPr="00B87C2A">
                        <w:rPr>
                          <w:rFonts w:ascii="Times New Roman" w:eastAsia="Times New Roman" w:hAnsi="Times New Roman" w:cs="Times New Roman"/>
                          <w:b/>
                          <w:i/>
                          <w:kern w:val="2"/>
                          <w:sz w:val="20"/>
                          <w:szCs w:val="20"/>
                          <w:lang w:val="en-US"/>
                        </w:rPr>
                        <w:t>Bagian</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Hukum</w:t>
                      </w:r>
                      <w:proofErr w:type="spellEnd"/>
                      <w:r w:rsidRPr="00B87C2A">
                        <w:rPr>
                          <w:rFonts w:ascii="Times New Roman" w:eastAsia="Times New Roman" w:hAnsi="Times New Roman" w:cs="Times New Roman"/>
                          <w:b/>
                          <w:i/>
                          <w:kern w:val="2"/>
                          <w:sz w:val="20"/>
                          <w:szCs w:val="20"/>
                          <w:lang w:val="en-US"/>
                        </w:rPr>
                        <w:t xml:space="preserve"> Acara </w:t>
                      </w:r>
                      <w:proofErr w:type="spellStart"/>
                      <w:r w:rsidRPr="00B87C2A">
                        <w:rPr>
                          <w:rFonts w:ascii="Times New Roman" w:eastAsia="Times New Roman" w:hAnsi="Times New Roman" w:cs="Times New Roman"/>
                          <w:b/>
                          <w:i/>
                          <w:kern w:val="2"/>
                          <w:sz w:val="20"/>
                          <w:szCs w:val="20"/>
                          <w:lang w:val="en-US"/>
                        </w:rPr>
                        <w:t>Universitas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Sebelas</w:t>
                      </w:r>
                      <w:proofErr w:type="spellEnd"/>
                      <w:r w:rsidRPr="00B87C2A">
                        <w:rPr>
                          <w:rFonts w:ascii="Times New Roman" w:eastAsia="Times New Roman" w:hAnsi="Times New Roman" w:cs="Times New Roman"/>
                          <w:b/>
                          <w:i/>
                          <w:kern w:val="2"/>
                          <w:sz w:val="20"/>
                          <w:szCs w:val="20"/>
                          <w:lang w:val="en-US"/>
                        </w:rPr>
                        <w:t xml:space="preserve"> </w:t>
                      </w:r>
                      <w:proofErr w:type="spellStart"/>
                      <w:r w:rsidRPr="00B87C2A">
                        <w:rPr>
                          <w:rFonts w:ascii="Times New Roman" w:eastAsia="Times New Roman" w:hAnsi="Times New Roman" w:cs="Times New Roman"/>
                          <w:b/>
                          <w:i/>
                          <w:kern w:val="2"/>
                          <w:sz w:val="20"/>
                          <w:szCs w:val="20"/>
                          <w:lang w:val="en-US"/>
                        </w:rPr>
                        <w:t>Maret</w:t>
                      </w:r>
                      <w:proofErr w:type="spellEnd"/>
                    </w:p>
                    <w:p w14:paraId="00AC830E" w14:textId="12E04677" w:rsidR="00B87C2A" w:rsidRPr="00432735" w:rsidRDefault="00B87C2A" w:rsidP="00B87C2A">
                      <w:pPr>
                        <w:rPr>
                          <w:color w:val="808080"/>
                        </w:rPr>
                      </w:pPr>
                      <w:r w:rsidRPr="00432735">
                        <w:rPr>
                          <w:color w:val="7F7F7F"/>
                        </w:rPr>
                        <w:ptab w:relativeTo="margin" w:alignment="center" w:leader="none"/>
                      </w: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39286FA5" wp14:editId="42398B8E">
              <wp:simplePos x="0" y="0"/>
              <wp:positionH relativeFrom="rightMargin">
                <wp:posOffset>-5819775</wp:posOffset>
              </wp:positionH>
              <wp:positionV relativeFrom="bottomMargin">
                <wp:posOffset>215900</wp:posOffset>
              </wp:positionV>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EC29A" w14:textId="77777777" w:rsidR="00B87C2A" w:rsidRPr="00432735" w:rsidRDefault="00B87C2A">
                          <w:pPr>
                            <w:jc w:val="right"/>
                            <w:rPr>
                              <w:color w:val="FFFFFF"/>
                              <w:sz w:val="28"/>
                              <w:szCs w:val="28"/>
                            </w:rPr>
                          </w:pPr>
                          <w:r w:rsidRPr="00432735">
                            <w:rPr>
                              <w:color w:val="FFFFFF"/>
                              <w:sz w:val="28"/>
                              <w:szCs w:val="28"/>
                            </w:rPr>
                            <w:fldChar w:fldCharType="begin"/>
                          </w:r>
                          <w:r w:rsidRPr="00432735">
                            <w:rPr>
                              <w:color w:val="FFFFFF"/>
                              <w:sz w:val="28"/>
                              <w:szCs w:val="28"/>
                            </w:rPr>
                            <w:instrText xml:space="preserve"> PAGE   \* MERGEFORMAT </w:instrText>
                          </w:r>
                          <w:r w:rsidRPr="00432735">
                            <w:rPr>
                              <w:color w:val="FFFFFF"/>
                              <w:sz w:val="28"/>
                              <w:szCs w:val="28"/>
                            </w:rPr>
                            <w:fldChar w:fldCharType="separate"/>
                          </w:r>
                          <w:r w:rsidRPr="00432735">
                            <w:rPr>
                              <w:noProof/>
                              <w:color w:val="FFFFFF"/>
                              <w:sz w:val="28"/>
                              <w:szCs w:val="28"/>
                            </w:rPr>
                            <w:t>2</w:t>
                          </w:r>
                          <w:r w:rsidRPr="00432735">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86FA5" id="Rectangle 4" o:spid="_x0000_s1029" style="position:absolute;margin-left:-458.25pt;margin-top:17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" fillcolor="black [3213]" stroked="f" strokeweight="3pt">
              <v:textbox>
                <w:txbxContent>
                  <w:p w14:paraId="453EC29A" w14:textId="77777777" w:rsidR="00B87C2A" w:rsidRPr="00432735" w:rsidRDefault="00B87C2A">
                    <w:pPr>
                      <w:jc w:val="right"/>
                      <w:rPr>
                        <w:color w:val="FFFFFF"/>
                        <w:sz w:val="28"/>
                        <w:szCs w:val="28"/>
                      </w:rPr>
                    </w:pPr>
                    <w:r w:rsidRPr="00432735">
                      <w:rPr>
                        <w:color w:val="FFFFFF"/>
                        <w:sz w:val="28"/>
                        <w:szCs w:val="28"/>
                      </w:rPr>
                      <w:fldChar w:fldCharType="begin"/>
                    </w:r>
                    <w:r w:rsidRPr="00432735">
                      <w:rPr>
                        <w:color w:val="FFFFFF"/>
                        <w:sz w:val="28"/>
                        <w:szCs w:val="28"/>
                      </w:rPr>
                      <w:instrText xml:space="preserve"> PAGE   \* MERGEFORMAT </w:instrText>
                    </w:r>
                    <w:r w:rsidRPr="00432735">
                      <w:rPr>
                        <w:color w:val="FFFFFF"/>
                        <w:sz w:val="28"/>
                        <w:szCs w:val="28"/>
                      </w:rPr>
                      <w:fldChar w:fldCharType="separate"/>
                    </w:r>
                    <w:r w:rsidRPr="00432735">
                      <w:rPr>
                        <w:noProof/>
                        <w:color w:val="FFFFFF"/>
                        <w:sz w:val="28"/>
                        <w:szCs w:val="28"/>
                      </w:rPr>
                      <w:t>2</w:t>
                    </w:r>
                    <w:r w:rsidRPr="00432735">
                      <w:rPr>
                        <w:noProof/>
                        <w:color w:val="FFFFFF"/>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A749" w14:textId="6013F39E" w:rsidR="00B87C2A" w:rsidRDefault="00B87C2A">
    <w:pPr>
      <w:pStyle w:val="Footer"/>
    </w:pPr>
    <w:r w:rsidRPr="00B87C2A">
      <w:rPr>
        <w:noProof/>
        <w:color w:val="808080"/>
      </w:rPr>
      <mc:AlternateContent>
        <mc:Choice Requires="wpg">
          <w:drawing>
            <wp:anchor distT="0" distB="0" distL="0" distR="0" simplePos="0" relativeHeight="251660288" behindDoc="0" locked="0" layoutInCell="1" allowOverlap="1" wp14:anchorId="7875D713" wp14:editId="61C750B1">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447675"/>
              <wp:effectExtent l="0" t="0" r="0" b="9525"/>
              <wp:wrapSquare wrapText="bothSides"/>
              <wp:docPr id="37" name="Group 37"/>
              <wp:cNvGraphicFramePr/>
              <a:graphic xmlns:a="http://schemas.openxmlformats.org/drawingml/2006/main">
                <a:graphicData uri="http://schemas.microsoft.com/office/word/2010/wordprocessingGroup">
                  <wpg:wgp>
                    <wpg:cNvGrpSpPr/>
                    <wpg:grpSpPr>
                      <a:xfrm>
                        <a:off x="0" y="0"/>
                        <a:ext cx="5943600" cy="447675"/>
                        <a:chOff x="0" y="0"/>
                        <a:chExt cx="5962650" cy="271803"/>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0"/>
                          <a:ext cx="5943600" cy="271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F927E" w14:textId="1B5BA05E" w:rsidR="00432735" w:rsidRPr="00432735" w:rsidRDefault="00432735" w:rsidP="00432735">
                            <w:pPr>
                              <w:spacing w:after="0" w:line="240" w:lineRule="auto"/>
                              <w:jc w:val="center"/>
                              <w:rPr>
                                <w:rFonts w:ascii="Times New Roman" w:eastAsia="Times New Roman" w:hAnsi="Times New Roman" w:cs="Times New Roman"/>
                                <w:b/>
                                <w:sz w:val="20"/>
                                <w:szCs w:val="20"/>
                                <w:lang w:val="en-US"/>
                              </w:rPr>
                            </w:pPr>
                            <w:proofErr w:type="spellStart"/>
                            <w:r w:rsidRPr="00432735">
                              <w:rPr>
                                <w:rFonts w:ascii="Times New Roman" w:eastAsia="Times New Roman" w:hAnsi="Times New Roman" w:cs="Times New Roman"/>
                                <w:b/>
                                <w:sz w:val="20"/>
                                <w:szCs w:val="20"/>
                                <w:lang w:val="en-US"/>
                              </w:rPr>
                              <w:t>Kasasi</w:t>
                            </w:r>
                            <w:proofErr w:type="spellEnd"/>
                            <w:r w:rsidRPr="00432735">
                              <w:rPr>
                                <w:rFonts w:ascii="Times New Roman" w:eastAsia="Times New Roman" w:hAnsi="Times New Roman" w:cs="Times New Roman"/>
                                <w:b/>
                                <w:sz w:val="20"/>
                                <w:szCs w:val="20"/>
                                <w:lang w:val="en-US"/>
                              </w:rPr>
                              <w:t xml:space="preserve"> </w:t>
                            </w:r>
                            <w:r w:rsidRPr="00432735">
                              <w:rPr>
                                <w:rFonts w:ascii="Times New Roman" w:eastAsia="Times New Roman" w:hAnsi="Times New Roman" w:cs="Times New Roman"/>
                                <w:b/>
                                <w:sz w:val="20"/>
                                <w:szCs w:val="20"/>
                              </w:rPr>
                              <w:t xml:space="preserve">Atas </w:t>
                            </w:r>
                            <w:proofErr w:type="spellStart"/>
                            <w:r w:rsidRPr="00432735">
                              <w:rPr>
                                <w:rFonts w:ascii="Times New Roman" w:eastAsia="Times New Roman" w:hAnsi="Times New Roman" w:cs="Times New Roman"/>
                                <w:b/>
                                <w:sz w:val="20"/>
                                <w:szCs w:val="20"/>
                                <w:lang w:val="en-US"/>
                              </w:rPr>
                              <w:t>Putusan</w:t>
                            </w:r>
                            <w:proofErr w:type="spellEnd"/>
                            <w:r w:rsidRPr="00432735">
                              <w:rPr>
                                <w:rFonts w:ascii="Times New Roman" w:eastAsia="Times New Roman" w:hAnsi="Times New Roman" w:cs="Times New Roman"/>
                                <w:b/>
                                <w:sz w:val="20"/>
                                <w:szCs w:val="20"/>
                                <w:lang w:val="en-US"/>
                              </w:rPr>
                              <w:t xml:space="preserve"> Lepas Dari </w:t>
                            </w:r>
                            <w:proofErr w:type="spellStart"/>
                            <w:r w:rsidRPr="00432735">
                              <w:rPr>
                                <w:rFonts w:ascii="Times New Roman" w:eastAsia="Times New Roman" w:hAnsi="Times New Roman" w:cs="Times New Roman"/>
                                <w:b/>
                                <w:sz w:val="20"/>
                                <w:szCs w:val="20"/>
                                <w:lang w:val="en-US"/>
                              </w:rPr>
                              <w:t>Segala</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Tuntutan</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Hukum</w:t>
                            </w:r>
                            <w:proofErr w:type="spellEnd"/>
                            <w:r>
                              <w:rPr>
                                <w:rFonts w:ascii="Times New Roman" w:eastAsia="Times New Roman" w:hAnsi="Times New Roman" w:cs="Times New Roman"/>
                                <w:b/>
                                <w:sz w:val="20"/>
                                <w:szCs w:val="20"/>
                              </w:rPr>
                              <w:t xml:space="preserve"> </w:t>
                            </w:r>
                            <w:proofErr w:type="spellStart"/>
                            <w:r w:rsidRPr="00432735">
                              <w:rPr>
                                <w:rFonts w:ascii="Times New Roman" w:eastAsia="Times New Roman" w:hAnsi="Times New Roman" w:cs="Times New Roman"/>
                                <w:b/>
                                <w:sz w:val="20"/>
                                <w:szCs w:val="20"/>
                                <w:lang w:val="en-US"/>
                              </w:rPr>
                              <w:t>Akibat</w:t>
                            </w:r>
                            <w:proofErr w:type="spellEnd"/>
                            <w:r w:rsidRPr="00432735">
                              <w:rPr>
                                <w:rFonts w:ascii="Times New Roman" w:eastAsia="Times New Roman" w:hAnsi="Times New Roman" w:cs="Times New Roman"/>
                                <w:b/>
                                <w:sz w:val="20"/>
                                <w:szCs w:val="20"/>
                                <w:lang w:val="en-US"/>
                              </w:rPr>
                              <w:t xml:space="preserve"> Judex </w:t>
                            </w:r>
                            <w:proofErr w:type="spellStart"/>
                            <w:r w:rsidRPr="00432735">
                              <w:rPr>
                                <w:rFonts w:ascii="Times New Roman" w:eastAsia="Times New Roman" w:hAnsi="Times New Roman" w:cs="Times New Roman"/>
                                <w:b/>
                                <w:sz w:val="20"/>
                                <w:szCs w:val="20"/>
                                <w:lang w:val="en-US"/>
                              </w:rPr>
                              <w:t>Factie</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Mengabaikan</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Hukum</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Pembuktian</w:t>
                            </w:r>
                            <w:proofErr w:type="spellEnd"/>
                            <w:r>
                              <w:rPr>
                                <w:rFonts w:ascii="Times New Roman" w:eastAsia="Times New Roman" w:hAnsi="Times New Roman" w:cs="Times New Roman"/>
                                <w:b/>
                                <w:sz w:val="20"/>
                                <w:szCs w:val="20"/>
                              </w:rPr>
                              <w:t xml:space="preserve"> </w:t>
                            </w:r>
                            <w:proofErr w:type="spellStart"/>
                            <w:r w:rsidRPr="00432735">
                              <w:rPr>
                                <w:rFonts w:ascii="Times New Roman" w:eastAsia="Times New Roman" w:hAnsi="Times New Roman" w:cs="Times New Roman"/>
                                <w:b/>
                                <w:sz w:val="20"/>
                                <w:szCs w:val="20"/>
                                <w:lang w:val="en-US"/>
                              </w:rPr>
                              <w:t>Dalam</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Perkara</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Penipuan</w:t>
                            </w:r>
                            <w:proofErr w:type="spellEnd"/>
                            <w:r w:rsidRPr="00432735">
                              <w:rPr>
                                <w:rFonts w:ascii="Times New Roman" w:eastAsia="Times New Roman" w:hAnsi="Times New Roman" w:cs="Times New Roman"/>
                                <w:b/>
                                <w:sz w:val="20"/>
                                <w:szCs w:val="20"/>
                                <w:lang w:val="en-US"/>
                              </w:rPr>
                              <w:t xml:space="preserve"> </w:t>
                            </w:r>
                          </w:p>
                          <w:p w14:paraId="74FC0217" w14:textId="09E7C2B9" w:rsidR="00B87C2A" w:rsidRPr="00432735" w:rsidRDefault="00B87C2A" w:rsidP="00FF0921">
                            <w:pPr>
                              <w:jc w:val="center"/>
                              <w:rPr>
                                <w:rFonts w:ascii="Times New Roman" w:hAnsi="Times New Roman" w:cs="Times New Roman"/>
                                <w:b/>
                                <w:bCs/>
                                <w:sz w:val="20"/>
                                <w:szCs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75D713" id="Group 37" o:spid="_x0000_s1030" style="position:absolute;margin-left:416.8pt;margin-top:0;width:468pt;height:35.25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width:59436;height:2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B4F927E" w14:textId="1B5BA05E" w:rsidR="00432735" w:rsidRPr="00432735" w:rsidRDefault="00432735" w:rsidP="00432735">
                      <w:pPr>
                        <w:spacing w:after="0" w:line="240" w:lineRule="auto"/>
                        <w:jc w:val="center"/>
                        <w:rPr>
                          <w:rFonts w:ascii="Times New Roman" w:eastAsia="Times New Roman" w:hAnsi="Times New Roman" w:cs="Times New Roman"/>
                          <w:b/>
                          <w:sz w:val="20"/>
                          <w:szCs w:val="20"/>
                          <w:lang w:val="en-US"/>
                        </w:rPr>
                      </w:pPr>
                      <w:proofErr w:type="spellStart"/>
                      <w:r w:rsidRPr="00432735">
                        <w:rPr>
                          <w:rFonts w:ascii="Times New Roman" w:eastAsia="Times New Roman" w:hAnsi="Times New Roman" w:cs="Times New Roman"/>
                          <w:b/>
                          <w:sz w:val="20"/>
                          <w:szCs w:val="20"/>
                          <w:lang w:val="en-US"/>
                        </w:rPr>
                        <w:t>Kasasi</w:t>
                      </w:r>
                      <w:proofErr w:type="spellEnd"/>
                      <w:r w:rsidRPr="00432735">
                        <w:rPr>
                          <w:rFonts w:ascii="Times New Roman" w:eastAsia="Times New Roman" w:hAnsi="Times New Roman" w:cs="Times New Roman"/>
                          <w:b/>
                          <w:sz w:val="20"/>
                          <w:szCs w:val="20"/>
                          <w:lang w:val="en-US"/>
                        </w:rPr>
                        <w:t xml:space="preserve"> </w:t>
                      </w:r>
                      <w:r w:rsidRPr="00432735">
                        <w:rPr>
                          <w:rFonts w:ascii="Times New Roman" w:eastAsia="Times New Roman" w:hAnsi="Times New Roman" w:cs="Times New Roman"/>
                          <w:b/>
                          <w:sz w:val="20"/>
                          <w:szCs w:val="20"/>
                        </w:rPr>
                        <w:t xml:space="preserve">Atas </w:t>
                      </w:r>
                      <w:proofErr w:type="spellStart"/>
                      <w:r w:rsidRPr="00432735">
                        <w:rPr>
                          <w:rFonts w:ascii="Times New Roman" w:eastAsia="Times New Roman" w:hAnsi="Times New Roman" w:cs="Times New Roman"/>
                          <w:b/>
                          <w:sz w:val="20"/>
                          <w:szCs w:val="20"/>
                          <w:lang w:val="en-US"/>
                        </w:rPr>
                        <w:t>Putusan</w:t>
                      </w:r>
                      <w:proofErr w:type="spellEnd"/>
                      <w:r w:rsidRPr="00432735">
                        <w:rPr>
                          <w:rFonts w:ascii="Times New Roman" w:eastAsia="Times New Roman" w:hAnsi="Times New Roman" w:cs="Times New Roman"/>
                          <w:b/>
                          <w:sz w:val="20"/>
                          <w:szCs w:val="20"/>
                          <w:lang w:val="en-US"/>
                        </w:rPr>
                        <w:t xml:space="preserve"> Lepas Dari </w:t>
                      </w:r>
                      <w:proofErr w:type="spellStart"/>
                      <w:r w:rsidRPr="00432735">
                        <w:rPr>
                          <w:rFonts w:ascii="Times New Roman" w:eastAsia="Times New Roman" w:hAnsi="Times New Roman" w:cs="Times New Roman"/>
                          <w:b/>
                          <w:sz w:val="20"/>
                          <w:szCs w:val="20"/>
                          <w:lang w:val="en-US"/>
                        </w:rPr>
                        <w:t>Segala</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Tuntutan</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Hukum</w:t>
                      </w:r>
                      <w:proofErr w:type="spellEnd"/>
                      <w:r>
                        <w:rPr>
                          <w:rFonts w:ascii="Times New Roman" w:eastAsia="Times New Roman" w:hAnsi="Times New Roman" w:cs="Times New Roman"/>
                          <w:b/>
                          <w:sz w:val="20"/>
                          <w:szCs w:val="20"/>
                        </w:rPr>
                        <w:t xml:space="preserve"> </w:t>
                      </w:r>
                      <w:proofErr w:type="spellStart"/>
                      <w:r w:rsidRPr="00432735">
                        <w:rPr>
                          <w:rFonts w:ascii="Times New Roman" w:eastAsia="Times New Roman" w:hAnsi="Times New Roman" w:cs="Times New Roman"/>
                          <w:b/>
                          <w:sz w:val="20"/>
                          <w:szCs w:val="20"/>
                          <w:lang w:val="en-US"/>
                        </w:rPr>
                        <w:t>Akibat</w:t>
                      </w:r>
                      <w:proofErr w:type="spellEnd"/>
                      <w:r w:rsidRPr="00432735">
                        <w:rPr>
                          <w:rFonts w:ascii="Times New Roman" w:eastAsia="Times New Roman" w:hAnsi="Times New Roman" w:cs="Times New Roman"/>
                          <w:b/>
                          <w:sz w:val="20"/>
                          <w:szCs w:val="20"/>
                          <w:lang w:val="en-US"/>
                        </w:rPr>
                        <w:t xml:space="preserve"> Judex </w:t>
                      </w:r>
                      <w:proofErr w:type="spellStart"/>
                      <w:r w:rsidRPr="00432735">
                        <w:rPr>
                          <w:rFonts w:ascii="Times New Roman" w:eastAsia="Times New Roman" w:hAnsi="Times New Roman" w:cs="Times New Roman"/>
                          <w:b/>
                          <w:sz w:val="20"/>
                          <w:szCs w:val="20"/>
                          <w:lang w:val="en-US"/>
                        </w:rPr>
                        <w:t>Factie</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Mengabaikan</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Hukum</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Pembuktian</w:t>
                      </w:r>
                      <w:proofErr w:type="spellEnd"/>
                      <w:r>
                        <w:rPr>
                          <w:rFonts w:ascii="Times New Roman" w:eastAsia="Times New Roman" w:hAnsi="Times New Roman" w:cs="Times New Roman"/>
                          <w:b/>
                          <w:sz w:val="20"/>
                          <w:szCs w:val="20"/>
                        </w:rPr>
                        <w:t xml:space="preserve"> </w:t>
                      </w:r>
                      <w:proofErr w:type="spellStart"/>
                      <w:r w:rsidRPr="00432735">
                        <w:rPr>
                          <w:rFonts w:ascii="Times New Roman" w:eastAsia="Times New Roman" w:hAnsi="Times New Roman" w:cs="Times New Roman"/>
                          <w:b/>
                          <w:sz w:val="20"/>
                          <w:szCs w:val="20"/>
                          <w:lang w:val="en-US"/>
                        </w:rPr>
                        <w:t>Dalam</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Perkara</w:t>
                      </w:r>
                      <w:proofErr w:type="spellEnd"/>
                      <w:r w:rsidRPr="00432735">
                        <w:rPr>
                          <w:rFonts w:ascii="Times New Roman" w:eastAsia="Times New Roman" w:hAnsi="Times New Roman" w:cs="Times New Roman"/>
                          <w:b/>
                          <w:sz w:val="20"/>
                          <w:szCs w:val="20"/>
                          <w:lang w:val="en-US"/>
                        </w:rPr>
                        <w:t xml:space="preserve"> </w:t>
                      </w:r>
                      <w:proofErr w:type="spellStart"/>
                      <w:r w:rsidRPr="00432735">
                        <w:rPr>
                          <w:rFonts w:ascii="Times New Roman" w:eastAsia="Times New Roman" w:hAnsi="Times New Roman" w:cs="Times New Roman"/>
                          <w:b/>
                          <w:sz w:val="20"/>
                          <w:szCs w:val="20"/>
                          <w:lang w:val="en-US"/>
                        </w:rPr>
                        <w:t>Penipuan</w:t>
                      </w:r>
                      <w:proofErr w:type="spellEnd"/>
                      <w:r w:rsidRPr="00432735">
                        <w:rPr>
                          <w:rFonts w:ascii="Times New Roman" w:eastAsia="Times New Roman" w:hAnsi="Times New Roman" w:cs="Times New Roman"/>
                          <w:b/>
                          <w:sz w:val="20"/>
                          <w:szCs w:val="20"/>
                          <w:lang w:val="en-US"/>
                        </w:rPr>
                        <w:t xml:space="preserve"> </w:t>
                      </w:r>
                    </w:p>
                    <w:p w14:paraId="74FC0217" w14:textId="09E7C2B9" w:rsidR="00B87C2A" w:rsidRPr="00432735" w:rsidRDefault="00B87C2A" w:rsidP="00FF0921">
                      <w:pPr>
                        <w:jc w:val="center"/>
                        <w:rPr>
                          <w:rFonts w:ascii="Times New Roman" w:hAnsi="Times New Roman" w:cs="Times New Roman"/>
                          <w:b/>
                          <w:bCs/>
                          <w:sz w:val="20"/>
                          <w:szCs w:val="2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88E52DE" wp14:editId="170DE2B9">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52DE"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1FC8" w14:textId="77777777" w:rsidR="003673C0" w:rsidRDefault="003673C0" w:rsidP="00B87C2A">
      <w:pPr>
        <w:spacing w:after="0" w:line="240" w:lineRule="auto"/>
      </w:pPr>
      <w:r>
        <w:separator/>
      </w:r>
    </w:p>
  </w:footnote>
  <w:footnote w:type="continuationSeparator" w:id="0">
    <w:p w14:paraId="153506B6" w14:textId="77777777" w:rsidR="003673C0" w:rsidRDefault="003673C0" w:rsidP="00B87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A4B"/>
    <w:multiLevelType w:val="hybridMultilevel"/>
    <w:tmpl w:val="FA5661CE"/>
    <w:lvl w:ilvl="0" w:tplc="C5C0E986">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 w15:restartNumberingAfterBreak="0">
    <w:nsid w:val="0AEB1555"/>
    <w:multiLevelType w:val="hybridMultilevel"/>
    <w:tmpl w:val="8F540B2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970408CC">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5B4E70"/>
    <w:multiLevelType w:val="hybridMultilevel"/>
    <w:tmpl w:val="03D691A2"/>
    <w:lvl w:ilvl="0" w:tplc="A304614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0C832CFB"/>
    <w:multiLevelType w:val="hybridMultilevel"/>
    <w:tmpl w:val="B8C04F32"/>
    <w:lvl w:ilvl="0" w:tplc="2F9E5142">
      <w:start w:val="1"/>
      <w:numFmt w:val="decimal"/>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15:restartNumberingAfterBreak="0">
    <w:nsid w:val="15656B83"/>
    <w:multiLevelType w:val="hybridMultilevel"/>
    <w:tmpl w:val="A502EDCE"/>
    <w:lvl w:ilvl="0" w:tplc="575E08BA">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4B2B3D"/>
    <w:multiLevelType w:val="hybridMultilevel"/>
    <w:tmpl w:val="27C4DE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5B7BE2"/>
    <w:multiLevelType w:val="hybridMultilevel"/>
    <w:tmpl w:val="A14C5098"/>
    <w:lvl w:ilvl="0" w:tplc="8596730E">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65193A"/>
    <w:multiLevelType w:val="hybridMultilevel"/>
    <w:tmpl w:val="1DEAEFEC"/>
    <w:lvl w:ilvl="0" w:tplc="51A21A90">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285308"/>
    <w:multiLevelType w:val="hybridMultilevel"/>
    <w:tmpl w:val="63F63042"/>
    <w:lvl w:ilvl="0" w:tplc="A91C4144">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6A26E5"/>
    <w:multiLevelType w:val="hybridMultilevel"/>
    <w:tmpl w:val="B614B2BC"/>
    <w:lvl w:ilvl="0" w:tplc="62D0621C">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880FBE"/>
    <w:multiLevelType w:val="hybridMultilevel"/>
    <w:tmpl w:val="DB6C39E2"/>
    <w:lvl w:ilvl="0" w:tplc="EA30F74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15:restartNumberingAfterBreak="0">
    <w:nsid w:val="30AA1711"/>
    <w:multiLevelType w:val="hybridMultilevel"/>
    <w:tmpl w:val="774C1A0C"/>
    <w:lvl w:ilvl="0" w:tplc="FC2E39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3A57903"/>
    <w:multiLevelType w:val="hybridMultilevel"/>
    <w:tmpl w:val="0784B238"/>
    <w:lvl w:ilvl="0" w:tplc="7BEC9B1C">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3" w15:restartNumberingAfterBreak="0">
    <w:nsid w:val="40EF4D63"/>
    <w:multiLevelType w:val="hybridMultilevel"/>
    <w:tmpl w:val="028049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1522CB2"/>
    <w:multiLevelType w:val="hybridMultilevel"/>
    <w:tmpl w:val="CE58A564"/>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5" w15:restartNumberingAfterBreak="0">
    <w:nsid w:val="4D76737C"/>
    <w:multiLevelType w:val="hybridMultilevel"/>
    <w:tmpl w:val="39C8105C"/>
    <w:lvl w:ilvl="0" w:tplc="C5C0E98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4F6B1296"/>
    <w:multiLevelType w:val="hybridMultilevel"/>
    <w:tmpl w:val="7A62A520"/>
    <w:lvl w:ilvl="0" w:tplc="7BA4C950">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8295B2B"/>
    <w:multiLevelType w:val="hybridMultilevel"/>
    <w:tmpl w:val="4CA4C47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5CAC7B88"/>
    <w:multiLevelType w:val="hybridMultilevel"/>
    <w:tmpl w:val="AEFEE8A8"/>
    <w:lvl w:ilvl="0" w:tplc="D6E81576">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F32B7B"/>
    <w:multiLevelType w:val="hybridMultilevel"/>
    <w:tmpl w:val="68DAD36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15:restartNumberingAfterBreak="0">
    <w:nsid w:val="5ED674F4"/>
    <w:multiLevelType w:val="hybridMultilevel"/>
    <w:tmpl w:val="E8C463BC"/>
    <w:lvl w:ilvl="0" w:tplc="FFD89634">
      <w:start w:val="1"/>
      <w:numFmt w:val="decimal"/>
      <w:lvlText w:val="%1)"/>
      <w:lvlJc w:val="left"/>
      <w:pPr>
        <w:ind w:left="1494" w:hanging="360"/>
      </w:pPr>
      <w:rPr>
        <w:rFonts w:eastAsia="Times New Roman"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21" w15:restartNumberingAfterBreak="0">
    <w:nsid w:val="63661BC2"/>
    <w:multiLevelType w:val="hybridMultilevel"/>
    <w:tmpl w:val="49D4BFF4"/>
    <w:lvl w:ilvl="0" w:tplc="0C9404D8">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2" w15:restartNumberingAfterBreak="0">
    <w:nsid w:val="666E4E3D"/>
    <w:multiLevelType w:val="hybridMultilevel"/>
    <w:tmpl w:val="6A9C6696"/>
    <w:lvl w:ilvl="0" w:tplc="33AEE708">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86D669C"/>
    <w:multiLevelType w:val="hybridMultilevel"/>
    <w:tmpl w:val="652CA0E4"/>
    <w:lvl w:ilvl="0" w:tplc="BA96BA32">
      <w:start w:val="1"/>
      <w:numFmt w:val="decimal"/>
      <w:lvlText w:val="%1."/>
      <w:lvlJc w:val="left"/>
      <w:pPr>
        <w:ind w:left="644" w:hanging="360"/>
      </w:pPr>
      <w:rPr>
        <w:rFonts w:cs="Times New Roman" w:hint="default"/>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4" w15:restartNumberingAfterBreak="0">
    <w:nsid w:val="6DCA257C"/>
    <w:multiLevelType w:val="hybridMultilevel"/>
    <w:tmpl w:val="164E0BB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6F846E17"/>
    <w:multiLevelType w:val="hybridMultilevel"/>
    <w:tmpl w:val="23CA4F52"/>
    <w:lvl w:ilvl="0" w:tplc="864EE7E0">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75BF6DE9"/>
    <w:multiLevelType w:val="hybridMultilevel"/>
    <w:tmpl w:val="C4F8DF32"/>
    <w:lvl w:ilvl="0" w:tplc="D5F6E6BA">
      <w:start w:val="1"/>
      <w:numFmt w:val="lowerLetter"/>
      <w:lvlText w:val="%1."/>
      <w:lvlJc w:val="right"/>
      <w:pPr>
        <w:ind w:left="2572"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EB07A3"/>
    <w:multiLevelType w:val="hybridMultilevel"/>
    <w:tmpl w:val="EAA0ABBC"/>
    <w:lvl w:ilvl="0" w:tplc="60168E5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8" w15:restartNumberingAfterBreak="0">
    <w:nsid w:val="7C7F7349"/>
    <w:multiLevelType w:val="hybridMultilevel"/>
    <w:tmpl w:val="1E26236A"/>
    <w:lvl w:ilvl="0" w:tplc="FEA8FA6E">
      <w:start w:val="1"/>
      <w:numFmt w:val="decimal"/>
      <w:lvlText w:val="%1)"/>
      <w:lvlJc w:val="left"/>
      <w:pPr>
        <w:ind w:left="185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F4549AA"/>
    <w:multiLevelType w:val="hybridMultilevel"/>
    <w:tmpl w:val="AB126B50"/>
    <w:lvl w:ilvl="0" w:tplc="DDF459B6">
      <w:start w:val="1"/>
      <w:numFmt w:val="lowerLetter"/>
      <w:lvlText w:val="%1."/>
      <w:lvlJc w:val="right"/>
      <w:pPr>
        <w:ind w:left="2572"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74E73E8">
      <w:start w:val="1"/>
      <w:numFmt w:val="decimal"/>
      <w:lvlText w:val="%4."/>
      <w:lvlJc w:val="left"/>
      <w:pPr>
        <w:ind w:left="2880" w:hanging="360"/>
      </w:pPr>
      <w:rPr>
        <w:rFonts w:eastAsia="Times New Roman"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3"/>
  </w:num>
  <w:num w:numId="4">
    <w:abstractNumId w:val="12"/>
  </w:num>
  <w:num w:numId="5">
    <w:abstractNumId w:val="20"/>
  </w:num>
  <w:num w:numId="6">
    <w:abstractNumId w:val="13"/>
  </w:num>
  <w:num w:numId="7">
    <w:abstractNumId w:val="5"/>
  </w:num>
  <w:num w:numId="8">
    <w:abstractNumId w:val="11"/>
  </w:num>
  <w:num w:numId="9">
    <w:abstractNumId w:val="10"/>
  </w:num>
  <w:num w:numId="10">
    <w:abstractNumId w:val="19"/>
  </w:num>
  <w:num w:numId="11">
    <w:abstractNumId w:val="21"/>
  </w:num>
  <w:num w:numId="12">
    <w:abstractNumId w:val="1"/>
  </w:num>
  <w:num w:numId="13">
    <w:abstractNumId w:val="29"/>
  </w:num>
  <w:num w:numId="14">
    <w:abstractNumId w:val="2"/>
  </w:num>
  <w:num w:numId="15">
    <w:abstractNumId w:val="27"/>
  </w:num>
  <w:num w:numId="16">
    <w:abstractNumId w:val="4"/>
  </w:num>
  <w:num w:numId="17">
    <w:abstractNumId w:val="15"/>
  </w:num>
  <w:num w:numId="18">
    <w:abstractNumId w:val="17"/>
  </w:num>
  <w:num w:numId="19">
    <w:abstractNumId w:val="0"/>
  </w:num>
  <w:num w:numId="20">
    <w:abstractNumId w:val="3"/>
  </w:num>
  <w:num w:numId="21">
    <w:abstractNumId w:val="26"/>
  </w:num>
  <w:num w:numId="22">
    <w:abstractNumId w:val="22"/>
  </w:num>
  <w:num w:numId="23">
    <w:abstractNumId w:val="18"/>
  </w:num>
  <w:num w:numId="24">
    <w:abstractNumId w:val="8"/>
  </w:num>
  <w:num w:numId="25">
    <w:abstractNumId w:val="28"/>
  </w:num>
  <w:num w:numId="26">
    <w:abstractNumId w:val="9"/>
  </w:num>
  <w:num w:numId="27">
    <w:abstractNumId w:val="16"/>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2A"/>
    <w:rsid w:val="001158DD"/>
    <w:rsid w:val="00122C2B"/>
    <w:rsid w:val="001472D2"/>
    <w:rsid w:val="001614BF"/>
    <w:rsid w:val="00185794"/>
    <w:rsid w:val="003673C0"/>
    <w:rsid w:val="00407A2A"/>
    <w:rsid w:val="00432735"/>
    <w:rsid w:val="00452697"/>
    <w:rsid w:val="005418FE"/>
    <w:rsid w:val="006D6806"/>
    <w:rsid w:val="009F0950"/>
    <w:rsid w:val="00A91098"/>
    <w:rsid w:val="00AF63CB"/>
    <w:rsid w:val="00B87C2A"/>
    <w:rsid w:val="00E153D1"/>
    <w:rsid w:val="00EB0694"/>
    <w:rsid w:val="00FF09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05E46"/>
  <w15:chartTrackingRefBased/>
  <w15:docId w15:val="{5F9EF17A-D16B-4733-A929-5B044E7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21"/>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A"/>
  </w:style>
  <w:style w:type="paragraph" w:styleId="Footer">
    <w:name w:val="footer"/>
    <w:basedOn w:val="Normal"/>
    <w:link w:val="FooterChar"/>
    <w:uiPriority w:val="99"/>
    <w:unhideWhenUsed/>
    <w:rsid w:val="00B87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A"/>
  </w:style>
  <w:style w:type="paragraph" w:styleId="ListParagraph">
    <w:name w:val="List Paragraph"/>
    <w:aliases w:val="Body of text"/>
    <w:basedOn w:val="Normal"/>
    <w:link w:val="ListParagraphChar"/>
    <w:uiPriority w:val="34"/>
    <w:qFormat/>
    <w:rsid w:val="00FF0921"/>
    <w:pPr>
      <w:ind w:left="720"/>
      <w:contextualSpacing/>
    </w:pPr>
  </w:style>
  <w:style w:type="character" w:styleId="Hyperlink">
    <w:name w:val="Hyperlink"/>
    <w:uiPriority w:val="99"/>
    <w:unhideWhenUsed/>
    <w:rsid w:val="00FF0921"/>
    <w:rPr>
      <w:color w:val="0000FF"/>
      <w:u w:val="single"/>
    </w:rPr>
  </w:style>
  <w:style w:type="character" w:customStyle="1" w:styleId="shorttext">
    <w:name w:val="short_text"/>
    <w:rsid w:val="00FF0921"/>
  </w:style>
  <w:style w:type="numbering" w:customStyle="1" w:styleId="NoList1">
    <w:name w:val="No List1"/>
    <w:next w:val="NoList"/>
    <w:uiPriority w:val="99"/>
    <w:semiHidden/>
    <w:unhideWhenUsed/>
    <w:rsid w:val="00432735"/>
  </w:style>
  <w:style w:type="paragraph" w:styleId="HTMLPreformatted">
    <w:name w:val="HTML Preformatted"/>
    <w:basedOn w:val="Normal"/>
    <w:link w:val="HTMLPreformattedChar"/>
    <w:uiPriority w:val="99"/>
    <w:unhideWhenUsed/>
    <w:rsid w:val="0043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32735"/>
    <w:rPr>
      <w:rFonts w:ascii="Courier New" w:eastAsia="Times New Roman" w:hAnsi="Courier New" w:cs="Courier New"/>
      <w:sz w:val="20"/>
      <w:szCs w:val="20"/>
      <w:lang w:val="en-US"/>
    </w:rPr>
  </w:style>
  <w:style w:type="character" w:customStyle="1" w:styleId="ListParagraphChar">
    <w:name w:val="List Paragraph Char"/>
    <w:aliases w:val="Body of text Char"/>
    <w:link w:val="ListParagraph"/>
    <w:uiPriority w:val="34"/>
    <w:locked/>
    <w:rsid w:val="00432735"/>
    <w:rPr>
      <w:rFonts w:ascii="Calibri" w:eastAsia="Calibri" w:hAnsi="Calibri" w:cs="Arial"/>
    </w:rPr>
  </w:style>
  <w:style w:type="character" w:styleId="Emphasis">
    <w:name w:val="Emphasis"/>
    <w:basedOn w:val="DefaultParagraphFont"/>
    <w:uiPriority w:val="20"/>
    <w:qFormat/>
    <w:rsid w:val="00432735"/>
    <w:rPr>
      <w:rFonts w:cs="Times New Roman"/>
      <w:i/>
      <w:iCs/>
    </w:rPr>
  </w:style>
  <w:style w:type="character" w:styleId="UnresolvedMention">
    <w:name w:val="Unresolved Mention"/>
    <w:basedOn w:val="DefaultParagraphFont"/>
    <w:uiPriority w:val="99"/>
    <w:semiHidden/>
    <w:unhideWhenUsed/>
    <w:rsid w:val="0043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hsanuadi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4108</Words>
  <Characters>23416</Characters>
  <Application>Microsoft Office Word</Application>
  <DocSecurity>0</DocSecurity>
  <Lines>195</Lines>
  <Paragraphs>54</Paragraphs>
  <ScaleCrop>false</ScaleCrop>
  <Company/>
  <LinksUpToDate>false</LinksUpToDate>
  <CharactersWithSpaces>27470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2DUO E8400</dc:creator>
  <cp:keywords/>
  <dc:description/>
  <cp:lastModifiedBy>CORE 2DUO E8400</cp:lastModifiedBy>
  <cp:revision>4</cp:revision>
  <dcterms:created xsi:type="dcterms:W3CDTF">2019-08-10T21:00:00Z</dcterms:created>
  <dcterms:modified xsi:type="dcterms:W3CDTF">2019-08-10T21:11:00Z</dcterms:modified>
</cp:coreProperties>
</file>