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B2D" w:rsidRDefault="00550E1D">
      <w:pPr>
        <w:spacing w:after="0"/>
        <w:jc w:val="center"/>
      </w:pPr>
      <w:r>
        <w:rPr>
          <w:rFonts w:ascii="Times New Roman" w:hAnsi="Times New Roman"/>
          <w:b/>
          <w:sz w:val="24"/>
          <w:szCs w:val="24"/>
        </w:rPr>
        <w:t>DASAR PERTIMBANGAN HUKUM HAKIM MENJATUHKAN SANKSI DALAM PERKARA PERDAGANGAN ORANG (STUDI PUTUSAN PENGADILAN NEGERI JAKARTA TIMUR NOMOR: 55/PID.SUS/2014/PN.JAK.TIM)</w:t>
      </w:r>
    </w:p>
    <w:p w:rsidR="00931B2D" w:rsidRDefault="00931B2D">
      <w:pPr>
        <w:spacing w:after="0" w:line="360" w:lineRule="auto"/>
        <w:rPr>
          <w:rFonts w:ascii="Times New Roman" w:hAnsi="Times New Roman"/>
          <w:sz w:val="24"/>
          <w:szCs w:val="24"/>
        </w:rPr>
      </w:pPr>
    </w:p>
    <w:p w:rsidR="00931B2D" w:rsidRDefault="00550E1D">
      <w:pPr>
        <w:spacing w:after="240" w:line="360" w:lineRule="auto"/>
        <w:jc w:val="center"/>
      </w:pPr>
      <w:r>
        <w:rPr>
          <w:rFonts w:ascii="Times New Roman" w:hAnsi="Times New Roman"/>
          <w:sz w:val="24"/>
          <w:szCs w:val="24"/>
        </w:rPr>
        <w:t>Devi Rohmiati</w:t>
      </w:r>
    </w:p>
    <w:p w:rsidR="00931B2D" w:rsidRDefault="00550E1D">
      <w:pPr>
        <w:spacing w:after="0" w:line="360" w:lineRule="auto"/>
        <w:jc w:val="center"/>
      </w:pPr>
      <w:r>
        <w:rPr>
          <w:rFonts w:ascii="Times New Roman" w:hAnsi="Times New Roman"/>
          <w:i/>
          <w:sz w:val="24"/>
          <w:szCs w:val="24"/>
        </w:rPr>
        <w:t>Abstrak</w:t>
      </w:r>
    </w:p>
    <w:p w:rsidR="00931B2D" w:rsidRDefault="00550E1D">
      <w:pPr>
        <w:spacing w:after="0"/>
        <w:ind w:firstLine="720"/>
        <w:jc w:val="both"/>
      </w:pPr>
      <w:r>
        <w:rPr>
          <w:rFonts w:ascii="Times New Roman" w:hAnsi="Times New Roman"/>
          <w:i/>
          <w:sz w:val="24"/>
          <w:szCs w:val="24"/>
        </w:rPr>
        <w:t>Banyaknya kasus perdagangan orang dengan berbagai modus telah menimbulkan kekhawatiran di kalangan masyarakat. Meskipun pelaku akan dikenai sanksi apabila ia terbukti bersalah melakukan tindak pidana tersebut, namun tidak semua putusan pengadilan menjatuhk</w:t>
      </w:r>
      <w:r>
        <w:rPr>
          <w:rFonts w:ascii="Times New Roman" w:hAnsi="Times New Roman"/>
          <w:i/>
          <w:sz w:val="24"/>
          <w:szCs w:val="24"/>
        </w:rPr>
        <w:t>an sanksi yang sama meskipun pada dasarnya sama-sama menangani kasus terkait perdagangan orang. Hal ini tergantung kepada Penuntut Umum yang dibebani pembuktian melalui dakwaannya dan juga tergantung pada keyakinan hakim dalam memeriksa dan memutus suatu p</w:t>
      </w:r>
      <w:r>
        <w:rPr>
          <w:rFonts w:ascii="Times New Roman" w:hAnsi="Times New Roman"/>
          <w:i/>
          <w:sz w:val="24"/>
          <w:szCs w:val="24"/>
        </w:rPr>
        <w:t xml:space="preserve">erkara. </w:t>
      </w:r>
    </w:p>
    <w:p w:rsidR="00931B2D" w:rsidRDefault="00550E1D">
      <w:pPr>
        <w:spacing w:after="0"/>
        <w:ind w:firstLine="720"/>
        <w:jc w:val="both"/>
      </w:pPr>
      <w:r>
        <w:rPr>
          <w:rFonts w:ascii="Times New Roman" w:hAnsi="Times New Roman"/>
          <w:i/>
          <w:sz w:val="24"/>
          <w:szCs w:val="24"/>
        </w:rPr>
        <w:t>Kasus ini berawal dari Terdakwa yang menjanjikan pekerjaan di Hongkong kepada para korban dengan syarat korban harus membayar sejumlah uang kepada Terdakwa. Para korban menyanggupi syarat tersebut hingga akhirnya mereka diberangkatkan ke Hongkong.</w:t>
      </w:r>
      <w:r>
        <w:rPr>
          <w:rFonts w:ascii="Times New Roman" w:hAnsi="Times New Roman"/>
          <w:i/>
          <w:sz w:val="24"/>
          <w:szCs w:val="24"/>
        </w:rPr>
        <w:t xml:space="preserve"> Sesampainya di Hongkong, korban hanya ditelantarkan dan Terdakwa menghilang. Hal tersebut menyebabkan Terdakwa dikenai sanksi pidana penjara dan denda serta restitusi. Penelitian ini bertujuan untuk mengetahui apa sajakah dan bagaimanakah dasar pertimbang</w:t>
      </w:r>
      <w:r>
        <w:rPr>
          <w:rFonts w:ascii="Times New Roman" w:hAnsi="Times New Roman"/>
          <w:i/>
          <w:sz w:val="24"/>
          <w:szCs w:val="24"/>
        </w:rPr>
        <w:t>an hukum hakim pada saat menjatuhkan putusan dalam perkara tindak pidana perdagangan orang melalui studi Putusan Pengadilan Negeri Jakarta Timur Nomor: 55/Pid.Sus/2014/PN.Jak.Tim. Putusan ini merupakan salah satu putusan yang langka terjadi di Indonesia ka</w:t>
      </w:r>
      <w:r>
        <w:rPr>
          <w:rFonts w:ascii="Times New Roman" w:hAnsi="Times New Roman"/>
          <w:i/>
          <w:sz w:val="24"/>
          <w:szCs w:val="24"/>
        </w:rPr>
        <w:t>rena hakim menjatuhkan tiga sanksi sekaligus dalam sekali putusan.</w:t>
      </w:r>
    </w:p>
    <w:p w:rsidR="00931B2D" w:rsidRDefault="00550E1D">
      <w:pPr>
        <w:spacing w:after="0"/>
        <w:ind w:firstLine="720"/>
        <w:jc w:val="both"/>
      </w:pPr>
      <w:r>
        <w:rPr>
          <w:rFonts w:ascii="Times New Roman" w:hAnsi="Times New Roman"/>
          <w:i/>
          <w:sz w:val="24"/>
          <w:szCs w:val="24"/>
        </w:rPr>
        <w:t>Kesimpulan dari penelitian ini menjelaskan bahwa dasar pengambilan putusan oleh hakim berdasarkan pertimbangan hakim terkait peristiwanya, hukumnya, dan pidananya, ditinjau dari pertimbanga</w:t>
      </w:r>
      <w:r>
        <w:rPr>
          <w:rFonts w:ascii="Times New Roman" w:hAnsi="Times New Roman"/>
          <w:i/>
          <w:sz w:val="24"/>
          <w:szCs w:val="24"/>
        </w:rPr>
        <w:t>n yuridis dan non yuridis. Putusan hakim dengan menjatuhkan ketiga sanksi tersebut dalam sebuah putusan telah tepat karena telah mengandung unsur-unsur putusan yang baik.</w:t>
      </w:r>
    </w:p>
    <w:p w:rsidR="00931B2D" w:rsidRDefault="00550E1D">
      <w:pPr>
        <w:spacing w:after="0"/>
        <w:jc w:val="both"/>
      </w:pPr>
      <w:r>
        <w:rPr>
          <w:rFonts w:ascii="Times New Roman" w:hAnsi="Times New Roman"/>
          <w:b/>
          <w:i/>
          <w:sz w:val="24"/>
          <w:szCs w:val="24"/>
        </w:rPr>
        <w:t>Kata</w:t>
      </w:r>
      <w:r>
        <w:rPr>
          <w:rFonts w:ascii="Times New Roman" w:hAnsi="Times New Roman"/>
          <w:i/>
          <w:sz w:val="24"/>
          <w:szCs w:val="24"/>
        </w:rPr>
        <w:t xml:space="preserve"> </w:t>
      </w:r>
      <w:r>
        <w:rPr>
          <w:rFonts w:ascii="Times New Roman" w:hAnsi="Times New Roman"/>
          <w:b/>
          <w:i/>
          <w:sz w:val="24"/>
          <w:szCs w:val="24"/>
        </w:rPr>
        <w:t>Kunci :</w:t>
      </w:r>
      <w:r>
        <w:rPr>
          <w:rFonts w:ascii="Times New Roman" w:hAnsi="Times New Roman"/>
          <w:i/>
          <w:sz w:val="24"/>
          <w:szCs w:val="24"/>
        </w:rPr>
        <w:t xml:space="preserve"> dasar pengambilan putusan, pertimbangan hakim, dan unsur-unsur putusan y</w:t>
      </w:r>
      <w:r>
        <w:rPr>
          <w:rFonts w:ascii="Times New Roman" w:hAnsi="Times New Roman"/>
          <w:i/>
          <w:sz w:val="24"/>
          <w:szCs w:val="24"/>
        </w:rPr>
        <w:t>ang baik</w:t>
      </w:r>
    </w:p>
    <w:p w:rsidR="00931B2D" w:rsidRDefault="00931B2D">
      <w:pPr>
        <w:spacing w:after="0"/>
        <w:jc w:val="both"/>
        <w:rPr>
          <w:rFonts w:ascii="Times New Roman" w:hAnsi="Times New Roman"/>
          <w:i/>
          <w:sz w:val="24"/>
          <w:szCs w:val="24"/>
        </w:rPr>
      </w:pPr>
    </w:p>
    <w:p w:rsidR="00931B2D" w:rsidRDefault="00550E1D">
      <w:pPr>
        <w:spacing w:after="0" w:line="360" w:lineRule="auto"/>
        <w:jc w:val="center"/>
      </w:pPr>
      <w:r>
        <w:rPr>
          <w:rFonts w:ascii="Times New Roman" w:hAnsi="Times New Roman"/>
          <w:i/>
          <w:sz w:val="24"/>
          <w:szCs w:val="24"/>
        </w:rPr>
        <w:t>Abstract</w:t>
      </w:r>
    </w:p>
    <w:p w:rsidR="00931B2D" w:rsidRDefault="00550E1D">
      <w:pPr>
        <w:spacing w:after="0"/>
        <w:ind w:firstLine="720"/>
        <w:jc w:val="both"/>
      </w:pPr>
      <w:r>
        <w:rPr>
          <w:rFonts w:ascii="Times New Roman" w:hAnsi="Times New Roman"/>
          <w:i/>
          <w:sz w:val="24"/>
          <w:szCs w:val="24"/>
        </w:rPr>
        <w:t>So many cases of human trafficking by various modes has caused concern among the public. Although the perpetrators was penalized if he was found guilty of that offense, but not all of the court penalizing the same although basically hand</w:t>
      </w:r>
      <w:r>
        <w:rPr>
          <w:rFonts w:ascii="Times New Roman" w:hAnsi="Times New Roman"/>
          <w:i/>
          <w:sz w:val="24"/>
          <w:szCs w:val="24"/>
        </w:rPr>
        <w:t xml:space="preserve">le similar cases related </w:t>
      </w:r>
      <w:r>
        <w:rPr>
          <w:rFonts w:ascii="Times New Roman" w:hAnsi="Times New Roman"/>
          <w:i/>
          <w:sz w:val="24"/>
          <w:szCs w:val="24"/>
        </w:rPr>
        <w:lastRenderedPageBreak/>
        <w:t>to human trafficking. This depends on the Public Prosecutor who prove through the indictment and on belief judges in examining and deciding a case.</w:t>
      </w:r>
    </w:p>
    <w:p w:rsidR="00931B2D" w:rsidRDefault="00550E1D">
      <w:pPr>
        <w:spacing w:after="0"/>
        <w:ind w:firstLine="720"/>
        <w:jc w:val="both"/>
      </w:pPr>
      <w:r>
        <w:rPr>
          <w:rFonts w:ascii="Times New Roman" w:hAnsi="Times New Roman"/>
          <w:i/>
          <w:sz w:val="24"/>
          <w:szCs w:val="24"/>
        </w:rPr>
        <w:t>This case start from the defendant that promise jobs in Hong Kong to the victims, b</w:t>
      </w:r>
      <w:r>
        <w:rPr>
          <w:rFonts w:ascii="Times New Roman" w:hAnsi="Times New Roman"/>
          <w:i/>
          <w:sz w:val="24"/>
          <w:szCs w:val="24"/>
        </w:rPr>
        <w:t>ut the victim must pay money to the defendant. The victims agreed, and finally they were dispatched to Hong Kong. Arriving in Hong Kong, the victim neglected and the defendant disappeared. That is why the defendant punished by imprisonment and fines, and a</w:t>
      </w:r>
      <w:r>
        <w:rPr>
          <w:rFonts w:ascii="Times New Roman" w:hAnsi="Times New Roman"/>
          <w:i/>
          <w:sz w:val="24"/>
          <w:szCs w:val="24"/>
        </w:rPr>
        <w:t>lso restitution. This study purpose to find out what and how basic legal considerations judge when he make a decision in the human trafficking case on East Jakarta district court ruling number: 55/Pid.Sus/2014/PN.Jak.Tim. This ruling is one of a rare verdi</w:t>
      </w:r>
      <w:r>
        <w:rPr>
          <w:rFonts w:ascii="Times New Roman" w:hAnsi="Times New Roman"/>
          <w:i/>
          <w:sz w:val="24"/>
          <w:szCs w:val="24"/>
        </w:rPr>
        <w:t>ct in Indonesia because the judge gave criminal sanctions of imprisonment, fines and also restitution in the once ruling.</w:t>
      </w:r>
    </w:p>
    <w:p w:rsidR="00931B2D" w:rsidRDefault="00550E1D">
      <w:pPr>
        <w:spacing w:after="0"/>
        <w:ind w:firstLine="720"/>
        <w:jc w:val="both"/>
      </w:pPr>
      <w:r>
        <w:rPr>
          <w:rFonts w:ascii="Times New Roman" w:hAnsi="Times New Roman"/>
          <w:i/>
          <w:sz w:val="24"/>
          <w:szCs w:val="24"/>
        </w:rPr>
        <w:t>Conclusions in this study showed that the judge make a decision based on the case, the law, and the criminal. Three of the element can</w:t>
      </w:r>
      <w:r>
        <w:rPr>
          <w:rFonts w:ascii="Times New Roman" w:hAnsi="Times New Roman"/>
          <w:i/>
          <w:sz w:val="24"/>
          <w:szCs w:val="24"/>
        </w:rPr>
        <w:t xml:space="preserve"> be reviewed from juridical and non-juridical considerations. The judge's ruling was correct because it contains elements of a good decision.</w:t>
      </w:r>
    </w:p>
    <w:p w:rsidR="00931B2D" w:rsidRDefault="00550E1D">
      <w:pPr>
        <w:spacing w:after="0"/>
        <w:jc w:val="both"/>
      </w:pPr>
      <w:r>
        <w:rPr>
          <w:rFonts w:ascii="Times New Roman" w:hAnsi="Times New Roman"/>
          <w:b/>
          <w:i/>
          <w:sz w:val="24"/>
          <w:szCs w:val="24"/>
        </w:rPr>
        <w:t>Keywords :</w:t>
      </w:r>
      <w:r>
        <w:rPr>
          <w:rFonts w:ascii="Times New Roman" w:hAnsi="Times New Roman"/>
          <w:i/>
          <w:sz w:val="24"/>
          <w:szCs w:val="24"/>
        </w:rPr>
        <w:t xml:space="preserve"> taking of the decision based on, </w:t>
      </w:r>
      <w:r>
        <w:rPr>
          <w:rFonts w:ascii="Times New Roman" w:hAnsi="Times New Roman"/>
          <w:i/>
          <w:sz w:val="24"/>
          <w:szCs w:val="24"/>
          <w:shd w:val="clear" w:color="auto" w:fill="FFFFFF"/>
        </w:rPr>
        <w:t>consideration of</w:t>
      </w:r>
      <w:r>
        <w:rPr>
          <w:rStyle w:val="apple-converted-space"/>
          <w:rFonts w:ascii="Times New Roman" w:hAnsi="Times New Roman"/>
          <w:i/>
          <w:sz w:val="24"/>
          <w:szCs w:val="24"/>
          <w:shd w:val="clear" w:color="auto" w:fill="FFFFFF"/>
        </w:rPr>
        <w:t> </w:t>
      </w:r>
      <w:r>
        <w:rPr>
          <w:rFonts w:ascii="Times New Roman" w:hAnsi="Times New Roman"/>
          <w:i/>
          <w:sz w:val="24"/>
          <w:szCs w:val="24"/>
          <w:shd w:val="clear" w:color="auto" w:fill="FFFFFF"/>
        </w:rPr>
        <w:t>judge, and the elements of a good decision.</w:t>
      </w:r>
    </w:p>
    <w:p w:rsidR="00931B2D" w:rsidRDefault="00931B2D">
      <w:pPr>
        <w:spacing w:after="0"/>
        <w:rPr>
          <w:rFonts w:ascii="Times New Roman" w:hAnsi="Times New Roman"/>
          <w:b/>
          <w:sz w:val="24"/>
          <w:szCs w:val="24"/>
        </w:rPr>
      </w:pPr>
    </w:p>
    <w:p w:rsidR="00931B2D" w:rsidRDefault="00550E1D">
      <w:pPr>
        <w:pStyle w:val="ListParagraph"/>
        <w:numPr>
          <w:ilvl w:val="0"/>
          <w:numId w:val="1"/>
        </w:numPr>
        <w:spacing w:after="0"/>
        <w:ind w:left="360"/>
      </w:pPr>
      <w:r>
        <w:rPr>
          <w:rFonts w:ascii="Times New Roman" w:hAnsi="Times New Roman"/>
          <w:b/>
          <w:sz w:val="24"/>
          <w:szCs w:val="24"/>
        </w:rPr>
        <w:t>PENDAHUL</w:t>
      </w:r>
      <w:r>
        <w:rPr>
          <w:rFonts w:ascii="Times New Roman" w:hAnsi="Times New Roman"/>
          <w:b/>
          <w:sz w:val="24"/>
          <w:szCs w:val="24"/>
        </w:rPr>
        <w:t>UAN</w:t>
      </w:r>
    </w:p>
    <w:p w:rsidR="00931B2D" w:rsidRDefault="00550E1D">
      <w:pPr>
        <w:spacing w:after="0"/>
        <w:ind w:left="360" w:firstLine="720"/>
        <w:jc w:val="both"/>
      </w:pPr>
      <w:r>
        <w:rPr>
          <w:rFonts w:ascii="Times New Roman" w:hAnsi="Times New Roman"/>
          <w:sz w:val="24"/>
          <w:szCs w:val="24"/>
        </w:rPr>
        <w:t>Semakin majunya perkembangan zaman maka akan secara otomatis diiringi pula dengan majunya teknologi, informasi, komunikasi, dan transportasi. Hal ini berpengaruh dengan munculnya berbagai kejahatan dengan modus yang semakin kompleks dan sistematis. Sal</w:t>
      </w:r>
      <w:r>
        <w:rPr>
          <w:rFonts w:ascii="Times New Roman" w:hAnsi="Times New Roman"/>
          <w:sz w:val="24"/>
          <w:szCs w:val="24"/>
        </w:rPr>
        <w:t xml:space="preserve">ah satu bentuk kejahatan tersebut ialah perdagangan orang atau yang dikenal dengan istilah </w:t>
      </w:r>
      <w:r>
        <w:rPr>
          <w:rFonts w:ascii="Times New Roman" w:hAnsi="Times New Roman"/>
          <w:i/>
          <w:sz w:val="24"/>
          <w:szCs w:val="24"/>
        </w:rPr>
        <w:t xml:space="preserve">human trafficking. </w:t>
      </w:r>
      <w:r>
        <w:rPr>
          <w:rFonts w:ascii="Times New Roman" w:hAnsi="Times New Roman"/>
          <w:sz w:val="24"/>
          <w:szCs w:val="24"/>
        </w:rPr>
        <w:t>Kejahatan ini merupakan sebuah kejahatan yang sangat sulit diberantas dan disebut-sebut oleh masyarakat Internasional sebagai bentuk perbudakan se</w:t>
      </w:r>
      <w:r>
        <w:rPr>
          <w:rFonts w:ascii="Times New Roman" w:hAnsi="Times New Roman"/>
          <w:sz w:val="24"/>
          <w:szCs w:val="24"/>
        </w:rPr>
        <w:t>cara modern (Eka Prasdika Putra, 2012: 1).</w:t>
      </w:r>
    </w:p>
    <w:p w:rsidR="00931B2D" w:rsidRDefault="00550E1D">
      <w:pPr>
        <w:spacing w:after="0"/>
        <w:ind w:left="360" w:firstLine="720"/>
        <w:jc w:val="both"/>
      </w:pPr>
      <w:r>
        <w:rPr>
          <w:rFonts w:ascii="Times New Roman" w:hAnsi="Times New Roman"/>
          <w:sz w:val="24"/>
          <w:szCs w:val="24"/>
        </w:rPr>
        <w:t>Kejahatan ini berkembang tidak hanya ditingkat nasional tetapi juga internasional. Berbagai hal yang mendorong kejahatn ini diantaranya iala faktor kemiskinan, tingkat pendidikan yang rendah, minimnya lapangan pek</w:t>
      </w:r>
      <w:r>
        <w:rPr>
          <w:rFonts w:ascii="Times New Roman" w:hAnsi="Times New Roman"/>
          <w:sz w:val="24"/>
          <w:szCs w:val="24"/>
        </w:rPr>
        <w:t>erjaan, perubahan orientasi pembanguna dari pertanian ke industri serta krisis ekonomi yang tidak berkesudahan. Berdasarkan bukti empiris yang diperoleh dari data Kepolisian Negara Republik Indonesia Tahun 2011-2013, menunjukkan sebanyak 509 kasus tindak p</w:t>
      </w:r>
      <w:r>
        <w:rPr>
          <w:rFonts w:ascii="Times New Roman" w:hAnsi="Times New Roman"/>
          <w:sz w:val="24"/>
          <w:szCs w:val="24"/>
        </w:rPr>
        <w:t>idana perdagangan orang dengan rincian 238 kasus adalah eksploitasi ketenagakerjaan, 215 kasus adalah kasus eksploitasi seksual, 51 kasus bekerja tidak sesuai dengan perjanjian, dan 5 kasus sisanya ialah kasus bayi yang diperjualbelikan. Dari jumlah terseb</w:t>
      </w:r>
      <w:r>
        <w:rPr>
          <w:rFonts w:ascii="Times New Roman" w:hAnsi="Times New Roman"/>
          <w:sz w:val="24"/>
          <w:szCs w:val="24"/>
        </w:rPr>
        <w:t>ut, 87% terjadi pada situasi perdagangan orang akibat kemiskinan dan tidak dapat berkompetisi pada pasar tenaga kerja dalam negeri akibat pendidikan dan keterampilan yang tidak memadai (</w:t>
      </w:r>
      <w:hyperlink r:id="rId7">
        <w:r>
          <w:rPr>
            <w:rStyle w:val="InternetLink"/>
            <w:rFonts w:ascii="Times New Roman" w:hAnsi="Times New Roman"/>
            <w:sz w:val="24"/>
            <w:szCs w:val="24"/>
          </w:rPr>
          <w:t>http://print.kompas.com</w:t>
        </w:r>
      </w:hyperlink>
      <w:r>
        <w:rPr>
          <w:rFonts w:ascii="Times New Roman" w:hAnsi="Times New Roman"/>
          <w:sz w:val="24"/>
          <w:szCs w:val="24"/>
        </w:rPr>
        <w:t xml:space="preserve"> oleh Laraswati Ariande Anwar, 24 Agustus 2015 pukul 17:40 WIB, diakses pada 01 Desember 2015 pukul 21:03 WIB).</w:t>
      </w:r>
    </w:p>
    <w:p w:rsidR="00931B2D" w:rsidRDefault="00550E1D">
      <w:pPr>
        <w:spacing w:after="0"/>
        <w:ind w:left="360" w:firstLine="720"/>
        <w:jc w:val="both"/>
      </w:pPr>
      <w:r>
        <w:rPr>
          <w:rFonts w:ascii="Times New Roman" w:hAnsi="Times New Roman"/>
          <w:sz w:val="24"/>
          <w:szCs w:val="24"/>
        </w:rPr>
        <w:lastRenderedPageBreak/>
        <w:t>Banyaknya kasus perdagangan orang ini harus diikuti dengan perangkat hukum yang dapat menjerat pelaku dengan sanksi yang tegas. Pada dasarnya, l</w:t>
      </w:r>
      <w:r>
        <w:rPr>
          <w:rFonts w:ascii="Times New Roman" w:hAnsi="Times New Roman"/>
          <w:sz w:val="24"/>
          <w:szCs w:val="24"/>
        </w:rPr>
        <w:t>arangan perdagangan orang telah diatur dalam KUHP Pasal 297 dan Pasal 298. Namun kedua pasal ini tidak relevan lagi karena perdagangan orang dalam KUHP hanya berlaku untuk perempuan dan anak laki-laki di bawah umur saja. Sehingga kedua pasal ini dinyatakan</w:t>
      </w:r>
      <w:r>
        <w:rPr>
          <w:rFonts w:ascii="Times New Roman" w:hAnsi="Times New Roman"/>
          <w:sz w:val="24"/>
          <w:szCs w:val="24"/>
        </w:rPr>
        <w:t xml:space="preserve"> tidak berlaku dan dicabut oleh Undang-Undang Nomor 21 Tahun 2007 tentang Pemberantasan Tindak Pidana Perdagangan Orang. Undang-undang ini mengatur secara khusus tentang tindak pidana perdagangan orang yang mampu menyediakan landasan hukum fomil dan materi</w:t>
      </w:r>
      <w:r>
        <w:rPr>
          <w:rFonts w:ascii="Times New Roman" w:hAnsi="Times New Roman"/>
          <w:sz w:val="24"/>
          <w:szCs w:val="24"/>
        </w:rPr>
        <w:t>l sekaligus untuk mengantisipasi dan menjerat semua jenis tindakan dalam proses, cara, atau semua bentuk eksploitasi yang mungkin terjadi dalam praktek perdagangan orang dengan berbagai bentuk modus yang kompleks dan sistematis.</w:t>
      </w:r>
    </w:p>
    <w:p w:rsidR="00931B2D" w:rsidRDefault="00550E1D">
      <w:pPr>
        <w:spacing w:after="0"/>
        <w:ind w:left="360" w:firstLine="720"/>
        <w:jc w:val="both"/>
      </w:pPr>
      <w:r>
        <w:rPr>
          <w:rFonts w:ascii="Times New Roman" w:hAnsi="Times New Roman"/>
          <w:sz w:val="24"/>
          <w:szCs w:val="24"/>
        </w:rPr>
        <w:t>Undang-Undang Nomor 21 Tahu</w:t>
      </w:r>
      <w:r>
        <w:rPr>
          <w:rFonts w:ascii="Times New Roman" w:hAnsi="Times New Roman"/>
          <w:sz w:val="24"/>
          <w:szCs w:val="24"/>
        </w:rPr>
        <w:t>n 2007 tentang Pemberantasan Tindak Pidana Perdagangan Orang ini menyebutkan secara rinci bentuk sanksi terhadap pelaku kejahatan tindak pidana perdagangan orang dan juga memberikan perhatian yang besar terhadap korban yang menderita kerugian akibat tindak</w:t>
      </w:r>
      <w:r>
        <w:rPr>
          <w:rFonts w:ascii="Times New Roman" w:hAnsi="Times New Roman"/>
          <w:sz w:val="24"/>
          <w:szCs w:val="24"/>
        </w:rPr>
        <w:t xml:space="preserve"> pidana ini. Seperti yang tertuang dalam Pasal 48 Undang-Undang Nomor 21 Tahun 2007 ini menyatakan bahwa korban berhak memperoleh ganti rugi berupa restitusi. Sehingga selain sanksi pidana penjara dan denda, pelaku tindak pidana perdagangan orang ini juga </w:t>
      </w:r>
      <w:r>
        <w:rPr>
          <w:rFonts w:ascii="Times New Roman" w:hAnsi="Times New Roman"/>
          <w:sz w:val="24"/>
          <w:szCs w:val="24"/>
        </w:rPr>
        <w:t>dapat dibebani untuk membayar restitusi terhadap korban.</w:t>
      </w:r>
    </w:p>
    <w:p w:rsidR="00931B2D" w:rsidRDefault="00550E1D">
      <w:pPr>
        <w:spacing w:after="0"/>
        <w:ind w:left="360" w:firstLine="720"/>
        <w:jc w:val="both"/>
      </w:pPr>
      <w:r>
        <w:rPr>
          <w:rFonts w:ascii="Times New Roman" w:hAnsi="Times New Roman"/>
          <w:sz w:val="24"/>
          <w:szCs w:val="24"/>
        </w:rPr>
        <w:t xml:space="preserve">Pada kenyataannya, tidak semua pelaku tindak pidana dikenai sanksi restitusi ini meskipun telah terbukti melakukan tindak pidana perdagangan orang. Selain diperluakan Penuntut Umum yang mampu </w:t>
      </w:r>
      <w:r>
        <w:rPr>
          <w:rFonts w:ascii="Times New Roman" w:hAnsi="Times New Roman"/>
          <w:sz w:val="24"/>
          <w:szCs w:val="24"/>
        </w:rPr>
        <w:t>menyusun dakwaan dengan semestinya dan mampu membuktikan unsur-unsur dalam dakwaannya, diperlukan pula penilaian pembuktian dan keyakinan hakim yang cukup untuk dapat menjatuhkan sanksi ini. Dalam putusan Pengadilan Negeri Jakarta Timur Nomor: 55/Pid.Sus/2</w:t>
      </w:r>
      <w:r>
        <w:rPr>
          <w:rFonts w:ascii="Times New Roman" w:hAnsi="Times New Roman"/>
          <w:sz w:val="24"/>
          <w:szCs w:val="24"/>
        </w:rPr>
        <w:t>014/PN.Jak.Tim , Majelis hakim telah memberikan putusan yang jarang ditemui di pengadilan lain di Indonesia. Majelis hakim dalam kasus ini menjatuhkan sanksi pidana penjara dan denda serta restitusi sekaligus dalam sebuah putusan terhadap pelaku. Atas dasa</w:t>
      </w:r>
      <w:r>
        <w:rPr>
          <w:rFonts w:ascii="Times New Roman" w:hAnsi="Times New Roman"/>
          <w:sz w:val="24"/>
          <w:szCs w:val="24"/>
        </w:rPr>
        <w:t>r apa sajakah dan bagaimanakah dasar pertimbangan hukum hakim dalam menjatuhkan Putusan Pengadilan Negeri Jakarta Timur Nomor: 55/Pid.Sus/2014/PN.Jak.Tim selanjutnya akan penulis kaji dalam penelitian ini dengan judul “</w:t>
      </w:r>
      <w:r>
        <w:rPr>
          <w:rFonts w:ascii="Times New Roman" w:hAnsi="Times New Roman"/>
          <w:b/>
          <w:sz w:val="24"/>
          <w:szCs w:val="24"/>
        </w:rPr>
        <w:t>DASAR PERTIMBANGAN HUKUM HAKIM MENJAT</w:t>
      </w:r>
      <w:r>
        <w:rPr>
          <w:rFonts w:ascii="Times New Roman" w:hAnsi="Times New Roman"/>
          <w:b/>
          <w:sz w:val="24"/>
          <w:szCs w:val="24"/>
        </w:rPr>
        <w:t>UHKAN SANKSI DALAM PERKARA PERDAGANGAN ORANG (STUDI PUTUSAN PENGADILAN NEGERI JAKARTA TIMUR NOMOR: 55/PID.SUS/2014/PN.JAK.TIM)”.</w:t>
      </w:r>
    </w:p>
    <w:p w:rsidR="00931B2D" w:rsidRDefault="00550E1D">
      <w:pPr>
        <w:pStyle w:val="ListParagraph"/>
        <w:numPr>
          <w:ilvl w:val="0"/>
          <w:numId w:val="1"/>
        </w:numPr>
        <w:spacing w:after="0"/>
        <w:ind w:left="360"/>
        <w:jc w:val="both"/>
      </w:pPr>
      <w:r>
        <w:rPr>
          <w:rFonts w:ascii="Times New Roman" w:hAnsi="Times New Roman"/>
          <w:b/>
          <w:sz w:val="24"/>
          <w:szCs w:val="24"/>
        </w:rPr>
        <w:t>RUMUSAN MASALAH</w:t>
      </w:r>
    </w:p>
    <w:p w:rsidR="00931B2D" w:rsidRDefault="00550E1D">
      <w:pPr>
        <w:pStyle w:val="ListParagraph"/>
        <w:spacing w:after="0"/>
        <w:ind w:left="360" w:firstLine="720"/>
        <w:jc w:val="both"/>
      </w:pPr>
      <w:r>
        <w:rPr>
          <w:rFonts w:ascii="Times New Roman" w:hAnsi="Times New Roman"/>
          <w:sz w:val="24"/>
          <w:szCs w:val="24"/>
        </w:rPr>
        <w:t>Penelitian ini akan mengkaji permasalahan terkait apa sajakah dan bagaimanakah dasar pertimbangan hukum hakim d</w:t>
      </w:r>
      <w:r>
        <w:rPr>
          <w:rFonts w:ascii="Times New Roman" w:hAnsi="Times New Roman"/>
          <w:sz w:val="24"/>
          <w:szCs w:val="24"/>
        </w:rPr>
        <w:t xml:space="preserve">alam menjatuhkan putusan terhadap </w:t>
      </w:r>
      <w:r>
        <w:rPr>
          <w:rFonts w:ascii="Times New Roman" w:hAnsi="Times New Roman"/>
          <w:sz w:val="24"/>
          <w:szCs w:val="24"/>
        </w:rPr>
        <w:lastRenderedPageBreak/>
        <w:t>perkara tindak pidana perdagangan orang melalui studi Putusan Pengadilan Negeri Jakarta Timur Nomor: 55/Pid.Sus/2014/PN.Jak.Tim.</w:t>
      </w:r>
    </w:p>
    <w:p w:rsidR="00931B2D" w:rsidRDefault="00550E1D">
      <w:pPr>
        <w:pStyle w:val="ListParagraph"/>
        <w:numPr>
          <w:ilvl w:val="0"/>
          <w:numId w:val="1"/>
        </w:numPr>
        <w:spacing w:after="0"/>
        <w:ind w:left="360"/>
        <w:jc w:val="both"/>
      </w:pPr>
      <w:r>
        <w:rPr>
          <w:rFonts w:ascii="Times New Roman" w:hAnsi="Times New Roman"/>
          <w:b/>
          <w:sz w:val="24"/>
          <w:szCs w:val="24"/>
        </w:rPr>
        <w:t>ANALISIS</w:t>
      </w:r>
    </w:p>
    <w:p w:rsidR="00931B2D" w:rsidRDefault="00550E1D">
      <w:pPr>
        <w:pStyle w:val="ListParagraph"/>
        <w:tabs>
          <w:tab w:val="left" w:pos="450"/>
        </w:tabs>
        <w:spacing w:after="0"/>
        <w:ind w:left="360" w:firstLine="720"/>
        <w:jc w:val="both"/>
      </w:pPr>
      <w:r>
        <w:rPr>
          <w:rFonts w:ascii="Times New Roman" w:hAnsi="Times New Roman"/>
          <w:sz w:val="24"/>
          <w:szCs w:val="24"/>
        </w:rPr>
        <w:t>Peristiwa tersebut bermula sekitar bulan Desember 2012. Terdakwa yang bernama Rudi Y</w:t>
      </w:r>
      <w:r>
        <w:rPr>
          <w:rFonts w:ascii="Times New Roman" w:hAnsi="Times New Roman"/>
          <w:sz w:val="24"/>
          <w:szCs w:val="24"/>
        </w:rPr>
        <w:t>ulianta menawarkan pekerjaan kepada salah satu korban bernama Sugianto. Pekerjaan di Hongkong dengan gaji 7.000-8.000 Dollar Hongkong per bulan dengan syarat bahwa korban harus membayar Rp 20.000.000,- kepada Terdakwa. Korban menyanggupinya dan kemudian Te</w:t>
      </w:r>
      <w:r>
        <w:rPr>
          <w:rFonts w:ascii="Times New Roman" w:hAnsi="Times New Roman"/>
          <w:sz w:val="24"/>
          <w:szCs w:val="24"/>
        </w:rPr>
        <w:t>rdakwa mengajak korban ke Jakarta untuk ditampung. Di tempat tersebut, korban bertemu dengan beberapa korban lainnya yang juga ditawari pekerjaan yang sama oleh Terdakwa dengan persyaratan korban juga harus membayar sejumlah uang kepada Terdakwa. Dalam mel</w:t>
      </w:r>
      <w:r>
        <w:rPr>
          <w:rFonts w:ascii="Times New Roman" w:hAnsi="Times New Roman"/>
          <w:sz w:val="24"/>
          <w:szCs w:val="24"/>
        </w:rPr>
        <w:t>akukan kejahatan ini, Terdakwa dibantu oleh Dwi.</w:t>
      </w:r>
    </w:p>
    <w:p w:rsidR="00931B2D" w:rsidRDefault="00550E1D">
      <w:pPr>
        <w:pStyle w:val="ListParagraph"/>
        <w:tabs>
          <w:tab w:val="left" w:pos="450"/>
        </w:tabs>
        <w:spacing w:after="0"/>
        <w:ind w:left="360" w:firstLine="720"/>
        <w:jc w:val="both"/>
      </w:pPr>
      <w:r>
        <w:rPr>
          <w:rFonts w:ascii="Times New Roman" w:hAnsi="Times New Roman"/>
          <w:sz w:val="24"/>
          <w:szCs w:val="24"/>
        </w:rPr>
        <w:t>Pada tanggal 26 Januari 2013, korban yang bernama Sugianto, Sumarudin, Yosep Anwar dan Prajitno diberangkatkan ke Hongkong. Sesampainya di Hongkong para korban dikontrakkan rumah oleh Terdakwa di daerah Yulo</w:t>
      </w:r>
      <w:r>
        <w:rPr>
          <w:rFonts w:ascii="Times New Roman" w:hAnsi="Times New Roman"/>
          <w:sz w:val="24"/>
          <w:szCs w:val="24"/>
        </w:rPr>
        <w:t>ng. Selama satu minggu pertama, mereka diberi makan dan dijenguk oleh Terdakwa, namun setelah itu Terdakwa menghilang dan sama sekali tidak dapat dihubungi.</w:t>
      </w:r>
    </w:p>
    <w:p w:rsidR="00931B2D" w:rsidRDefault="00550E1D">
      <w:pPr>
        <w:pStyle w:val="ListParagraph"/>
        <w:tabs>
          <w:tab w:val="left" w:pos="450"/>
        </w:tabs>
        <w:spacing w:after="0"/>
        <w:ind w:left="360" w:firstLine="720"/>
        <w:jc w:val="both"/>
      </w:pPr>
      <w:r>
        <w:rPr>
          <w:rFonts w:ascii="Times New Roman" w:hAnsi="Times New Roman"/>
          <w:sz w:val="24"/>
          <w:szCs w:val="24"/>
        </w:rPr>
        <w:t>Pada tanggal 12 April 2013, korban yang bernama Abdul Muin dan Wagiman diberangkatkan ke Hongkong k</w:t>
      </w:r>
      <w:r>
        <w:rPr>
          <w:rFonts w:ascii="Times New Roman" w:hAnsi="Times New Roman"/>
          <w:sz w:val="24"/>
          <w:szCs w:val="24"/>
        </w:rPr>
        <w:t>emudian dibawa ke daerah Yuoen Long untuk ditampung di sebuah rumah kos-kosan yang disewa oleh Terdakwa. Selama empat hari disana, para korban sama sekali tidak pernah ditemui oleh Terdakwa dan Terdakwa juga tidak dapat dihubungi. Karena merasa ditelantark</w:t>
      </w:r>
      <w:r>
        <w:rPr>
          <w:rFonts w:ascii="Times New Roman" w:hAnsi="Times New Roman"/>
          <w:sz w:val="24"/>
          <w:szCs w:val="24"/>
        </w:rPr>
        <w:t>an, para korban berusaha keluar untuk mencari bantuan hingga akhirnya para korban dipulangkan ke Indonesia oleh KJRI Hongkong setelah beberapa bulan berada di Hongkong.</w:t>
      </w:r>
    </w:p>
    <w:p w:rsidR="00931B2D" w:rsidRDefault="00550E1D">
      <w:pPr>
        <w:pStyle w:val="ListParagraph"/>
        <w:tabs>
          <w:tab w:val="left" w:pos="450"/>
        </w:tabs>
        <w:spacing w:after="0"/>
        <w:ind w:left="360" w:firstLine="720"/>
        <w:jc w:val="both"/>
      </w:pPr>
      <w:r>
        <w:rPr>
          <w:rFonts w:ascii="Times New Roman" w:hAnsi="Times New Roman"/>
          <w:sz w:val="24"/>
          <w:szCs w:val="24"/>
        </w:rPr>
        <w:t>Atas perbuatan tersebut, Terdakwa didakwa oleh Penuntut Umum dengan dakwaan alternatif.</w:t>
      </w:r>
      <w:r>
        <w:rPr>
          <w:rFonts w:ascii="Times New Roman" w:hAnsi="Times New Roman"/>
          <w:sz w:val="24"/>
          <w:szCs w:val="24"/>
        </w:rPr>
        <w:t xml:space="preserve"> Dalam dakwaan alternatif tersebut Penuntut Umum memberikan tiga dakwaan dengan rincian sebagai berikut:</w:t>
      </w:r>
    </w:p>
    <w:p w:rsidR="00931B2D" w:rsidRDefault="00550E1D">
      <w:pPr>
        <w:pStyle w:val="ListParagraph"/>
        <w:numPr>
          <w:ilvl w:val="0"/>
          <w:numId w:val="2"/>
        </w:numPr>
        <w:spacing w:after="0"/>
        <w:jc w:val="both"/>
      </w:pPr>
      <w:r>
        <w:rPr>
          <w:rFonts w:ascii="Times New Roman" w:hAnsi="Times New Roman"/>
          <w:sz w:val="24"/>
          <w:szCs w:val="24"/>
        </w:rPr>
        <w:t>Dakwaan Kesatu</w:t>
      </w:r>
    </w:p>
    <w:p w:rsidR="00931B2D" w:rsidRDefault="00550E1D">
      <w:pPr>
        <w:pStyle w:val="ListParagraph"/>
        <w:spacing w:after="0"/>
        <w:jc w:val="both"/>
      </w:pPr>
      <w:r>
        <w:rPr>
          <w:rFonts w:ascii="Times New Roman" w:hAnsi="Times New Roman"/>
          <w:sz w:val="24"/>
          <w:szCs w:val="24"/>
        </w:rPr>
        <w:t>Perbuatan Terdakwa tersebut sebagaimana diatur dan diancam pidana menurut Pasal 4 jo. Pasal 48 Undang-Undang Nomor 21 Tahun 2007 tentang</w:t>
      </w:r>
      <w:r>
        <w:rPr>
          <w:rFonts w:ascii="Times New Roman" w:hAnsi="Times New Roman"/>
          <w:sz w:val="24"/>
          <w:szCs w:val="24"/>
        </w:rPr>
        <w:t xml:space="preserve"> Pemberantasan Tindak Pidana Perdagangan Orang jo. Pasal 55 Yat (1) ke-1 KUHP.</w:t>
      </w:r>
    </w:p>
    <w:p w:rsidR="00931B2D" w:rsidRDefault="00550E1D">
      <w:pPr>
        <w:pStyle w:val="ListParagraph"/>
        <w:numPr>
          <w:ilvl w:val="0"/>
          <w:numId w:val="2"/>
        </w:numPr>
        <w:spacing w:after="0"/>
        <w:jc w:val="both"/>
      </w:pPr>
      <w:r>
        <w:rPr>
          <w:rFonts w:ascii="Times New Roman" w:hAnsi="Times New Roman"/>
          <w:sz w:val="24"/>
          <w:szCs w:val="24"/>
        </w:rPr>
        <w:t>Dakwaan Kedua</w:t>
      </w:r>
    </w:p>
    <w:p w:rsidR="00931B2D" w:rsidRDefault="00550E1D">
      <w:pPr>
        <w:pStyle w:val="ListParagraph"/>
        <w:spacing w:after="0"/>
        <w:jc w:val="both"/>
      </w:pPr>
      <w:r>
        <w:rPr>
          <w:rFonts w:ascii="Times New Roman" w:hAnsi="Times New Roman"/>
          <w:sz w:val="24"/>
          <w:szCs w:val="24"/>
        </w:rPr>
        <w:t>Perbuatan Terdakwa tersebut sebagaimana diatur dan diancam pidana menurut Pasal 102 ayat (1) huruf a Undang-Undang Nomor 39 Tahun 2004 tentang Penempatan dan Perli</w:t>
      </w:r>
      <w:r>
        <w:rPr>
          <w:rFonts w:ascii="Times New Roman" w:hAnsi="Times New Roman"/>
          <w:sz w:val="24"/>
          <w:szCs w:val="24"/>
        </w:rPr>
        <w:t>ndungan Tenaga Kerja Indonesia di Luar Negeri jo. Pasal 55 ayat (1) ke-1 KUHP.</w:t>
      </w:r>
    </w:p>
    <w:p w:rsidR="00931B2D" w:rsidRDefault="00550E1D">
      <w:pPr>
        <w:pStyle w:val="ListParagraph"/>
        <w:numPr>
          <w:ilvl w:val="0"/>
          <w:numId w:val="2"/>
        </w:numPr>
        <w:spacing w:after="0"/>
        <w:jc w:val="both"/>
      </w:pPr>
      <w:r>
        <w:rPr>
          <w:rFonts w:ascii="Times New Roman" w:hAnsi="Times New Roman"/>
          <w:sz w:val="24"/>
          <w:szCs w:val="24"/>
        </w:rPr>
        <w:t>Dakwaan Ketiga</w:t>
      </w:r>
    </w:p>
    <w:p w:rsidR="00931B2D" w:rsidRDefault="00550E1D">
      <w:pPr>
        <w:pStyle w:val="ListParagraph"/>
        <w:spacing w:after="0"/>
        <w:jc w:val="both"/>
      </w:pPr>
      <w:r>
        <w:rPr>
          <w:rFonts w:ascii="Times New Roman" w:hAnsi="Times New Roman"/>
          <w:sz w:val="24"/>
          <w:szCs w:val="24"/>
        </w:rPr>
        <w:t>Perbuatan Terdakwa tersebut sebagaimana diatur dan diancam pidana menurut Pasal 378 KUHP jo. Pasal 55 ayat (1) ke-1 KUHP.</w:t>
      </w:r>
    </w:p>
    <w:p w:rsidR="00931B2D" w:rsidRDefault="00550E1D">
      <w:pPr>
        <w:spacing w:after="0"/>
        <w:ind w:left="360" w:firstLine="720"/>
        <w:jc w:val="both"/>
      </w:pPr>
      <w:r>
        <w:rPr>
          <w:rFonts w:ascii="Times New Roman" w:hAnsi="Times New Roman"/>
          <w:sz w:val="24"/>
          <w:szCs w:val="24"/>
        </w:rPr>
        <w:lastRenderedPageBreak/>
        <w:t xml:space="preserve">Seorang terdakwa dapat dijatuhi putusan </w:t>
      </w:r>
      <w:r>
        <w:rPr>
          <w:rFonts w:ascii="Times New Roman" w:hAnsi="Times New Roman"/>
          <w:sz w:val="24"/>
          <w:szCs w:val="24"/>
        </w:rPr>
        <w:t>dengan sanksi pidana apabila ia telah terbukti secara sah dan meyakinkan telah melakukan perbuatan yang didakwakan kepadanya. Untuk membuktikan apakah Terdakwa telah bersalah atau sebaliknya, maka dilakukan adanya pembuktian dalam persidangan yang kemudian</w:t>
      </w:r>
      <w:r>
        <w:rPr>
          <w:rFonts w:ascii="Times New Roman" w:hAnsi="Times New Roman"/>
          <w:sz w:val="24"/>
          <w:szCs w:val="24"/>
        </w:rPr>
        <w:t xml:space="preserve"> hakim dapat memeriksa dan memutus perkara tersebut. Sistem pembuktian dalam perkara pidana mengacu pada KUHAP. Sistem pembuktian ini menganut sistem pembuktian negatif dimana salah atau tidaknya Terdakwa ditentukan oleh keyakinan hakim yang didasarkan den</w:t>
      </w:r>
      <w:r>
        <w:rPr>
          <w:rFonts w:ascii="Times New Roman" w:hAnsi="Times New Roman"/>
          <w:sz w:val="24"/>
          <w:szCs w:val="24"/>
        </w:rPr>
        <w:t>gan cara dan alat-alat bukti yang sah menurut undang-undang (M.Yahya Harahap, 2012: 280).</w:t>
      </w:r>
    </w:p>
    <w:p w:rsidR="00931B2D" w:rsidRDefault="00550E1D">
      <w:pPr>
        <w:spacing w:after="0"/>
        <w:ind w:left="360" w:firstLine="720"/>
        <w:jc w:val="both"/>
      </w:pPr>
      <w:r>
        <w:rPr>
          <w:rFonts w:ascii="Times New Roman" w:hAnsi="Times New Roman"/>
          <w:sz w:val="24"/>
          <w:szCs w:val="24"/>
        </w:rPr>
        <w:t xml:space="preserve">Proses penyelesaian perkara pidana di pengadilan, beban pembuktian bukan terletak pada Terdakwa melainkan terletak pada Penuntut Umum melalui dakwaannya. Berdasarkan </w:t>
      </w:r>
      <w:r>
        <w:rPr>
          <w:rFonts w:ascii="Times New Roman" w:hAnsi="Times New Roman"/>
          <w:sz w:val="24"/>
          <w:szCs w:val="24"/>
        </w:rPr>
        <w:t>Pasal 183 jo. Pasal 184 KUHAP, pembuktian harus didukung dengan minimal dua alat bukti yang sah dan keyakinan hakim. Alat bukti yang sah tersebut telah diatur secara limitatif dalam Pasal 184 ayat (1) KUHAP, diantaranya ialah keterangan saksi, keterangan a</w:t>
      </w:r>
      <w:r>
        <w:rPr>
          <w:rFonts w:ascii="Times New Roman" w:hAnsi="Times New Roman"/>
          <w:sz w:val="24"/>
          <w:szCs w:val="24"/>
        </w:rPr>
        <w:t>hli, surat, petunjuk, dan keterangan terdakwa.</w:t>
      </w:r>
    </w:p>
    <w:p w:rsidR="00931B2D" w:rsidRDefault="00550E1D">
      <w:pPr>
        <w:spacing w:after="0"/>
        <w:ind w:left="360" w:firstLine="720"/>
        <w:jc w:val="both"/>
      </w:pPr>
      <w:r>
        <w:rPr>
          <w:rFonts w:ascii="Times New Roman" w:hAnsi="Times New Roman"/>
          <w:sz w:val="24"/>
          <w:szCs w:val="24"/>
        </w:rPr>
        <w:t>Seperti yang disebutkan diatas sebelumnya, bahwa dakwaan yang disusun oleh Penuntut Umum ialah dakwaan alternatif, maka Majelis hakim akan langsung memeriksa dakwaan yang paling bersesuaian dengan fakta yang a</w:t>
      </w:r>
      <w:r>
        <w:rPr>
          <w:rFonts w:ascii="Times New Roman" w:hAnsi="Times New Roman"/>
          <w:sz w:val="24"/>
          <w:szCs w:val="24"/>
        </w:rPr>
        <w:t>da di persidangan. Disisni Majelis hakim memeriksa dakwaan pertama Penuntut Umum yang terdiri dari 4 unsur. Untuk membuktikan apakah keempat unsur tersebut telah terpenuhi atau tidak, dalam persidangan dihadirkan 8 orang saksi (termasuk saksi korban) dan s</w:t>
      </w:r>
      <w:r>
        <w:rPr>
          <w:rFonts w:ascii="Times New Roman" w:hAnsi="Times New Roman"/>
          <w:sz w:val="24"/>
          <w:szCs w:val="24"/>
        </w:rPr>
        <w:t>eorang ahli. Di dalam persidangan juga dihadirkan pula Terdakwa dan beberapa barang bukti.</w:t>
      </w:r>
    </w:p>
    <w:p w:rsidR="00931B2D" w:rsidRDefault="00550E1D">
      <w:pPr>
        <w:spacing w:after="0"/>
        <w:ind w:left="360" w:firstLine="720"/>
        <w:jc w:val="both"/>
      </w:pPr>
      <w:r>
        <w:rPr>
          <w:rFonts w:ascii="Times New Roman" w:hAnsi="Times New Roman"/>
          <w:sz w:val="24"/>
          <w:szCs w:val="24"/>
        </w:rPr>
        <w:t>Berdasarkan peristiwa yang dikaji oleh penulis, uraian terkait pembuktian dakwan pertama dengan alat bukti yang sah, secara sederhana dapat digambarkan dalam tabel b</w:t>
      </w:r>
      <w:r>
        <w:rPr>
          <w:rFonts w:ascii="Times New Roman" w:hAnsi="Times New Roman"/>
          <w:sz w:val="24"/>
          <w:szCs w:val="24"/>
        </w:rPr>
        <w:t>erikut ini:</w:t>
      </w:r>
    </w:p>
    <w:p w:rsidR="00931B2D" w:rsidRDefault="00931B2D" w:rsidP="00024FAC">
      <w:pPr>
        <w:spacing w:after="0"/>
        <w:jc w:val="both"/>
        <w:rPr>
          <w:rFonts w:ascii="Times New Roman" w:hAnsi="Times New Roman"/>
          <w:sz w:val="24"/>
          <w:szCs w:val="24"/>
        </w:rPr>
      </w:pPr>
    </w:p>
    <w:p w:rsidR="00931B2D" w:rsidRDefault="00931B2D">
      <w:pPr>
        <w:spacing w:after="0"/>
        <w:ind w:left="360" w:firstLine="720"/>
        <w:jc w:val="both"/>
        <w:rPr>
          <w:rFonts w:ascii="Times New Roman" w:hAnsi="Times New Roman"/>
          <w:sz w:val="24"/>
          <w:szCs w:val="24"/>
        </w:rPr>
      </w:pPr>
    </w:p>
    <w:tbl>
      <w:tblPr>
        <w:tblW w:w="8100" w:type="dxa"/>
        <w:tblInd w:w="720" w:type="dxa"/>
        <w:tblLook w:val="04A0" w:firstRow="1" w:lastRow="0" w:firstColumn="1" w:lastColumn="0" w:noHBand="0" w:noVBand="1"/>
      </w:tblPr>
      <w:tblGrid>
        <w:gridCol w:w="630"/>
        <w:gridCol w:w="2249"/>
        <w:gridCol w:w="900"/>
        <w:gridCol w:w="719"/>
        <w:gridCol w:w="810"/>
        <w:gridCol w:w="1080"/>
        <w:gridCol w:w="1712"/>
      </w:tblGrid>
      <w:tr w:rsidR="00931B2D">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jc w:val="center"/>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No.</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jc w:val="center"/>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Unsur TP</w:t>
            </w:r>
          </w:p>
        </w:tc>
        <w:tc>
          <w:tcPr>
            <w:tcW w:w="5221" w:type="dxa"/>
            <w:gridSpan w:val="5"/>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Alat Bukti</w:t>
            </w:r>
          </w:p>
        </w:tc>
      </w:tr>
      <w:tr w:rsidR="00931B2D">
        <w:trPr>
          <w:trHeight w:val="413"/>
        </w:trPr>
        <w:tc>
          <w:tcPr>
            <w:tcW w:w="629" w:type="dxa"/>
            <w:vMerge/>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jc w:val="both"/>
              <w:rPr>
                <w:rFonts w:ascii="Times New Roman" w:hAnsi="Times New Roman"/>
                <w:sz w:val="24"/>
                <w:szCs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jc w:val="both"/>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Saksi</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Ahli</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 xml:space="preserve">Surat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jc w:val="center"/>
            </w:pPr>
            <w:r>
              <w:rPr>
                <w:rFonts w:ascii="Times New Roman" w:hAnsi="Times New Roman"/>
                <w:sz w:val="24"/>
                <w:szCs w:val="24"/>
              </w:rPr>
              <w:t>Petunjuk</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jc w:val="center"/>
            </w:pPr>
            <w:r>
              <w:rPr>
                <w:rFonts w:ascii="Times New Roman" w:hAnsi="Times New Roman"/>
                <w:sz w:val="24"/>
                <w:szCs w:val="24"/>
              </w:rPr>
              <w:t>Ket. Terdakwa</w:t>
            </w:r>
          </w:p>
        </w:tc>
      </w:tr>
      <w:tr w:rsidR="00931B2D">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1.</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both"/>
            </w:pPr>
            <w:r>
              <w:rPr>
                <w:rFonts w:ascii="Times New Roman" w:hAnsi="Times New Roman"/>
                <w:sz w:val="24"/>
                <w:szCs w:val="24"/>
              </w:rPr>
              <w:t>Setiap orang</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w:t>
            </w:r>
          </w:p>
        </w:tc>
      </w:tr>
      <w:tr w:rsidR="00931B2D">
        <w:trPr>
          <w:trHeight w:val="1259"/>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2.</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pPr>
            <w:r>
              <w:rPr>
                <w:rFonts w:ascii="Times New Roman" w:hAnsi="Times New Roman"/>
                <w:sz w:val="24"/>
                <w:szCs w:val="24"/>
              </w:rPr>
              <w:t>Membawa warga negara Indonesia ke luar wilayah negara Republik Indonesia</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p w:rsidR="00931B2D" w:rsidRDefault="00931B2D">
            <w:pPr>
              <w:pStyle w:val="ListParagraph"/>
              <w:spacing w:after="0" w:line="360" w:lineRule="auto"/>
              <w:ind w:left="0"/>
              <w:jc w:val="center"/>
              <w:rPr>
                <w:rFonts w:ascii="Times New Roman" w:hAnsi="Times New Roman"/>
                <w:sz w:val="24"/>
                <w:szCs w:val="24"/>
              </w:rPr>
            </w:pPr>
          </w:p>
        </w:tc>
      </w:tr>
      <w:tr w:rsidR="00931B2D">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t>3.</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pPr>
            <w:r>
              <w:rPr>
                <w:rFonts w:ascii="Times New Roman" w:hAnsi="Times New Roman"/>
                <w:sz w:val="24"/>
                <w:szCs w:val="24"/>
              </w:rPr>
              <w:t xml:space="preserve">Dengan maksud untuk dieksploitasi di </w:t>
            </w:r>
            <w:r>
              <w:rPr>
                <w:rFonts w:ascii="Times New Roman" w:hAnsi="Times New Roman"/>
                <w:sz w:val="24"/>
                <w:szCs w:val="24"/>
              </w:rPr>
              <w:t xml:space="preserve">luar wilayah negara Republik </w:t>
            </w:r>
            <w:r>
              <w:rPr>
                <w:rFonts w:ascii="Times New Roman" w:hAnsi="Times New Roman"/>
                <w:sz w:val="24"/>
                <w:szCs w:val="24"/>
              </w:rPr>
              <w:lastRenderedPageBreak/>
              <w:t>Indonesia</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p w:rsidR="00931B2D" w:rsidRDefault="00550E1D">
            <w:pPr>
              <w:pStyle w:val="ListParagraph"/>
              <w:spacing w:after="0"/>
              <w:ind w:left="0"/>
              <w:jc w:val="center"/>
            </w:pPr>
            <w:r>
              <w:rPr>
                <w:rFonts w:ascii="Times New Roman" w:hAnsi="Times New Roman"/>
                <w:sz w:val="24"/>
                <w:szCs w:val="24"/>
              </w:rPr>
              <w:t xml:space="preserve">(Menolak </w:t>
            </w:r>
            <w:r>
              <w:rPr>
                <w:rFonts w:ascii="Times New Roman" w:hAnsi="Times New Roman"/>
                <w:sz w:val="24"/>
                <w:szCs w:val="24"/>
              </w:rPr>
              <w:lastRenderedPageBreak/>
              <w:t>unsur ini)</w:t>
            </w:r>
          </w:p>
          <w:p w:rsidR="00931B2D" w:rsidRDefault="00931B2D">
            <w:pPr>
              <w:pStyle w:val="ListParagraph"/>
              <w:spacing w:after="0"/>
              <w:ind w:left="0"/>
            </w:pPr>
          </w:p>
        </w:tc>
      </w:tr>
      <w:tr w:rsidR="00931B2D">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line="360" w:lineRule="auto"/>
              <w:ind w:left="0"/>
              <w:jc w:val="center"/>
            </w:pPr>
            <w:r>
              <w:rPr>
                <w:rFonts w:ascii="Times New Roman" w:hAnsi="Times New Roman"/>
                <w:sz w:val="24"/>
                <w:szCs w:val="24"/>
              </w:rPr>
              <w:lastRenderedPageBreak/>
              <w:t>4.</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pPr>
            <w:r>
              <w:rPr>
                <w:rFonts w:ascii="Times New Roman" w:hAnsi="Times New Roman"/>
                <w:sz w:val="24"/>
                <w:szCs w:val="24"/>
              </w:rPr>
              <w:t>Yang melakukan, menyuruh melakukan, dan turut serta melakukan perbuatan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931B2D">
            <w:pPr>
              <w:pStyle w:val="ListParagraph"/>
              <w:spacing w:after="0" w:line="360" w:lineRule="auto"/>
              <w:ind w:left="0"/>
              <w:rPr>
                <w:rFonts w:ascii="Times New Roman" w:hAnsi="Times New Roman"/>
                <w:sz w:val="24"/>
                <w:szCs w:val="24"/>
              </w:rPr>
            </w:pPr>
          </w:p>
          <w:p w:rsidR="00931B2D" w:rsidRDefault="00550E1D">
            <w:pPr>
              <w:pStyle w:val="ListParagraph"/>
              <w:spacing w:after="0" w:line="360" w:lineRule="auto"/>
              <w:ind w:left="0"/>
              <w:jc w:val="center"/>
            </w:pPr>
            <w:r>
              <w:rPr>
                <w:rFonts w:ascii="Times New Roman" w:hAnsi="Times New Roman"/>
                <w:sz w:val="24"/>
                <w:szCs w:val="24"/>
              </w:rPr>
              <w:t>√</w:t>
            </w:r>
          </w:p>
        </w:tc>
      </w:tr>
    </w:tbl>
    <w:p w:rsidR="00931B2D" w:rsidRDefault="00931B2D">
      <w:pPr>
        <w:spacing w:after="0" w:line="360" w:lineRule="auto"/>
        <w:jc w:val="both"/>
        <w:rPr>
          <w:rFonts w:ascii="Times New Roman" w:hAnsi="Times New Roman"/>
          <w:sz w:val="24"/>
          <w:szCs w:val="24"/>
        </w:rPr>
      </w:pPr>
    </w:p>
    <w:p w:rsidR="00931B2D" w:rsidRDefault="00550E1D">
      <w:pPr>
        <w:pStyle w:val="ListParagraph"/>
        <w:spacing w:after="0"/>
        <w:ind w:firstLine="720"/>
        <w:jc w:val="both"/>
      </w:pPr>
      <w:r>
        <w:rPr>
          <w:rFonts w:ascii="Times New Roman" w:hAnsi="Times New Roman"/>
          <w:sz w:val="24"/>
          <w:szCs w:val="24"/>
        </w:rPr>
        <w:t xml:space="preserve">Berdasarkan tabel tersebut, sempat terjadi perdebatan dalam persidangan dimana Terdakwa </w:t>
      </w:r>
      <w:r>
        <w:rPr>
          <w:rFonts w:ascii="Times New Roman" w:hAnsi="Times New Roman"/>
          <w:sz w:val="24"/>
          <w:szCs w:val="24"/>
        </w:rPr>
        <w:t>melalui pembelaan pribadinya maupun melalui kuasa hukumnya menolak unsur ketiga dengan alasan bahwa hanya terdapat satu alat bukti saja. Terdakwa juga menyangkal tindakan eksploitasi tersebut. Terdakwa berdalih hanya membantu para korban bertemu dengan ist</w:t>
      </w:r>
      <w:r>
        <w:rPr>
          <w:rFonts w:ascii="Times New Roman" w:hAnsi="Times New Roman"/>
          <w:sz w:val="24"/>
          <w:szCs w:val="24"/>
        </w:rPr>
        <w:t>ri dan keluarga mereka yang telah lama bekerja di Hongkong dan selain itu para korban juga bisa sekalian mengikuti tes wawancara kerja di perusahaan Hongkong yang mencari tenaga kerja melalui koran. Terdakwa juga menyangkal keterangan saksi korban yang men</w:t>
      </w:r>
      <w:r>
        <w:rPr>
          <w:rFonts w:ascii="Times New Roman" w:hAnsi="Times New Roman"/>
          <w:sz w:val="24"/>
          <w:szCs w:val="24"/>
        </w:rPr>
        <w:t>yatakan bahwa Terdakwa menjanjikan pekerjaan kepada saksi korban.</w:t>
      </w:r>
    </w:p>
    <w:p w:rsidR="00931B2D" w:rsidRDefault="00550E1D">
      <w:pPr>
        <w:pStyle w:val="ListParagraph"/>
        <w:spacing w:after="0"/>
        <w:ind w:firstLine="720"/>
        <w:jc w:val="both"/>
      </w:pPr>
      <w:r>
        <w:rPr>
          <w:rFonts w:ascii="Times New Roman" w:hAnsi="Times New Roman"/>
          <w:sz w:val="24"/>
          <w:szCs w:val="24"/>
        </w:rPr>
        <w:t xml:space="preserve">Majelis hakim melakukan beberapa pertimbangan dalam pemeriksaan terkait dakwaan tersebut, terutama terkait dengan unsur ketiga dakwaan pertama Penuntut Umum yang menjadi perdebatan dalam </w:t>
      </w:r>
      <w:r>
        <w:rPr>
          <w:rFonts w:ascii="Times New Roman" w:hAnsi="Times New Roman"/>
          <w:sz w:val="24"/>
          <w:szCs w:val="24"/>
        </w:rPr>
        <w:t>persidangan. Unsur ketiga ini merupakan kunci apakah perbuatan Terdakwa dapat dikatakan sebagai tindak pidana perdagangan orang atau tidak. Berdasarkan keterangan saksi, keterangan ahli dan adanya barang bukti yang telah dihadirkan di dalam persidangan, Ma</w:t>
      </w:r>
      <w:r>
        <w:rPr>
          <w:rFonts w:ascii="Times New Roman" w:hAnsi="Times New Roman"/>
          <w:sz w:val="24"/>
          <w:szCs w:val="24"/>
        </w:rPr>
        <w:t>jelis membenarkan unsur ketiga ini dengan pertimbangan sebagai berikut:</w:t>
      </w:r>
    </w:p>
    <w:p w:rsidR="00931B2D" w:rsidRDefault="00550E1D">
      <w:pPr>
        <w:pStyle w:val="ListParagraph"/>
        <w:numPr>
          <w:ilvl w:val="0"/>
          <w:numId w:val="3"/>
        </w:numPr>
        <w:tabs>
          <w:tab w:val="left" w:pos="1080"/>
        </w:tabs>
        <w:spacing w:after="0"/>
        <w:ind w:left="1080"/>
        <w:jc w:val="both"/>
      </w:pPr>
      <w:r>
        <w:rPr>
          <w:rFonts w:ascii="Times New Roman" w:hAnsi="Times New Roman"/>
          <w:sz w:val="24"/>
          <w:szCs w:val="24"/>
        </w:rPr>
        <w:t>Keterangan saksi yaitu saksi korban yang bernama Sugianto, Sumarudin, Yosep Anwar, Prajitno, Wagiman, dan Abdul Muin yang menunjukan bahwa benar Terdakwa telah menyuruh para korban unt</w:t>
      </w:r>
      <w:r>
        <w:rPr>
          <w:rFonts w:ascii="Times New Roman" w:hAnsi="Times New Roman"/>
          <w:sz w:val="24"/>
          <w:szCs w:val="24"/>
        </w:rPr>
        <w:t>uk memberikan sejumlah uang kepada Terdakwa dengan modus akan diberikan pekerjaan di Hongkong. Selain saksi korban, saksi yang bernama Dwi selaku partner Terdakwa dalam menjalankan kejahatan ini, juga telah memberikan keterangan bahwa memang benar Terdakwa</w:t>
      </w:r>
      <w:r>
        <w:rPr>
          <w:rFonts w:ascii="Times New Roman" w:hAnsi="Times New Roman"/>
          <w:sz w:val="24"/>
          <w:szCs w:val="24"/>
        </w:rPr>
        <w:t xml:space="preserve"> menyuruh para korban memberikan sejumlah uang kepada Terdakwa. Hal ini juga didukung dengan adanya barang bukti seperti kuitansi pembayaran, slip pengiriman nomor rekening, dan lain sebagainya;</w:t>
      </w:r>
    </w:p>
    <w:p w:rsidR="00931B2D" w:rsidRDefault="00550E1D">
      <w:pPr>
        <w:pStyle w:val="ListParagraph"/>
        <w:numPr>
          <w:ilvl w:val="0"/>
          <w:numId w:val="3"/>
        </w:numPr>
        <w:tabs>
          <w:tab w:val="left" w:pos="1080"/>
        </w:tabs>
        <w:spacing w:after="0"/>
        <w:ind w:left="1080"/>
        <w:jc w:val="both"/>
      </w:pPr>
      <w:r>
        <w:rPr>
          <w:rFonts w:ascii="Times New Roman" w:hAnsi="Times New Roman"/>
          <w:sz w:val="24"/>
          <w:szCs w:val="24"/>
        </w:rPr>
        <w:t>Keterangan ahli yang menyatakan bahwa tindakan Terdakwa merup</w:t>
      </w:r>
      <w:r>
        <w:rPr>
          <w:rFonts w:ascii="Times New Roman" w:hAnsi="Times New Roman"/>
          <w:sz w:val="24"/>
          <w:szCs w:val="24"/>
        </w:rPr>
        <w:t xml:space="preserve">akan tindakan eksploitasi secara psikis dan ekonomi terhadap korban dengan dibuktikan adanya penelantaran korban baik selama di tempat penampungan yang di Jakarta maupun sesampainya para korban di Hongkong. Tindakan ini merupakan wujud eksploitasi psikis. </w:t>
      </w:r>
      <w:r>
        <w:rPr>
          <w:rFonts w:ascii="Times New Roman" w:hAnsi="Times New Roman"/>
          <w:sz w:val="24"/>
          <w:szCs w:val="24"/>
        </w:rPr>
        <w:t xml:space="preserve">Selain itu dibuktikan juga dengan </w:t>
      </w:r>
      <w:r>
        <w:rPr>
          <w:rFonts w:ascii="Times New Roman" w:hAnsi="Times New Roman"/>
          <w:sz w:val="24"/>
          <w:szCs w:val="24"/>
        </w:rPr>
        <w:lastRenderedPageBreak/>
        <w:t>kebenaran para korban yang telah memberikan sejumlah uang kepada Terdakwa hingga para korban rela berhutang. Hal ini dapat diartikan sebagai tindakan eksploitasi ekonomi karena para korban yang merupakan orang awam dan dal</w:t>
      </w:r>
      <w:r>
        <w:rPr>
          <w:rFonts w:ascii="Times New Roman" w:hAnsi="Times New Roman"/>
          <w:sz w:val="24"/>
          <w:szCs w:val="24"/>
        </w:rPr>
        <w:t>am kondisi kesulitan lapangan pekerjaan kemudian Terdakwa mengiming-imingi pekerjaan dengan gaji yang besar sehingga para korban tertarik dan mengupayakan berbagai cara agar mendapatkan uang tersebut untuk memenuhi persyaratan Terdakwa. Selain itu, ahli ju</w:t>
      </w:r>
      <w:r>
        <w:rPr>
          <w:rFonts w:ascii="Times New Roman" w:hAnsi="Times New Roman"/>
          <w:sz w:val="24"/>
          <w:szCs w:val="24"/>
        </w:rPr>
        <w:t>ga berpendapat bahwa tindakan Terdakwa dengan memberangkatkan para korban ke Hongkong dengan memungut imbalan sejumlah uang dan kemudian menelantarkan mereka di Hongkong telah memenuhi unsur eksploitasi karena Terdakwa tidak memenuhi hak dan kesempatan par</w:t>
      </w:r>
      <w:r>
        <w:rPr>
          <w:rFonts w:ascii="Times New Roman" w:hAnsi="Times New Roman"/>
          <w:sz w:val="24"/>
          <w:szCs w:val="24"/>
        </w:rPr>
        <w:t>a korban baik secara substantif maupun prosedur dan administratif untuk memperoleh pekerjaan di Hongkong.</w:t>
      </w:r>
    </w:p>
    <w:p w:rsidR="00931B2D" w:rsidRDefault="00550E1D">
      <w:pPr>
        <w:pStyle w:val="ListParagraph"/>
        <w:numPr>
          <w:ilvl w:val="0"/>
          <w:numId w:val="3"/>
        </w:numPr>
        <w:tabs>
          <w:tab w:val="left" w:pos="1080"/>
        </w:tabs>
        <w:spacing w:after="0"/>
        <w:ind w:left="1080"/>
        <w:jc w:val="both"/>
      </w:pPr>
      <w:r>
        <w:rPr>
          <w:rFonts w:ascii="Times New Roman" w:hAnsi="Times New Roman"/>
          <w:sz w:val="24"/>
          <w:szCs w:val="24"/>
        </w:rPr>
        <w:t>Adanya petunjuk yang dapat dilihat dari kesesuaian antara keterangan saksi dan keterangan Terdakwa dan diperkuat dengan adanya pendapat ahli serta did</w:t>
      </w:r>
      <w:r>
        <w:rPr>
          <w:rFonts w:ascii="Times New Roman" w:hAnsi="Times New Roman"/>
          <w:sz w:val="24"/>
          <w:szCs w:val="24"/>
        </w:rPr>
        <w:t>ukung dengan barang bukti yang dihadirkan di persidangan. Meskipun Terdakwa menyangkal unsur ini dengan tidak membenarkan keterangan saksi melalui dalilnya, namun keterangan Terdakwa yang menyatakan bahwa Terdakwa mengetahui apabila para korban ialah orang</w:t>
      </w:r>
      <w:r>
        <w:rPr>
          <w:rFonts w:ascii="Times New Roman" w:hAnsi="Times New Roman"/>
          <w:sz w:val="24"/>
          <w:szCs w:val="24"/>
        </w:rPr>
        <w:t xml:space="preserve"> awam yang bepergian jauh ke luar negeri dan tidak mengerti bahasa Inggris tetapi Terdakwa tidak mendampingi selama para korban di Hongkong, hal ini membuktikan bahwa Terdakwa tidak membantu para korban tetapi justru malah menelantarkan para korban. Selain</w:t>
      </w:r>
      <w:r>
        <w:rPr>
          <w:rFonts w:ascii="Times New Roman" w:hAnsi="Times New Roman"/>
          <w:sz w:val="24"/>
          <w:szCs w:val="24"/>
        </w:rPr>
        <w:t xml:space="preserve"> itu, Terdakwa juga membenarkan bahwa Terdakwa sama sekali tidak memberikan pelatihan maupun asuransi terhadap para korban. Kemudian, baik Terdakwa maupun rekannya yang bernama Dwi tersebut, telah diketahui bahwa mereka tidak memiliki izin dari Pemerintah </w:t>
      </w:r>
      <w:r>
        <w:rPr>
          <w:rFonts w:ascii="Times New Roman" w:hAnsi="Times New Roman"/>
          <w:sz w:val="24"/>
          <w:szCs w:val="24"/>
        </w:rPr>
        <w:t xml:space="preserve">Republik Indonesia untuk mengirimkan atau menempatkan Tenaga Kerja Indonesia di Luar Negeri. Keterangan inilah yang apabila dihubungakan dengan keterangan korban dan pendapat ahli, maka dapat ditarik sebuah petunjuk yang membenarkan bahwa unsur ketiga ini </w:t>
      </w:r>
      <w:r>
        <w:rPr>
          <w:rFonts w:ascii="Times New Roman" w:hAnsi="Times New Roman"/>
          <w:sz w:val="24"/>
          <w:szCs w:val="24"/>
        </w:rPr>
        <w:t>telah terpenuhi sekalipun Terdakwa menolak unsur ini.</w:t>
      </w:r>
    </w:p>
    <w:p w:rsidR="00931B2D" w:rsidRDefault="00550E1D">
      <w:pPr>
        <w:pStyle w:val="ListParagraph"/>
        <w:numPr>
          <w:ilvl w:val="0"/>
          <w:numId w:val="3"/>
        </w:numPr>
        <w:tabs>
          <w:tab w:val="left" w:pos="1080"/>
        </w:tabs>
        <w:spacing w:after="0"/>
        <w:ind w:left="1080"/>
        <w:jc w:val="both"/>
      </w:pPr>
      <w:r>
        <w:rPr>
          <w:rFonts w:ascii="Times New Roman" w:hAnsi="Times New Roman"/>
          <w:sz w:val="24"/>
          <w:szCs w:val="24"/>
        </w:rPr>
        <w:t xml:space="preserve">Penafsiran Majelis hakim terkait pengertian eksploitasi yang terkandung dalam Pasal 1 butir 7 Undang-Undang Republik Indonesai Nomor 21 Tahun 2007 tentang Pemberantasan Tindak Pidana Perdagangan Orang. </w:t>
      </w:r>
      <w:r>
        <w:rPr>
          <w:rFonts w:ascii="Times New Roman" w:hAnsi="Times New Roman"/>
          <w:sz w:val="24"/>
          <w:szCs w:val="24"/>
        </w:rPr>
        <w:t>Pasal tersebut mengatakan bahwa tindakan dengan atau tanpa persetujuan korban yang meliputi tetapi tidak terbatas pada pelacuran, kerja atau pelayanan paksa, perbudakan atau praktik serupa perbudakan, penindasan, pemerasan, pemanfaatan fisik, seksual, orga</w:t>
      </w:r>
      <w:r>
        <w:rPr>
          <w:rFonts w:ascii="Times New Roman" w:hAnsi="Times New Roman"/>
          <w:sz w:val="24"/>
          <w:szCs w:val="24"/>
        </w:rPr>
        <w:t xml:space="preserve">n reproduksi, atau secara melawan hukum memindahkan atau mentransplantasi organ dan/atau jaringan tubuh atau memanfaatkan tenaga atau kemampuan seseorang oleh pihak lain untuk mendapatkan keuntungan baik </w:t>
      </w:r>
      <w:r>
        <w:rPr>
          <w:rFonts w:ascii="Times New Roman" w:hAnsi="Times New Roman"/>
          <w:i/>
          <w:sz w:val="24"/>
          <w:szCs w:val="24"/>
        </w:rPr>
        <w:t>materil</w:t>
      </w:r>
      <w:r>
        <w:rPr>
          <w:rFonts w:ascii="Times New Roman" w:hAnsi="Times New Roman"/>
          <w:sz w:val="24"/>
          <w:szCs w:val="24"/>
        </w:rPr>
        <w:t xml:space="preserve"> maupun </w:t>
      </w:r>
      <w:r>
        <w:rPr>
          <w:rFonts w:ascii="Times New Roman" w:hAnsi="Times New Roman"/>
          <w:i/>
          <w:sz w:val="24"/>
          <w:szCs w:val="24"/>
        </w:rPr>
        <w:t xml:space="preserve">immaterial. </w:t>
      </w:r>
      <w:r>
        <w:rPr>
          <w:rFonts w:ascii="Times New Roman" w:hAnsi="Times New Roman"/>
          <w:sz w:val="24"/>
          <w:szCs w:val="24"/>
        </w:rPr>
        <w:t xml:space="preserve">Didalam pengertian </w:t>
      </w:r>
      <w:r>
        <w:rPr>
          <w:rFonts w:ascii="Times New Roman" w:hAnsi="Times New Roman"/>
          <w:sz w:val="24"/>
          <w:szCs w:val="24"/>
        </w:rPr>
        <w:lastRenderedPageBreak/>
        <w:t>terseb</w:t>
      </w:r>
      <w:r>
        <w:rPr>
          <w:rFonts w:ascii="Times New Roman" w:hAnsi="Times New Roman"/>
          <w:sz w:val="24"/>
          <w:szCs w:val="24"/>
        </w:rPr>
        <w:t>ut terdapat kata “tetapi tidak terbatas”. Kata tersebut dapat ditafsirkan bahwa tindakan-tindakan yang dikategorikan sebagai tindakan eksploitasi yang telah disebutkan di dalam pasal tersebut sifatnya hanyalah sebagai contoh saja. Sehingga dengan adanya ka</w:t>
      </w:r>
      <w:r>
        <w:rPr>
          <w:rFonts w:ascii="Times New Roman" w:hAnsi="Times New Roman"/>
          <w:sz w:val="24"/>
          <w:szCs w:val="24"/>
        </w:rPr>
        <w:t>ta “tetapi tidak terbatas” hal ini dapat diartikan bahwa masih dimungkinkan adanya tindakan-tindakan eksploitasi lain diluar yang telah disebutkan dalam pasal tersebut.</w:t>
      </w:r>
    </w:p>
    <w:p w:rsidR="00931B2D" w:rsidRDefault="00550E1D">
      <w:pPr>
        <w:pStyle w:val="ListParagraph"/>
        <w:tabs>
          <w:tab w:val="left" w:pos="720"/>
        </w:tabs>
        <w:spacing w:after="0"/>
        <w:jc w:val="both"/>
      </w:pPr>
      <w:r>
        <w:rPr>
          <w:rFonts w:ascii="Times New Roman" w:hAnsi="Times New Roman"/>
          <w:sz w:val="24"/>
          <w:szCs w:val="24"/>
        </w:rPr>
        <w:t>Adanya pertimbangan tersebut menyebabkan Majelis berkesimpulan bahwa unsur ketiga dakwa</w:t>
      </w:r>
      <w:r>
        <w:rPr>
          <w:rFonts w:ascii="Times New Roman" w:hAnsi="Times New Roman"/>
          <w:sz w:val="24"/>
          <w:szCs w:val="24"/>
        </w:rPr>
        <w:t>an Penuntut Umum ini telah terpenuhi sesuai dengan sistem hukum dan alat bukti yang sah.</w:t>
      </w:r>
    </w:p>
    <w:p w:rsidR="00931B2D" w:rsidRDefault="00550E1D">
      <w:pPr>
        <w:pStyle w:val="ListParagraph"/>
        <w:tabs>
          <w:tab w:val="left" w:pos="720"/>
        </w:tabs>
        <w:spacing w:after="0"/>
        <w:jc w:val="both"/>
      </w:pPr>
      <w:r>
        <w:rPr>
          <w:rFonts w:ascii="Times New Roman" w:hAnsi="Times New Roman"/>
          <w:sz w:val="24"/>
          <w:szCs w:val="24"/>
        </w:rPr>
        <w:tab/>
        <w:t>Terpenuhinya keempat unsur dalam dakwaan kesatu Penuntut Umum tersebut menyebabkan hakim berkeyakinan bahwa Terdakwa telah terbukti secara sah dan meyakinkan melakuka</w:t>
      </w:r>
      <w:r>
        <w:rPr>
          <w:rFonts w:ascii="Times New Roman" w:hAnsi="Times New Roman"/>
          <w:sz w:val="24"/>
          <w:szCs w:val="24"/>
        </w:rPr>
        <w:t>n tindak pidana perdagangan orang. Selain itu, untuk dapat lebih meyakinkan bahwa seseorang terbukti melakukan tindak pidana perdagangan orang apabila telah memenuhi unsur-unsur tindak pidana perdagangan orang mulai dari proses, cara/modus, tujuan, serta a</w:t>
      </w:r>
      <w:r>
        <w:rPr>
          <w:rFonts w:ascii="Times New Roman" w:hAnsi="Times New Roman"/>
          <w:sz w:val="24"/>
          <w:szCs w:val="24"/>
        </w:rPr>
        <w:t>kibatnya (Farhana, 2010: 21).</w:t>
      </w:r>
    </w:p>
    <w:p w:rsidR="00931B2D" w:rsidRDefault="00550E1D">
      <w:pPr>
        <w:pStyle w:val="ListParagraph"/>
        <w:tabs>
          <w:tab w:val="left" w:pos="720"/>
        </w:tabs>
        <w:spacing w:after="0"/>
        <w:jc w:val="both"/>
      </w:pPr>
      <w:r>
        <w:rPr>
          <w:rFonts w:ascii="Times New Roman" w:hAnsi="Times New Roman"/>
          <w:sz w:val="24"/>
          <w:szCs w:val="24"/>
        </w:rPr>
        <w:t>Perbuatan Terdakwa tersebut telah memenuhi unsur-unsur tindak pidana perdagangan orang dengan rincian sebagai berikut:</w:t>
      </w:r>
    </w:p>
    <w:p w:rsidR="00931B2D" w:rsidRDefault="00931B2D">
      <w:pPr>
        <w:spacing w:after="0" w:line="360" w:lineRule="auto"/>
        <w:rPr>
          <w:rFonts w:ascii="Times New Roman" w:hAnsi="Times New Roman"/>
          <w:sz w:val="24"/>
          <w:szCs w:val="24"/>
        </w:rPr>
      </w:pPr>
    </w:p>
    <w:tbl>
      <w:tblPr>
        <w:tblW w:w="8118" w:type="dxa"/>
        <w:tblInd w:w="-108" w:type="dxa"/>
        <w:tblLook w:val="04A0" w:firstRow="1" w:lastRow="0" w:firstColumn="1" w:lastColumn="0" w:noHBand="0" w:noVBand="1"/>
      </w:tblPr>
      <w:tblGrid>
        <w:gridCol w:w="2278"/>
        <w:gridCol w:w="2833"/>
        <w:gridCol w:w="1416"/>
        <w:gridCol w:w="1591"/>
      </w:tblGrid>
      <w:tr w:rsidR="00931B2D">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jc w:val="center"/>
            </w:pPr>
            <w:r>
              <w:rPr>
                <w:rFonts w:ascii="Times New Roman" w:hAnsi="Times New Roman"/>
                <w:b/>
                <w:sz w:val="24"/>
                <w:szCs w:val="24"/>
              </w:rPr>
              <w:t>Proses</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jc w:val="center"/>
            </w:pPr>
            <w:r>
              <w:rPr>
                <w:rFonts w:ascii="Times New Roman" w:hAnsi="Times New Roman"/>
                <w:b/>
                <w:sz w:val="24"/>
                <w:szCs w:val="24"/>
              </w:rPr>
              <w:t>Cara/Modus</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jc w:val="center"/>
            </w:pPr>
            <w:r>
              <w:rPr>
                <w:rFonts w:ascii="Times New Roman" w:hAnsi="Times New Roman"/>
                <w:b/>
                <w:sz w:val="24"/>
                <w:szCs w:val="24"/>
              </w:rPr>
              <w:t>Tujuan</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jc w:val="center"/>
            </w:pPr>
            <w:r>
              <w:rPr>
                <w:rFonts w:ascii="Times New Roman" w:hAnsi="Times New Roman"/>
                <w:b/>
                <w:sz w:val="24"/>
                <w:szCs w:val="24"/>
              </w:rPr>
              <w:t>Akibat</w:t>
            </w:r>
          </w:p>
        </w:tc>
      </w:tr>
      <w:tr w:rsidR="00931B2D">
        <w:trPr>
          <w:trHeight w:val="5420"/>
        </w:trPr>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jc w:val="both"/>
            </w:pPr>
            <w:r>
              <w:rPr>
                <w:rFonts w:ascii="Times New Roman" w:hAnsi="Times New Roman"/>
                <w:sz w:val="24"/>
                <w:szCs w:val="24"/>
              </w:rPr>
              <w:t>Perekrutan</w:t>
            </w:r>
          </w:p>
          <w:p w:rsidR="00931B2D" w:rsidRDefault="00084BC9">
            <w:pPr>
              <w:pStyle w:val="ListParagraph"/>
              <w:spacing w:after="0"/>
              <w:ind w:left="0"/>
              <w:jc w:val="both"/>
              <w:rPr>
                <w:rFonts w:ascii="Times New Roman" w:hAnsi="Times New Roman"/>
                <w:sz w:val="24"/>
                <w:szCs w:val="24"/>
              </w:rPr>
            </w:pPr>
            <w:r>
              <w:rPr>
                <w:noProof/>
              </w:rPr>
              <mc:AlternateContent>
                <mc:Choice Requires="wps">
                  <w:drawing>
                    <wp:anchor distT="0" distB="0" distL="0" distR="0" simplePos="0" relativeHeight="2" behindDoc="0" locked="0" layoutInCell="1" allowOverlap="1">
                      <wp:simplePos x="0" y="0"/>
                      <wp:positionH relativeFrom="column">
                        <wp:posOffset>319405</wp:posOffset>
                      </wp:positionH>
                      <wp:positionV relativeFrom="paragraph">
                        <wp:posOffset>53975</wp:posOffset>
                      </wp:positionV>
                      <wp:extent cx="7620" cy="329565"/>
                      <wp:effectExtent l="0" t="0" r="11430" b="0"/>
                      <wp:wrapNone/>
                      <wp:docPr id="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329565"/>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2995B6D0" id="Straight Arrow Connector 1" o:spid="_x0000_s1026" style="position:absolute;margin-left:25.15pt;margin-top:4.25pt;width:.6pt;height:25.9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" path="m,l21600,21600e" filled="f" strokeweight=".26mm">
                      <v:path arrowok="t"/>
                    </v:shape>
                  </w:pict>
                </mc:Fallback>
              </mc:AlternateContent>
            </w:r>
          </w:p>
          <w:p w:rsidR="00931B2D" w:rsidRDefault="00931B2D">
            <w:pPr>
              <w:pStyle w:val="ListParagraph"/>
              <w:spacing w:after="0"/>
              <w:ind w:left="0"/>
              <w:jc w:val="both"/>
              <w:rPr>
                <w:rFonts w:ascii="Times New Roman" w:hAnsi="Times New Roman"/>
                <w:sz w:val="24"/>
                <w:szCs w:val="24"/>
              </w:rPr>
            </w:pPr>
          </w:p>
          <w:p w:rsidR="00931B2D" w:rsidRDefault="00550E1D">
            <w:pPr>
              <w:pStyle w:val="ListParagraph"/>
              <w:spacing w:after="0"/>
              <w:ind w:left="0"/>
              <w:jc w:val="both"/>
            </w:pPr>
            <w:r>
              <w:rPr>
                <w:rFonts w:ascii="Times New Roman" w:hAnsi="Times New Roman"/>
                <w:sz w:val="24"/>
                <w:szCs w:val="24"/>
              </w:rPr>
              <w:t>Penampungan di Jakarta</w:t>
            </w:r>
          </w:p>
          <w:p w:rsidR="00931B2D" w:rsidRDefault="00084BC9">
            <w:pPr>
              <w:pStyle w:val="ListParagraph"/>
              <w:spacing w:after="0"/>
              <w:ind w:left="0"/>
              <w:jc w:val="both"/>
              <w:rPr>
                <w:rFonts w:ascii="Times New Roman" w:hAnsi="Times New Roman"/>
                <w:sz w:val="24"/>
                <w:szCs w:val="24"/>
              </w:rPr>
            </w:pPr>
            <w:r>
              <w:rPr>
                <w:noProof/>
              </w:rPr>
              <mc:AlternateContent>
                <mc:Choice Requires="wps">
                  <w:drawing>
                    <wp:anchor distT="0" distB="0" distL="0" distR="0" simplePos="0" relativeHeight="3" behindDoc="0" locked="0" layoutInCell="1" allowOverlap="1">
                      <wp:simplePos x="0" y="0"/>
                      <wp:positionH relativeFrom="column">
                        <wp:posOffset>324485</wp:posOffset>
                      </wp:positionH>
                      <wp:positionV relativeFrom="paragraph">
                        <wp:posOffset>60325</wp:posOffset>
                      </wp:positionV>
                      <wp:extent cx="7620" cy="329565"/>
                      <wp:effectExtent l="0" t="0" r="11430" b="0"/>
                      <wp:wrapNone/>
                      <wp:docPr id="5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329565"/>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5DFCD554" id="Straight Arrow Connector 2" o:spid="_x0000_s1026" style="position:absolute;margin-left:25.55pt;margin-top:4.75pt;width:.6pt;height:25.9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" path="m,l21600,21600e" filled="f" strokeweight=".26mm">
                      <v:path arrowok="t"/>
                    </v:shape>
                  </w:pict>
                </mc:Fallback>
              </mc:AlternateContent>
            </w:r>
          </w:p>
          <w:p w:rsidR="00931B2D" w:rsidRDefault="00931B2D">
            <w:pPr>
              <w:pStyle w:val="ListParagraph"/>
              <w:spacing w:after="0"/>
              <w:ind w:left="0"/>
              <w:jc w:val="both"/>
              <w:rPr>
                <w:rFonts w:ascii="Times New Roman" w:hAnsi="Times New Roman"/>
                <w:sz w:val="24"/>
                <w:szCs w:val="24"/>
              </w:rPr>
            </w:pPr>
          </w:p>
          <w:p w:rsidR="00931B2D" w:rsidRDefault="00550E1D">
            <w:pPr>
              <w:pStyle w:val="ListParagraph"/>
              <w:spacing w:after="0"/>
              <w:ind w:left="0"/>
              <w:jc w:val="both"/>
            </w:pPr>
            <w:r>
              <w:rPr>
                <w:rFonts w:ascii="Times New Roman" w:hAnsi="Times New Roman"/>
                <w:sz w:val="24"/>
                <w:szCs w:val="24"/>
              </w:rPr>
              <w:t xml:space="preserve">Pemindahan </w:t>
            </w:r>
            <w:r>
              <w:rPr>
                <w:rFonts w:ascii="Times New Roman" w:hAnsi="Times New Roman"/>
                <w:sz w:val="24"/>
                <w:szCs w:val="24"/>
              </w:rPr>
              <w:t>(Pengiriman)</w:t>
            </w:r>
          </w:p>
          <w:p w:rsidR="00931B2D" w:rsidRDefault="00084BC9">
            <w:pPr>
              <w:pStyle w:val="ListParagraph"/>
              <w:spacing w:after="0"/>
              <w:ind w:left="0"/>
              <w:jc w:val="both"/>
              <w:rPr>
                <w:rFonts w:ascii="Times New Roman" w:hAnsi="Times New Roman"/>
                <w:sz w:val="24"/>
                <w:szCs w:val="24"/>
              </w:rPr>
            </w:pPr>
            <w:r>
              <w:rPr>
                <w:noProof/>
              </w:rPr>
              <mc:AlternateContent>
                <mc:Choice Requires="wps">
                  <w:drawing>
                    <wp:anchor distT="0" distB="0" distL="0" distR="0" simplePos="0" relativeHeight="4" behindDoc="0" locked="0" layoutInCell="1" allowOverlap="1">
                      <wp:simplePos x="0" y="0"/>
                      <wp:positionH relativeFrom="column">
                        <wp:posOffset>330200</wp:posOffset>
                      </wp:positionH>
                      <wp:positionV relativeFrom="paragraph">
                        <wp:posOffset>45720</wp:posOffset>
                      </wp:positionV>
                      <wp:extent cx="7620" cy="329565"/>
                      <wp:effectExtent l="0" t="0" r="11430" b="0"/>
                      <wp:wrapNone/>
                      <wp:docPr id="5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329565"/>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2079642" id="Straight Arrow Connector 4" o:spid="_x0000_s1026" style="position:absolute;margin-left:26pt;margin-top:3.6pt;width:.6pt;height:25.9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" path="m,l21600,21600e" filled="f" strokeweight=".26mm">
                      <v:path arrowok="t"/>
                    </v:shape>
                  </w:pict>
                </mc:Fallback>
              </mc:AlternateContent>
            </w:r>
          </w:p>
          <w:p w:rsidR="00931B2D" w:rsidRDefault="00931B2D">
            <w:pPr>
              <w:spacing w:after="0"/>
              <w:rPr>
                <w:rFonts w:ascii="Times New Roman" w:hAnsi="Times New Roman"/>
                <w:sz w:val="24"/>
                <w:szCs w:val="24"/>
              </w:rPr>
            </w:pPr>
          </w:p>
          <w:p w:rsidR="00931B2D" w:rsidRDefault="00084BC9">
            <w:pPr>
              <w:tabs>
                <w:tab w:val="left" w:pos="1302"/>
              </w:tabs>
              <w:spacing w:after="0"/>
            </w:pPr>
            <w:r>
              <w:rPr>
                <w:noProof/>
              </w:rPr>
              <mc:AlternateContent>
                <mc:Choice Requires="wps">
                  <w:drawing>
                    <wp:anchor distT="0" distB="0" distL="0" distR="0" simplePos="0" relativeHeight="7" behindDoc="0" locked="0" layoutInCell="1" allowOverlap="1">
                      <wp:simplePos x="0" y="0"/>
                      <wp:positionH relativeFrom="column">
                        <wp:posOffset>372745</wp:posOffset>
                      </wp:positionH>
                      <wp:positionV relativeFrom="paragraph">
                        <wp:posOffset>527685</wp:posOffset>
                      </wp:positionV>
                      <wp:extent cx="7620" cy="329565"/>
                      <wp:effectExtent l="0" t="0" r="11430" b="0"/>
                      <wp:wrapNone/>
                      <wp:docPr id="5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329565"/>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1E9872E4" id="Straight Arrow Connector 7" o:spid="_x0000_s1026" style="position:absolute;margin-left:29.35pt;margin-top:41.55pt;width:.6pt;height:25.9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" path="m,l21600,21600e" filled="f" strokeweight=".26mm">
                      <v:path arrowok="t"/>
                    </v:shape>
                  </w:pict>
                </mc:Fallback>
              </mc:AlternateContent>
            </w:r>
            <w:r w:rsidR="00550E1D">
              <w:rPr>
                <w:rFonts w:ascii="Times New Roman" w:hAnsi="Times New Roman"/>
                <w:sz w:val="24"/>
                <w:szCs w:val="24"/>
              </w:rPr>
              <w:t>Penampungan di Hongkong</w:t>
            </w:r>
          </w:p>
          <w:p w:rsidR="00931B2D" w:rsidRDefault="00931B2D">
            <w:pPr>
              <w:spacing w:after="0"/>
              <w:rPr>
                <w:rFonts w:ascii="Times New Roman" w:hAnsi="Times New Roman"/>
                <w:sz w:val="24"/>
                <w:szCs w:val="24"/>
              </w:rPr>
            </w:pPr>
          </w:p>
          <w:p w:rsidR="00931B2D" w:rsidRDefault="00931B2D">
            <w:pPr>
              <w:spacing w:after="0"/>
              <w:rPr>
                <w:rFonts w:ascii="Times New Roman" w:hAnsi="Times New Roman"/>
                <w:sz w:val="24"/>
                <w:szCs w:val="24"/>
              </w:rPr>
            </w:pPr>
          </w:p>
          <w:p w:rsidR="00931B2D" w:rsidRDefault="00931B2D">
            <w:pPr>
              <w:spacing w:after="0"/>
              <w:jc w:val="center"/>
              <w:rPr>
                <w:rFonts w:ascii="Times New Roman" w:hAnsi="Times New Roman"/>
                <w:sz w:val="24"/>
                <w:szCs w:val="24"/>
              </w:rPr>
            </w:pPr>
          </w:p>
          <w:p w:rsidR="00931B2D" w:rsidRDefault="00931B2D">
            <w:pPr>
              <w:spacing w:after="0"/>
              <w:rPr>
                <w:rFonts w:ascii="Times New Roman" w:hAnsi="Times New Roman"/>
                <w:sz w:val="24"/>
                <w:szCs w:val="24"/>
              </w:rPr>
            </w:pPr>
          </w:p>
          <w:p w:rsidR="00931B2D" w:rsidRDefault="00550E1D">
            <w:pPr>
              <w:spacing w:after="0"/>
            </w:pPr>
            <w:r>
              <w:rPr>
                <w:rFonts w:ascii="Times New Roman" w:hAnsi="Times New Roman"/>
                <w:sz w:val="24"/>
                <w:szCs w:val="24"/>
              </w:rPr>
              <w:t xml:space="preserve">Sesampainya di Hongkong, para </w:t>
            </w:r>
            <w:r>
              <w:rPr>
                <w:rFonts w:ascii="Times New Roman" w:hAnsi="Times New Roman"/>
                <w:sz w:val="24"/>
                <w:szCs w:val="24"/>
              </w:rPr>
              <w:lastRenderedPageBreak/>
              <w:t>korban hanya ditelantarkan</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084BC9">
            <w:pPr>
              <w:pStyle w:val="ListParagraph"/>
              <w:spacing w:after="0"/>
              <w:ind w:left="0"/>
            </w:pPr>
            <w:r>
              <w:rPr>
                <w:noProof/>
              </w:rPr>
              <w:lastRenderedPageBreak/>
              <mc:AlternateContent>
                <mc:Choice Requires="wps">
                  <w:drawing>
                    <wp:anchor distT="0" distB="0" distL="0" distR="0" simplePos="0" relativeHeight="5" behindDoc="0" locked="0" layoutInCell="1" allowOverlap="1">
                      <wp:simplePos x="0" y="0"/>
                      <wp:positionH relativeFrom="column">
                        <wp:posOffset>810895</wp:posOffset>
                      </wp:positionH>
                      <wp:positionV relativeFrom="paragraph">
                        <wp:posOffset>1275715</wp:posOffset>
                      </wp:positionV>
                      <wp:extent cx="7620" cy="191135"/>
                      <wp:effectExtent l="0" t="0" r="11430" b="0"/>
                      <wp:wrapNone/>
                      <wp:docPr id="5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91135"/>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8F2660D" id="Straight Arrow Connector 5" o:spid="_x0000_s1026" style="position:absolute;margin-left:63.85pt;margin-top:100.45pt;width:.6pt;height:15.0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" path="m,l21600,21600e" filled="f" strokeweight=".26mm">
                      <v:path arrowok="t"/>
                    </v:shape>
                  </w:pict>
                </mc:Fallback>
              </mc:AlternateContent>
            </w:r>
            <w:r w:rsidR="00550E1D">
              <w:rPr>
                <w:rFonts w:ascii="Times New Roman" w:hAnsi="Times New Roman"/>
                <w:sz w:val="24"/>
                <w:szCs w:val="24"/>
              </w:rPr>
              <w:t>Terdakwa menjanjikan kepada para korban akan memberikan pekerjaan di Hongkong dengan syarat para korban harus membayar sejumlah uang kepada Terdakwa</w:t>
            </w:r>
          </w:p>
          <w:p w:rsidR="00931B2D" w:rsidRDefault="00931B2D">
            <w:pPr>
              <w:pStyle w:val="ListParagraph"/>
              <w:spacing w:after="0"/>
              <w:ind w:left="0"/>
              <w:rPr>
                <w:rFonts w:ascii="Times New Roman" w:hAnsi="Times New Roman"/>
                <w:sz w:val="24"/>
                <w:szCs w:val="24"/>
              </w:rPr>
            </w:pPr>
          </w:p>
          <w:p w:rsidR="00931B2D" w:rsidRDefault="00931B2D">
            <w:pPr>
              <w:pStyle w:val="ListParagraph"/>
              <w:spacing w:after="0"/>
              <w:ind w:left="0"/>
              <w:rPr>
                <w:rFonts w:ascii="Times New Roman" w:hAnsi="Times New Roman"/>
                <w:sz w:val="24"/>
                <w:szCs w:val="24"/>
              </w:rPr>
            </w:pPr>
          </w:p>
          <w:p w:rsidR="00931B2D" w:rsidRDefault="00550E1D">
            <w:pPr>
              <w:pStyle w:val="ListParagraph"/>
              <w:spacing w:after="0"/>
              <w:ind w:left="0"/>
            </w:pPr>
            <w:r>
              <w:rPr>
                <w:rFonts w:ascii="Times New Roman" w:hAnsi="Times New Roman"/>
                <w:sz w:val="24"/>
                <w:szCs w:val="24"/>
              </w:rPr>
              <w:t>Ti</w:t>
            </w:r>
            <w:r>
              <w:rPr>
                <w:rFonts w:ascii="Times New Roman" w:hAnsi="Times New Roman"/>
                <w:sz w:val="24"/>
                <w:szCs w:val="24"/>
              </w:rPr>
              <w:t>ndakan ini dilakukan secara bersama-sama dimana Terdakwa dibantu oleh saksi Dwi</w:t>
            </w:r>
          </w:p>
          <w:p w:rsidR="00931B2D" w:rsidRDefault="00084BC9">
            <w:pPr>
              <w:pStyle w:val="ListParagraph"/>
              <w:spacing w:after="0"/>
              <w:ind w:left="0"/>
              <w:rPr>
                <w:rFonts w:ascii="Times New Roman" w:hAnsi="Times New Roman"/>
                <w:sz w:val="24"/>
                <w:szCs w:val="24"/>
              </w:rPr>
            </w:pPr>
            <w:r>
              <w:rPr>
                <w:noProof/>
              </w:rPr>
              <mc:AlternateContent>
                <mc:Choice Requires="wps">
                  <w:drawing>
                    <wp:anchor distT="0" distB="0" distL="0" distR="0" simplePos="0" relativeHeight="6" behindDoc="0" locked="0" layoutInCell="1" allowOverlap="1">
                      <wp:simplePos x="0" y="0"/>
                      <wp:positionH relativeFrom="column">
                        <wp:posOffset>787400</wp:posOffset>
                      </wp:positionH>
                      <wp:positionV relativeFrom="paragraph">
                        <wp:posOffset>48260</wp:posOffset>
                      </wp:positionV>
                      <wp:extent cx="7620" cy="190500"/>
                      <wp:effectExtent l="0" t="0" r="11430" b="0"/>
                      <wp:wrapNone/>
                      <wp:docPr id="5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9050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043A1EA" id="Straight Arrow Connector 6" o:spid="_x0000_s1026" style="position:absolute;margin-left:62pt;margin-top:3.8pt;width:.6pt;height:1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" path="m,l21600,21600e" filled="f" strokeweight=".26mm">
                      <v:path arrowok="t"/>
                    </v:shape>
                  </w:pict>
                </mc:Fallback>
              </mc:AlternateContent>
            </w:r>
          </w:p>
          <w:p w:rsidR="00931B2D" w:rsidRDefault="00931B2D">
            <w:pPr>
              <w:pStyle w:val="ListParagraph"/>
              <w:spacing w:after="0"/>
              <w:ind w:left="0"/>
              <w:rPr>
                <w:rFonts w:ascii="Times New Roman" w:hAnsi="Times New Roman"/>
                <w:sz w:val="24"/>
                <w:szCs w:val="24"/>
              </w:rPr>
            </w:pPr>
          </w:p>
          <w:p w:rsidR="00931B2D" w:rsidRDefault="00550E1D">
            <w:pPr>
              <w:pStyle w:val="ListParagraph"/>
              <w:spacing w:after="0"/>
              <w:ind w:left="0"/>
            </w:pPr>
            <w:r>
              <w:rPr>
                <w:rFonts w:ascii="Times New Roman" w:hAnsi="Times New Roman"/>
                <w:sz w:val="24"/>
                <w:szCs w:val="24"/>
              </w:rPr>
              <w:t xml:space="preserve">Dilakukan dengan cara pembagian tugas, dimana sasi Dwi mengurus segala perlengkapan seperti tiket </w:t>
            </w:r>
            <w:r>
              <w:rPr>
                <w:rFonts w:ascii="Times New Roman" w:hAnsi="Times New Roman"/>
                <w:sz w:val="24"/>
                <w:szCs w:val="24"/>
              </w:rPr>
              <w:lastRenderedPageBreak/>
              <w:t>penerbangan untuk para korban dan passport serta mengantar para korban ke B</w:t>
            </w:r>
            <w:r>
              <w:rPr>
                <w:rFonts w:ascii="Times New Roman" w:hAnsi="Times New Roman"/>
                <w:sz w:val="24"/>
                <w:szCs w:val="24"/>
              </w:rPr>
              <w:t>andara. Sementara Terdakwa bertugas untuk mengurus kedatangan di Hongkong baik penjemputan di Bandara tujuan maupun akomodasi di Hongkong.</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jc w:val="both"/>
            </w:pPr>
            <w:r>
              <w:rPr>
                <w:rFonts w:ascii="Times New Roman" w:hAnsi="Times New Roman"/>
                <w:sz w:val="24"/>
                <w:szCs w:val="24"/>
              </w:rPr>
              <w:lastRenderedPageBreak/>
              <w:t>Untuk memperoleh keuntungan dari tindakan tersebut melalui tindakan eksploitasi yang dilakukan Terdakwa terhadap korb</w:t>
            </w:r>
            <w:r>
              <w:rPr>
                <w:rFonts w:ascii="Times New Roman" w:hAnsi="Times New Roman"/>
                <w:sz w:val="24"/>
                <w:szCs w:val="24"/>
              </w:rPr>
              <w:t>an</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rsidR="00931B2D" w:rsidRDefault="00550E1D">
            <w:pPr>
              <w:pStyle w:val="ListParagraph"/>
              <w:spacing w:after="0"/>
              <w:ind w:left="0"/>
              <w:jc w:val="both"/>
            </w:pPr>
            <w:r>
              <w:rPr>
                <w:rFonts w:ascii="Times New Roman" w:hAnsi="Times New Roman"/>
                <w:sz w:val="24"/>
                <w:szCs w:val="24"/>
              </w:rPr>
              <w:t xml:space="preserve">Para korban mengalami kerugian baik secara </w:t>
            </w:r>
            <w:r>
              <w:rPr>
                <w:rFonts w:ascii="Times New Roman" w:hAnsi="Times New Roman"/>
                <w:i/>
                <w:sz w:val="24"/>
                <w:szCs w:val="24"/>
              </w:rPr>
              <w:t>materil</w:t>
            </w:r>
            <w:r>
              <w:rPr>
                <w:rFonts w:ascii="Times New Roman" w:hAnsi="Times New Roman"/>
                <w:sz w:val="24"/>
                <w:szCs w:val="24"/>
              </w:rPr>
              <w:t xml:space="preserve"> maupun </w:t>
            </w:r>
            <w:r>
              <w:rPr>
                <w:rFonts w:ascii="Times New Roman" w:hAnsi="Times New Roman"/>
                <w:i/>
                <w:sz w:val="24"/>
                <w:szCs w:val="24"/>
              </w:rPr>
              <w:t>immateril</w:t>
            </w:r>
            <w:r>
              <w:rPr>
                <w:rFonts w:ascii="Times New Roman" w:hAnsi="Times New Roman"/>
                <w:sz w:val="24"/>
                <w:szCs w:val="24"/>
              </w:rPr>
              <w:t xml:space="preserve"> karena mengalami penderitaan baik secara psikis maupun ekonomi </w:t>
            </w:r>
          </w:p>
        </w:tc>
      </w:tr>
    </w:tbl>
    <w:p w:rsidR="00931B2D" w:rsidRDefault="00550E1D">
      <w:pPr>
        <w:pStyle w:val="ListParagraph"/>
        <w:spacing w:after="0" w:line="360" w:lineRule="auto"/>
        <w:jc w:val="both"/>
        <w:rPr>
          <w:rFonts w:ascii="Times New Roman" w:hAnsi="Times New Roman"/>
          <w:sz w:val="24"/>
          <w:szCs w:val="24"/>
        </w:rPr>
      </w:pPr>
      <w:r>
        <w:br/>
      </w:r>
    </w:p>
    <w:p w:rsidR="00931B2D" w:rsidRDefault="00550E1D">
      <w:pPr>
        <w:pStyle w:val="ListParagraph"/>
        <w:tabs>
          <w:tab w:val="left" w:pos="720"/>
        </w:tabs>
        <w:spacing w:after="0"/>
        <w:jc w:val="both"/>
      </w:pPr>
      <w:r>
        <w:rPr>
          <w:rFonts w:ascii="Times New Roman" w:hAnsi="Times New Roman"/>
          <w:sz w:val="24"/>
          <w:szCs w:val="24"/>
        </w:rPr>
        <w:t xml:space="preserve">Uraian tersebut diatas membuktikan bahwa Terdakwa telah memenuhi pasal terkait dalam dakwaan pertama Penuntut Umum </w:t>
      </w:r>
      <w:r>
        <w:rPr>
          <w:rFonts w:ascii="Times New Roman" w:hAnsi="Times New Roman"/>
          <w:sz w:val="24"/>
          <w:szCs w:val="24"/>
        </w:rPr>
        <w:t>yaitu Pasal 4 jo. Pasal 48 Undang-Undang Nomor 21 Tahun 2007 tentang Pemberantasan Tindak Pidana Perdagangan Orang jo. Pasal 55 ayat (1) ke-1 KUHP.</w:t>
      </w:r>
    </w:p>
    <w:p w:rsidR="00931B2D" w:rsidRDefault="00550E1D">
      <w:pPr>
        <w:pStyle w:val="ListParagraph"/>
        <w:tabs>
          <w:tab w:val="left" w:pos="720"/>
        </w:tabs>
        <w:spacing w:after="0"/>
        <w:jc w:val="both"/>
      </w:pPr>
      <w:r>
        <w:rPr>
          <w:rFonts w:ascii="Times New Roman" w:hAnsi="Times New Roman"/>
          <w:sz w:val="24"/>
          <w:szCs w:val="24"/>
        </w:rPr>
        <w:tab/>
        <w:t>Meskipun semua unsur dalam dakwaan Penuntut Umum telah terpenuhi, namun pada dasarnya pertimbangan hakim se</w:t>
      </w:r>
      <w:r>
        <w:rPr>
          <w:rFonts w:ascii="Times New Roman" w:hAnsi="Times New Roman"/>
          <w:sz w:val="24"/>
          <w:szCs w:val="24"/>
        </w:rPr>
        <w:t xml:space="preserve">belum menjatuhkan suatu putusan tidak terbatas hanya mengenai unsur dakwaan semata. Demi terwujudnya suatu putusan yang dianggap sebagai putusan yang baik, maka hakim harus memenuhi dasar pertimbangan hakim dalam menjatuhkan putusan, yang secara sederhana </w:t>
      </w:r>
      <w:r>
        <w:rPr>
          <w:rFonts w:ascii="Times New Roman" w:hAnsi="Times New Roman"/>
          <w:sz w:val="24"/>
          <w:szCs w:val="24"/>
        </w:rPr>
        <w:t>dapat penulis gambarkan dalam bagan berikut ini:</w:t>
      </w:r>
    </w:p>
    <w:p w:rsidR="00931B2D" w:rsidRPr="00024FAC" w:rsidRDefault="00931B2D" w:rsidP="00024FAC">
      <w:pPr>
        <w:tabs>
          <w:tab w:val="left" w:pos="720"/>
        </w:tabs>
        <w:spacing w:after="0"/>
        <w:jc w:val="both"/>
        <w:rPr>
          <w:rFonts w:ascii="Times New Roman" w:hAnsi="Times New Roman"/>
          <w:sz w:val="24"/>
          <w:szCs w:val="24"/>
        </w:rPr>
      </w:pPr>
      <w:bookmarkStart w:id="0" w:name="_GoBack"/>
      <w:bookmarkEnd w:id="0"/>
    </w:p>
    <w:p w:rsidR="00931B2D" w:rsidRDefault="00084BC9">
      <w:pPr>
        <w:spacing w:after="0" w:line="360" w:lineRule="auto"/>
        <w:jc w:val="both"/>
        <w:rPr>
          <w:rFonts w:ascii="Times New Roman" w:hAnsi="Times New Roman"/>
          <w:sz w:val="24"/>
          <w:szCs w:val="24"/>
        </w:rPr>
      </w:pPr>
      <w:r>
        <w:rPr>
          <w:noProof/>
        </w:rPr>
        <mc:AlternateContent>
          <mc:Choice Requires="wps">
            <w:drawing>
              <wp:anchor distT="0" distB="0" distL="0" distR="0" simplePos="0" relativeHeight="8" behindDoc="0" locked="0" layoutInCell="1" allowOverlap="1">
                <wp:simplePos x="0" y="0"/>
                <wp:positionH relativeFrom="column">
                  <wp:posOffset>2146300</wp:posOffset>
                </wp:positionH>
                <wp:positionV relativeFrom="paragraph">
                  <wp:posOffset>161290</wp:posOffset>
                </wp:positionV>
                <wp:extent cx="1758950" cy="401320"/>
                <wp:effectExtent l="0" t="0" r="0" b="0"/>
                <wp:wrapNone/>
                <wp:docPr id="50"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8950" cy="401320"/>
                        </a:xfrm>
                        <a:custGeom>
                          <a:avLst/>
                          <a:gdLst/>
                          <a:ahLst/>
                          <a:cxnLst/>
                          <a:rect l="0" t="0" r="r" b="b"/>
                          <a:pathLst>
                            <a:path w="2771" h="352">
                              <a:moveTo>
                                <a:pt x="58" y="0"/>
                              </a:moveTo>
                              <a:cubicBezTo>
                                <a:pt x="29" y="0"/>
                                <a:pt x="0" y="29"/>
                                <a:pt x="0" y="58"/>
                              </a:cubicBezTo>
                              <a:lnTo>
                                <a:pt x="0" y="293"/>
                              </a:lnTo>
                              <a:cubicBezTo>
                                <a:pt x="0" y="322"/>
                                <a:pt x="29" y="351"/>
                                <a:pt x="58" y="351"/>
                              </a:cubicBezTo>
                              <a:lnTo>
                                <a:pt x="2711" y="351"/>
                              </a:lnTo>
                              <a:cubicBezTo>
                                <a:pt x="2740" y="351"/>
                                <a:pt x="2770" y="322"/>
                                <a:pt x="2770" y="293"/>
                              </a:cubicBezTo>
                              <a:lnTo>
                                <a:pt x="2770" y="58"/>
                              </a:lnTo>
                              <a:cubicBezTo>
                                <a:pt x="2770" y="29"/>
                                <a:pt x="2740" y="0"/>
                                <a:pt x="2711" y="0"/>
                              </a:cubicBezTo>
                              <a:lnTo>
                                <a:pt x="58" y="0"/>
                              </a:lnTo>
                            </a:path>
                          </a:pathLst>
                        </a:cu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txbx>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Dasar Pengambilan Putusan</w:t>
                            </w:r>
                          </w:p>
                        </w:txbxContent>
                      </wps:txbx>
                      <wps:bodyPr lIns="12600" tIns="12600" rIns="12600" bIns="12600">
                        <a:spAutoFit/>
                      </wps:bodyPr>
                    </wps:wsp>
                  </a:graphicData>
                </a:graphic>
                <wp14:sizeRelH relativeFrom="page">
                  <wp14:pctWidth>0</wp14:pctWidth>
                </wp14:sizeRelH>
                <wp14:sizeRelV relativeFrom="page">
                  <wp14:pctHeight>0</wp14:pctHeight>
                </wp14:sizeRelV>
              </wp:anchor>
            </w:drawing>
          </mc:Choice>
          <mc:Fallback>
            <w:pict>
              <v:shape id="Rounded Rectangle 8" o:spid="_x0000_s1026" style="position:absolute;left:0;text-align:left;margin-left:169pt;margin-top:12.7pt;width:138.5pt;height:31.6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77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" adj="-11796480,,5400" path="m58,c29,,,29,,58l,293v,29,29,58,58,58l2711,351v29,,59,-29,59,-58l2770,58c2770,29,2740,,2711,l58,e" strokeweight=".71mm">
                <v:stroke joinstyle="round"/>
                <v:formulas/>
                <v:path arrowok="t" o:connecttype="custom" textboxrect="0,0,2771,352"/>
                <v:textbox style="mso-fit-shape-to-text:t" inset=".35mm,.35mm,.35mm,.35mm">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Dasar Pengambilan Putusan</w:t>
                      </w:r>
                    </w:p>
                  </w:txbxContent>
                </v:textbox>
              </v:shape>
            </w:pict>
          </mc:Fallback>
        </mc:AlternateContent>
      </w:r>
    </w:p>
    <w:p w:rsidR="00931B2D" w:rsidRDefault="00084BC9">
      <w:pPr>
        <w:pStyle w:val="ListParagraph"/>
        <w:spacing w:after="0" w:line="360" w:lineRule="auto"/>
        <w:ind w:left="1080"/>
        <w:jc w:val="both"/>
        <w:rPr>
          <w:rFonts w:ascii="Times New Roman" w:hAnsi="Times New Roman"/>
          <w:sz w:val="24"/>
          <w:szCs w:val="24"/>
        </w:rPr>
      </w:pPr>
      <w:r>
        <w:rPr>
          <w:noProof/>
        </w:rPr>
        <mc:AlternateContent>
          <mc:Choice Requires="wps">
            <w:drawing>
              <wp:anchor distT="0" distB="0" distL="4294967295" distR="4294967295" simplePos="0" relativeHeight="17" behindDoc="0" locked="0" layoutInCell="1" allowOverlap="1">
                <wp:simplePos x="0" y="0"/>
                <wp:positionH relativeFrom="column">
                  <wp:posOffset>3068319</wp:posOffset>
                </wp:positionH>
                <wp:positionV relativeFrom="paragraph">
                  <wp:posOffset>253365</wp:posOffset>
                </wp:positionV>
                <wp:extent cx="0" cy="261620"/>
                <wp:effectExtent l="0" t="0" r="19050" b="5080"/>
                <wp:wrapNone/>
                <wp:docPr id="49"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61620"/>
                        </a:xfrm>
                        <a:custGeom>
                          <a:avLst/>
                          <a:gdLst/>
                          <a:ahLst/>
                          <a:cxnLst/>
                          <a:rect l="l" t="t" r="r" b="b"/>
                          <a:pathLst>
                            <a:path w="21600" h="21600">
                              <a:moveTo>
                                <a:pt x="0" y="0"/>
                              </a:moveTo>
                              <a:lnTo>
                                <a:pt x="21600" y="21600"/>
                              </a:lnTo>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3837E8A6" id="Freeform: Shape 49" o:spid="_x0000_s1026" style="position:absolute;margin-left:241.6pt;margin-top:19.95pt;width:0;height:20.6pt;z-index:17;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" path="m,l21600,21600e" strokeweight=".26mm">
                <v:path arrowok="t"/>
              </v:shape>
            </w:pict>
          </mc:Fallback>
        </mc:AlternateContent>
      </w:r>
    </w:p>
    <w:p w:rsidR="00931B2D" w:rsidRDefault="00084BC9">
      <w:pPr>
        <w:pStyle w:val="ListParagraph"/>
        <w:spacing w:after="0" w:line="360" w:lineRule="auto"/>
        <w:ind w:left="1080"/>
        <w:jc w:val="both"/>
        <w:rPr>
          <w:rFonts w:ascii="Times New Roman" w:hAnsi="Times New Roman"/>
          <w:sz w:val="24"/>
          <w:szCs w:val="24"/>
        </w:rPr>
      </w:pPr>
      <w:r>
        <w:rPr>
          <w:noProof/>
        </w:rPr>
        <mc:AlternateContent>
          <mc:Choice Requires="wps">
            <w:drawing>
              <wp:anchor distT="0" distB="0" distL="0" distR="0" simplePos="0" relativeHeight="9" behindDoc="0" locked="0" layoutInCell="1" allowOverlap="1">
                <wp:simplePos x="0" y="0"/>
                <wp:positionH relativeFrom="column">
                  <wp:posOffset>2069465</wp:posOffset>
                </wp:positionH>
                <wp:positionV relativeFrom="paragraph">
                  <wp:posOffset>251460</wp:posOffset>
                </wp:positionV>
                <wp:extent cx="1911350" cy="922020"/>
                <wp:effectExtent l="0" t="0" r="0" b="0"/>
                <wp:wrapNone/>
                <wp:docPr id="48"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0" cy="922020"/>
                        </a:xfrm>
                        <a:custGeom>
                          <a:avLst/>
                          <a:gdLst/>
                          <a:ahLst/>
                          <a:cxnLst/>
                          <a:rect l="0" t="0" r="r" b="b"/>
                          <a:pathLst>
                            <a:path w="3011" h="1574">
                              <a:moveTo>
                                <a:pt x="262" y="0"/>
                              </a:moveTo>
                              <a:cubicBezTo>
                                <a:pt x="131" y="0"/>
                                <a:pt x="0" y="131"/>
                                <a:pt x="0" y="262"/>
                              </a:cubicBezTo>
                              <a:lnTo>
                                <a:pt x="0" y="1310"/>
                              </a:lnTo>
                              <a:cubicBezTo>
                                <a:pt x="0" y="1441"/>
                                <a:pt x="131" y="1573"/>
                                <a:pt x="262" y="1573"/>
                              </a:cubicBezTo>
                              <a:lnTo>
                                <a:pt x="2747" y="1573"/>
                              </a:lnTo>
                              <a:cubicBezTo>
                                <a:pt x="2878" y="1573"/>
                                <a:pt x="3010" y="1441"/>
                                <a:pt x="3010" y="1310"/>
                              </a:cubicBezTo>
                              <a:lnTo>
                                <a:pt x="3010" y="262"/>
                              </a:lnTo>
                              <a:cubicBezTo>
                                <a:pt x="3010" y="131"/>
                                <a:pt x="2878" y="0"/>
                                <a:pt x="2747" y="0"/>
                              </a:cubicBezTo>
                              <a:lnTo>
                                <a:pt x="262" y="0"/>
                              </a:lnTo>
                            </a:path>
                          </a:pathLst>
                        </a:cu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txbx>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Pertimbangan Hakim Terkait:</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Peristiwanya</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Hukumnya</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Pidananya</w:t>
                            </w:r>
                          </w:p>
                          <w:p w:rsidR="00931B2D" w:rsidRDefault="00931B2D">
                            <w:pPr>
                              <w:overflowPunct w:val="0"/>
                              <w:spacing w:after="0" w:line="240" w:lineRule="auto"/>
                            </w:pPr>
                          </w:p>
                        </w:txbxContent>
                      </wps:txbx>
                      <wps:bodyPr lIns="12600" tIns="12600" rIns="12600" bIns="12600">
                        <a:spAutoFit/>
                      </wps:bodyPr>
                    </wps:wsp>
                  </a:graphicData>
                </a:graphic>
                <wp14:sizeRelH relativeFrom="page">
                  <wp14:pctWidth>0</wp14:pctWidth>
                </wp14:sizeRelH>
                <wp14:sizeRelV relativeFrom="page">
                  <wp14:pctHeight>0</wp14:pctHeight>
                </wp14:sizeRelV>
              </wp:anchor>
            </w:drawing>
          </mc:Choice>
          <mc:Fallback>
            <w:pict>
              <v:shape id="Rounded Rectangle 9" o:spid="_x0000_s1027" style="position:absolute;left:0;text-align:left;margin-left:162.95pt;margin-top:19.8pt;width:150.5pt;height:72.6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3011,15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" adj="-11796480,,5400" path="m262,c131,,,131,,262l,1310v,131,131,263,262,263l2747,1573v131,,263,-132,263,-263l3010,262c3010,131,2878,,2747,l262,e" strokeweight=".71mm">
                <v:stroke joinstyle="round"/>
                <v:formulas/>
                <v:path arrowok="t" o:connecttype="custom" textboxrect="0,0,3011,1574"/>
                <v:textbox style="mso-fit-shape-to-text:t" inset=".35mm,.35mm,.35mm,.35mm">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Pertimbangan Hakim Terkait:</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Peristiwanya</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Hukumnya</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Pidananya</w:t>
                      </w:r>
                    </w:p>
                    <w:p w:rsidR="00931B2D" w:rsidRDefault="00931B2D">
                      <w:pPr>
                        <w:overflowPunct w:val="0"/>
                        <w:spacing w:after="0" w:line="240" w:lineRule="auto"/>
                      </w:pPr>
                    </w:p>
                  </w:txbxContent>
                </v:textbox>
              </v:shape>
            </w:pict>
          </mc:Fallback>
        </mc:AlternateContent>
      </w:r>
    </w:p>
    <w:p w:rsidR="00931B2D" w:rsidRDefault="00931B2D">
      <w:pPr>
        <w:pStyle w:val="ListParagraph"/>
        <w:spacing w:after="0" w:line="360" w:lineRule="auto"/>
        <w:ind w:left="1080"/>
        <w:jc w:val="both"/>
        <w:rPr>
          <w:rFonts w:ascii="Times New Roman" w:hAnsi="Times New Roman"/>
          <w:sz w:val="24"/>
          <w:szCs w:val="24"/>
        </w:rPr>
      </w:pPr>
    </w:p>
    <w:p w:rsidR="00931B2D" w:rsidRDefault="00931B2D">
      <w:pPr>
        <w:pStyle w:val="ListParagraph"/>
        <w:spacing w:after="0" w:line="360" w:lineRule="auto"/>
        <w:ind w:left="1080"/>
        <w:jc w:val="both"/>
        <w:rPr>
          <w:rFonts w:ascii="Times New Roman" w:hAnsi="Times New Roman"/>
          <w:sz w:val="24"/>
          <w:szCs w:val="24"/>
        </w:rPr>
      </w:pPr>
    </w:p>
    <w:p w:rsidR="00931B2D" w:rsidRDefault="00931B2D">
      <w:pPr>
        <w:pStyle w:val="ListParagraph"/>
        <w:spacing w:after="0" w:line="360" w:lineRule="auto"/>
        <w:ind w:left="1080"/>
        <w:jc w:val="both"/>
        <w:rPr>
          <w:rFonts w:ascii="Times New Roman" w:hAnsi="Times New Roman"/>
          <w:sz w:val="24"/>
          <w:szCs w:val="24"/>
        </w:rPr>
      </w:pPr>
    </w:p>
    <w:p w:rsidR="00931B2D" w:rsidRDefault="00084BC9">
      <w:pPr>
        <w:pStyle w:val="ListParagraph"/>
        <w:spacing w:after="0" w:line="360" w:lineRule="auto"/>
        <w:ind w:left="1080"/>
        <w:jc w:val="both"/>
        <w:rPr>
          <w:rFonts w:ascii="Times New Roman" w:hAnsi="Times New Roman"/>
          <w:sz w:val="24"/>
          <w:szCs w:val="24"/>
        </w:rPr>
      </w:pPr>
      <w:r>
        <w:rPr>
          <w:noProof/>
        </w:rPr>
        <w:lastRenderedPageBreak/>
        <mc:AlternateContent>
          <mc:Choice Requires="wps">
            <w:drawing>
              <wp:anchor distT="0" distB="0" distL="0" distR="0" simplePos="0" relativeHeight="18" behindDoc="0" locked="0" layoutInCell="1" allowOverlap="1">
                <wp:simplePos x="0" y="0"/>
                <wp:positionH relativeFrom="column">
                  <wp:posOffset>3060700</wp:posOffset>
                </wp:positionH>
                <wp:positionV relativeFrom="paragraph">
                  <wp:posOffset>96520</wp:posOffset>
                </wp:positionV>
                <wp:extent cx="8255" cy="137795"/>
                <wp:effectExtent l="0" t="0" r="10795" b="0"/>
                <wp:wrapNone/>
                <wp:docPr id="47"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137795"/>
                        </a:xfrm>
                        <a:custGeom>
                          <a:avLst/>
                          <a:gdLst/>
                          <a:ahLst/>
                          <a:cxnLst/>
                          <a:rect l="l" t="t" r="r" b="b"/>
                          <a:pathLst>
                            <a:path w="21600" h="21600">
                              <a:moveTo>
                                <a:pt x="0" y="0"/>
                              </a:moveTo>
                              <a:lnTo>
                                <a:pt x="21600" y="21600"/>
                              </a:lnTo>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4C4B326" id="Freeform: Shape 47" o:spid="_x0000_s1026" style="position:absolute;margin-left:241pt;margin-top:7.6pt;width:.65pt;height:10.85pt;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" path="m,l21600,21600e" strokeweight=".26mm">
                <v:path arrowok="t"/>
              </v:shape>
            </w:pict>
          </mc:Fallback>
        </mc:AlternateContent>
      </w:r>
      <w:r>
        <w:rPr>
          <w:noProof/>
        </w:rPr>
        <mc:AlternateContent>
          <mc:Choice Requires="wps">
            <w:drawing>
              <wp:anchor distT="4294967295" distB="4294967295" distL="0" distR="0" simplePos="0" relativeHeight="19" behindDoc="0" locked="0" layoutInCell="1" allowOverlap="1">
                <wp:simplePos x="0" y="0"/>
                <wp:positionH relativeFrom="column">
                  <wp:posOffset>1621790</wp:posOffset>
                </wp:positionH>
                <wp:positionV relativeFrom="paragraph">
                  <wp:posOffset>233679</wp:posOffset>
                </wp:positionV>
                <wp:extent cx="2891790" cy="0"/>
                <wp:effectExtent l="0" t="0" r="0" b="0"/>
                <wp:wrapNone/>
                <wp:docPr id="46"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1790" cy="0"/>
                        </a:xfrm>
                        <a:custGeom>
                          <a:avLst/>
                          <a:gdLst/>
                          <a:ahLst/>
                          <a:cxnLst/>
                          <a:rect l="l" t="t" r="r" b="b"/>
                          <a:pathLst>
                            <a:path w="21600" h="21600">
                              <a:moveTo>
                                <a:pt x="0" y="0"/>
                              </a:moveTo>
                              <a:lnTo>
                                <a:pt x="21600" y="21600"/>
                              </a:lnTo>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441E952B" id="Freeform: Shape 46" o:spid="_x0000_s1026" style="position:absolute;margin-left:127.7pt;margin-top:18.4pt;width:227.7pt;height:0;z-index:19;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" path="m,l21600,21600e" strokeweight=".26mm">
                <v:path arrowok="t"/>
              </v:shape>
            </w:pict>
          </mc:Fallback>
        </mc:AlternateContent>
      </w:r>
      <w:r>
        <w:rPr>
          <w:noProof/>
        </w:rPr>
        <mc:AlternateContent>
          <mc:Choice Requires="wps">
            <w:drawing>
              <wp:anchor distT="0" distB="0" distL="4294967295" distR="4294967295" simplePos="0" relativeHeight="20" behindDoc="0" locked="0" layoutInCell="1" allowOverlap="1">
                <wp:simplePos x="0" y="0"/>
                <wp:positionH relativeFrom="column">
                  <wp:posOffset>4512944</wp:posOffset>
                </wp:positionH>
                <wp:positionV relativeFrom="paragraph">
                  <wp:posOffset>233680</wp:posOffset>
                </wp:positionV>
                <wp:extent cx="0" cy="261620"/>
                <wp:effectExtent l="0" t="0" r="19050" b="5080"/>
                <wp:wrapNone/>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61620"/>
                        </a:xfrm>
                        <a:custGeom>
                          <a:avLst/>
                          <a:gdLst/>
                          <a:ahLst/>
                          <a:cxnLst/>
                          <a:rect l="l" t="t" r="r" b="b"/>
                          <a:pathLst>
                            <a:path w="21600" h="21600">
                              <a:moveTo>
                                <a:pt x="0" y="0"/>
                              </a:moveTo>
                              <a:lnTo>
                                <a:pt x="21600" y="21600"/>
                              </a:lnTo>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1B513F5B" id="Freeform: Shape 45" o:spid="_x0000_s1026" style="position:absolute;margin-left:355.35pt;margin-top:18.4pt;width:0;height:20.6pt;z-index:2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" path="m,l21600,21600e" strokeweight=".26mm">
                <v:path arrowok="t"/>
              </v:shape>
            </w:pict>
          </mc:Fallback>
        </mc:AlternateContent>
      </w:r>
      <w:r>
        <w:rPr>
          <w:noProof/>
        </w:rPr>
        <mc:AlternateContent>
          <mc:Choice Requires="wps">
            <w:drawing>
              <wp:anchor distT="0" distB="0" distL="4294967295" distR="4294967295" simplePos="0" relativeHeight="21" behindDoc="0" locked="0" layoutInCell="1" allowOverlap="1">
                <wp:simplePos x="0" y="0"/>
                <wp:positionH relativeFrom="column">
                  <wp:posOffset>1621789</wp:posOffset>
                </wp:positionH>
                <wp:positionV relativeFrom="paragraph">
                  <wp:posOffset>233680</wp:posOffset>
                </wp:positionV>
                <wp:extent cx="0" cy="261620"/>
                <wp:effectExtent l="0" t="0" r="19050"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61620"/>
                        </a:xfrm>
                        <a:custGeom>
                          <a:avLst/>
                          <a:gdLst/>
                          <a:ahLst/>
                          <a:cxnLst/>
                          <a:rect l="l" t="t" r="r" b="b"/>
                          <a:pathLst>
                            <a:path w="21600" h="21600">
                              <a:moveTo>
                                <a:pt x="0" y="0"/>
                              </a:moveTo>
                              <a:lnTo>
                                <a:pt x="21600" y="21600"/>
                              </a:lnTo>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678C3F42" id="Freeform: Shape 44" o:spid="_x0000_s1026" style="position:absolute;margin-left:127.7pt;margin-top:18.4pt;width:0;height:20.6pt;z-index:21;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" path="m,l21600,21600e" strokeweight=".26mm">
                <v:path arrowok="t"/>
              </v:shape>
            </w:pict>
          </mc:Fallback>
        </mc:AlternateContent>
      </w:r>
    </w:p>
    <w:p w:rsidR="00931B2D" w:rsidRDefault="00084BC9">
      <w:pPr>
        <w:pStyle w:val="ListParagraph"/>
        <w:spacing w:after="0" w:line="360" w:lineRule="auto"/>
        <w:ind w:left="1080"/>
        <w:jc w:val="both"/>
        <w:rPr>
          <w:rFonts w:ascii="Times New Roman" w:hAnsi="Times New Roman"/>
          <w:sz w:val="24"/>
          <w:szCs w:val="24"/>
        </w:rPr>
      </w:pPr>
      <w:r>
        <w:rPr>
          <w:noProof/>
        </w:rPr>
        <mc:AlternateContent>
          <mc:Choice Requires="wps">
            <w:drawing>
              <wp:anchor distT="0" distB="0" distL="0" distR="0" simplePos="0" relativeHeight="10" behindDoc="0" locked="0" layoutInCell="1" allowOverlap="1">
                <wp:simplePos x="0" y="0"/>
                <wp:positionH relativeFrom="column">
                  <wp:posOffset>694690</wp:posOffset>
                </wp:positionH>
                <wp:positionV relativeFrom="paragraph">
                  <wp:posOffset>232410</wp:posOffset>
                </wp:positionV>
                <wp:extent cx="1816735" cy="1798320"/>
                <wp:effectExtent l="0" t="0" r="0" b="0"/>
                <wp:wrapNone/>
                <wp:docPr id="43"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798320"/>
                        </a:xfrm>
                        <a:custGeom>
                          <a:avLst/>
                          <a:gdLst/>
                          <a:ahLst/>
                          <a:cxnLst/>
                          <a:rect l="0" t="0" r="r" b="b"/>
                          <a:pathLst>
                            <a:path w="2862" h="3104">
                              <a:moveTo>
                                <a:pt x="476" y="0"/>
                              </a:moveTo>
                              <a:cubicBezTo>
                                <a:pt x="238" y="0"/>
                                <a:pt x="0" y="238"/>
                                <a:pt x="0" y="476"/>
                              </a:cubicBezTo>
                              <a:lnTo>
                                <a:pt x="0" y="2626"/>
                              </a:lnTo>
                              <a:cubicBezTo>
                                <a:pt x="0" y="2864"/>
                                <a:pt x="238" y="3103"/>
                                <a:pt x="476" y="3103"/>
                              </a:cubicBezTo>
                              <a:lnTo>
                                <a:pt x="2384" y="3103"/>
                              </a:lnTo>
                              <a:cubicBezTo>
                                <a:pt x="2622" y="3103"/>
                                <a:pt x="2861" y="2864"/>
                                <a:pt x="2861" y="2626"/>
                              </a:cubicBezTo>
                              <a:lnTo>
                                <a:pt x="2861" y="476"/>
                              </a:lnTo>
                              <a:cubicBezTo>
                                <a:pt x="2861" y="238"/>
                                <a:pt x="2622" y="0"/>
                                <a:pt x="2384" y="0"/>
                              </a:cubicBezTo>
                              <a:lnTo>
                                <a:pt x="476" y="0"/>
                              </a:lnTo>
                            </a:path>
                          </a:pathLst>
                        </a:cu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txbx>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Pertimbangan Yuridis:</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Dakwaan Penuntut Umum</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Tuntutan Pidana</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Keterangan Saksi</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Keterangan Ahli</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Keterangan Terdakwa</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Barang Bukti</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Petunjuk</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Pasal-Pasal Terkait</w:t>
                            </w:r>
                          </w:p>
                          <w:p w:rsidR="00931B2D" w:rsidRDefault="00931B2D">
                            <w:pPr>
                              <w:overflowPunct w:val="0"/>
                              <w:spacing w:after="0" w:line="240" w:lineRule="auto"/>
                            </w:pPr>
                          </w:p>
                        </w:txbxContent>
                      </wps:txbx>
                      <wps:bodyPr lIns="12600" tIns="12600" rIns="12600" bIns="12600">
                        <a:spAutoFit/>
                      </wps:bodyPr>
                    </wps:wsp>
                  </a:graphicData>
                </a:graphic>
                <wp14:sizeRelH relativeFrom="page">
                  <wp14:pctWidth>0</wp14:pctWidth>
                </wp14:sizeRelH>
                <wp14:sizeRelV relativeFrom="page">
                  <wp14:pctHeight>0</wp14:pctHeight>
                </wp14:sizeRelV>
              </wp:anchor>
            </w:drawing>
          </mc:Choice>
          <mc:Fallback>
            <w:pict>
              <v:shape id="Rounded Rectangle 15" o:spid="_x0000_s1028" style="position:absolute;left:0;text-align:left;margin-left:54.7pt;margin-top:18.3pt;width:143.05pt;height:141.6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862,31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" adj="-11796480,,5400" path="m476,c238,,,238,,476l,2626v,238,238,477,476,477l2384,3103v238,,477,-239,477,-477l2861,476c2861,238,2622,,2384,l476,e" strokeweight=".71mm">
                <v:stroke joinstyle="round"/>
                <v:formulas/>
                <v:path arrowok="t" o:connecttype="custom" textboxrect="0,0,2862,3104"/>
                <v:textbox style="mso-fit-shape-to-text:t" inset=".35mm,.35mm,.35mm,.35mm">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Pertimbangan Yuridis:</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Dakwaan Penuntut Umum</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Tuntutan Pidana</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Keterangan Saksi</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Keterangan Ahli</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Keterangan Terdakwa</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Barang Bukti</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Petunjuk</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Pasal-Pasal Terkait</w:t>
                      </w:r>
                    </w:p>
                    <w:p w:rsidR="00931B2D" w:rsidRDefault="00931B2D">
                      <w:pPr>
                        <w:overflowPunct w:val="0"/>
                        <w:spacing w:after="0" w:line="240" w:lineRule="auto"/>
                      </w:pPr>
                    </w:p>
                  </w:txbxContent>
                </v:textbox>
              </v:shape>
            </w:pict>
          </mc:Fallback>
        </mc:AlternateContent>
      </w:r>
      <w:r>
        <w:rPr>
          <w:noProof/>
        </w:rPr>
        <mc:AlternateContent>
          <mc:Choice Requires="wps">
            <w:drawing>
              <wp:anchor distT="0" distB="0" distL="0" distR="0" simplePos="0" relativeHeight="11" behindDoc="0" locked="0" layoutInCell="1" allowOverlap="1">
                <wp:simplePos x="0" y="0"/>
                <wp:positionH relativeFrom="column">
                  <wp:posOffset>3611880</wp:posOffset>
                </wp:positionH>
                <wp:positionV relativeFrom="paragraph">
                  <wp:posOffset>232410</wp:posOffset>
                </wp:positionV>
                <wp:extent cx="1749425" cy="576580"/>
                <wp:effectExtent l="0" t="0" r="3175" b="0"/>
                <wp:wrapNone/>
                <wp:docPr id="42"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9425" cy="576580"/>
                        </a:xfrm>
                        <a:custGeom>
                          <a:avLst/>
                          <a:gdLst/>
                          <a:ahLst/>
                          <a:cxnLst/>
                          <a:rect l="0" t="0" r="r" b="b"/>
                          <a:pathLst>
                            <a:path w="2756" h="965">
                              <a:moveTo>
                                <a:pt x="160" y="0"/>
                              </a:moveTo>
                              <a:cubicBezTo>
                                <a:pt x="80" y="0"/>
                                <a:pt x="0" y="80"/>
                                <a:pt x="0" y="160"/>
                              </a:cubicBezTo>
                              <a:lnTo>
                                <a:pt x="0" y="803"/>
                              </a:lnTo>
                              <a:cubicBezTo>
                                <a:pt x="0" y="883"/>
                                <a:pt x="80" y="964"/>
                                <a:pt x="160" y="964"/>
                              </a:cubicBezTo>
                              <a:lnTo>
                                <a:pt x="2594" y="964"/>
                              </a:lnTo>
                              <a:cubicBezTo>
                                <a:pt x="2674" y="964"/>
                                <a:pt x="2755" y="883"/>
                                <a:pt x="2755" y="803"/>
                              </a:cubicBezTo>
                              <a:lnTo>
                                <a:pt x="2755" y="160"/>
                              </a:lnTo>
                              <a:cubicBezTo>
                                <a:pt x="2755" y="80"/>
                                <a:pt x="2674" y="0"/>
                                <a:pt x="2594" y="0"/>
                              </a:cubicBezTo>
                              <a:lnTo>
                                <a:pt x="160" y="0"/>
                              </a:lnTo>
                            </a:path>
                          </a:pathLst>
                        </a:cu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txbx>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Pertimbangan Non Yuridis:</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Hal-hal yang memberatkan</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Hal-hal yang meringankan</w:t>
                            </w:r>
                          </w:p>
                        </w:txbxContent>
                      </wps:txbx>
                      <wps:bodyPr lIns="12600" tIns="12600" rIns="12600" bIns="12600">
                        <a:spAutoFit/>
                      </wps:bodyPr>
                    </wps:wsp>
                  </a:graphicData>
                </a:graphic>
                <wp14:sizeRelH relativeFrom="page">
                  <wp14:pctWidth>0</wp14:pctWidth>
                </wp14:sizeRelH>
                <wp14:sizeRelV relativeFrom="page">
                  <wp14:pctHeight>0</wp14:pctHeight>
                </wp14:sizeRelV>
              </wp:anchor>
            </w:drawing>
          </mc:Choice>
          <mc:Fallback>
            <w:pict>
              <v:shape id="Rounded Rectangle 16" o:spid="_x0000_s1029" style="position:absolute;left:0;text-align:left;margin-left:284.4pt;margin-top:18.3pt;width:137.75pt;height:45.4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756,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" adj="-11796480,,5400" path="m160,c80,,,80,,160l,803v,80,80,161,160,161l2594,964v80,,161,-81,161,-161l2755,160c2755,80,2674,,2594,l160,e" strokeweight=".71mm">
                <v:stroke joinstyle="round"/>
                <v:formulas/>
                <v:path arrowok="t" o:connecttype="custom" textboxrect="0,0,2756,965"/>
                <v:textbox style="mso-fit-shape-to-text:t" inset=".35mm,.35mm,.35mm,.35mm">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Pertimbangan Non Yuridis:</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Hal-hal yang memberatkan</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Hal-hal yang meringankan</w:t>
                      </w:r>
                    </w:p>
                  </w:txbxContent>
                </v:textbox>
              </v:shape>
            </w:pict>
          </mc:Fallback>
        </mc:AlternateContent>
      </w:r>
    </w:p>
    <w:p w:rsidR="00931B2D" w:rsidRDefault="00931B2D">
      <w:pPr>
        <w:pStyle w:val="ListParagraph"/>
        <w:spacing w:after="0" w:line="360" w:lineRule="auto"/>
        <w:ind w:left="1080"/>
        <w:jc w:val="both"/>
        <w:rPr>
          <w:rFonts w:ascii="Times New Roman" w:hAnsi="Times New Roman"/>
          <w:sz w:val="24"/>
          <w:szCs w:val="24"/>
        </w:rPr>
      </w:pPr>
    </w:p>
    <w:p w:rsidR="00931B2D" w:rsidRDefault="00931B2D">
      <w:pPr>
        <w:pStyle w:val="ListParagraph"/>
        <w:spacing w:after="0" w:line="360" w:lineRule="auto"/>
        <w:ind w:left="1080"/>
        <w:jc w:val="both"/>
        <w:rPr>
          <w:rFonts w:ascii="Times New Roman" w:hAnsi="Times New Roman"/>
          <w:sz w:val="24"/>
          <w:szCs w:val="24"/>
        </w:rPr>
      </w:pPr>
    </w:p>
    <w:p w:rsidR="00931B2D" w:rsidRDefault="00931B2D">
      <w:pPr>
        <w:pStyle w:val="ListParagraph"/>
        <w:spacing w:after="0" w:line="360" w:lineRule="auto"/>
        <w:ind w:left="1080"/>
        <w:jc w:val="both"/>
        <w:rPr>
          <w:rFonts w:ascii="Times New Roman" w:hAnsi="Times New Roman"/>
          <w:sz w:val="24"/>
          <w:szCs w:val="24"/>
        </w:rPr>
      </w:pPr>
    </w:p>
    <w:p w:rsidR="00931B2D" w:rsidRDefault="00931B2D">
      <w:pPr>
        <w:pStyle w:val="ListParagraph"/>
        <w:spacing w:after="0" w:line="360" w:lineRule="auto"/>
        <w:ind w:left="1080"/>
        <w:jc w:val="both"/>
        <w:rPr>
          <w:rFonts w:ascii="Times New Roman" w:hAnsi="Times New Roman"/>
          <w:sz w:val="24"/>
          <w:szCs w:val="24"/>
        </w:rPr>
      </w:pPr>
    </w:p>
    <w:p w:rsidR="00931B2D" w:rsidRDefault="00931B2D">
      <w:pPr>
        <w:pStyle w:val="ListParagraph"/>
        <w:spacing w:after="0" w:line="360" w:lineRule="auto"/>
        <w:ind w:left="1080"/>
        <w:jc w:val="both"/>
        <w:rPr>
          <w:rFonts w:ascii="Times New Roman" w:hAnsi="Times New Roman"/>
          <w:sz w:val="24"/>
          <w:szCs w:val="24"/>
        </w:rPr>
      </w:pPr>
    </w:p>
    <w:p w:rsidR="00931B2D" w:rsidRDefault="00084BC9">
      <w:pPr>
        <w:pStyle w:val="ListParagraph"/>
        <w:spacing w:after="0" w:line="360" w:lineRule="auto"/>
        <w:ind w:left="1080"/>
        <w:jc w:val="both"/>
        <w:rPr>
          <w:rFonts w:ascii="Times New Roman" w:hAnsi="Times New Roman"/>
          <w:sz w:val="24"/>
          <w:szCs w:val="24"/>
        </w:rPr>
      </w:pPr>
      <w:r>
        <w:rPr>
          <w:noProof/>
        </w:rPr>
        <mc:AlternateContent>
          <mc:Choice Requires="wps">
            <w:drawing>
              <wp:anchor distT="0" distB="0" distL="0" distR="0" simplePos="0" relativeHeight="16" behindDoc="0" locked="0" layoutInCell="1" allowOverlap="1">
                <wp:simplePos x="0" y="0"/>
                <wp:positionH relativeFrom="column">
                  <wp:posOffset>4418965</wp:posOffset>
                </wp:positionH>
                <wp:positionV relativeFrom="paragraph">
                  <wp:posOffset>381635</wp:posOffset>
                </wp:positionV>
                <wp:extent cx="351790" cy="8255"/>
                <wp:effectExtent l="0" t="0" r="10160" b="10795"/>
                <wp:wrapNone/>
                <wp:docPr id="41"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790" cy="8255"/>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912A79D" id="Straight Connector 32" o:spid="_x0000_s1026" style="position:absolute;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47.95pt,30.05pt" to="375.6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" strokeweight=".26mm">
                <o:lock v:ext="edit" shapetype="f"/>
              </v:line>
            </w:pict>
          </mc:Fallback>
        </mc:AlternateContent>
      </w:r>
    </w:p>
    <w:p w:rsidR="00931B2D" w:rsidRDefault="00084BC9">
      <w:pPr>
        <w:pStyle w:val="ListParagraph"/>
        <w:spacing w:after="0" w:line="360" w:lineRule="auto"/>
        <w:ind w:left="1080"/>
        <w:jc w:val="both"/>
        <w:rPr>
          <w:rFonts w:ascii="Times New Roman" w:hAnsi="Times New Roman"/>
          <w:sz w:val="24"/>
          <w:szCs w:val="24"/>
        </w:rPr>
      </w:pPr>
      <w:r>
        <w:rPr>
          <w:noProof/>
        </w:rPr>
        <mc:AlternateContent>
          <mc:Choice Requires="wps">
            <w:drawing>
              <wp:anchor distT="0" distB="0" distL="0" distR="0" simplePos="0" relativeHeight="15" behindDoc="0" locked="0" layoutInCell="1" allowOverlap="1">
                <wp:simplePos x="0" y="0"/>
                <wp:positionH relativeFrom="column">
                  <wp:posOffset>1466850</wp:posOffset>
                </wp:positionH>
                <wp:positionV relativeFrom="paragraph">
                  <wp:posOffset>313690</wp:posOffset>
                </wp:positionV>
                <wp:extent cx="146050" cy="1270"/>
                <wp:effectExtent l="0" t="0" r="6350" b="17780"/>
                <wp:wrapNone/>
                <wp:docPr id="3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0" cy="127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14883FD" id="Straight Connector 31" o:spid="_x0000_s1026" style="position:absolute;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5.5pt,24.7pt" to="12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" strokeweight=".26mm">
                <o:lock v:ext="edit" shapetype="f"/>
              </v:line>
            </w:pict>
          </mc:Fallback>
        </mc:AlternateContent>
      </w:r>
    </w:p>
    <w:p w:rsidR="00931B2D" w:rsidRDefault="00084BC9">
      <w:pPr>
        <w:pStyle w:val="ListParagraph"/>
        <w:spacing w:after="0" w:line="360" w:lineRule="auto"/>
        <w:ind w:left="1080"/>
        <w:jc w:val="both"/>
        <w:rPr>
          <w:rFonts w:ascii="Times New Roman" w:hAnsi="Times New Roman"/>
          <w:sz w:val="24"/>
          <w:szCs w:val="24"/>
        </w:rPr>
      </w:pPr>
      <w:r>
        <w:rPr>
          <w:noProof/>
        </w:rPr>
        <mc:AlternateContent>
          <mc:Choice Requires="wps">
            <w:drawing>
              <wp:anchor distT="0" distB="0" distL="0" distR="0" simplePos="0" relativeHeight="14" behindDoc="0" locked="0" layoutInCell="1" allowOverlap="1">
                <wp:simplePos x="0" y="0"/>
                <wp:positionH relativeFrom="column">
                  <wp:posOffset>1539240</wp:posOffset>
                </wp:positionH>
                <wp:positionV relativeFrom="paragraph">
                  <wp:posOffset>186055</wp:posOffset>
                </wp:positionV>
                <wp:extent cx="2141220" cy="1270"/>
                <wp:effectExtent l="0" t="0" r="11430" b="17780"/>
                <wp:wrapNone/>
                <wp:docPr id="35"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1220" cy="127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B39EDCC" id="Straight Connector 30" o:spid="_x0000_s1026" style="position:absolute;z-index: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1.2pt,14.65pt" to="289.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" strokeweight=".26mm">
                <o:lock v:ext="edit" shapetype="f"/>
              </v:line>
            </w:pict>
          </mc:Fallback>
        </mc:AlternateContent>
      </w:r>
      <w:r>
        <w:rPr>
          <w:noProof/>
        </w:rPr>
        <mc:AlternateContent>
          <mc:Choice Requires="wps">
            <w:drawing>
              <wp:anchor distT="0" distB="0" distL="4294967295" distR="4294967295" simplePos="0" relativeHeight="22" behindDoc="0" locked="0" layoutInCell="1" allowOverlap="1">
                <wp:simplePos x="0" y="0"/>
                <wp:positionH relativeFrom="column">
                  <wp:posOffset>3123564</wp:posOffset>
                </wp:positionH>
                <wp:positionV relativeFrom="paragraph">
                  <wp:posOffset>186055</wp:posOffset>
                </wp:positionV>
                <wp:extent cx="0" cy="261620"/>
                <wp:effectExtent l="0" t="0" r="19050" b="508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61620"/>
                        </a:xfrm>
                        <a:custGeom>
                          <a:avLst/>
                          <a:gdLst/>
                          <a:ahLst/>
                          <a:cxnLst/>
                          <a:rect l="l" t="t" r="r" b="b"/>
                          <a:pathLst>
                            <a:path w="21600" h="21600">
                              <a:moveTo>
                                <a:pt x="0" y="0"/>
                              </a:moveTo>
                              <a:lnTo>
                                <a:pt x="21600" y="21600"/>
                              </a:lnTo>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65D94EE" id="Freeform: Shape 34" o:spid="_x0000_s1026" style="position:absolute;margin-left:245.95pt;margin-top:14.65pt;width:0;height:20.6pt;z-index:22;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" path="m,l21600,21600e" strokeweight=".26mm">
                <v:path arrowok="t"/>
              </v:shape>
            </w:pict>
          </mc:Fallback>
        </mc:AlternateContent>
      </w:r>
    </w:p>
    <w:p w:rsidR="00931B2D" w:rsidRDefault="00084BC9">
      <w:pPr>
        <w:pStyle w:val="ListParagraph"/>
        <w:spacing w:after="0" w:line="360" w:lineRule="auto"/>
        <w:ind w:left="1080"/>
        <w:jc w:val="both"/>
        <w:rPr>
          <w:rFonts w:ascii="Times New Roman" w:hAnsi="Times New Roman"/>
          <w:sz w:val="24"/>
          <w:szCs w:val="24"/>
        </w:rPr>
      </w:pPr>
      <w:r>
        <w:rPr>
          <w:noProof/>
        </w:rPr>
        <mc:AlternateContent>
          <mc:Choice Requires="wps">
            <w:drawing>
              <wp:anchor distT="0" distB="0" distL="0" distR="0" simplePos="0" relativeHeight="13" behindDoc="0" locked="0" layoutInCell="1" allowOverlap="1">
                <wp:simplePos x="0" y="0"/>
                <wp:positionH relativeFrom="column">
                  <wp:posOffset>1813560</wp:posOffset>
                </wp:positionH>
                <wp:positionV relativeFrom="paragraph">
                  <wp:posOffset>184150</wp:posOffset>
                </wp:positionV>
                <wp:extent cx="2519680" cy="1097280"/>
                <wp:effectExtent l="0" t="0" r="0" b="7620"/>
                <wp:wrapNone/>
                <wp:docPr id="33"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9680" cy="1097280"/>
                        </a:xfrm>
                        <a:custGeom>
                          <a:avLst/>
                          <a:gdLst/>
                          <a:ahLst/>
                          <a:cxnLst/>
                          <a:rect l="0" t="0" r="r" b="b"/>
                          <a:pathLst>
                            <a:path w="3969" h="1880">
                              <a:moveTo>
                                <a:pt x="313" y="0"/>
                              </a:moveTo>
                              <a:cubicBezTo>
                                <a:pt x="156" y="0"/>
                                <a:pt x="0" y="156"/>
                                <a:pt x="0" y="313"/>
                              </a:cubicBezTo>
                              <a:lnTo>
                                <a:pt x="0" y="1565"/>
                              </a:lnTo>
                              <a:cubicBezTo>
                                <a:pt x="0" y="1722"/>
                                <a:pt x="156" y="1879"/>
                                <a:pt x="313" y="1879"/>
                              </a:cubicBezTo>
                              <a:lnTo>
                                <a:pt x="3654" y="1879"/>
                              </a:lnTo>
                              <a:cubicBezTo>
                                <a:pt x="3811" y="1879"/>
                                <a:pt x="3968" y="1722"/>
                                <a:pt x="3968" y="1565"/>
                              </a:cubicBezTo>
                              <a:lnTo>
                                <a:pt x="3968" y="313"/>
                              </a:lnTo>
                              <a:cubicBezTo>
                                <a:pt x="3968" y="156"/>
                                <a:pt x="3811" y="0"/>
                                <a:pt x="3654" y="0"/>
                              </a:cubicBezTo>
                              <a:lnTo>
                                <a:pt x="313" y="0"/>
                              </a:lnTo>
                            </a:path>
                          </a:pathLst>
                        </a:cu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txbx>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Putusan yang baik mengandung Unsur:</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Kesesuaian dengan Undang-Undang</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 xml:space="preserve">Kejujuran dalam mengambil </w:t>
                            </w:r>
                            <w:r>
                              <w:rPr>
                                <w:rFonts w:ascii="Times New Roman" w:eastAsia="Noto Sans CJK SC DemiLight" w:hAnsi="Times New Roman" w:cs="Noto Sans Devanagari"/>
                                <w:sz w:val="24"/>
                                <w:szCs w:val="24"/>
                                <w:lang w:eastAsia="zh-CN" w:bidi="hi-IN"/>
                              </w:rPr>
                              <w:t>putusan</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Keadilan bagi pihak-pihak terkait</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Menimbulkan kebermanfaatan</w:t>
                            </w:r>
                          </w:p>
                          <w:p w:rsidR="00931B2D" w:rsidRDefault="00931B2D">
                            <w:pPr>
                              <w:overflowPunct w:val="0"/>
                              <w:spacing w:after="0" w:line="240" w:lineRule="auto"/>
                            </w:pPr>
                          </w:p>
                        </w:txbxContent>
                      </wps:txbx>
                      <wps:bodyPr lIns="12600" tIns="12600" rIns="12600" bIns="12600">
                        <a:spAutoFit/>
                      </wps:bodyPr>
                    </wps:wsp>
                  </a:graphicData>
                </a:graphic>
                <wp14:sizeRelH relativeFrom="page">
                  <wp14:pctWidth>0</wp14:pctWidth>
                </wp14:sizeRelH>
                <wp14:sizeRelV relativeFrom="page">
                  <wp14:pctHeight>0</wp14:pctHeight>
                </wp14:sizeRelV>
              </wp:anchor>
            </w:drawing>
          </mc:Choice>
          <mc:Fallback>
            <w:pict>
              <v:shape id="Rounded Rectangle 20" o:spid="_x0000_s1030" style="position:absolute;left:0;text-align:left;margin-left:142.8pt;margin-top:14.5pt;width:198.4pt;height:86.4pt;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3969,18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" adj="-11796480,,5400" path="m313,c156,,,156,,313l,1565v,157,156,314,313,314l3654,1879v157,,314,-157,314,-314l3968,313c3968,156,3811,,3654,l313,e" strokeweight=".71mm">
                <v:stroke joinstyle="round"/>
                <v:formulas/>
                <v:path arrowok="t" o:connecttype="custom" textboxrect="0,0,3969,1880"/>
                <v:textbox style="mso-fit-shape-to-text:t" inset=".35mm,.35mm,.35mm,.35mm">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Putusan yang baik mengandung Unsur:</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Kesesuaian dengan Undang-Undang</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 xml:space="preserve">Kejujuran dalam mengambil </w:t>
                      </w:r>
                      <w:r>
                        <w:rPr>
                          <w:rFonts w:ascii="Times New Roman" w:eastAsia="Noto Sans CJK SC DemiLight" w:hAnsi="Times New Roman" w:cs="Noto Sans Devanagari"/>
                          <w:sz w:val="24"/>
                          <w:szCs w:val="24"/>
                          <w:lang w:eastAsia="zh-CN" w:bidi="hi-IN"/>
                        </w:rPr>
                        <w:t>putusan</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Keadilan bagi pihak-pihak terkait</w:t>
                      </w:r>
                    </w:p>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Menimbulkan kebermanfaatan</w:t>
                      </w:r>
                    </w:p>
                    <w:p w:rsidR="00931B2D" w:rsidRDefault="00931B2D">
                      <w:pPr>
                        <w:overflowPunct w:val="0"/>
                        <w:spacing w:after="0" w:line="240" w:lineRule="auto"/>
                      </w:pPr>
                    </w:p>
                  </w:txbxContent>
                </v:textbox>
              </v:shape>
            </w:pict>
          </mc:Fallback>
        </mc:AlternateContent>
      </w:r>
    </w:p>
    <w:p w:rsidR="00931B2D" w:rsidRDefault="00931B2D">
      <w:pPr>
        <w:tabs>
          <w:tab w:val="left" w:pos="3718"/>
        </w:tabs>
        <w:spacing w:after="0" w:line="360" w:lineRule="auto"/>
        <w:jc w:val="both"/>
        <w:rPr>
          <w:rFonts w:ascii="Times New Roman" w:hAnsi="Times New Roman"/>
          <w:sz w:val="24"/>
          <w:szCs w:val="24"/>
        </w:rPr>
      </w:pPr>
    </w:p>
    <w:p w:rsidR="00931B2D" w:rsidRDefault="00931B2D">
      <w:pPr>
        <w:tabs>
          <w:tab w:val="left" w:pos="3718"/>
        </w:tabs>
        <w:spacing w:after="0" w:line="360" w:lineRule="auto"/>
        <w:jc w:val="both"/>
        <w:rPr>
          <w:rFonts w:ascii="Times New Roman" w:hAnsi="Times New Roman"/>
          <w:sz w:val="24"/>
          <w:szCs w:val="24"/>
        </w:rPr>
      </w:pPr>
    </w:p>
    <w:p w:rsidR="00931B2D" w:rsidRDefault="00931B2D">
      <w:pPr>
        <w:tabs>
          <w:tab w:val="left" w:pos="3718"/>
        </w:tabs>
        <w:spacing w:after="0" w:line="360" w:lineRule="auto"/>
        <w:jc w:val="both"/>
        <w:rPr>
          <w:rFonts w:ascii="Times New Roman" w:hAnsi="Times New Roman"/>
          <w:sz w:val="24"/>
          <w:szCs w:val="24"/>
        </w:rPr>
      </w:pPr>
    </w:p>
    <w:p w:rsidR="00931B2D" w:rsidRDefault="00931B2D">
      <w:pPr>
        <w:pStyle w:val="ListParagraph"/>
        <w:spacing w:after="0" w:line="360" w:lineRule="auto"/>
        <w:ind w:left="1080"/>
        <w:jc w:val="both"/>
        <w:rPr>
          <w:rFonts w:ascii="Times New Roman" w:hAnsi="Times New Roman"/>
          <w:sz w:val="24"/>
          <w:szCs w:val="24"/>
        </w:rPr>
      </w:pPr>
    </w:p>
    <w:p w:rsidR="00931B2D" w:rsidRDefault="00084BC9">
      <w:pPr>
        <w:pStyle w:val="ListParagraph"/>
        <w:spacing w:after="0" w:line="360" w:lineRule="auto"/>
        <w:ind w:left="1080"/>
        <w:jc w:val="both"/>
        <w:rPr>
          <w:rFonts w:ascii="Times New Roman" w:hAnsi="Times New Roman"/>
          <w:sz w:val="24"/>
          <w:szCs w:val="24"/>
        </w:rPr>
      </w:pPr>
      <w:r>
        <w:rPr>
          <w:noProof/>
        </w:rPr>
        <mc:AlternateContent>
          <mc:Choice Requires="wps">
            <w:drawing>
              <wp:anchor distT="0" distB="0" distL="4294967295" distR="4294967295" simplePos="0" relativeHeight="23" behindDoc="0" locked="0" layoutInCell="1" allowOverlap="1">
                <wp:simplePos x="0" y="0"/>
                <wp:positionH relativeFrom="column">
                  <wp:posOffset>3123564</wp:posOffset>
                </wp:positionH>
                <wp:positionV relativeFrom="paragraph">
                  <wp:posOffset>69850</wp:posOffset>
                </wp:positionV>
                <wp:extent cx="0" cy="261620"/>
                <wp:effectExtent l="0" t="0" r="19050" b="5080"/>
                <wp:wrapNone/>
                <wp:docPr id="32"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61620"/>
                        </a:xfrm>
                        <a:custGeom>
                          <a:avLst/>
                          <a:gdLst/>
                          <a:ahLst/>
                          <a:cxnLst/>
                          <a:rect l="l" t="t" r="r" b="b"/>
                          <a:pathLst>
                            <a:path w="21600" h="21600">
                              <a:moveTo>
                                <a:pt x="0" y="0"/>
                              </a:moveTo>
                              <a:lnTo>
                                <a:pt x="21600" y="21600"/>
                              </a:lnTo>
                            </a:path>
                          </a:pathLst>
                        </a:cu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 w14:anchorId="733CF1B0" id="Freeform: Shape 32" o:spid="_x0000_s1026" style="position:absolute;margin-left:245.95pt;margin-top:5.5pt;width:0;height:20.6pt;z-index:23;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" path="m,l21600,21600e" strokeweight=".26mm">
                <v:path arrowok="t"/>
              </v:shape>
            </w:pict>
          </mc:Fallback>
        </mc:AlternateContent>
      </w:r>
    </w:p>
    <w:p w:rsidR="00931B2D" w:rsidRDefault="00084BC9">
      <w:pPr>
        <w:pStyle w:val="ListParagraph"/>
        <w:spacing w:after="0" w:line="360" w:lineRule="auto"/>
        <w:ind w:left="1080"/>
        <w:jc w:val="both"/>
        <w:rPr>
          <w:rFonts w:ascii="Times New Roman" w:hAnsi="Times New Roman"/>
          <w:sz w:val="24"/>
          <w:szCs w:val="24"/>
        </w:rPr>
      </w:pPr>
      <w:r>
        <w:rPr>
          <w:noProof/>
        </w:rPr>
        <mc:AlternateContent>
          <mc:Choice Requires="wps">
            <w:drawing>
              <wp:anchor distT="0" distB="0" distL="0" distR="0" simplePos="0" relativeHeight="12" behindDoc="0" locked="0" layoutInCell="1" allowOverlap="1">
                <wp:simplePos x="0" y="0"/>
                <wp:positionH relativeFrom="column">
                  <wp:posOffset>467995</wp:posOffset>
                </wp:positionH>
                <wp:positionV relativeFrom="paragraph">
                  <wp:posOffset>67945</wp:posOffset>
                </wp:positionV>
                <wp:extent cx="5144135" cy="401320"/>
                <wp:effectExtent l="0" t="0" r="0" b="0"/>
                <wp:wrapNone/>
                <wp:docPr id="3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4135" cy="401320"/>
                        </a:xfrm>
                        <a:custGeom>
                          <a:avLst/>
                          <a:gdLst/>
                          <a:ahLst/>
                          <a:cxnLst/>
                          <a:rect l="0" t="0" r="r" b="b"/>
                          <a:pathLst>
                            <a:path w="8102" h="352">
                              <a:moveTo>
                                <a:pt x="58" y="0"/>
                              </a:moveTo>
                              <a:cubicBezTo>
                                <a:pt x="29" y="0"/>
                                <a:pt x="0" y="29"/>
                                <a:pt x="0" y="58"/>
                              </a:cubicBezTo>
                              <a:lnTo>
                                <a:pt x="0" y="293"/>
                              </a:lnTo>
                              <a:cubicBezTo>
                                <a:pt x="0" y="322"/>
                                <a:pt x="29" y="351"/>
                                <a:pt x="58" y="351"/>
                              </a:cubicBezTo>
                              <a:lnTo>
                                <a:pt x="8042" y="351"/>
                              </a:lnTo>
                              <a:cubicBezTo>
                                <a:pt x="8071" y="351"/>
                                <a:pt x="8101" y="322"/>
                                <a:pt x="8101" y="293"/>
                              </a:cubicBezTo>
                              <a:lnTo>
                                <a:pt x="8101" y="58"/>
                              </a:lnTo>
                              <a:cubicBezTo>
                                <a:pt x="8101" y="29"/>
                                <a:pt x="8071" y="0"/>
                                <a:pt x="8042" y="0"/>
                              </a:cubicBezTo>
                              <a:lnTo>
                                <a:pt x="58" y="0"/>
                              </a:lnTo>
                            </a:path>
                          </a:pathLst>
                        </a:cu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txbx>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Putusan Hakim dengan menjatuhkan sanksi pidana penjara dan denda serta restitusi</w:t>
                            </w:r>
                          </w:p>
                        </w:txbxContent>
                      </wps:txbx>
                      <wps:bodyPr lIns="12600" tIns="12600" rIns="12600" bIns="12600">
                        <a:spAutoFit/>
                      </wps:bodyPr>
                    </wps:wsp>
                  </a:graphicData>
                </a:graphic>
                <wp14:sizeRelH relativeFrom="page">
                  <wp14:pctWidth>0</wp14:pctWidth>
                </wp14:sizeRelH>
                <wp14:sizeRelV relativeFrom="page">
                  <wp14:pctHeight>0</wp14:pctHeight>
                </wp14:sizeRelV>
              </wp:anchor>
            </w:drawing>
          </mc:Choice>
          <mc:Fallback>
            <w:pict>
              <v:shape id="Rounded Rectangle 18" o:spid="_x0000_s1031" style="position:absolute;left:0;text-align:left;margin-left:36.85pt;margin-top:5.35pt;width:405.05pt;height:31.6pt;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8102,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" adj="-11796480,,5400" path="m58,c29,,,29,,58l,293v,29,29,58,58,58l8042,351v29,,59,-29,59,-58l8101,58c8101,29,8071,,8042,l58,e" strokeweight=".71mm">
                <v:stroke joinstyle="round"/>
                <v:formulas/>
                <v:path arrowok="t" o:connecttype="custom" textboxrect="0,0,8102,352"/>
                <v:textbox style="mso-fit-shape-to-text:t" inset=".35mm,.35mm,.35mm,.35mm">
                  <w:txbxContent>
                    <w:p w:rsidR="00931B2D" w:rsidRDefault="00550E1D">
                      <w:pPr>
                        <w:overflowPunct w:val="0"/>
                        <w:spacing w:after="0" w:line="240" w:lineRule="auto"/>
                      </w:pPr>
                      <w:r>
                        <w:rPr>
                          <w:rFonts w:ascii="Times New Roman" w:eastAsia="Noto Sans CJK SC DemiLight" w:hAnsi="Times New Roman" w:cs="Noto Sans Devanagari"/>
                          <w:sz w:val="24"/>
                          <w:szCs w:val="24"/>
                          <w:lang w:eastAsia="zh-CN" w:bidi="hi-IN"/>
                        </w:rPr>
                        <w:t>Putusan Hakim dengan menjatuhkan sanksi pidana penjara dan denda serta restitusi</w:t>
                      </w:r>
                    </w:p>
                  </w:txbxContent>
                </v:textbox>
              </v:shape>
            </w:pict>
          </mc:Fallback>
        </mc:AlternateContent>
      </w:r>
    </w:p>
    <w:p w:rsidR="00931B2D" w:rsidRDefault="00931B2D">
      <w:pPr>
        <w:pStyle w:val="ListParagraph"/>
        <w:spacing w:after="0" w:line="360" w:lineRule="auto"/>
        <w:ind w:left="1080"/>
        <w:jc w:val="both"/>
        <w:rPr>
          <w:rFonts w:ascii="Times New Roman" w:hAnsi="Times New Roman"/>
          <w:sz w:val="24"/>
          <w:szCs w:val="24"/>
        </w:rPr>
      </w:pPr>
    </w:p>
    <w:p w:rsidR="00931B2D" w:rsidRDefault="00931B2D">
      <w:pPr>
        <w:spacing w:after="0" w:line="360" w:lineRule="auto"/>
        <w:jc w:val="both"/>
        <w:rPr>
          <w:rFonts w:ascii="Times New Roman" w:hAnsi="Times New Roman"/>
          <w:sz w:val="24"/>
          <w:szCs w:val="24"/>
        </w:rPr>
      </w:pPr>
    </w:p>
    <w:p w:rsidR="00931B2D" w:rsidRDefault="00931B2D">
      <w:pPr>
        <w:pStyle w:val="ListParagraph"/>
        <w:spacing w:after="0" w:line="360" w:lineRule="auto"/>
        <w:ind w:left="1080"/>
        <w:jc w:val="both"/>
        <w:rPr>
          <w:rFonts w:ascii="Times New Roman" w:hAnsi="Times New Roman"/>
          <w:sz w:val="24"/>
          <w:szCs w:val="24"/>
        </w:rPr>
      </w:pPr>
    </w:p>
    <w:p w:rsidR="00931B2D" w:rsidRDefault="00931B2D">
      <w:pPr>
        <w:spacing w:after="0"/>
        <w:jc w:val="both"/>
        <w:rPr>
          <w:rFonts w:ascii="Times New Roman" w:hAnsi="Times New Roman"/>
          <w:sz w:val="24"/>
          <w:szCs w:val="24"/>
        </w:rPr>
      </w:pPr>
    </w:p>
    <w:p w:rsidR="00931B2D" w:rsidRDefault="00550E1D">
      <w:pPr>
        <w:spacing w:after="0"/>
        <w:ind w:left="720" w:firstLine="720"/>
        <w:jc w:val="both"/>
      </w:pPr>
      <w:r>
        <w:rPr>
          <w:rFonts w:ascii="Times New Roman" w:hAnsi="Times New Roman"/>
          <w:sz w:val="24"/>
          <w:szCs w:val="24"/>
        </w:rPr>
        <w:t xml:space="preserve">Berdasarkan bagan tersebut, diketahui bahwa meskipun pertimbangan yuridis dalam perkara </w:t>
      </w:r>
      <w:r>
        <w:rPr>
          <w:rFonts w:ascii="Times New Roman" w:hAnsi="Times New Roman"/>
          <w:sz w:val="24"/>
          <w:szCs w:val="24"/>
        </w:rPr>
        <w:t>yang menyangkut Terdakwa Rudi Yulianta tersebut diats telah terpenuhi, namun Majelis hakim juga harus melakukan pertimbangan secara non yuridis sebelum menjatuhkan putusan (Rusli Muhammad, 2007: 212-216). Pertimbangan non yuridis dalam perkara tersebut dia</w:t>
      </w:r>
      <w:r>
        <w:rPr>
          <w:rFonts w:ascii="Times New Roman" w:hAnsi="Times New Roman"/>
          <w:sz w:val="24"/>
          <w:szCs w:val="24"/>
        </w:rPr>
        <w:t>tas ialah sebagai berikut:</w:t>
      </w:r>
    </w:p>
    <w:p w:rsidR="00931B2D" w:rsidRDefault="00550E1D">
      <w:pPr>
        <w:pStyle w:val="ListParagraph"/>
        <w:numPr>
          <w:ilvl w:val="0"/>
          <w:numId w:val="5"/>
        </w:numPr>
        <w:spacing w:after="0"/>
        <w:ind w:left="1080"/>
        <w:jc w:val="both"/>
      </w:pPr>
      <w:r>
        <w:rPr>
          <w:rFonts w:ascii="Times New Roman" w:hAnsi="Times New Roman"/>
          <w:sz w:val="24"/>
          <w:szCs w:val="24"/>
        </w:rPr>
        <w:t xml:space="preserve">Hal-hal yang memberatkan, yaitu sifat dari tindak pidana itu sendiri, dimana perbuatan yang telah dilakukan oleh Terdakwa tersebut telah menimbulkan kerugian terhadap para korban sehingga korban mengalami penderitaan baik secara </w:t>
      </w:r>
      <w:r>
        <w:rPr>
          <w:rFonts w:ascii="Times New Roman" w:hAnsi="Times New Roman"/>
          <w:sz w:val="24"/>
          <w:szCs w:val="24"/>
        </w:rPr>
        <w:t>psikis maupun ekonomi.</w:t>
      </w:r>
    </w:p>
    <w:p w:rsidR="00931B2D" w:rsidRDefault="00550E1D">
      <w:pPr>
        <w:pStyle w:val="ListParagraph"/>
        <w:numPr>
          <w:ilvl w:val="0"/>
          <w:numId w:val="5"/>
        </w:numPr>
        <w:spacing w:after="0"/>
        <w:ind w:left="1080"/>
        <w:jc w:val="both"/>
      </w:pPr>
      <w:r>
        <w:rPr>
          <w:rFonts w:ascii="Times New Roman" w:hAnsi="Times New Roman"/>
          <w:sz w:val="24"/>
          <w:szCs w:val="24"/>
        </w:rPr>
        <w:t>Hal-hal yang meringankan Terdakwa, yaitu sifat sopan Terdakwa selama dalam persidangan, Terdakwa belum pernah dihukum, serta Terdakwa masih mempunyai tanggunga keluarga yang harus dihidupi.</w:t>
      </w:r>
    </w:p>
    <w:p w:rsidR="00931B2D" w:rsidRDefault="00550E1D">
      <w:pPr>
        <w:spacing w:after="0"/>
        <w:ind w:left="720" w:firstLine="720"/>
        <w:jc w:val="both"/>
      </w:pPr>
      <w:r>
        <w:rPr>
          <w:rFonts w:ascii="Times New Roman" w:hAnsi="Times New Roman"/>
          <w:sz w:val="24"/>
          <w:szCs w:val="24"/>
        </w:rPr>
        <w:lastRenderedPageBreak/>
        <w:t>Berdasarkan Pasal 193 ayat (1) KUHAP yang m</w:t>
      </w:r>
      <w:r>
        <w:rPr>
          <w:rFonts w:ascii="Times New Roman" w:hAnsi="Times New Roman"/>
          <w:sz w:val="24"/>
          <w:szCs w:val="24"/>
        </w:rPr>
        <w:t>enyatakan bahwa: “Jika pengadilan berpendapat bahwa terdakwa bersalah melakukan tindak pidana yang didakwa kepadanya, maka pengadilan menjatuhkan pidana”. Pengadilan dalam hal ini diwakili melalui putusan hakim. Berdasarkan Pasal tersebut, setelah semua un</w:t>
      </w:r>
      <w:r>
        <w:rPr>
          <w:rFonts w:ascii="Times New Roman" w:hAnsi="Times New Roman"/>
          <w:sz w:val="24"/>
          <w:szCs w:val="24"/>
        </w:rPr>
        <w:t>sur pertimbangan hakim baik secara yuridis maupun non yuridis telah terpenuhi dan hakim berkeyakinan bahwa Terdakw Rudi bersalah melakukan tindak pidana, maka hakim dapat menjatuhkan putusan berdasarkan pertimbangan tersebut.</w:t>
      </w:r>
    </w:p>
    <w:p w:rsidR="00931B2D" w:rsidRDefault="00550E1D">
      <w:pPr>
        <w:spacing w:after="0"/>
        <w:ind w:left="720" w:firstLine="720"/>
        <w:jc w:val="both"/>
      </w:pPr>
      <w:r>
        <w:rPr>
          <w:rFonts w:ascii="Times New Roman" w:hAnsi="Times New Roman"/>
          <w:sz w:val="24"/>
          <w:szCs w:val="24"/>
        </w:rPr>
        <w:t xml:space="preserve">Untuk mengecek apakah putusan </w:t>
      </w:r>
      <w:r>
        <w:rPr>
          <w:rFonts w:ascii="Times New Roman" w:hAnsi="Times New Roman"/>
          <w:sz w:val="24"/>
          <w:szCs w:val="24"/>
        </w:rPr>
        <w:t>hakim merupakan putusan yang baik atau bukan, maka dapat diuji dengan 4 kriteria dasar (Lilik Mulyadi, 2007: 136), yaitu:</w:t>
      </w:r>
    </w:p>
    <w:p w:rsidR="00931B2D" w:rsidRDefault="00550E1D">
      <w:pPr>
        <w:pStyle w:val="ListParagraph"/>
        <w:numPr>
          <w:ilvl w:val="0"/>
          <w:numId w:val="4"/>
        </w:numPr>
        <w:spacing w:after="0"/>
        <w:ind w:left="1080"/>
        <w:jc w:val="both"/>
      </w:pPr>
      <w:r>
        <w:rPr>
          <w:rFonts w:ascii="Times New Roman" w:hAnsi="Times New Roman"/>
          <w:sz w:val="24"/>
          <w:szCs w:val="24"/>
        </w:rPr>
        <w:t>Kesesuaian dengan Undang-Undang</w:t>
      </w:r>
    </w:p>
    <w:p w:rsidR="00931B2D" w:rsidRDefault="00550E1D">
      <w:pPr>
        <w:pStyle w:val="ListParagraph"/>
        <w:numPr>
          <w:ilvl w:val="0"/>
          <w:numId w:val="4"/>
        </w:numPr>
        <w:spacing w:after="0"/>
        <w:ind w:left="1080"/>
        <w:jc w:val="both"/>
      </w:pPr>
      <w:r>
        <w:rPr>
          <w:rFonts w:ascii="Times New Roman" w:hAnsi="Times New Roman"/>
          <w:sz w:val="24"/>
          <w:szCs w:val="24"/>
        </w:rPr>
        <w:t>Kejujuran dalam mengambil putusan</w:t>
      </w:r>
    </w:p>
    <w:p w:rsidR="00931B2D" w:rsidRDefault="00550E1D">
      <w:pPr>
        <w:pStyle w:val="ListParagraph"/>
        <w:numPr>
          <w:ilvl w:val="0"/>
          <w:numId w:val="4"/>
        </w:numPr>
        <w:spacing w:after="0"/>
        <w:ind w:left="1080"/>
        <w:jc w:val="both"/>
      </w:pPr>
      <w:r>
        <w:rPr>
          <w:rFonts w:ascii="Times New Roman" w:hAnsi="Times New Roman"/>
          <w:sz w:val="24"/>
          <w:szCs w:val="24"/>
        </w:rPr>
        <w:t>Keadilan bagi pihak-pihak terkait</w:t>
      </w:r>
    </w:p>
    <w:p w:rsidR="00931B2D" w:rsidRDefault="00550E1D">
      <w:pPr>
        <w:pStyle w:val="ListParagraph"/>
        <w:numPr>
          <w:ilvl w:val="0"/>
          <w:numId w:val="4"/>
        </w:numPr>
        <w:spacing w:after="0"/>
        <w:ind w:left="1080"/>
        <w:jc w:val="both"/>
      </w:pPr>
      <w:r>
        <w:rPr>
          <w:rFonts w:ascii="Times New Roman" w:hAnsi="Times New Roman"/>
          <w:sz w:val="24"/>
          <w:szCs w:val="24"/>
        </w:rPr>
        <w:t>Menimbulkan kebermanfaatan</w:t>
      </w:r>
    </w:p>
    <w:p w:rsidR="00931B2D" w:rsidRDefault="00550E1D">
      <w:pPr>
        <w:spacing w:after="0"/>
        <w:ind w:left="720" w:firstLine="720"/>
        <w:jc w:val="both"/>
      </w:pPr>
      <w:r>
        <w:rPr>
          <w:rFonts w:ascii="Times New Roman" w:hAnsi="Times New Roman"/>
          <w:sz w:val="24"/>
          <w:szCs w:val="24"/>
        </w:rPr>
        <w:t>Berdasa</w:t>
      </w:r>
      <w:r>
        <w:rPr>
          <w:rFonts w:ascii="Times New Roman" w:hAnsi="Times New Roman"/>
          <w:sz w:val="24"/>
          <w:szCs w:val="24"/>
        </w:rPr>
        <w:t>rkan putusan Nomor: 55/Pid.Sus/2014/PN. Jak.Tim, hakim menjatuhkan putusan dengan memberikan sanksi terhadap Terdakwa berupa sanksi pidana penjara dan denda serta dibebankan untuk membayar restitusi terhadap korban.</w:t>
      </w:r>
    </w:p>
    <w:p w:rsidR="00931B2D" w:rsidRDefault="00550E1D">
      <w:pPr>
        <w:spacing w:after="0"/>
        <w:ind w:left="720" w:firstLine="720"/>
        <w:jc w:val="both"/>
      </w:pPr>
      <w:r>
        <w:rPr>
          <w:rFonts w:ascii="Times New Roman" w:hAnsi="Times New Roman"/>
          <w:sz w:val="24"/>
          <w:szCs w:val="24"/>
        </w:rPr>
        <w:t>Berdasarkan 4 kriteria dasar putusan yan</w:t>
      </w:r>
      <w:r>
        <w:rPr>
          <w:rFonts w:ascii="Times New Roman" w:hAnsi="Times New Roman"/>
          <w:sz w:val="24"/>
          <w:szCs w:val="24"/>
        </w:rPr>
        <w:t>g baik, dalam putusan hakim tersebut telah memenuhi unsur-unsur putusan yang baik, dengan alasan sebagai berikut:</w:t>
      </w:r>
    </w:p>
    <w:p w:rsidR="00931B2D" w:rsidRDefault="00550E1D">
      <w:pPr>
        <w:pStyle w:val="ListParagraph"/>
        <w:numPr>
          <w:ilvl w:val="0"/>
          <w:numId w:val="6"/>
        </w:numPr>
        <w:spacing w:after="0"/>
        <w:ind w:left="1080"/>
        <w:jc w:val="both"/>
      </w:pPr>
      <w:r>
        <w:rPr>
          <w:rFonts w:ascii="Times New Roman" w:hAnsi="Times New Roman"/>
          <w:sz w:val="24"/>
          <w:szCs w:val="24"/>
        </w:rPr>
        <w:t xml:space="preserve">Telah sesuai dengan Undang-Undang yaitu terkait Pasal 4 jo. Pasal 48 Undang-Undang Nomor 21 Tahun 2007 tentang Pemberantasan Tindak Pidana </w:t>
      </w:r>
      <w:r>
        <w:rPr>
          <w:rFonts w:ascii="Times New Roman" w:hAnsi="Times New Roman"/>
          <w:sz w:val="24"/>
          <w:szCs w:val="24"/>
        </w:rPr>
        <w:t>Perdagangan Orang jo. Pasal 55 ayat (1) ke-1 KUHP, dimana kesemua unsurnya telah terpenuhi dan pasal-pasal itulah yang dirasa paling sesuai dengan perbuatan Terdakwa.</w:t>
      </w:r>
    </w:p>
    <w:p w:rsidR="00931B2D" w:rsidRDefault="00550E1D">
      <w:pPr>
        <w:pStyle w:val="ListParagraph"/>
        <w:numPr>
          <w:ilvl w:val="0"/>
          <w:numId w:val="6"/>
        </w:numPr>
        <w:spacing w:after="0"/>
        <w:ind w:left="1080"/>
        <w:jc w:val="both"/>
      </w:pPr>
      <w:r>
        <w:rPr>
          <w:rFonts w:ascii="Times New Roman" w:hAnsi="Times New Roman"/>
          <w:sz w:val="24"/>
          <w:szCs w:val="24"/>
        </w:rPr>
        <w:t>Kejujuran dalam mengambil putusan. Dimana hal ini terlihat dari sikap hakim yang tidak me</w:t>
      </w:r>
      <w:r>
        <w:rPr>
          <w:rFonts w:ascii="Times New Roman" w:hAnsi="Times New Roman"/>
          <w:sz w:val="24"/>
          <w:szCs w:val="24"/>
        </w:rPr>
        <w:t>mihak. Hakim memberikan kesempatan yang sama, baik terhadap Penuntut Umum, Saksi, maupun Terdakwa untuk memperoleh haknya di hadapan hukum.</w:t>
      </w:r>
    </w:p>
    <w:p w:rsidR="00931B2D" w:rsidRDefault="00550E1D">
      <w:pPr>
        <w:pStyle w:val="ListParagraph"/>
        <w:numPr>
          <w:ilvl w:val="0"/>
          <w:numId w:val="6"/>
        </w:numPr>
        <w:spacing w:after="0"/>
        <w:ind w:left="1080"/>
        <w:jc w:val="both"/>
      </w:pPr>
      <w:r>
        <w:rPr>
          <w:rFonts w:ascii="Times New Roman" w:hAnsi="Times New Roman"/>
          <w:sz w:val="24"/>
          <w:szCs w:val="24"/>
        </w:rPr>
        <w:t>Putusan terkait penjatuhan sanksi pidana penjara dan denda serta restitusi diatas telah sesuai berdasarkan Pasal 4 j</w:t>
      </w:r>
      <w:r>
        <w:rPr>
          <w:rFonts w:ascii="Times New Roman" w:hAnsi="Times New Roman"/>
          <w:sz w:val="24"/>
          <w:szCs w:val="24"/>
        </w:rPr>
        <w:t>o. Pasal 48 Undang-Undang Nomor 21 Tahun 2007 tentang Pemberantasan Tindak Pidana Perdagangan Orang jo. Pasal 55 ayat (1) ke-1 KUHP. Pasal tersebut merupakan Pasal yang paling mendekati rasa keadilan. Hal ini disebabkan karena pasal tersebut tidak hanya me</w:t>
      </w:r>
      <w:r>
        <w:rPr>
          <w:rFonts w:ascii="Times New Roman" w:hAnsi="Times New Roman"/>
          <w:sz w:val="24"/>
          <w:szCs w:val="24"/>
        </w:rPr>
        <w:t>menuhi tujuan pemidanaan yang berfungsi untuk memberikan efek jera terhadap Terdakwa, tetapi juga tidak mengesampingkan kepentingan korban yang dirugikan. Dengan demikian, korban juga merasa mendapatkan keadilan atas kerugian yang dideritanya akibat perbua</w:t>
      </w:r>
      <w:r>
        <w:rPr>
          <w:rFonts w:ascii="Times New Roman" w:hAnsi="Times New Roman"/>
          <w:sz w:val="24"/>
          <w:szCs w:val="24"/>
        </w:rPr>
        <w:t>tan Terdakwa.</w:t>
      </w:r>
    </w:p>
    <w:p w:rsidR="00931B2D" w:rsidRDefault="00550E1D">
      <w:pPr>
        <w:pStyle w:val="ListParagraph"/>
        <w:numPr>
          <w:ilvl w:val="0"/>
          <w:numId w:val="6"/>
        </w:numPr>
        <w:spacing w:after="0"/>
        <w:ind w:left="1080"/>
        <w:jc w:val="both"/>
      </w:pPr>
      <w:r>
        <w:rPr>
          <w:rFonts w:ascii="Times New Roman" w:hAnsi="Times New Roman"/>
          <w:sz w:val="24"/>
          <w:szCs w:val="24"/>
        </w:rPr>
        <w:lastRenderedPageBreak/>
        <w:t xml:space="preserve">Berdasarkan putusan hakim diatas, adanya sanksi penjara dan denda ini menimbulkan kebermanfaatan untuk Terdakwa agar Terdakwa jera dan dapat belajar dari perbuatannya untuk tidak mengulanginya lagi. Sedangkan sanksi berupa kewajiban membayar </w:t>
      </w:r>
      <w:r>
        <w:rPr>
          <w:rFonts w:ascii="Times New Roman" w:hAnsi="Times New Roman"/>
          <w:sz w:val="24"/>
          <w:szCs w:val="24"/>
        </w:rPr>
        <w:t>restitusi terhadap korban, hal ini sangat bermanfaat bagi pihak korban/keluarganya atas kerugian yang dialami korban berupa eksploitasi psikis dan ekonomi. Putusan hakim tersebut juga dapat menjadi pembelajaran terhadap masyarakat luas agar tidak melakukan</w:t>
      </w:r>
      <w:r>
        <w:rPr>
          <w:rFonts w:ascii="Times New Roman" w:hAnsi="Times New Roman"/>
          <w:sz w:val="24"/>
          <w:szCs w:val="24"/>
        </w:rPr>
        <w:t xml:space="preserve"> perbuatan seperti apa yang telah dilakukan oleh Terdakwa.</w:t>
      </w:r>
    </w:p>
    <w:p w:rsidR="00931B2D" w:rsidRDefault="00550E1D">
      <w:pPr>
        <w:pStyle w:val="ListParagraph"/>
        <w:spacing w:after="0"/>
        <w:ind w:firstLine="720"/>
        <w:jc w:val="both"/>
      </w:pPr>
      <w:r>
        <w:rPr>
          <w:rFonts w:ascii="Times New Roman" w:hAnsi="Times New Roman"/>
          <w:sz w:val="24"/>
          <w:szCs w:val="24"/>
        </w:rPr>
        <w:t>Apabila putusan hakim tersebut telah memenuhi tujuan dari dijatuhkannya sanksi tersebut, dimana tidak hanya bermanfaat untuk Terdakwa tetapi juga bermanfaat bagi pihak korban dengan tidak mengesamp</w:t>
      </w:r>
      <w:r>
        <w:rPr>
          <w:rFonts w:ascii="Times New Roman" w:hAnsi="Times New Roman"/>
          <w:sz w:val="24"/>
          <w:szCs w:val="24"/>
        </w:rPr>
        <w:t>ingkan hak-hak yang seharusnya diperoleh para korban, hal ini secara tidak langsung menimbulkan manfaat terhadap bangsa terkait pelaksanaan sistem hukum yang mengarah pada keadilan dan kepastian hukum.</w:t>
      </w:r>
    </w:p>
    <w:p w:rsidR="00931B2D" w:rsidRDefault="00550E1D">
      <w:pPr>
        <w:pStyle w:val="ListParagraph"/>
        <w:spacing w:after="0"/>
        <w:ind w:firstLine="720"/>
        <w:jc w:val="both"/>
      </w:pPr>
      <w:r>
        <w:rPr>
          <w:rFonts w:ascii="Times New Roman" w:hAnsi="Times New Roman"/>
          <w:sz w:val="24"/>
          <w:szCs w:val="24"/>
        </w:rPr>
        <w:t>Atas dasar pertimbangan-pertimbangan tersebut, maka pu</w:t>
      </w:r>
      <w:r>
        <w:rPr>
          <w:rFonts w:ascii="Times New Roman" w:hAnsi="Times New Roman"/>
          <w:sz w:val="24"/>
          <w:szCs w:val="24"/>
        </w:rPr>
        <w:t>tusan Majelis hakim dalam memeriksa dan memutus perkara Terdakwa Rudi Yulianta dalam Putusan Pengadilan Negrei Jakarta Timur Nomor: 55/Pid.Sus/2014/PN.Jak.Tim telah tepat. Meskipun putusan tersebut sangat jarang ditemui di Pengadilan di Indonesia, namun pe</w:t>
      </w:r>
      <w:r>
        <w:rPr>
          <w:rFonts w:ascii="Times New Roman" w:hAnsi="Times New Roman"/>
          <w:sz w:val="24"/>
          <w:szCs w:val="24"/>
        </w:rPr>
        <w:t>rlu diakui bahwa Majelis hakim dalam menjatuhkan putusan tersebut diatas telah sangat detail dalam melakukan berbagai pertimbangan. Hal ini sudah selayaknya dilakukan oleh setiap hakim dalam memeriksa dan memutus suatu perkara.</w:t>
      </w:r>
    </w:p>
    <w:p w:rsidR="00931B2D" w:rsidRDefault="00550E1D">
      <w:pPr>
        <w:pStyle w:val="ListParagraph"/>
        <w:numPr>
          <w:ilvl w:val="0"/>
          <w:numId w:val="1"/>
        </w:numPr>
        <w:spacing w:after="0"/>
        <w:ind w:left="360"/>
        <w:jc w:val="both"/>
      </w:pPr>
      <w:r>
        <w:rPr>
          <w:rFonts w:ascii="Times New Roman" w:hAnsi="Times New Roman"/>
          <w:b/>
          <w:sz w:val="24"/>
          <w:szCs w:val="24"/>
        </w:rPr>
        <w:t>SIMPULAN</w:t>
      </w:r>
    </w:p>
    <w:p w:rsidR="00931B2D" w:rsidRDefault="00550E1D">
      <w:pPr>
        <w:pStyle w:val="ListParagraph"/>
        <w:spacing w:after="0"/>
        <w:ind w:left="360" w:firstLine="720"/>
        <w:jc w:val="both"/>
      </w:pPr>
      <w:r>
        <w:rPr>
          <w:rFonts w:ascii="Times New Roman" w:hAnsi="Times New Roman"/>
          <w:sz w:val="24"/>
          <w:szCs w:val="24"/>
        </w:rPr>
        <w:t>Berdasarkan asas pr</w:t>
      </w:r>
      <w:r>
        <w:rPr>
          <w:rFonts w:ascii="Times New Roman" w:hAnsi="Times New Roman"/>
          <w:sz w:val="24"/>
          <w:szCs w:val="24"/>
        </w:rPr>
        <w:t>aduga tak bersalah yang dianut oleh hukum di Indonesia, maka seseorang belum dapat dinyatakan bersalah sebelum mendapat putusan hakim yang telah inkracht. Sebelum menjatuhkan putusan, maka dilakukan pembuktian dalam pengadilan berdasar pada proses beracara</w:t>
      </w:r>
      <w:r>
        <w:rPr>
          <w:rFonts w:ascii="Times New Roman" w:hAnsi="Times New Roman"/>
          <w:sz w:val="24"/>
          <w:szCs w:val="24"/>
        </w:rPr>
        <w:t xml:space="preserve"> dalam perkara pidana yang menganut pada KUHAP. Pembuktian dalam hal ini merupakan beban Penuntut Umum melalui dakwaannya. Dengan adanya pembuktian, maka hal ini menjadi salah satu alasan hakim berkeyakinan putusan seperti apa yang seharusnya dijatuhkan un</w:t>
      </w:r>
      <w:r>
        <w:rPr>
          <w:rFonts w:ascii="Times New Roman" w:hAnsi="Times New Roman"/>
          <w:sz w:val="24"/>
          <w:szCs w:val="24"/>
        </w:rPr>
        <w:t>tuk Terdakwa. Untuk menjatuhkan putusan dalam suatu perkara, hakim wajib melakukan pertimbangan-pertimbangan dengan seksama.</w:t>
      </w:r>
    </w:p>
    <w:p w:rsidR="00931B2D" w:rsidRDefault="00550E1D">
      <w:pPr>
        <w:pStyle w:val="ListParagraph"/>
        <w:spacing w:after="0"/>
        <w:ind w:left="360" w:firstLine="720"/>
        <w:jc w:val="both"/>
      </w:pPr>
      <w:r>
        <w:rPr>
          <w:rFonts w:ascii="Times New Roman" w:hAnsi="Times New Roman"/>
          <w:sz w:val="24"/>
          <w:szCs w:val="24"/>
        </w:rPr>
        <w:t>Dasar pengambilan putusan yaitu melalui pertimbangan hakim terkait peristiwanya, hukumnya, dan pidananya. Ketiga element tersebut d</w:t>
      </w:r>
      <w:r>
        <w:rPr>
          <w:rFonts w:ascii="Times New Roman" w:hAnsi="Times New Roman"/>
          <w:sz w:val="24"/>
          <w:szCs w:val="24"/>
        </w:rPr>
        <w:t>apat diketahui melalui pertimbangan yuridis dan pertimbangan non yuridis. Pertimbangan yuridis dalam perkara tersebut terkait pada Dakwaan Penuntut Umum, tuntutan pidana, keterangan saksi, keterangan ahli, petunjuk, keterangan terdakwa, barang bukti dan pa</w:t>
      </w:r>
      <w:r>
        <w:rPr>
          <w:rFonts w:ascii="Times New Roman" w:hAnsi="Times New Roman"/>
          <w:sz w:val="24"/>
          <w:szCs w:val="24"/>
        </w:rPr>
        <w:t>sal-pasal terkait. Sementara itu pertimbangan non yuridis dalam perkara tersebut terkait hal-hal yang memberatkan dan hal-hal yang meringankan Terdakwa.</w:t>
      </w:r>
    </w:p>
    <w:p w:rsidR="00931B2D" w:rsidRDefault="00550E1D">
      <w:pPr>
        <w:pStyle w:val="ListParagraph"/>
        <w:spacing w:after="0"/>
        <w:ind w:left="360" w:firstLine="720"/>
        <w:jc w:val="both"/>
      </w:pPr>
      <w:r>
        <w:rPr>
          <w:rFonts w:ascii="Times New Roman" w:hAnsi="Times New Roman"/>
          <w:sz w:val="24"/>
          <w:szCs w:val="24"/>
        </w:rPr>
        <w:lastRenderedPageBreak/>
        <w:t>Melalui pertimbangan tersebut telah diketahui bahwa perbuatan Terdakwa merupakan tindak pidana perdagan</w:t>
      </w:r>
      <w:r>
        <w:rPr>
          <w:rFonts w:ascii="Times New Roman" w:hAnsi="Times New Roman"/>
          <w:sz w:val="24"/>
          <w:szCs w:val="24"/>
        </w:rPr>
        <w:t xml:space="preserve">gan orang karena telah memenuhi unsur-unsurnya mulai dari proses, cara/modus, tujuan, serta akibatnya. Atas hal tersebut, maka berdasarkan Pasal 48 Undang-Undang Nomor 21 Tahun 2007 korban atau ahli warisnya berhak memperoleh restitusi. Karena semua unsur </w:t>
      </w:r>
      <w:r>
        <w:rPr>
          <w:rFonts w:ascii="Times New Roman" w:hAnsi="Times New Roman"/>
          <w:sz w:val="24"/>
          <w:szCs w:val="24"/>
        </w:rPr>
        <w:t>telah terpenuhi atas dasar pertimbangan yang telah sesuai dengan undang-undang dan hakim memiliki keyakinan yang cukup, maka berdasar Pasal 193 ayat (1), pengadilan yang dalam hal ini diwakili oleh Majelis hakim, berhak menjatuhkan putusan. Dalam kasus ter</w:t>
      </w:r>
      <w:r>
        <w:rPr>
          <w:rFonts w:ascii="Times New Roman" w:hAnsi="Times New Roman"/>
          <w:sz w:val="24"/>
          <w:szCs w:val="24"/>
        </w:rPr>
        <w:t>sebut hakim telah menjatuhkan putusan nomor: 55/Pid.Sus/2014/PN.Jak.Tim dengan sanksi pidana penjara dan denda serta restitusi. Penjatuhan ketiga sanksi tersebut memang jarang dilakukan oleh hakim di Indonesia. Namun penjatuhan ketiga sanksi tersebut telah</w:t>
      </w:r>
      <w:r>
        <w:rPr>
          <w:rFonts w:ascii="Times New Roman" w:hAnsi="Times New Roman"/>
          <w:sz w:val="24"/>
          <w:szCs w:val="24"/>
        </w:rPr>
        <w:t xml:space="preserve"> sesuai dengan undang-undang dan telah mengandung unsur-unsur putusan yang baik.</w:t>
      </w:r>
    </w:p>
    <w:p w:rsidR="00931B2D" w:rsidRDefault="00931B2D">
      <w:pPr>
        <w:pStyle w:val="ListParagraph"/>
        <w:spacing w:after="0"/>
        <w:ind w:left="360"/>
        <w:jc w:val="center"/>
        <w:rPr>
          <w:rFonts w:ascii="Times New Roman" w:hAnsi="Times New Roman"/>
          <w:b/>
          <w:sz w:val="24"/>
          <w:szCs w:val="24"/>
        </w:rPr>
      </w:pPr>
    </w:p>
    <w:p w:rsidR="00931B2D" w:rsidRDefault="00550E1D">
      <w:pPr>
        <w:pStyle w:val="ListParagraph"/>
        <w:spacing w:after="0"/>
        <w:ind w:left="360"/>
        <w:jc w:val="center"/>
      </w:pPr>
      <w:r>
        <w:rPr>
          <w:rFonts w:ascii="Times New Roman" w:hAnsi="Times New Roman"/>
          <w:b/>
          <w:sz w:val="24"/>
          <w:szCs w:val="24"/>
        </w:rPr>
        <w:t>DAFTAR PUSTAKA</w:t>
      </w:r>
    </w:p>
    <w:p w:rsidR="00931B2D" w:rsidRDefault="00931B2D">
      <w:pPr>
        <w:pStyle w:val="ListParagraph"/>
        <w:spacing w:after="0"/>
        <w:ind w:left="0"/>
        <w:rPr>
          <w:rFonts w:ascii="Times New Roman" w:hAnsi="Times New Roman"/>
          <w:b/>
          <w:sz w:val="24"/>
          <w:szCs w:val="24"/>
        </w:rPr>
      </w:pPr>
    </w:p>
    <w:p w:rsidR="00931B2D" w:rsidRDefault="00550E1D">
      <w:pPr>
        <w:tabs>
          <w:tab w:val="left" w:pos="2520"/>
          <w:tab w:val="left" w:pos="2880"/>
        </w:tabs>
        <w:spacing w:after="0"/>
        <w:ind w:left="720" w:hanging="720"/>
        <w:jc w:val="both"/>
      </w:pPr>
      <w:r>
        <w:rPr>
          <w:rFonts w:ascii="Times New Roman" w:hAnsi="Times New Roman"/>
          <w:sz w:val="24"/>
          <w:szCs w:val="24"/>
        </w:rPr>
        <w:t xml:space="preserve">Eka Prasdika Putra. 2012. “Hukum Perdagangan Manusia (Human Trafficking)”. </w:t>
      </w:r>
      <w:r>
        <w:rPr>
          <w:rFonts w:ascii="Times New Roman" w:hAnsi="Times New Roman"/>
          <w:i/>
          <w:sz w:val="24"/>
          <w:szCs w:val="24"/>
        </w:rPr>
        <w:t>Jurnal HubungN Internasional Fakultas Ilmu Sosial dan Politik Universitas Maestopo.</w:t>
      </w:r>
      <w:r>
        <w:rPr>
          <w:rFonts w:ascii="Times New Roman" w:hAnsi="Times New Roman"/>
          <w:i/>
          <w:sz w:val="24"/>
          <w:szCs w:val="24"/>
        </w:rPr>
        <w:t xml:space="preserve"> </w:t>
      </w:r>
      <w:r>
        <w:rPr>
          <w:rFonts w:ascii="Times New Roman" w:hAnsi="Times New Roman"/>
          <w:sz w:val="24"/>
          <w:szCs w:val="24"/>
        </w:rPr>
        <w:t>23 Juli 2012. Jakarta: Universitas Maestopo.</w:t>
      </w:r>
    </w:p>
    <w:p w:rsidR="00931B2D" w:rsidRDefault="00550E1D">
      <w:pPr>
        <w:spacing w:after="0"/>
        <w:ind w:left="720" w:hanging="720"/>
        <w:jc w:val="both"/>
      </w:pPr>
      <w:r>
        <w:rPr>
          <w:rFonts w:ascii="Times New Roman" w:hAnsi="Times New Roman"/>
          <w:sz w:val="24"/>
          <w:szCs w:val="24"/>
        </w:rPr>
        <w:t xml:space="preserve">Farhana. 2010. </w:t>
      </w:r>
      <w:r>
        <w:rPr>
          <w:rFonts w:ascii="Times New Roman" w:hAnsi="Times New Roman"/>
          <w:i/>
          <w:sz w:val="24"/>
          <w:szCs w:val="24"/>
        </w:rPr>
        <w:t>Aspek Hukum Perdagangan Orang di Indonesia.</w:t>
      </w:r>
      <w:r>
        <w:rPr>
          <w:rFonts w:ascii="Times New Roman" w:hAnsi="Times New Roman"/>
          <w:sz w:val="24"/>
          <w:szCs w:val="24"/>
        </w:rPr>
        <w:t xml:space="preserve"> Jakarta: Sinar Grafika.</w:t>
      </w:r>
    </w:p>
    <w:p w:rsidR="00931B2D" w:rsidRDefault="00550E1D">
      <w:pPr>
        <w:tabs>
          <w:tab w:val="left" w:pos="2520"/>
          <w:tab w:val="left" w:pos="2880"/>
        </w:tabs>
        <w:spacing w:after="0"/>
        <w:ind w:left="720" w:hanging="720"/>
        <w:jc w:val="both"/>
      </w:pPr>
      <w:r>
        <w:rPr>
          <w:rFonts w:ascii="Times New Roman" w:hAnsi="Times New Roman"/>
          <w:sz w:val="24"/>
          <w:szCs w:val="24"/>
        </w:rPr>
        <w:t xml:space="preserve">Lilik Mulyadi. 2007. </w:t>
      </w:r>
      <w:r>
        <w:rPr>
          <w:rFonts w:ascii="Times New Roman" w:hAnsi="Times New Roman"/>
          <w:i/>
          <w:sz w:val="24"/>
          <w:szCs w:val="24"/>
        </w:rPr>
        <w:t>Kekuasaan Kehakiman</w:t>
      </w:r>
      <w:r>
        <w:rPr>
          <w:rFonts w:ascii="Times New Roman" w:hAnsi="Times New Roman"/>
          <w:sz w:val="24"/>
          <w:szCs w:val="24"/>
        </w:rPr>
        <w:t>.  Surabaya: Bina Ilmu.</w:t>
      </w:r>
    </w:p>
    <w:p w:rsidR="00931B2D" w:rsidRDefault="00550E1D">
      <w:pPr>
        <w:spacing w:after="0"/>
        <w:ind w:left="720" w:hanging="720"/>
        <w:jc w:val="both"/>
      </w:pPr>
      <w:r>
        <w:rPr>
          <w:rFonts w:ascii="Times New Roman" w:hAnsi="Times New Roman"/>
          <w:sz w:val="24"/>
          <w:szCs w:val="24"/>
        </w:rPr>
        <w:t xml:space="preserve">M. Yahya Harahap. 2012. </w:t>
      </w:r>
      <w:r>
        <w:rPr>
          <w:rFonts w:ascii="Times New Roman" w:hAnsi="Times New Roman"/>
          <w:i/>
          <w:sz w:val="24"/>
          <w:szCs w:val="24"/>
        </w:rPr>
        <w:t>Pembahasan Permasalahan dan Penerapan K</w:t>
      </w:r>
      <w:r>
        <w:rPr>
          <w:rFonts w:ascii="Times New Roman" w:hAnsi="Times New Roman"/>
          <w:i/>
          <w:sz w:val="24"/>
          <w:szCs w:val="24"/>
        </w:rPr>
        <w:t>UHAP Pemeriksaan Sidang Pengadilan, Banding, Kasasi, dan Peninjauan Kembali: Edisi Kedua.</w:t>
      </w:r>
      <w:r>
        <w:rPr>
          <w:rFonts w:ascii="Times New Roman" w:hAnsi="Times New Roman"/>
          <w:sz w:val="24"/>
          <w:szCs w:val="24"/>
        </w:rPr>
        <w:t xml:space="preserve"> Jakarta: Sinar Grafika.</w:t>
      </w:r>
    </w:p>
    <w:p w:rsidR="00931B2D" w:rsidRDefault="00550E1D">
      <w:pPr>
        <w:tabs>
          <w:tab w:val="left" w:pos="2520"/>
          <w:tab w:val="left" w:pos="2880"/>
        </w:tabs>
        <w:spacing w:after="0"/>
        <w:ind w:left="720" w:hanging="720"/>
        <w:jc w:val="both"/>
      </w:pPr>
      <w:r>
        <w:rPr>
          <w:rFonts w:ascii="Times New Roman" w:hAnsi="Times New Roman"/>
          <w:sz w:val="24"/>
          <w:szCs w:val="24"/>
        </w:rPr>
        <w:t xml:space="preserve">Rusli Muhammad. 2007. </w:t>
      </w:r>
      <w:r>
        <w:rPr>
          <w:rFonts w:ascii="Times New Roman" w:hAnsi="Times New Roman"/>
          <w:i/>
          <w:sz w:val="24"/>
          <w:szCs w:val="24"/>
        </w:rPr>
        <w:t>Hukum Acara Pidana Kontemporer.</w:t>
      </w:r>
      <w:r>
        <w:rPr>
          <w:rFonts w:ascii="Times New Roman" w:hAnsi="Times New Roman"/>
          <w:sz w:val="24"/>
          <w:szCs w:val="24"/>
        </w:rPr>
        <w:t xml:space="preserve"> Bandung: Citra Aditya.</w:t>
      </w:r>
    </w:p>
    <w:p w:rsidR="00931B2D" w:rsidRDefault="00550E1D">
      <w:pPr>
        <w:tabs>
          <w:tab w:val="left" w:pos="2520"/>
          <w:tab w:val="left" w:pos="2880"/>
        </w:tabs>
        <w:spacing w:after="0"/>
        <w:ind w:left="720" w:hanging="720"/>
        <w:jc w:val="both"/>
      </w:pPr>
      <w:r>
        <w:rPr>
          <w:rFonts w:ascii="Times New Roman" w:hAnsi="Times New Roman"/>
          <w:sz w:val="24"/>
          <w:szCs w:val="24"/>
        </w:rPr>
        <w:t>Kitab Undang-Undang Hukum Pidana (KUHP)</w:t>
      </w:r>
    </w:p>
    <w:p w:rsidR="00931B2D" w:rsidRDefault="00550E1D">
      <w:pPr>
        <w:tabs>
          <w:tab w:val="left" w:pos="2520"/>
          <w:tab w:val="left" w:pos="2880"/>
        </w:tabs>
        <w:spacing w:after="0"/>
        <w:ind w:left="720" w:hanging="720"/>
        <w:jc w:val="both"/>
      </w:pPr>
      <w:r>
        <w:rPr>
          <w:rFonts w:ascii="Times New Roman" w:hAnsi="Times New Roman"/>
          <w:sz w:val="24"/>
          <w:szCs w:val="24"/>
        </w:rPr>
        <w:t xml:space="preserve">Undang-Undnag Nomor 8 </w:t>
      </w:r>
      <w:r>
        <w:rPr>
          <w:rFonts w:ascii="Times New Roman" w:hAnsi="Times New Roman"/>
          <w:sz w:val="24"/>
          <w:szCs w:val="24"/>
        </w:rPr>
        <w:t>Tahun 1981 tentang Hukum Acara Pidana (KUHAP)</w:t>
      </w:r>
    </w:p>
    <w:p w:rsidR="00931B2D" w:rsidRDefault="00550E1D">
      <w:pPr>
        <w:tabs>
          <w:tab w:val="left" w:pos="2520"/>
          <w:tab w:val="left" w:pos="2880"/>
        </w:tabs>
        <w:spacing w:after="0"/>
        <w:ind w:left="720" w:hanging="720"/>
        <w:jc w:val="both"/>
      </w:pPr>
      <w:r>
        <w:rPr>
          <w:rFonts w:ascii="Times New Roman" w:hAnsi="Times New Roman"/>
          <w:sz w:val="24"/>
          <w:szCs w:val="24"/>
        </w:rPr>
        <w:t>Undang-Undang Nomor 21 Tahun 2007 tentang Pemberantasan Tindak Pidana Perdagangan Orang</w:t>
      </w:r>
    </w:p>
    <w:p w:rsidR="00931B2D" w:rsidRDefault="00550E1D">
      <w:pPr>
        <w:spacing w:after="0"/>
        <w:ind w:left="720" w:hanging="720"/>
        <w:jc w:val="both"/>
      </w:pPr>
      <w:hyperlink r:id="rId8">
        <w:r>
          <w:rPr>
            <w:rStyle w:val="InternetLink"/>
            <w:rFonts w:ascii="Times New Roman" w:hAnsi="Times New Roman"/>
            <w:sz w:val="24"/>
            <w:szCs w:val="24"/>
          </w:rPr>
          <w:t>http://print.kompas.com</w:t>
        </w:r>
      </w:hyperlink>
      <w:r>
        <w:rPr>
          <w:rFonts w:ascii="Times New Roman" w:hAnsi="Times New Roman"/>
          <w:sz w:val="24"/>
          <w:szCs w:val="24"/>
        </w:rPr>
        <w:t xml:space="preserve"> oleh Laraswati Ariande Anwar, 24 Agustus 2015 pukul 17</w:t>
      </w:r>
      <w:r>
        <w:rPr>
          <w:rFonts w:ascii="Times New Roman" w:hAnsi="Times New Roman"/>
          <w:sz w:val="24"/>
          <w:szCs w:val="24"/>
        </w:rPr>
        <w:t>:40 WIB, diakses pada 01 Desember 2015 pukul 21:03 WIB.</w:t>
      </w:r>
    </w:p>
    <w:p w:rsidR="00931B2D" w:rsidRDefault="00931B2D">
      <w:pPr>
        <w:spacing w:after="0"/>
        <w:ind w:left="720" w:hanging="720"/>
        <w:jc w:val="both"/>
        <w:rPr>
          <w:rFonts w:ascii="Times New Roman" w:hAnsi="Times New Roman"/>
          <w:sz w:val="24"/>
          <w:szCs w:val="24"/>
        </w:rPr>
      </w:pPr>
    </w:p>
    <w:p w:rsidR="00931B2D" w:rsidRDefault="00931B2D">
      <w:pPr>
        <w:spacing w:after="0"/>
        <w:ind w:left="720" w:hanging="720"/>
        <w:jc w:val="both"/>
        <w:rPr>
          <w:rFonts w:ascii="Times New Roman" w:hAnsi="Times New Roman"/>
          <w:sz w:val="24"/>
          <w:szCs w:val="24"/>
        </w:rPr>
      </w:pPr>
    </w:p>
    <w:p w:rsidR="00931B2D" w:rsidRDefault="00931B2D">
      <w:pPr>
        <w:spacing w:after="0"/>
        <w:ind w:left="720" w:hanging="720"/>
        <w:jc w:val="both"/>
        <w:rPr>
          <w:rFonts w:ascii="Times New Roman" w:hAnsi="Times New Roman"/>
          <w:sz w:val="24"/>
          <w:szCs w:val="24"/>
        </w:rPr>
      </w:pPr>
    </w:p>
    <w:p w:rsidR="00931B2D" w:rsidRDefault="00550E1D">
      <w:pPr>
        <w:spacing w:after="0"/>
        <w:ind w:left="720" w:hanging="720"/>
        <w:jc w:val="both"/>
      </w:pPr>
      <w:r>
        <w:rPr>
          <w:rFonts w:ascii="Times New Roman" w:hAnsi="Times New Roman"/>
          <w:b/>
          <w:sz w:val="24"/>
          <w:szCs w:val="24"/>
        </w:rPr>
        <w:t>Korespondensi</w:t>
      </w:r>
    </w:p>
    <w:p w:rsidR="00931B2D" w:rsidRDefault="00550E1D">
      <w:pPr>
        <w:spacing w:after="0"/>
        <w:ind w:left="720" w:hanging="720"/>
        <w:jc w:val="both"/>
      </w:pPr>
      <w:r>
        <w:rPr>
          <w:rFonts w:ascii="Times New Roman" w:hAnsi="Times New Roman"/>
          <w:sz w:val="24"/>
          <w:szCs w:val="24"/>
        </w:rPr>
        <w:t>Devi Rohmiati</w:t>
      </w:r>
    </w:p>
    <w:p w:rsidR="00931B2D" w:rsidRDefault="00550E1D">
      <w:pPr>
        <w:spacing w:after="0"/>
        <w:ind w:left="720" w:hanging="720"/>
        <w:jc w:val="both"/>
      </w:pPr>
      <w:r>
        <w:rPr>
          <w:rFonts w:ascii="Times New Roman" w:hAnsi="Times New Roman"/>
          <w:sz w:val="24"/>
          <w:szCs w:val="24"/>
        </w:rPr>
        <w:t>Mahasiswa Fakultas Hukum UNS NIM. E0012106</w:t>
      </w:r>
    </w:p>
    <w:p w:rsidR="00931B2D" w:rsidRDefault="00550E1D">
      <w:pPr>
        <w:spacing w:after="0"/>
        <w:jc w:val="both"/>
      </w:pPr>
      <w:r>
        <w:rPr>
          <w:rFonts w:ascii="Times New Roman" w:hAnsi="Times New Roman"/>
          <w:sz w:val="24"/>
          <w:szCs w:val="24"/>
        </w:rPr>
        <w:t>Brengkelan Rt02/Rw06 Purworejo HP. 085743763337</w:t>
      </w:r>
    </w:p>
    <w:p w:rsidR="00931B2D" w:rsidRDefault="00550E1D">
      <w:pPr>
        <w:spacing w:after="0"/>
        <w:jc w:val="both"/>
      </w:pPr>
      <w:r>
        <w:rPr>
          <w:rFonts w:ascii="Times New Roman" w:hAnsi="Times New Roman"/>
          <w:sz w:val="24"/>
          <w:szCs w:val="24"/>
        </w:rPr>
        <w:t>Email: devi.rohmiati@gmail.com</w:t>
      </w:r>
    </w:p>
    <w:sectPr w:rsidR="00931B2D" w:rsidSect="00024FAC">
      <w:footerReference w:type="even" r:id="rId9"/>
      <w:footerReference w:type="default" r:id="rId10"/>
      <w:pgSz w:w="12240" w:h="15840"/>
      <w:pgMar w:top="1701" w:right="1701" w:bottom="1701" w:left="1701" w:header="0" w:footer="720" w:gutter="0"/>
      <w:pgNumType w:start="253"/>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E1D" w:rsidRDefault="00550E1D">
      <w:pPr>
        <w:spacing w:after="0" w:line="240" w:lineRule="auto"/>
      </w:pPr>
      <w:r>
        <w:separator/>
      </w:r>
    </w:p>
  </w:endnote>
  <w:endnote w:type="continuationSeparator" w:id="0">
    <w:p w:rsidR="00550E1D" w:rsidRDefault="0055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DemiLight">
    <w:panose1 w:val="00000000000000000000"/>
    <w:charset w:val="00"/>
    <w:family w:val="roman"/>
    <w:notTrueType/>
    <w:pitch w:val="default"/>
  </w:font>
  <w:font w:name="Noto Sans Devanagari">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FAC" w:rsidRDefault="00084BC9">
    <w:pPr>
      <w:pStyle w:val="Footer"/>
    </w:pPr>
    <w:r>
      <w:rPr>
        <w:noProof/>
      </w:rPr>
      <mc:AlternateContent>
        <mc:Choice Requires="wpg">
          <w:drawing>
            <wp:anchor distT="0" distB="0" distL="0" distR="0" simplePos="0" relativeHeight="251663360" behindDoc="0" locked="0" layoutInCell="1" allowOverlap="1">
              <wp:simplePos x="0" y="0"/>
              <wp:positionH relativeFrom="margin">
                <wp:posOffset>6350</wp:posOffset>
              </wp:positionH>
              <wp:positionV relativeFrom="bottomMargin">
                <wp:posOffset>177800</wp:posOffset>
              </wp:positionV>
              <wp:extent cx="5397500" cy="533400"/>
              <wp:effectExtent l="0" t="0" r="0" b="0"/>
              <wp:wrapSquare wrapText="bothSides"/>
              <wp:docPr id="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3400"/>
                        <a:chOff x="19050" y="0"/>
                        <a:chExt cx="5988254" cy="539752"/>
                      </a:xfrm>
                    </wpg:grpSpPr>
                    <wps:wsp>
                      <wps:cNvPr id="29"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
                      <wps:cNvSpPr txBox="1"/>
                      <wps:spPr>
                        <a:xfrm>
                          <a:off x="63704" y="66676"/>
                          <a:ext cx="5943600" cy="4730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4FAC" w:rsidRDefault="00024FAC" w:rsidP="00024FAC">
                            <w:pPr>
                              <w:jc w:val="center"/>
                              <w:rPr>
                                <w:rFonts w:ascii="Times New Roman" w:hAnsi="Times New Roman"/>
                                <w:b/>
                                <w:sz w:val="20"/>
                              </w:rPr>
                            </w:pPr>
                            <w:r w:rsidRPr="00024FAC">
                              <w:rPr>
                                <w:rFonts w:ascii="Times New Roman" w:hAnsi="Times New Roman"/>
                                <w:b/>
                                <w:sz w:val="20"/>
                              </w:rPr>
                              <w:t>Dasar Pertimbangan Hukum Hakim Menjatuhkan Sanksi Dalam Perkara Perdagangan Orang</w:t>
                            </w:r>
                          </w:p>
                          <w:p w:rsidR="00024FAC" w:rsidRPr="00024FAC" w:rsidRDefault="00024FAC" w:rsidP="00024FAC">
                            <w:pPr>
                              <w:jc w:val="center"/>
                              <w:rPr>
                                <w:rFonts w:ascii="Times New Roman" w:hAnsi="Times New Roman"/>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32" style="position:absolute;margin-left:.5pt;margin-top:14pt;width:425pt;height:42pt;z-index:251663360;mso-wrap-distance-left:0;mso-wrap-distance-right:0;mso-position-horizontal-relative:margin;mso-position-vertical-relative:bottom-margin-area;mso-width-relative:margin;mso-height-relative:margin" coordorigin="190" coordsize="59882,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">
              <v:rect id="Rectangle 2" o:spid="_x0000_s1033"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3" o:spid="_x0000_s1034" type="#_x0000_t202" style="position:absolute;left:637;top:666;width:59436;height:473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" filled="f" stroked="f" strokeweight=".5pt">
                <v:textbox inset=",,,0">
                  <w:txbxContent>
                    <w:p w:rsidR="00024FAC" w:rsidRDefault="00024FAC" w:rsidP="00024FAC">
                      <w:pPr>
                        <w:jc w:val="center"/>
                        <w:rPr>
                          <w:rFonts w:ascii="Times New Roman" w:hAnsi="Times New Roman"/>
                          <w:b/>
                          <w:sz w:val="20"/>
                        </w:rPr>
                      </w:pPr>
                      <w:r w:rsidRPr="00024FAC">
                        <w:rPr>
                          <w:rFonts w:ascii="Times New Roman" w:hAnsi="Times New Roman"/>
                          <w:b/>
                          <w:sz w:val="20"/>
                        </w:rPr>
                        <w:t>Dasar Pertimbangan Hukum Hakim Menjatuhkan Sanksi Dalam Perkara Perdagangan Orang</w:t>
                      </w:r>
                    </w:p>
                    <w:p w:rsidR="00024FAC" w:rsidRPr="00024FAC" w:rsidRDefault="00024FAC" w:rsidP="00024FAC">
                      <w:pPr>
                        <w:jc w:val="center"/>
                        <w:rPr>
                          <w:rFonts w:ascii="Times New Roman" w:hAnsi="Times New Roman"/>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simplePos x="0" y="0"/>
              <wp:positionH relativeFrom="leftMargin">
                <wp:posOffset>629285</wp:posOffset>
              </wp:positionH>
              <wp:positionV relativeFrom="bottomMargin">
                <wp:posOffset>179070</wp:posOffset>
              </wp:positionV>
              <wp:extent cx="457200" cy="320040"/>
              <wp:effectExtent l="0" t="0" r="0" b="0"/>
              <wp:wrapSquare wrapText="bothSides"/>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24FAC" w:rsidRPr="00024FAC" w:rsidRDefault="00024FAC">
                          <w:pPr>
                            <w:jc w:val="right"/>
                            <w:rPr>
                              <w:rFonts w:ascii="Times New Roman" w:hAnsi="Times New Roman"/>
                              <w:color w:val="FFFFFF" w:themeColor="background1"/>
                              <w:sz w:val="28"/>
                              <w:szCs w:val="28"/>
                            </w:rPr>
                          </w:pPr>
                          <w:r w:rsidRPr="00024FAC">
                            <w:rPr>
                              <w:rFonts w:ascii="Times New Roman" w:hAnsi="Times New Roman"/>
                              <w:color w:val="FFFFFF" w:themeColor="background1"/>
                              <w:sz w:val="28"/>
                              <w:szCs w:val="28"/>
                            </w:rPr>
                            <w:fldChar w:fldCharType="begin"/>
                          </w:r>
                          <w:r w:rsidRPr="00024FAC">
                            <w:rPr>
                              <w:rFonts w:ascii="Times New Roman" w:hAnsi="Times New Roman"/>
                              <w:color w:val="FFFFFF" w:themeColor="background1"/>
                              <w:sz w:val="28"/>
                              <w:szCs w:val="28"/>
                            </w:rPr>
                            <w:instrText xml:space="preserve"> PAGE   \* MERGEFORMAT </w:instrText>
                          </w:r>
                          <w:r w:rsidRPr="00024FAC">
                            <w:rPr>
                              <w:rFonts w:ascii="Times New Roman" w:hAnsi="Times New Roman"/>
                              <w:color w:val="FFFFFF" w:themeColor="background1"/>
                              <w:sz w:val="28"/>
                              <w:szCs w:val="28"/>
                            </w:rPr>
                            <w:fldChar w:fldCharType="separate"/>
                          </w:r>
                          <w:r w:rsidRPr="00024FAC">
                            <w:rPr>
                              <w:rFonts w:ascii="Times New Roman" w:hAnsi="Times New Roman"/>
                              <w:noProof/>
                              <w:color w:val="FFFFFF" w:themeColor="background1"/>
                              <w:sz w:val="28"/>
                              <w:szCs w:val="28"/>
                            </w:rPr>
                            <w:t>2</w:t>
                          </w:r>
                          <w:r w:rsidRPr="00024FAC">
                            <w:rPr>
                              <w:rFonts w:ascii="Times New Roman" w:hAnsi="Times New Roman"/>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5" style="position:absolute;margin-left:49.55pt;margin-top:14.1pt;width:36pt;height:25.2pt;z-index:251662336;visibility:visible;mso-wrap-style:square;mso-width-percent:0;mso-height-percent:0;mso-wrap-distance-left:0;mso-wrap-distance-top:0;mso-wrap-distance-right:0;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" fillcolor="black [3213]" stroked="f" strokeweight="3pt">
              <v:textbox>
                <w:txbxContent>
                  <w:p w:rsidR="00024FAC" w:rsidRPr="00024FAC" w:rsidRDefault="00024FAC">
                    <w:pPr>
                      <w:jc w:val="right"/>
                      <w:rPr>
                        <w:rFonts w:ascii="Times New Roman" w:hAnsi="Times New Roman"/>
                        <w:color w:val="FFFFFF" w:themeColor="background1"/>
                        <w:sz w:val="28"/>
                        <w:szCs w:val="28"/>
                      </w:rPr>
                    </w:pPr>
                    <w:r w:rsidRPr="00024FAC">
                      <w:rPr>
                        <w:rFonts w:ascii="Times New Roman" w:hAnsi="Times New Roman"/>
                        <w:color w:val="FFFFFF" w:themeColor="background1"/>
                        <w:sz w:val="28"/>
                        <w:szCs w:val="28"/>
                      </w:rPr>
                      <w:fldChar w:fldCharType="begin"/>
                    </w:r>
                    <w:r w:rsidRPr="00024FAC">
                      <w:rPr>
                        <w:rFonts w:ascii="Times New Roman" w:hAnsi="Times New Roman"/>
                        <w:color w:val="FFFFFF" w:themeColor="background1"/>
                        <w:sz w:val="28"/>
                        <w:szCs w:val="28"/>
                      </w:rPr>
                      <w:instrText xml:space="preserve"> PAGE   \* MERGEFORMAT </w:instrText>
                    </w:r>
                    <w:r w:rsidRPr="00024FAC">
                      <w:rPr>
                        <w:rFonts w:ascii="Times New Roman" w:hAnsi="Times New Roman"/>
                        <w:color w:val="FFFFFF" w:themeColor="background1"/>
                        <w:sz w:val="28"/>
                        <w:szCs w:val="28"/>
                      </w:rPr>
                      <w:fldChar w:fldCharType="separate"/>
                    </w:r>
                    <w:r w:rsidRPr="00024FAC">
                      <w:rPr>
                        <w:rFonts w:ascii="Times New Roman" w:hAnsi="Times New Roman"/>
                        <w:noProof/>
                        <w:color w:val="FFFFFF" w:themeColor="background1"/>
                        <w:sz w:val="28"/>
                        <w:szCs w:val="28"/>
                      </w:rPr>
                      <w:t>2</w:t>
                    </w:r>
                    <w:r w:rsidRPr="00024FAC">
                      <w:rPr>
                        <w:rFonts w:ascii="Times New Roman" w:hAnsi="Times New Roman"/>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B2D" w:rsidRDefault="00084BC9">
    <w:pPr>
      <w:pStyle w:val="Footer"/>
    </w:pPr>
    <w:r>
      <w:rPr>
        <w:noProof/>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9194165</wp:posOffset>
                  </wp:positionV>
                </mc:Fallback>
              </mc:AlternateContent>
              <wp:extent cx="5604510" cy="539750"/>
              <wp:effectExtent l="0" t="0" r="0" b="0"/>
              <wp:wrapSquare wrapText="bothSides"/>
              <wp:docPr id="2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4510" cy="539750"/>
                        <a:chOff x="0" y="0"/>
                        <a:chExt cx="5962650" cy="546178"/>
                      </a:xfrm>
                    </wpg:grpSpPr>
                    <wps:wsp>
                      <wps:cNvPr id="25"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39"/>
                      <wps:cNvSpPr txBox="1"/>
                      <wps:spPr>
                        <a:xfrm>
                          <a:off x="0" y="66676"/>
                          <a:ext cx="5943600" cy="4795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4FAC" w:rsidRPr="00024FAC" w:rsidRDefault="00024FAC" w:rsidP="00A255EB">
                            <w:pPr>
                              <w:spacing w:after="0" w:line="240" w:lineRule="auto"/>
                              <w:rPr>
                                <w:rFonts w:ascii="Times New Roman" w:hAnsi="Times New Roman"/>
                                <w:b/>
                                <w:color w:val="000000" w:themeColor="text1"/>
                                <w:sz w:val="21"/>
                              </w:rPr>
                            </w:pPr>
                            <w:r w:rsidRPr="00024FAC">
                              <w:rPr>
                                <w:rFonts w:ascii="Times New Roman" w:hAnsi="Times New Roman"/>
                                <w:b/>
                                <w:color w:val="000000" w:themeColor="text1"/>
                                <w:sz w:val="21"/>
                              </w:rPr>
                              <w:t xml:space="preserve">Jurnal Verstek Volume </w:t>
                            </w:r>
                            <w:r>
                              <w:rPr>
                                <w:rFonts w:ascii="Times New Roman" w:hAnsi="Times New Roman"/>
                                <w:b/>
                                <w:color w:val="000000" w:themeColor="text1"/>
                                <w:sz w:val="21"/>
                              </w:rPr>
                              <w:t>5</w:t>
                            </w:r>
                            <w:r w:rsidRPr="00024FAC">
                              <w:rPr>
                                <w:rFonts w:ascii="Times New Roman" w:hAnsi="Times New Roman"/>
                                <w:b/>
                                <w:color w:val="000000" w:themeColor="text1"/>
                                <w:sz w:val="21"/>
                              </w:rPr>
                              <w:t xml:space="preserve"> Nomor </w:t>
                            </w:r>
                            <w:r>
                              <w:rPr>
                                <w:rFonts w:ascii="Times New Roman" w:hAnsi="Times New Roman"/>
                                <w:b/>
                                <w:color w:val="000000" w:themeColor="text1"/>
                                <w:sz w:val="21"/>
                              </w:rPr>
                              <w:t>1</w:t>
                            </w:r>
                          </w:p>
                          <w:p w:rsidR="00024FAC" w:rsidRPr="00A255EB" w:rsidRDefault="00024FAC" w:rsidP="00A255EB">
                            <w:pPr>
                              <w:spacing w:after="0" w:line="240" w:lineRule="auto"/>
                              <w:rPr>
                                <w:b/>
                                <w:i/>
                                <w:color w:val="000000" w:themeColor="text1"/>
                                <w:sz w:val="21"/>
                              </w:rPr>
                            </w:pPr>
                            <w:r w:rsidRPr="00024FAC">
                              <w:rPr>
                                <w:rFonts w:ascii="Times New Roman" w:hAnsi="Times New Roman"/>
                                <w:b/>
                                <w:i/>
                                <w:color w:val="000000" w:themeColor="text1"/>
                                <w:sz w:val="21"/>
                              </w:rPr>
                              <w:t>Bagian Hukum Acara Fakultas Hukum Universitas Sebelas Maret</w:t>
                            </w:r>
                          </w:p>
                          <w:p w:rsidR="00024FAC" w:rsidRDefault="00024FA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36" style="position:absolute;margin-left:390.1pt;margin-top:0;width:441.3pt;height:42.5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">
              <v:rect id="Rectangle 38" o:spid="_x0000_s103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" fillcolor="black [3213]" stroked="f" strokeweight="1pt"/>
              <v:shapetype id="_x0000_t202" coordsize="21600,21600" o:spt="202" path="m,l,21600r21600,l21600,xe">
                <v:stroke joinstyle="miter"/>
                <v:path gradientshapeok="t" o:connecttype="rect"/>
              </v:shapetype>
              <v:shape id="Text Box 39" o:spid="_x0000_s1038" type="#_x0000_t202" style="position:absolute;top:666;width:59436;height:47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" filled="f" stroked="f" strokeweight=".5pt">
                <v:textbox inset=",,,0">
                  <w:txbxContent>
                    <w:p w:rsidR="00024FAC" w:rsidRPr="00024FAC" w:rsidRDefault="00024FAC" w:rsidP="00A255EB">
                      <w:pPr>
                        <w:spacing w:after="0" w:line="240" w:lineRule="auto"/>
                        <w:rPr>
                          <w:rFonts w:ascii="Times New Roman" w:hAnsi="Times New Roman"/>
                          <w:b/>
                          <w:color w:val="000000" w:themeColor="text1"/>
                          <w:sz w:val="21"/>
                        </w:rPr>
                      </w:pPr>
                      <w:r w:rsidRPr="00024FAC">
                        <w:rPr>
                          <w:rFonts w:ascii="Times New Roman" w:hAnsi="Times New Roman"/>
                          <w:b/>
                          <w:color w:val="000000" w:themeColor="text1"/>
                          <w:sz w:val="21"/>
                        </w:rPr>
                        <w:t xml:space="preserve">Jurnal Verstek Volume </w:t>
                      </w:r>
                      <w:r>
                        <w:rPr>
                          <w:rFonts w:ascii="Times New Roman" w:hAnsi="Times New Roman"/>
                          <w:b/>
                          <w:color w:val="000000" w:themeColor="text1"/>
                          <w:sz w:val="21"/>
                        </w:rPr>
                        <w:t>5</w:t>
                      </w:r>
                      <w:r w:rsidRPr="00024FAC">
                        <w:rPr>
                          <w:rFonts w:ascii="Times New Roman" w:hAnsi="Times New Roman"/>
                          <w:b/>
                          <w:color w:val="000000" w:themeColor="text1"/>
                          <w:sz w:val="21"/>
                        </w:rPr>
                        <w:t xml:space="preserve"> Nomor </w:t>
                      </w:r>
                      <w:r>
                        <w:rPr>
                          <w:rFonts w:ascii="Times New Roman" w:hAnsi="Times New Roman"/>
                          <w:b/>
                          <w:color w:val="000000" w:themeColor="text1"/>
                          <w:sz w:val="21"/>
                        </w:rPr>
                        <w:t>1</w:t>
                      </w:r>
                    </w:p>
                    <w:p w:rsidR="00024FAC" w:rsidRPr="00A255EB" w:rsidRDefault="00024FAC" w:rsidP="00A255EB">
                      <w:pPr>
                        <w:spacing w:after="0" w:line="240" w:lineRule="auto"/>
                        <w:rPr>
                          <w:b/>
                          <w:i/>
                          <w:color w:val="000000" w:themeColor="text1"/>
                          <w:sz w:val="21"/>
                        </w:rPr>
                      </w:pPr>
                      <w:r w:rsidRPr="00024FAC">
                        <w:rPr>
                          <w:rFonts w:ascii="Times New Roman" w:hAnsi="Times New Roman"/>
                          <w:b/>
                          <w:i/>
                          <w:color w:val="000000" w:themeColor="text1"/>
                          <w:sz w:val="21"/>
                        </w:rPr>
                        <w:t>Bagian Hukum Acara Fakultas Hukum Universitas Sebelas Maret</w:t>
                      </w:r>
                    </w:p>
                    <w:p w:rsidR="00024FAC" w:rsidRDefault="00024FAC">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9194165</wp:posOffset>
                  </wp:positionV>
                </mc:Fallback>
              </mc:AlternateContent>
              <wp:extent cx="457200" cy="320040"/>
              <wp:effectExtent l="0" t="0" r="0" b="0"/>
              <wp:wrapSquare wrapText="bothSides"/>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24FAC" w:rsidRPr="00024FAC" w:rsidRDefault="00024FAC">
                          <w:pPr>
                            <w:jc w:val="right"/>
                            <w:rPr>
                              <w:rFonts w:ascii="Times New Roman" w:hAnsi="Times New Roman"/>
                              <w:color w:val="FFFFFF" w:themeColor="background1"/>
                              <w:sz w:val="28"/>
                              <w:szCs w:val="28"/>
                            </w:rPr>
                          </w:pPr>
                          <w:r w:rsidRPr="00024FAC">
                            <w:rPr>
                              <w:rFonts w:ascii="Times New Roman" w:hAnsi="Times New Roman"/>
                              <w:color w:val="FFFFFF" w:themeColor="background1"/>
                              <w:sz w:val="28"/>
                              <w:szCs w:val="28"/>
                            </w:rPr>
                            <w:fldChar w:fldCharType="begin"/>
                          </w:r>
                          <w:r w:rsidRPr="00024FAC">
                            <w:rPr>
                              <w:rFonts w:ascii="Times New Roman" w:hAnsi="Times New Roman"/>
                              <w:color w:val="FFFFFF" w:themeColor="background1"/>
                              <w:sz w:val="28"/>
                              <w:szCs w:val="28"/>
                            </w:rPr>
                            <w:instrText xml:space="preserve"> PAGE   \* MERGEFORMAT </w:instrText>
                          </w:r>
                          <w:r w:rsidRPr="00024FAC">
                            <w:rPr>
                              <w:rFonts w:ascii="Times New Roman" w:hAnsi="Times New Roman"/>
                              <w:color w:val="FFFFFF" w:themeColor="background1"/>
                              <w:sz w:val="28"/>
                              <w:szCs w:val="28"/>
                            </w:rPr>
                            <w:fldChar w:fldCharType="separate"/>
                          </w:r>
                          <w:r w:rsidRPr="00024FAC">
                            <w:rPr>
                              <w:rFonts w:ascii="Times New Roman" w:hAnsi="Times New Roman"/>
                              <w:noProof/>
                              <w:color w:val="FFFFFF" w:themeColor="background1"/>
                              <w:sz w:val="28"/>
                              <w:szCs w:val="28"/>
                            </w:rPr>
                            <w:t>2</w:t>
                          </w:r>
                          <w:r w:rsidRPr="00024FAC">
                            <w:rPr>
                              <w:rFonts w:ascii="Times New Roman" w:hAnsi="Times New Roman"/>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" fillcolor="black [3213]" stroked="f" strokeweight="3pt">
              <v:textbox>
                <w:txbxContent>
                  <w:p w:rsidR="00024FAC" w:rsidRPr="00024FAC" w:rsidRDefault="00024FAC">
                    <w:pPr>
                      <w:jc w:val="right"/>
                      <w:rPr>
                        <w:rFonts w:ascii="Times New Roman" w:hAnsi="Times New Roman"/>
                        <w:color w:val="FFFFFF" w:themeColor="background1"/>
                        <w:sz w:val="28"/>
                        <w:szCs w:val="28"/>
                      </w:rPr>
                    </w:pPr>
                    <w:r w:rsidRPr="00024FAC">
                      <w:rPr>
                        <w:rFonts w:ascii="Times New Roman" w:hAnsi="Times New Roman"/>
                        <w:color w:val="FFFFFF" w:themeColor="background1"/>
                        <w:sz w:val="28"/>
                        <w:szCs w:val="28"/>
                      </w:rPr>
                      <w:fldChar w:fldCharType="begin"/>
                    </w:r>
                    <w:r w:rsidRPr="00024FAC">
                      <w:rPr>
                        <w:rFonts w:ascii="Times New Roman" w:hAnsi="Times New Roman"/>
                        <w:color w:val="FFFFFF" w:themeColor="background1"/>
                        <w:sz w:val="28"/>
                        <w:szCs w:val="28"/>
                      </w:rPr>
                      <w:instrText xml:space="preserve"> PAGE   \* MERGEFORMAT </w:instrText>
                    </w:r>
                    <w:r w:rsidRPr="00024FAC">
                      <w:rPr>
                        <w:rFonts w:ascii="Times New Roman" w:hAnsi="Times New Roman"/>
                        <w:color w:val="FFFFFF" w:themeColor="background1"/>
                        <w:sz w:val="28"/>
                        <w:szCs w:val="28"/>
                      </w:rPr>
                      <w:fldChar w:fldCharType="separate"/>
                    </w:r>
                    <w:r w:rsidRPr="00024FAC">
                      <w:rPr>
                        <w:rFonts w:ascii="Times New Roman" w:hAnsi="Times New Roman"/>
                        <w:noProof/>
                        <w:color w:val="FFFFFF" w:themeColor="background1"/>
                        <w:sz w:val="28"/>
                        <w:szCs w:val="28"/>
                      </w:rPr>
                      <w:t>2</w:t>
                    </w:r>
                    <w:r w:rsidRPr="00024FAC">
                      <w:rPr>
                        <w:rFonts w:ascii="Times New Roman" w:hAnsi="Times New Roman"/>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E1D" w:rsidRDefault="00550E1D">
      <w:pPr>
        <w:spacing w:after="0" w:line="240" w:lineRule="auto"/>
      </w:pPr>
      <w:r>
        <w:separator/>
      </w:r>
    </w:p>
  </w:footnote>
  <w:footnote w:type="continuationSeparator" w:id="0">
    <w:p w:rsidR="00550E1D" w:rsidRDefault="00550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40D0"/>
    <w:multiLevelType w:val="multilevel"/>
    <w:tmpl w:val="54FE2A5E"/>
    <w:lvl w:ilvl="0">
      <w:start w:val="1"/>
      <w:numFmt w:val="upperLetter"/>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37652C4"/>
    <w:multiLevelType w:val="multilevel"/>
    <w:tmpl w:val="FB104A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91B693D"/>
    <w:multiLevelType w:val="multilevel"/>
    <w:tmpl w:val="2B2C8A24"/>
    <w:lvl w:ilvl="0">
      <w:start w:val="1"/>
      <w:numFmt w:val="lowerLetter"/>
      <w:lvlText w:val="%1."/>
      <w:lvlJc w:val="left"/>
      <w:pPr>
        <w:ind w:left="1800" w:hanging="360"/>
      </w:pPr>
      <w:rPr>
        <w:rFonts w:ascii="Times New Roman" w:hAnsi="Times New Roman" w:cs="Times New Roman"/>
        <w:sz w:val="24"/>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3" w15:restartNumberingAfterBreak="0">
    <w:nsid w:val="316E1382"/>
    <w:multiLevelType w:val="multilevel"/>
    <w:tmpl w:val="351E32DC"/>
    <w:lvl w:ilvl="0">
      <w:start w:val="1"/>
      <w:numFmt w:val="lowerLetter"/>
      <w:lvlText w:val="%1."/>
      <w:lvlJc w:val="left"/>
      <w:pPr>
        <w:ind w:left="720" w:hanging="360"/>
      </w:pPr>
      <w:rPr>
        <w:rFonts w:ascii="Times New Roman" w:eastAsia="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59613A3C"/>
    <w:multiLevelType w:val="multilevel"/>
    <w:tmpl w:val="8DCA1A5A"/>
    <w:lvl w:ilvl="0">
      <w:start w:val="1"/>
      <w:numFmt w:val="lowerLetter"/>
      <w:lvlText w:val="%1."/>
      <w:lvlJc w:val="left"/>
      <w:pPr>
        <w:ind w:left="1800" w:hanging="360"/>
      </w:pPr>
      <w:rPr>
        <w:rFonts w:ascii="Times New Roman" w:hAnsi="Times New Roman" w:cs="Times New Roman"/>
        <w:sz w:val="24"/>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5" w15:restartNumberingAfterBreak="0">
    <w:nsid w:val="70C20AFE"/>
    <w:multiLevelType w:val="multilevel"/>
    <w:tmpl w:val="B074C2C8"/>
    <w:lvl w:ilvl="0">
      <w:start w:val="1"/>
      <w:numFmt w:val="decimal"/>
      <w:lvlText w:val="%1."/>
      <w:lvlJc w:val="left"/>
      <w:pPr>
        <w:ind w:left="1440" w:hanging="360"/>
      </w:pPr>
      <w:rPr>
        <w:rFonts w:ascii="Times New Roman" w:hAnsi="Times New Roman" w:cs="Times New Roman"/>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 w15:restartNumberingAfterBreak="0">
    <w:nsid w:val="7C62124D"/>
    <w:multiLevelType w:val="multilevel"/>
    <w:tmpl w:val="98706E78"/>
    <w:lvl w:ilvl="0">
      <w:start w:val="1"/>
      <w:numFmt w:val="decimal"/>
      <w:lvlText w:val="%1."/>
      <w:lvlJc w:val="left"/>
      <w:pPr>
        <w:ind w:left="2160" w:hanging="360"/>
      </w:pPr>
      <w:rPr>
        <w:rFonts w:ascii="Times New Roman" w:eastAsia="Times New Roman" w:hAnsi="Times New Roman" w:cs="Times New Roman"/>
        <w:sz w:val="24"/>
      </w:rPr>
    </w:lvl>
    <w:lvl w:ilvl="1">
      <w:start w:val="1"/>
      <w:numFmt w:val="lowerLetter"/>
      <w:lvlText w:val="%2."/>
      <w:lvlJc w:val="left"/>
      <w:pPr>
        <w:ind w:left="2880" w:hanging="360"/>
      </w:pPr>
      <w:rPr>
        <w:rFonts w:cs="Times New Roman"/>
      </w:rPr>
    </w:lvl>
    <w:lvl w:ilvl="2">
      <w:start w:val="1"/>
      <w:numFmt w:val="lowerRoman"/>
      <w:lvlText w:val="%3."/>
      <w:lvlJc w:val="right"/>
      <w:pPr>
        <w:ind w:left="3600" w:hanging="180"/>
      </w:pPr>
      <w:rPr>
        <w:rFonts w:cs="Times New Roman"/>
      </w:rPr>
    </w:lvl>
    <w:lvl w:ilvl="3">
      <w:start w:val="1"/>
      <w:numFmt w:val="decimal"/>
      <w:lvlText w:val="%4."/>
      <w:lvlJc w:val="left"/>
      <w:pPr>
        <w:ind w:left="4320" w:hanging="360"/>
      </w:pPr>
      <w:rPr>
        <w:rFonts w:cs="Times New Roman"/>
      </w:rPr>
    </w:lvl>
    <w:lvl w:ilvl="4">
      <w:start w:val="1"/>
      <w:numFmt w:val="lowerLetter"/>
      <w:lvlText w:val="%5."/>
      <w:lvlJc w:val="left"/>
      <w:pPr>
        <w:ind w:left="5040" w:hanging="360"/>
      </w:pPr>
      <w:rPr>
        <w:rFonts w:cs="Times New Roman"/>
      </w:rPr>
    </w:lvl>
    <w:lvl w:ilvl="5">
      <w:start w:val="1"/>
      <w:numFmt w:val="lowerRoman"/>
      <w:lvlText w:val="%6."/>
      <w:lvlJc w:val="right"/>
      <w:pPr>
        <w:ind w:left="5760" w:hanging="180"/>
      </w:pPr>
      <w:rPr>
        <w:rFonts w:cs="Times New Roman"/>
      </w:rPr>
    </w:lvl>
    <w:lvl w:ilvl="6">
      <w:start w:val="1"/>
      <w:numFmt w:val="decimal"/>
      <w:lvlText w:val="%7."/>
      <w:lvlJc w:val="left"/>
      <w:pPr>
        <w:ind w:left="6480" w:hanging="360"/>
      </w:pPr>
      <w:rPr>
        <w:rFonts w:cs="Times New Roman"/>
      </w:rPr>
    </w:lvl>
    <w:lvl w:ilvl="7">
      <w:start w:val="1"/>
      <w:numFmt w:val="lowerLetter"/>
      <w:lvlText w:val="%8."/>
      <w:lvlJc w:val="left"/>
      <w:pPr>
        <w:ind w:left="7200" w:hanging="360"/>
      </w:pPr>
      <w:rPr>
        <w:rFonts w:cs="Times New Roman"/>
      </w:rPr>
    </w:lvl>
    <w:lvl w:ilvl="8">
      <w:start w:val="1"/>
      <w:numFmt w:val="lowerRoman"/>
      <w:lvlText w:val="%9."/>
      <w:lvlJc w:val="right"/>
      <w:pPr>
        <w:ind w:left="7920" w:hanging="180"/>
      </w:pPr>
      <w:rPr>
        <w:rFonts w:cs="Times New Roman"/>
      </w:r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2D"/>
    <w:rsid w:val="00024FAC"/>
    <w:rsid w:val="00084BC9"/>
    <w:rsid w:val="00550E1D"/>
    <w:rsid w:val="00931B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AC9A3"/>
  <w15:docId w15:val="{91CA1921-3A80-43C8-8103-B2837809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DemiLight" w:hAnsi="Liberation Serif" w:cs="Noto Sans Devanagari"/>
        <w:kern w:val="2"/>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apple-converted-space">
    <w:name w:val="apple-converted-space"/>
    <w:basedOn w:val="DefaultParagraphFont"/>
    <w:qFormat/>
  </w:style>
  <w:style w:type="character" w:customStyle="1" w:styleId="ListLabel1">
    <w:name w:val="ListLabel 1"/>
    <w:qFormat/>
    <w:rPr>
      <w:rFonts w:ascii="Times New Roman" w:hAnsi="Times New Roman"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eastAsia="Times New Roman" w:hAnsi="Times New Roman" w:cs="Times New Roman"/>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Times New Roman" w:hAnsi="Times New Roman" w:cs="Times New Roman"/>
      <w:sz w:val="24"/>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Times New Roman" w:hAnsi="Times New Roman" w:cs="Times New Roman"/>
      <w:sz w:val="24"/>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ascii="Times New Roman" w:eastAsia="Times New Roman" w:hAnsi="Times New Roman" w:cs="Times New Roman"/>
      <w:sz w:val="24"/>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ascii="Times New Roman" w:hAnsi="Times New Roman" w:cs="Times New Roman"/>
      <w:sz w:val="24"/>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ascii="Times New Roman" w:hAnsi="Times New Roman" w:cs="Times New Roman"/>
      <w:sz w:val="24"/>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ascii="Times New Roman" w:hAnsi="Times New Roman" w:cs="Times New Roman"/>
      <w:sz w:val="24"/>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Times New Roman" w:hAnsi="Times New Roman"/>
      <w:sz w:val="24"/>
      <w:szCs w:val="24"/>
      <w:lang w:val="en-US" w:eastAsia="en-US" w:bidi="ar-SA"/>
    </w:rPr>
  </w:style>
  <w:style w:type="paragraph" w:customStyle="1" w:styleId="Heading">
    <w:name w:val="Heading"/>
    <w:basedOn w:val="Normal"/>
    <w:next w:val="BodyText"/>
    <w:qFormat/>
    <w:pPr>
      <w:keepNext/>
      <w:spacing w:before="240" w:after="120"/>
    </w:pPr>
    <w:rPr>
      <w:rFonts w:ascii="Liberation Sans" w:eastAsia="Noto Sans CJK SC DemiLight"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DocumentMap">
    <w:name w:val="DocumentMap"/>
    <w:qFormat/>
    <w:pPr>
      <w:spacing w:after="200" w:line="276" w:lineRule="auto"/>
    </w:pPr>
    <w:rPr>
      <w:rFonts w:ascii="Calibri" w:eastAsia="Calibri" w:hAnsi="Calibri" w:cs="Calibri"/>
      <w:sz w:val="22"/>
      <w:szCs w:val="22"/>
      <w:lang w:eastAsia="en-US" w:bidi="ar-SA"/>
    </w:rPr>
  </w:style>
  <w:style w:type="paragraph" w:styleId="ListParagraph">
    <w:name w:val="List Paragraph"/>
    <w:basedOn w:val="Normal"/>
    <w:qFormat/>
    <w:pPr>
      <w:ind w:left="720"/>
      <w:contextualSpacing/>
    </w:pPr>
  </w:style>
  <w:style w:type="paragraph" w:customStyle="1" w:styleId="TableGrid1">
    <w:name w:val="Table Grid1"/>
    <w:basedOn w:val="DocumentMap"/>
    <w:qFormat/>
    <w:pPr>
      <w:spacing w:after="0" w:line="240" w:lineRule="auto"/>
    </w:p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rint.kompas.com/" TargetMode="External"/><Relationship Id="rId3" Type="http://schemas.openxmlformats.org/officeDocument/2006/relationships/settings" Target="settings.xml"/><Relationship Id="rId7" Type="http://schemas.openxmlformats.org/officeDocument/2006/relationships/hyperlink" Target="http://print.komp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4242</Words>
  <Characters>24184</Characters>
  <Application>Microsoft Office Word</Application>
  <DocSecurity>0</DocSecurity>
  <Lines>201</Lines>
  <Paragraphs>56</Paragraphs>
  <ScaleCrop>false</ScaleCrop>
  <Company>home</Company>
  <LinksUpToDate>false</LinksUpToDate>
  <CharactersWithSpaces>28370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dc:description/>
  <cp:lastModifiedBy>Rima Sumiar Achrima</cp:lastModifiedBy>
  <cp:revision>2</cp:revision>
  <cp:lastPrinted>2016-11-08T16:23:00Z</cp:lastPrinted>
  <dcterms:created xsi:type="dcterms:W3CDTF">2019-08-04T19:44:00Z</dcterms:created>
  <dcterms:modified xsi:type="dcterms:W3CDTF">2019-08-04T19:44:00Z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home</vt:lpwstr>
  </property>
  <property fmtid="{D5CDD505-2E9C-101B-9397-08002B2CF9AE}" pid="3" name="Operator">
    <vt:lpwstr>eight</vt:lpwstr>
  </property>
</Properties>
</file>