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6E29C" w14:textId="77777777" w:rsidR="009211DD" w:rsidRDefault="009211DD" w:rsidP="009211DD">
      <w:pPr>
        <w:pStyle w:val="ListParagraph"/>
        <w:tabs>
          <w:tab w:val="left" w:leader="dot" w:pos="8505"/>
        </w:tabs>
        <w:spacing w:after="0" w:line="240" w:lineRule="auto"/>
        <w:ind w:left="0"/>
        <w:jc w:val="center"/>
        <w:rPr>
          <w:rFonts w:cs="Arial"/>
          <w:b/>
          <w:bCs/>
          <w:sz w:val="28"/>
          <w:szCs w:val="28"/>
          <w:lang w:val="en-US"/>
        </w:rPr>
      </w:pPr>
      <w:r w:rsidRPr="009211DD">
        <w:rPr>
          <w:rFonts w:cs="Arial"/>
          <w:b/>
          <w:bCs/>
          <w:sz w:val="28"/>
          <w:szCs w:val="28"/>
          <w:lang w:val="en-US"/>
        </w:rPr>
        <w:t xml:space="preserve">COPYRIGHT TRANSFER AGREEMENT </w:t>
      </w:r>
    </w:p>
    <w:p w14:paraId="09905C15" w14:textId="77777777" w:rsidR="009211DD" w:rsidRPr="009211DD" w:rsidRDefault="009211DD" w:rsidP="00BC362B">
      <w:pPr>
        <w:pStyle w:val="ListParagraph"/>
        <w:tabs>
          <w:tab w:val="left" w:leader="dot" w:pos="8505"/>
        </w:tabs>
        <w:spacing w:after="0" w:line="240" w:lineRule="auto"/>
        <w:ind w:left="0"/>
        <w:jc w:val="center"/>
        <w:rPr>
          <w:rFonts w:cs="Arial"/>
          <w:b/>
          <w:bCs/>
          <w:sz w:val="28"/>
          <w:szCs w:val="28"/>
          <w:lang w:val="en-US"/>
        </w:rPr>
      </w:pPr>
      <w:r w:rsidRPr="009211DD">
        <w:rPr>
          <w:rFonts w:cs="Arial"/>
          <w:b/>
          <w:bCs/>
          <w:sz w:val="28"/>
          <w:szCs w:val="28"/>
          <w:lang w:val="en-US"/>
        </w:rPr>
        <w:t>AND PUBLISHING ETICHAL STATEMENT</w:t>
      </w:r>
    </w:p>
    <w:p w14:paraId="02294A34" w14:textId="77777777" w:rsidR="009211DD" w:rsidRPr="009211DD" w:rsidRDefault="009211DD" w:rsidP="009211DD">
      <w:pPr>
        <w:pStyle w:val="ListParagraph"/>
        <w:tabs>
          <w:tab w:val="left" w:leader="dot" w:pos="8505"/>
        </w:tabs>
        <w:spacing w:after="0" w:line="240" w:lineRule="auto"/>
        <w:ind w:left="426"/>
        <w:rPr>
          <w:rFonts w:cs="Arial"/>
          <w:lang w:val="en-US"/>
        </w:rPr>
      </w:pPr>
    </w:p>
    <w:p w14:paraId="051065B1" w14:textId="77777777" w:rsidR="009211DD" w:rsidRPr="009211DD" w:rsidRDefault="00537F65" w:rsidP="00537F65">
      <w:pPr>
        <w:pStyle w:val="ListParagraph"/>
        <w:tabs>
          <w:tab w:val="left" w:leader="dot" w:pos="8505"/>
        </w:tabs>
        <w:spacing w:after="0" w:line="240" w:lineRule="auto"/>
        <w:ind w:left="0" w:firstLine="567"/>
        <w:jc w:val="both"/>
        <w:rPr>
          <w:rFonts w:cs="Arial"/>
          <w:lang w:val="en-US"/>
        </w:rPr>
      </w:pPr>
      <w:bookmarkStart w:id="0" w:name="OLE_LINK10"/>
      <w:bookmarkStart w:id="1" w:name="OLE_LINK11"/>
      <w:bookmarkStart w:id="2" w:name="OLE_LINK12"/>
      <w:bookmarkStart w:id="3" w:name="OLE_LINK13"/>
      <w:bookmarkStart w:id="4" w:name="OLE_LINK14"/>
      <w:bookmarkStart w:id="5" w:name="OLE_LINK15"/>
      <w:r>
        <w:rPr>
          <w:rFonts w:cs="Arial"/>
          <w:lang w:val="en-US"/>
        </w:rPr>
        <w:t>SAINS TANAH</w:t>
      </w:r>
      <w:r w:rsidR="009211DD" w:rsidRPr="009211DD">
        <w:rPr>
          <w:rFonts w:cs="Arial"/>
          <w:lang w:val="en-US"/>
        </w:rPr>
        <w:t xml:space="preserve"> Journal of </w:t>
      </w:r>
      <w:r>
        <w:rPr>
          <w:rFonts w:cs="Arial"/>
          <w:lang w:val="en-US"/>
        </w:rPr>
        <w:t>Soil Science and Agroclimatology</w:t>
      </w:r>
      <w:r w:rsidR="009211DD" w:rsidRPr="009211DD">
        <w:rPr>
          <w:rFonts w:cs="Arial"/>
          <w:lang w:val="en-US"/>
        </w:rPr>
        <w:t xml:space="preserve"> </w:t>
      </w:r>
      <w:bookmarkEnd w:id="0"/>
      <w:bookmarkEnd w:id="1"/>
      <w:bookmarkEnd w:id="2"/>
      <w:bookmarkEnd w:id="3"/>
      <w:bookmarkEnd w:id="4"/>
      <w:bookmarkEnd w:id="5"/>
      <w:r w:rsidR="009211DD" w:rsidRPr="009211DD">
        <w:rPr>
          <w:rFonts w:cs="Arial"/>
          <w:lang w:val="en-US"/>
        </w:rPr>
        <w:t>require a formal written transfer agreement from the author (s) for each article published. We therefore ask you to complete and return this form, retaining a copy for your records. Your cooperation is essential and appreciated. And delay will result in a delay in publication</w:t>
      </w:r>
    </w:p>
    <w:p w14:paraId="6119DEA4" w14:textId="77777777" w:rsidR="009211DD" w:rsidRPr="009211DD" w:rsidRDefault="009211DD" w:rsidP="009211DD">
      <w:pPr>
        <w:pStyle w:val="ListParagraph"/>
        <w:tabs>
          <w:tab w:val="left" w:leader="dot" w:pos="8505"/>
        </w:tabs>
        <w:spacing w:after="0" w:line="240" w:lineRule="auto"/>
        <w:ind w:left="426"/>
        <w:rPr>
          <w:rFonts w:cs="Arial"/>
          <w:lang w:val="en-US"/>
        </w:rPr>
      </w:pPr>
    </w:p>
    <w:p w14:paraId="387F11E9" w14:textId="77777777" w:rsidR="009211DD" w:rsidRPr="00537F65" w:rsidRDefault="009211DD" w:rsidP="00537F65">
      <w:pPr>
        <w:tabs>
          <w:tab w:val="left" w:leader="dot" w:pos="8505"/>
        </w:tabs>
        <w:rPr>
          <w:rFonts w:asciiTheme="minorHAnsi" w:hAnsiTheme="minorHAnsi" w:cs="Arial"/>
        </w:rPr>
      </w:pPr>
      <w:r w:rsidRPr="00537F65">
        <w:rPr>
          <w:rFonts w:asciiTheme="minorHAnsi" w:hAnsiTheme="minorHAnsi" w:cs="Arial"/>
        </w:rPr>
        <w:t xml:space="preserve">Article </w:t>
      </w:r>
      <w:proofErr w:type="gramStart"/>
      <w:r w:rsidRPr="00537F65">
        <w:rPr>
          <w:rFonts w:asciiTheme="minorHAnsi" w:hAnsiTheme="minorHAnsi" w:cs="Arial"/>
        </w:rPr>
        <w:t>Title :</w:t>
      </w:r>
      <w:proofErr w:type="gramEnd"/>
    </w:p>
    <w:p w14:paraId="26B94308" w14:textId="77777777" w:rsidR="00340619" w:rsidRPr="00340619" w:rsidRDefault="00340619" w:rsidP="00340619">
      <w:pPr>
        <w:pStyle w:val="ListParagraph"/>
        <w:spacing w:after="120" w:line="240" w:lineRule="auto"/>
        <w:ind w:left="284"/>
        <w:rPr>
          <w:rFonts w:cstheme="minorHAnsi"/>
          <w:b/>
          <w:caps/>
          <w:sz w:val="20"/>
          <w:szCs w:val="20"/>
          <w:lang w:val="en-GB"/>
        </w:rPr>
      </w:pPr>
      <w:r w:rsidRPr="00340619">
        <w:rPr>
          <w:rFonts w:eastAsia="Times New Roman" w:cstheme="minorHAnsi"/>
          <w:b/>
          <w:caps/>
          <w:lang w:val="en-GB"/>
        </w:rPr>
        <w:t xml:space="preserve">The COMPARISON BETWEEN </w:t>
      </w:r>
      <w:r w:rsidRPr="00340619">
        <w:rPr>
          <w:rFonts w:eastAsia="Times New Roman" w:cstheme="minorHAnsi"/>
          <w:b/>
          <w:i/>
          <w:iCs/>
          <w:caps/>
          <w:lang w:val="en-GB"/>
        </w:rPr>
        <w:t>CONVENTIONAL</w:t>
      </w:r>
      <w:r w:rsidRPr="00340619">
        <w:rPr>
          <w:rFonts w:eastAsia="Times New Roman" w:cstheme="minorHAnsi"/>
          <w:b/>
          <w:caps/>
          <w:lang w:val="en-GB"/>
        </w:rPr>
        <w:t xml:space="preserve"> AND </w:t>
      </w:r>
      <w:r w:rsidRPr="00340619">
        <w:rPr>
          <w:rFonts w:eastAsia="Times New Roman" w:cstheme="minorHAnsi"/>
          <w:b/>
          <w:i/>
          <w:iCs/>
          <w:caps/>
          <w:lang w:val="en-GB"/>
        </w:rPr>
        <w:t>RICE ratoon</w:t>
      </w:r>
      <w:r w:rsidRPr="00340619">
        <w:rPr>
          <w:rFonts w:eastAsia="Times New Roman" w:cstheme="minorHAnsi"/>
          <w:b/>
          <w:caps/>
          <w:lang w:val="en-GB"/>
        </w:rPr>
        <w:t xml:space="preserve"> system on soil PROPERTIES, RICE PRODUCTIVITY AND NUTRIENT STATUS</w:t>
      </w:r>
    </w:p>
    <w:p w14:paraId="7DDEE81D" w14:textId="77777777" w:rsidR="009211DD" w:rsidRDefault="00537F65" w:rsidP="00537F65">
      <w:pPr>
        <w:tabs>
          <w:tab w:val="left" w:leader="dot" w:pos="8505"/>
        </w:tabs>
        <w:rPr>
          <w:rFonts w:cs="Arial"/>
        </w:rPr>
      </w:pPr>
      <w:r>
        <w:rPr>
          <w:rFonts w:cs="Arial"/>
        </w:rPr>
        <w:tab/>
      </w:r>
    </w:p>
    <w:p w14:paraId="6B7BA3E2" w14:textId="77777777" w:rsidR="00537F65" w:rsidRPr="00537F65" w:rsidRDefault="00537F65" w:rsidP="00537F65">
      <w:pPr>
        <w:tabs>
          <w:tab w:val="left" w:leader="dot" w:pos="8505"/>
        </w:tabs>
        <w:rPr>
          <w:rFonts w:cs="Arial"/>
        </w:rPr>
      </w:pPr>
      <w:r>
        <w:rPr>
          <w:rFonts w:cs="Arial"/>
        </w:rPr>
        <w:tab/>
      </w:r>
    </w:p>
    <w:p w14:paraId="014AFEFB" w14:textId="77777777" w:rsidR="009211DD" w:rsidRPr="009211DD" w:rsidRDefault="009211DD" w:rsidP="009211DD">
      <w:pPr>
        <w:pStyle w:val="ListParagraph"/>
        <w:tabs>
          <w:tab w:val="left" w:leader="dot" w:pos="8505"/>
        </w:tabs>
        <w:spacing w:after="0" w:line="240" w:lineRule="auto"/>
        <w:ind w:left="426"/>
        <w:rPr>
          <w:rFonts w:cs="Arial"/>
          <w:lang w:val="en-US"/>
        </w:rPr>
      </w:pPr>
    </w:p>
    <w:p w14:paraId="3524899F" w14:textId="77777777" w:rsidR="009211DD" w:rsidRPr="00537F65" w:rsidRDefault="009211DD" w:rsidP="00537F65">
      <w:pPr>
        <w:tabs>
          <w:tab w:val="left" w:leader="dot" w:pos="8505"/>
        </w:tabs>
        <w:rPr>
          <w:rFonts w:asciiTheme="minorHAnsi" w:hAnsiTheme="minorHAnsi" w:cs="Arial"/>
        </w:rPr>
      </w:pPr>
      <w:r w:rsidRPr="00537F65">
        <w:rPr>
          <w:rFonts w:asciiTheme="minorHAnsi" w:hAnsiTheme="minorHAnsi" w:cs="Arial"/>
        </w:rPr>
        <w:t>Author (s</w:t>
      </w:r>
      <w:proofErr w:type="gramStart"/>
      <w:r w:rsidRPr="00537F65">
        <w:rPr>
          <w:rFonts w:asciiTheme="minorHAnsi" w:hAnsiTheme="minorHAnsi" w:cs="Arial"/>
        </w:rPr>
        <w:t>) :</w:t>
      </w:r>
      <w:proofErr w:type="gramEnd"/>
    </w:p>
    <w:p w14:paraId="55C07992" w14:textId="77777777" w:rsidR="009211DD" w:rsidRPr="009211DD" w:rsidRDefault="009211DD" w:rsidP="00537F65">
      <w:pPr>
        <w:tabs>
          <w:tab w:val="left" w:leader="dot" w:pos="8505"/>
        </w:tabs>
        <w:rPr>
          <w:rFonts w:cs="Arial"/>
        </w:rPr>
      </w:pPr>
    </w:p>
    <w:p w14:paraId="5404AF17" w14:textId="77777777" w:rsidR="00537F65" w:rsidRPr="00537F65" w:rsidRDefault="009211DD" w:rsidP="00537F65">
      <w:pPr>
        <w:pStyle w:val="ListParagraph"/>
        <w:numPr>
          <w:ilvl w:val="0"/>
          <w:numId w:val="9"/>
        </w:numPr>
        <w:tabs>
          <w:tab w:val="left" w:leader="dot" w:pos="8505"/>
        </w:tabs>
        <w:spacing w:after="0" w:line="240" w:lineRule="auto"/>
        <w:ind w:left="284" w:hanging="284"/>
        <w:jc w:val="both"/>
        <w:rPr>
          <w:rFonts w:cs="Arial"/>
          <w:lang w:val="en-US"/>
        </w:rPr>
      </w:pPr>
      <w:r w:rsidRPr="00537F65">
        <w:rPr>
          <w:rFonts w:cs="Arial"/>
          <w:lang w:val="en-US"/>
        </w:rPr>
        <w:t xml:space="preserve">I/we have read and agree with the terms and conditions of this agreement and I/we hereby confirm the transfer of all copyrights in and relating to the above-named manuscript, in all forms and media, now or hereafter known, to </w:t>
      </w:r>
      <w:r w:rsidR="00537F65" w:rsidRPr="00537F65">
        <w:rPr>
          <w:rFonts w:cs="Arial"/>
          <w:lang w:val="en-US"/>
        </w:rPr>
        <w:t xml:space="preserve">SAINS TANAH Journal of Soil Science and Agroclimatology </w:t>
      </w:r>
      <w:r w:rsidRPr="00537F65">
        <w:rPr>
          <w:rFonts w:cs="Arial"/>
          <w:lang w:val="en-US"/>
        </w:rPr>
        <w:t xml:space="preserve">effective from the date stated below. I/we acknowledge that </w:t>
      </w:r>
      <w:r w:rsidR="00537F65" w:rsidRPr="00537F65">
        <w:rPr>
          <w:rFonts w:cs="Arial"/>
          <w:lang w:val="en-US"/>
        </w:rPr>
        <w:t>SAINS TANAH Journal of Soil Science and Agroclimatology</w:t>
      </w:r>
      <w:r w:rsidRPr="00537F65">
        <w:rPr>
          <w:rFonts w:cs="Arial"/>
          <w:lang w:val="en-US"/>
        </w:rPr>
        <w:t xml:space="preserve"> are relying on this agreement in publishing the above-named manuscript. However, this agreement will be null and void if the manuscript is not published in </w:t>
      </w:r>
      <w:r w:rsidR="00537F65" w:rsidRPr="00537F65">
        <w:rPr>
          <w:rFonts w:cs="Arial"/>
          <w:lang w:val="en-US"/>
        </w:rPr>
        <w:t>SAINS TANAH Journal of Soil Science and Agroclimatology</w:t>
      </w:r>
      <w:r w:rsidRPr="00537F65">
        <w:rPr>
          <w:rFonts w:cs="Arial"/>
          <w:lang w:val="en-US"/>
        </w:rPr>
        <w:t>.</w:t>
      </w:r>
    </w:p>
    <w:p w14:paraId="52BDEDCE" w14:textId="77777777" w:rsidR="009211DD" w:rsidRPr="00537F65" w:rsidRDefault="009211DD" w:rsidP="00537F65">
      <w:pPr>
        <w:pStyle w:val="ListParagraph"/>
        <w:numPr>
          <w:ilvl w:val="0"/>
          <w:numId w:val="9"/>
        </w:numPr>
        <w:tabs>
          <w:tab w:val="left" w:leader="dot" w:pos="8505"/>
        </w:tabs>
        <w:spacing w:after="0" w:line="240" w:lineRule="auto"/>
        <w:ind w:left="284" w:hanging="284"/>
        <w:jc w:val="both"/>
        <w:rPr>
          <w:rFonts w:cs="Arial"/>
          <w:lang w:val="en-US"/>
        </w:rPr>
      </w:pPr>
      <w:r w:rsidRPr="00537F65">
        <w:rPr>
          <w:rFonts w:cs="Arial"/>
          <w:lang w:val="en-US"/>
        </w:rPr>
        <w:t>I/we warrant(s) that the article is original work and has not been published before. I/we warrant(s) that the article contains no libelous or other unlawful statements, and does not infringe on the rights of others. If excerpts from copyrighted works are included, I/we have obtained or will obtain written permission from the copyright owners and will credit the source in the article.</w:t>
      </w:r>
    </w:p>
    <w:p w14:paraId="5B58D99E" w14:textId="77777777" w:rsidR="009211DD" w:rsidRPr="00537F65" w:rsidRDefault="009211DD" w:rsidP="00537F65">
      <w:pPr>
        <w:tabs>
          <w:tab w:val="left" w:leader="dot" w:pos="8505"/>
        </w:tabs>
        <w:rPr>
          <w:rFonts w:asciiTheme="minorHAnsi" w:hAnsiTheme="minorHAnsi" w:cs="Arial"/>
        </w:rPr>
      </w:pPr>
    </w:p>
    <w:p w14:paraId="7AA15DCF" w14:textId="77777777" w:rsidR="00537F65" w:rsidRPr="00537F65" w:rsidRDefault="00537F65" w:rsidP="00537F65">
      <w:pPr>
        <w:tabs>
          <w:tab w:val="left" w:pos="3261"/>
          <w:tab w:val="left" w:pos="3544"/>
          <w:tab w:val="left" w:leader="dot" w:pos="7371"/>
          <w:tab w:val="left" w:leader="dot" w:pos="8505"/>
        </w:tabs>
        <w:ind w:left="284"/>
        <w:rPr>
          <w:rFonts w:asciiTheme="minorHAnsi" w:hAnsiTheme="minorHAnsi" w:cs="Arial"/>
        </w:rPr>
      </w:pPr>
      <w:r w:rsidRPr="00537F65">
        <w:rPr>
          <w:rFonts w:asciiTheme="minorHAnsi" w:hAnsiTheme="minorHAnsi" w:cs="Arial"/>
        </w:rPr>
        <w:t>Signature of copyright owner(s)</w:t>
      </w:r>
      <w:r w:rsidRPr="00537F65">
        <w:rPr>
          <w:rFonts w:asciiTheme="minorHAnsi" w:hAnsiTheme="minorHAnsi" w:cs="Arial"/>
        </w:rPr>
        <w:tab/>
        <w:t>:</w:t>
      </w:r>
      <w:r w:rsidRPr="00537F65">
        <w:rPr>
          <w:rFonts w:asciiTheme="minorHAnsi" w:hAnsiTheme="minorHAnsi" w:cs="Arial"/>
        </w:rPr>
        <w:tab/>
      </w:r>
      <w:r w:rsidRPr="00537F65">
        <w:rPr>
          <w:rFonts w:asciiTheme="minorHAnsi" w:hAnsiTheme="minorHAnsi" w:cs="Arial"/>
        </w:rPr>
        <w:tab/>
      </w:r>
    </w:p>
    <w:p w14:paraId="1B98BF1E" w14:textId="7762EEA0" w:rsidR="00537F65" w:rsidRPr="00537F65" w:rsidRDefault="00537F65" w:rsidP="00537F65">
      <w:pPr>
        <w:tabs>
          <w:tab w:val="left" w:pos="3261"/>
          <w:tab w:val="left" w:pos="3544"/>
          <w:tab w:val="left" w:leader="dot" w:pos="7371"/>
          <w:tab w:val="left" w:leader="dot" w:pos="8505"/>
        </w:tabs>
        <w:ind w:left="284"/>
        <w:rPr>
          <w:rFonts w:asciiTheme="minorHAnsi" w:hAnsiTheme="minorHAnsi" w:cs="Arial"/>
        </w:rPr>
      </w:pPr>
      <w:r w:rsidRPr="00537F65">
        <w:rPr>
          <w:rFonts w:asciiTheme="minorHAnsi" w:hAnsiTheme="minorHAnsi" w:cs="Arial"/>
        </w:rPr>
        <w:t>Name (printed)</w:t>
      </w:r>
      <w:r w:rsidRPr="00537F65">
        <w:rPr>
          <w:rFonts w:asciiTheme="minorHAnsi" w:hAnsiTheme="minorHAnsi" w:cs="Arial"/>
        </w:rPr>
        <w:tab/>
        <w:t>:</w:t>
      </w:r>
      <w:r w:rsidRPr="00537F65">
        <w:rPr>
          <w:rFonts w:asciiTheme="minorHAnsi" w:hAnsiTheme="minorHAnsi" w:cs="Arial"/>
        </w:rPr>
        <w:tab/>
      </w:r>
      <w:proofErr w:type="spellStart"/>
      <w:r w:rsidR="00340619">
        <w:rPr>
          <w:rFonts w:asciiTheme="minorHAnsi" w:hAnsiTheme="minorHAnsi" w:cs="Arial"/>
        </w:rPr>
        <w:t>Muchammad</w:t>
      </w:r>
      <w:proofErr w:type="spellEnd"/>
      <w:r w:rsidR="00340619">
        <w:rPr>
          <w:rFonts w:asciiTheme="minorHAnsi" w:hAnsiTheme="minorHAnsi" w:cs="Arial"/>
        </w:rPr>
        <w:t xml:space="preserve"> </w:t>
      </w:r>
      <w:proofErr w:type="spellStart"/>
      <w:r w:rsidR="00340619">
        <w:rPr>
          <w:rFonts w:asciiTheme="minorHAnsi" w:hAnsiTheme="minorHAnsi" w:cs="Arial"/>
        </w:rPr>
        <w:t>Bima</w:t>
      </w:r>
      <w:proofErr w:type="spellEnd"/>
      <w:r w:rsidR="00340619">
        <w:rPr>
          <w:rFonts w:asciiTheme="minorHAnsi" w:hAnsiTheme="minorHAnsi" w:cs="Arial"/>
        </w:rPr>
        <w:t xml:space="preserve"> </w:t>
      </w:r>
      <w:proofErr w:type="spellStart"/>
      <w:r w:rsidR="00340619">
        <w:rPr>
          <w:rFonts w:asciiTheme="minorHAnsi" w:hAnsiTheme="minorHAnsi" w:cs="Arial"/>
        </w:rPr>
        <w:t>Gegana</w:t>
      </w:r>
      <w:proofErr w:type="spellEnd"/>
      <w:r w:rsidR="00340619">
        <w:rPr>
          <w:rFonts w:asciiTheme="minorHAnsi" w:hAnsiTheme="minorHAnsi" w:cs="Arial"/>
        </w:rPr>
        <w:t xml:space="preserve"> Sakti</w:t>
      </w:r>
      <w:r w:rsidRPr="00537F65">
        <w:rPr>
          <w:rFonts w:asciiTheme="minorHAnsi" w:hAnsiTheme="minorHAnsi" w:cs="Arial"/>
        </w:rPr>
        <w:tab/>
      </w:r>
    </w:p>
    <w:p w14:paraId="4DE8B18C" w14:textId="77777777" w:rsidR="00537F65" w:rsidRPr="00537F65" w:rsidRDefault="00537F65" w:rsidP="00537F65">
      <w:pPr>
        <w:tabs>
          <w:tab w:val="left" w:pos="3261"/>
          <w:tab w:val="left" w:pos="3544"/>
          <w:tab w:val="left" w:leader="dot" w:pos="7371"/>
          <w:tab w:val="left" w:leader="dot" w:pos="8505"/>
        </w:tabs>
        <w:ind w:left="284"/>
        <w:rPr>
          <w:rFonts w:asciiTheme="minorHAnsi" w:hAnsiTheme="minorHAnsi" w:cs="Arial"/>
        </w:rPr>
      </w:pPr>
      <w:r w:rsidRPr="00537F65">
        <w:rPr>
          <w:rFonts w:asciiTheme="minorHAnsi" w:hAnsiTheme="minorHAnsi" w:cs="Arial"/>
        </w:rPr>
        <w:t>Title (if employer representative)</w:t>
      </w:r>
      <w:r w:rsidRPr="00537F65">
        <w:rPr>
          <w:rFonts w:asciiTheme="minorHAnsi" w:hAnsiTheme="minorHAnsi" w:cs="Arial"/>
        </w:rPr>
        <w:tab/>
        <w:t>:</w:t>
      </w:r>
      <w:r w:rsidRPr="00537F65">
        <w:rPr>
          <w:rFonts w:asciiTheme="minorHAnsi" w:hAnsiTheme="minorHAnsi" w:cs="Arial"/>
        </w:rPr>
        <w:tab/>
      </w:r>
      <w:r w:rsidRPr="00537F65">
        <w:rPr>
          <w:rFonts w:asciiTheme="minorHAnsi" w:hAnsiTheme="minorHAnsi" w:cs="Arial"/>
        </w:rPr>
        <w:tab/>
      </w:r>
    </w:p>
    <w:p w14:paraId="72F024EB" w14:textId="2DE4066F" w:rsidR="00537F65" w:rsidRPr="00537F65" w:rsidRDefault="00537F65" w:rsidP="00537F65">
      <w:pPr>
        <w:tabs>
          <w:tab w:val="left" w:pos="3261"/>
          <w:tab w:val="left" w:pos="3544"/>
          <w:tab w:val="left" w:leader="dot" w:pos="7371"/>
          <w:tab w:val="left" w:leader="dot" w:pos="8505"/>
        </w:tabs>
        <w:ind w:left="284"/>
        <w:rPr>
          <w:rFonts w:asciiTheme="minorHAnsi" w:hAnsiTheme="minorHAnsi" w:cs="Arial"/>
        </w:rPr>
      </w:pPr>
      <w:r w:rsidRPr="00537F65">
        <w:rPr>
          <w:rFonts w:asciiTheme="minorHAnsi" w:hAnsiTheme="minorHAnsi" w:cs="Arial"/>
        </w:rPr>
        <w:t>Company or institution</w:t>
      </w:r>
      <w:r w:rsidRPr="00537F65">
        <w:rPr>
          <w:rFonts w:asciiTheme="minorHAnsi" w:hAnsiTheme="minorHAnsi" w:cs="Arial"/>
        </w:rPr>
        <w:tab/>
        <w:t>:</w:t>
      </w:r>
      <w:r w:rsidRPr="00537F65">
        <w:rPr>
          <w:rFonts w:asciiTheme="minorHAnsi" w:hAnsiTheme="minorHAnsi" w:cs="Arial"/>
        </w:rPr>
        <w:tab/>
      </w:r>
      <w:proofErr w:type="spellStart"/>
      <w:r w:rsidR="00340619">
        <w:rPr>
          <w:rFonts w:asciiTheme="minorHAnsi" w:hAnsiTheme="minorHAnsi" w:cs="Arial"/>
        </w:rPr>
        <w:t>Sebelas</w:t>
      </w:r>
      <w:proofErr w:type="spellEnd"/>
      <w:r w:rsidR="00340619">
        <w:rPr>
          <w:rFonts w:asciiTheme="minorHAnsi" w:hAnsiTheme="minorHAnsi" w:cs="Arial"/>
        </w:rPr>
        <w:t xml:space="preserve"> </w:t>
      </w:r>
      <w:proofErr w:type="spellStart"/>
      <w:r w:rsidR="00340619">
        <w:rPr>
          <w:rFonts w:asciiTheme="minorHAnsi" w:hAnsiTheme="minorHAnsi" w:cs="Arial"/>
        </w:rPr>
        <w:t>Maret</w:t>
      </w:r>
      <w:proofErr w:type="spellEnd"/>
      <w:r w:rsidR="00340619">
        <w:rPr>
          <w:rFonts w:asciiTheme="minorHAnsi" w:hAnsiTheme="minorHAnsi" w:cs="Arial"/>
        </w:rPr>
        <w:t xml:space="preserve"> University</w:t>
      </w:r>
      <w:r w:rsidRPr="00537F65">
        <w:rPr>
          <w:rFonts w:asciiTheme="minorHAnsi" w:hAnsiTheme="minorHAnsi" w:cs="Arial"/>
        </w:rPr>
        <w:tab/>
      </w:r>
    </w:p>
    <w:p w14:paraId="01C53C24" w14:textId="1EE77996" w:rsidR="00537F65" w:rsidRPr="00537F65" w:rsidRDefault="00537F65" w:rsidP="00537F65">
      <w:pPr>
        <w:tabs>
          <w:tab w:val="left" w:pos="3261"/>
          <w:tab w:val="left" w:pos="3544"/>
          <w:tab w:val="left" w:leader="dot" w:pos="7371"/>
          <w:tab w:val="left" w:leader="dot" w:pos="8505"/>
        </w:tabs>
        <w:ind w:left="284"/>
        <w:rPr>
          <w:rFonts w:asciiTheme="minorHAnsi" w:hAnsiTheme="minorHAnsi" w:cs="Arial"/>
        </w:rPr>
      </w:pPr>
      <w:r w:rsidRPr="00537F65">
        <w:rPr>
          <w:rFonts w:asciiTheme="minorHAnsi" w:hAnsiTheme="minorHAnsi" w:cs="Arial"/>
        </w:rPr>
        <w:t>Date</w:t>
      </w:r>
      <w:r w:rsidRPr="00537F65">
        <w:rPr>
          <w:rFonts w:asciiTheme="minorHAnsi" w:hAnsiTheme="minorHAnsi" w:cs="Arial"/>
        </w:rPr>
        <w:tab/>
        <w:t>:</w:t>
      </w:r>
      <w:r w:rsidRPr="00537F65">
        <w:rPr>
          <w:rFonts w:asciiTheme="minorHAnsi" w:hAnsiTheme="minorHAnsi" w:cs="Arial"/>
        </w:rPr>
        <w:tab/>
      </w:r>
      <w:r w:rsidR="00340619">
        <w:rPr>
          <w:rFonts w:asciiTheme="minorHAnsi" w:hAnsiTheme="minorHAnsi" w:cs="Arial"/>
        </w:rPr>
        <w:t>12 January 2021</w:t>
      </w:r>
      <w:r w:rsidRPr="00537F65">
        <w:rPr>
          <w:rFonts w:asciiTheme="minorHAnsi" w:hAnsiTheme="minorHAnsi" w:cs="Arial"/>
        </w:rPr>
        <w:tab/>
      </w:r>
    </w:p>
    <w:p w14:paraId="06A0F2CB" w14:textId="77777777" w:rsidR="00537F65" w:rsidRPr="00537F65" w:rsidRDefault="00537F65" w:rsidP="00537F65">
      <w:pPr>
        <w:tabs>
          <w:tab w:val="left" w:leader="dot" w:pos="8505"/>
        </w:tabs>
        <w:rPr>
          <w:rFonts w:asciiTheme="minorHAnsi" w:hAnsiTheme="minorHAnsi" w:cs="Arial"/>
        </w:rPr>
      </w:pPr>
    </w:p>
    <w:p w14:paraId="678F14B0" w14:textId="77777777" w:rsidR="009211DD" w:rsidRPr="00537F65" w:rsidRDefault="009211DD" w:rsidP="00537F65">
      <w:pPr>
        <w:tabs>
          <w:tab w:val="left" w:leader="dot" w:pos="8505"/>
        </w:tabs>
        <w:rPr>
          <w:rFonts w:asciiTheme="minorHAnsi" w:hAnsiTheme="minorHAnsi" w:cs="Arial"/>
        </w:rPr>
      </w:pPr>
      <w:r w:rsidRPr="00537F65">
        <w:rPr>
          <w:rFonts w:asciiTheme="minorHAnsi" w:hAnsiTheme="minorHAnsi" w:cs="Arial"/>
        </w:rPr>
        <w:t>If either of the following is applicable, please tick the box:</w:t>
      </w:r>
    </w:p>
    <w:p w14:paraId="77198495" w14:textId="77777777" w:rsidR="00537F65" w:rsidRPr="00537F65" w:rsidRDefault="00537F65" w:rsidP="00537F65">
      <w:pPr>
        <w:tabs>
          <w:tab w:val="left" w:leader="dot" w:pos="8505"/>
        </w:tabs>
        <w:rPr>
          <w:rFonts w:asciiTheme="minorHAnsi" w:hAnsiTheme="minorHAnsi" w:cs="Arial"/>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284"/>
        <w:gridCol w:w="3118"/>
      </w:tblGrid>
      <w:tr w:rsidR="00537F65" w:rsidRPr="00537F65" w14:paraId="59814EA2" w14:textId="77777777" w:rsidTr="00537F65">
        <w:tc>
          <w:tcPr>
            <w:tcW w:w="425" w:type="dxa"/>
            <w:tcBorders>
              <w:top w:val="single" w:sz="4" w:space="0" w:color="auto"/>
              <w:left w:val="single" w:sz="4" w:space="0" w:color="auto"/>
              <w:bottom w:val="single" w:sz="4" w:space="0" w:color="auto"/>
              <w:right w:val="single" w:sz="4" w:space="0" w:color="auto"/>
            </w:tcBorders>
          </w:tcPr>
          <w:p w14:paraId="29004530" w14:textId="296972EA" w:rsidR="00537F65" w:rsidRPr="00340619" w:rsidRDefault="00340619" w:rsidP="00537F65">
            <w:pPr>
              <w:tabs>
                <w:tab w:val="left" w:leader="dot" w:pos="8505"/>
              </w:tabs>
              <w:rPr>
                <w:rFonts w:asciiTheme="minorHAnsi" w:hAnsiTheme="minorHAnsi" w:cs="Arial"/>
                <w:b/>
                <w:bCs/>
              </w:rPr>
            </w:pPr>
            <w:r w:rsidRPr="00340619">
              <w:rPr>
                <w:rFonts w:asciiTheme="minorHAnsi" w:hAnsiTheme="minorHAnsi" w:cs="Arial"/>
                <w:b/>
                <w:bCs/>
              </w:rPr>
              <w:t>v</w:t>
            </w:r>
          </w:p>
        </w:tc>
        <w:tc>
          <w:tcPr>
            <w:tcW w:w="284" w:type="dxa"/>
            <w:tcBorders>
              <w:left w:val="single" w:sz="4" w:space="0" w:color="auto"/>
            </w:tcBorders>
          </w:tcPr>
          <w:p w14:paraId="0A6AFC10" w14:textId="77777777" w:rsidR="00537F65" w:rsidRPr="00537F65" w:rsidRDefault="00537F65" w:rsidP="00537F65">
            <w:pPr>
              <w:tabs>
                <w:tab w:val="left" w:leader="dot" w:pos="8505"/>
              </w:tabs>
              <w:rPr>
                <w:rFonts w:asciiTheme="minorHAnsi" w:hAnsiTheme="minorHAnsi" w:cs="Arial"/>
              </w:rPr>
            </w:pPr>
          </w:p>
        </w:tc>
        <w:tc>
          <w:tcPr>
            <w:tcW w:w="3118" w:type="dxa"/>
          </w:tcPr>
          <w:p w14:paraId="45549913" w14:textId="77777777" w:rsidR="00537F65" w:rsidRPr="00537F65" w:rsidRDefault="00537F65" w:rsidP="00537F65">
            <w:pPr>
              <w:tabs>
                <w:tab w:val="left" w:leader="dot" w:pos="8505"/>
              </w:tabs>
              <w:rPr>
                <w:rFonts w:asciiTheme="minorHAnsi" w:hAnsiTheme="minorHAnsi" w:cs="Arial"/>
              </w:rPr>
            </w:pPr>
            <w:r w:rsidRPr="00537F65">
              <w:rPr>
                <w:rFonts w:asciiTheme="minorHAnsi" w:hAnsiTheme="minorHAnsi" w:cs="Arial"/>
              </w:rPr>
              <w:t>author on behalf of all co-authors</w:t>
            </w:r>
          </w:p>
        </w:tc>
      </w:tr>
      <w:tr w:rsidR="00537F65" w:rsidRPr="00537F65" w14:paraId="3F4AB8C3" w14:textId="77777777" w:rsidTr="00537F65">
        <w:tc>
          <w:tcPr>
            <w:tcW w:w="425" w:type="dxa"/>
            <w:tcBorders>
              <w:top w:val="single" w:sz="4" w:space="0" w:color="auto"/>
              <w:bottom w:val="single" w:sz="4" w:space="0" w:color="auto"/>
            </w:tcBorders>
          </w:tcPr>
          <w:p w14:paraId="50B289CC" w14:textId="77777777" w:rsidR="00537F65" w:rsidRPr="00537F65" w:rsidRDefault="00537F65" w:rsidP="00537F65">
            <w:pPr>
              <w:tabs>
                <w:tab w:val="left" w:leader="dot" w:pos="8505"/>
              </w:tabs>
              <w:rPr>
                <w:rFonts w:asciiTheme="minorHAnsi" w:hAnsiTheme="minorHAnsi" w:cs="Arial"/>
                <w:sz w:val="18"/>
                <w:szCs w:val="20"/>
              </w:rPr>
            </w:pPr>
          </w:p>
        </w:tc>
        <w:tc>
          <w:tcPr>
            <w:tcW w:w="284" w:type="dxa"/>
          </w:tcPr>
          <w:p w14:paraId="6C5D34FE" w14:textId="77777777" w:rsidR="00537F65" w:rsidRPr="00537F65" w:rsidRDefault="00537F65" w:rsidP="00537F65">
            <w:pPr>
              <w:tabs>
                <w:tab w:val="left" w:leader="dot" w:pos="8505"/>
              </w:tabs>
              <w:rPr>
                <w:rFonts w:asciiTheme="minorHAnsi" w:hAnsiTheme="minorHAnsi" w:cs="Arial"/>
                <w:sz w:val="18"/>
                <w:szCs w:val="20"/>
              </w:rPr>
            </w:pPr>
          </w:p>
        </w:tc>
        <w:tc>
          <w:tcPr>
            <w:tcW w:w="3118" w:type="dxa"/>
          </w:tcPr>
          <w:p w14:paraId="4EC6E4F7" w14:textId="77777777" w:rsidR="00537F65" w:rsidRPr="00537F65" w:rsidRDefault="00537F65" w:rsidP="00537F65">
            <w:pPr>
              <w:tabs>
                <w:tab w:val="left" w:leader="dot" w:pos="8505"/>
              </w:tabs>
              <w:rPr>
                <w:rFonts w:asciiTheme="minorHAnsi" w:hAnsiTheme="minorHAnsi" w:cs="Arial"/>
                <w:sz w:val="18"/>
                <w:szCs w:val="20"/>
              </w:rPr>
            </w:pPr>
          </w:p>
        </w:tc>
      </w:tr>
      <w:tr w:rsidR="00537F65" w:rsidRPr="00537F65" w14:paraId="0151C852" w14:textId="77777777" w:rsidTr="00537F65">
        <w:tc>
          <w:tcPr>
            <w:tcW w:w="425" w:type="dxa"/>
            <w:tcBorders>
              <w:top w:val="single" w:sz="4" w:space="0" w:color="auto"/>
              <w:left w:val="single" w:sz="4" w:space="0" w:color="auto"/>
              <w:bottom w:val="single" w:sz="4" w:space="0" w:color="auto"/>
              <w:right w:val="single" w:sz="4" w:space="0" w:color="auto"/>
            </w:tcBorders>
          </w:tcPr>
          <w:p w14:paraId="309EF34C" w14:textId="77777777" w:rsidR="00537F65" w:rsidRPr="00537F65" w:rsidRDefault="00537F65" w:rsidP="00537F65">
            <w:pPr>
              <w:tabs>
                <w:tab w:val="left" w:leader="dot" w:pos="8505"/>
              </w:tabs>
              <w:rPr>
                <w:rFonts w:asciiTheme="minorHAnsi" w:hAnsiTheme="minorHAnsi" w:cs="Arial"/>
              </w:rPr>
            </w:pPr>
          </w:p>
        </w:tc>
        <w:tc>
          <w:tcPr>
            <w:tcW w:w="284" w:type="dxa"/>
            <w:tcBorders>
              <w:left w:val="single" w:sz="4" w:space="0" w:color="auto"/>
            </w:tcBorders>
          </w:tcPr>
          <w:p w14:paraId="5CE87802" w14:textId="77777777" w:rsidR="00537F65" w:rsidRPr="00537F65" w:rsidRDefault="00537F65" w:rsidP="00537F65">
            <w:pPr>
              <w:tabs>
                <w:tab w:val="left" w:leader="dot" w:pos="8505"/>
              </w:tabs>
              <w:rPr>
                <w:rFonts w:asciiTheme="minorHAnsi" w:hAnsiTheme="minorHAnsi" w:cs="Arial"/>
              </w:rPr>
            </w:pPr>
          </w:p>
        </w:tc>
        <w:tc>
          <w:tcPr>
            <w:tcW w:w="3118" w:type="dxa"/>
          </w:tcPr>
          <w:p w14:paraId="5D50D6EA" w14:textId="77777777" w:rsidR="00537F65" w:rsidRPr="00537F65" w:rsidRDefault="00537F65" w:rsidP="00537F65">
            <w:pPr>
              <w:tabs>
                <w:tab w:val="left" w:leader="dot" w:pos="8505"/>
              </w:tabs>
              <w:rPr>
                <w:rFonts w:asciiTheme="minorHAnsi" w:hAnsiTheme="minorHAnsi" w:cs="Arial"/>
              </w:rPr>
            </w:pPr>
            <w:r w:rsidRPr="00537F65">
              <w:rPr>
                <w:rFonts w:asciiTheme="minorHAnsi" w:hAnsiTheme="minorHAnsi" w:cs="Arial"/>
              </w:rPr>
              <w:t>employer representative</w:t>
            </w:r>
          </w:p>
        </w:tc>
      </w:tr>
    </w:tbl>
    <w:p w14:paraId="397EA830" w14:textId="77777777" w:rsidR="009211DD" w:rsidRPr="00537F65" w:rsidRDefault="009211DD" w:rsidP="00537F65">
      <w:pPr>
        <w:tabs>
          <w:tab w:val="left" w:leader="dot" w:pos="8505"/>
        </w:tabs>
        <w:rPr>
          <w:rFonts w:asciiTheme="minorHAnsi" w:hAnsiTheme="minorHAnsi" w:cs="Arial"/>
        </w:rPr>
      </w:pPr>
      <w:r w:rsidRPr="00537F65">
        <w:rPr>
          <w:rFonts w:asciiTheme="minorHAnsi" w:hAnsiTheme="minorHAnsi" w:cs="Arial"/>
        </w:rPr>
        <w:t xml:space="preserve"> </w:t>
      </w:r>
    </w:p>
    <w:p w14:paraId="4B070E55" w14:textId="77777777" w:rsidR="009211DD" w:rsidRPr="00A17B79" w:rsidRDefault="009211DD" w:rsidP="00537F65">
      <w:pPr>
        <w:tabs>
          <w:tab w:val="left" w:leader="dot" w:pos="8505"/>
        </w:tabs>
        <w:jc w:val="center"/>
        <w:rPr>
          <w:rFonts w:asciiTheme="minorHAnsi" w:hAnsiTheme="minorHAnsi" w:cs="Arial"/>
          <w:b/>
          <w:bCs/>
          <w:sz w:val="28"/>
          <w:szCs w:val="36"/>
        </w:rPr>
      </w:pPr>
      <w:r w:rsidRPr="00A17B79">
        <w:rPr>
          <w:rFonts w:asciiTheme="minorHAnsi" w:hAnsiTheme="minorHAnsi" w:cs="Arial"/>
          <w:b/>
          <w:bCs/>
          <w:sz w:val="28"/>
          <w:szCs w:val="36"/>
        </w:rPr>
        <w:t>Rights of Authors</w:t>
      </w:r>
    </w:p>
    <w:p w14:paraId="68BDB076" w14:textId="77777777" w:rsidR="009211DD" w:rsidRPr="00A17B79" w:rsidRDefault="00537F65" w:rsidP="00537F65">
      <w:pPr>
        <w:tabs>
          <w:tab w:val="left" w:leader="dot" w:pos="8505"/>
        </w:tabs>
        <w:rPr>
          <w:rFonts w:asciiTheme="minorHAnsi" w:hAnsiTheme="minorHAnsi" w:cs="Arial"/>
        </w:rPr>
      </w:pPr>
      <w:bookmarkStart w:id="6" w:name="OLE_LINK20"/>
      <w:bookmarkStart w:id="7" w:name="OLE_LINK21"/>
      <w:bookmarkStart w:id="8" w:name="OLE_LINK22"/>
      <w:r w:rsidRPr="00A17B79">
        <w:rPr>
          <w:rFonts w:asciiTheme="minorHAnsi" w:hAnsiTheme="minorHAnsi" w:cs="Arial"/>
        </w:rPr>
        <w:t>SAINS TANAH Journal of Soil Science and Agroclimatology</w:t>
      </w:r>
      <w:r w:rsidR="009211DD" w:rsidRPr="00A17B79">
        <w:rPr>
          <w:rFonts w:asciiTheme="minorHAnsi" w:hAnsiTheme="minorHAnsi" w:cs="Arial"/>
        </w:rPr>
        <w:t xml:space="preserve"> </w:t>
      </w:r>
      <w:bookmarkEnd w:id="6"/>
      <w:bookmarkEnd w:id="7"/>
      <w:bookmarkEnd w:id="8"/>
      <w:r w:rsidR="009211DD" w:rsidRPr="00A17B79">
        <w:rPr>
          <w:rFonts w:asciiTheme="minorHAnsi" w:hAnsiTheme="minorHAnsi" w:cs="Arial"/>
        </w:rPr>
        <w:t>recognize the retention of the following:</w:t>
      </w:r>
    </w:p>
    <w:p w14:paraId="50279A0C" w14:textId="77777777" w:rsidR="00537F65" w:rsidRPr="00A17B79" w:rsidRDefault="009211DD" w:rsidP="00537F65">
      <w:pPr>
        <w:pStyle w:val="ListParagraph"/>
        <w:numPr>
          <w:ilvl w:val="2"/>
          <w:numId w:val="11"/>
        </w:numPr>
        <w:tabs>
          <w:tab w:val="left" w:leader="dot" w:pos="8505"/>
        </w:tabs>
        <w:spacing w:after="0" w:line="240" w:lineRule="auto"/>
        <w:ind w:left="284" w:hanging="284"/>
        <w:rPr>
          <w:rFonts w:cs="Arial"/>
          <w:lang w:val="en-US"/>
        </w:rPr>
      </w:pPr>
      <w:r w:rsidRPr="00A17B79">
        <w:rPr>
          <w:rFonts w:cs="Arial"/>
          <w:lang w:val="en-US"/>
        </w:rPr>
        <w:t>Patent and trademark rights and rights to any process or procedure described in the article.</w:t>
      </w:r>
    </w:p>
    <w:p w14:paraId="1A4DAFE1" w14:textId="77777777" w:rsidR="00537F65" w:rsidRPr="00A17B79" w:rsidRDefault="009211DD" w:rsidP="00A17B79">
      <w:pPr>
        <w:pStyle w:val="ListParagraph"/>
        <w:numPr>
          <w:ilvl w:val="2"/>
          <w:numId w:val="11"/>
        </w:numPr>
        <w:tabs>
          <w:tab w:val="left" w:leader="dot" w:pos="8505"/>
        </w:tabs>
        <w:spacing w:after="0" w:line="240" w:lineRule="auto"/>
        <w:ind w:left="284" w:hanging="284"/>
        <w:jc w:val="both"/>
        <w:rPr>
          <w:rFonts w:cs="Arial"/>
          <w:lang w:val="en-US"/>
        </w:rPr>
      </w:pPr>
      <w:r w:rsidRPr="00A17B79">
        <w:rPr>
          <w:rFonts w:cs="Arial"/>
          <w:lang w:val="en-US"/>
        </w:rPr>
        <w:t>The right to photocopy or make single electronic copies of the article for their own personal use, including for their own classroom use, or for the personal use of colleagues, provided the copies are not offered for sale and are not distributed in a systematic way outside of their employing institution (e.g. via an e-mail list or public file server). Posting of an article on a secure network (not accessible to the public) within the author’s institution is permitted.</w:t>
      </w:r>
    </w:p>
    <w:p w14:paraId="31610555" w14:textId="77777777" w:rsidR="00537F65" w:rsidRPr="00A17B79" w:rsidRDefault="009211DD" w:rsidP="00537F65">
      <w:pPr>
        <w:pStyle w:val="ListParagraph"/>
        <w:numPr>
          <w:ilvl w:val="2"/>
          <w:numId w:val="11"/>
        </w:numPr>
        <w:tabs>
          <w:tab w:val="left" w:leader="dot" w:pos="8505"/>
        </w:tabs>
        <w:spacing w:after="0" w:line="240" w:lineRule="auto"/>
        <w:ind w:left="284" w:hanging="284"/>
        <w:rPr>
          <w:rFonts w:cs="Arial"/>
          <w:lang w:val="en-US"/>
        </w:rPr>
      </w:pPr>
      <w:r w:rsidRPr="00A17B79">
        <w:rPr>
          <w:rFonts w:cs="Arial"/>
          <w:lang w:val="en-US"/>
        </w:rPr>
        <w:t>The right, subsequent to publication, to use the article or any part thereof free of charge in a printed compilation of works of their own, such as collected writings or lecture notes.</w:t>
      </w:r>
    </w:p>
    <w:p w14:paraId="7216695D" w14:textId="77777777" w:rsidR="00A17B79" w:rsidRDefault="00A17B79" w:rsidP="00537F65">
      <w:pPr>
        <w:tabs>
          <w:tab w:val="left" w:leader="dot" w:pos="8505"/>
        </w:tabs>
        <w:rPr>
          <w:rFonts w:asciiTheme="minorHAnsi" w:hAnsiTheme="minorHAnsi" w:cs="Arial"/>
          <w:b/>
          <w:bCs/>
        </w:rPr>
      </w:pPr>
    </w:p>
    <w:p w14:paraId="60D50CAB" w14:textId="77777777" w:rsidR="00537F65" w:rsidRPr="00A17B79" w:rsidRDefault="009211DD" w:rsidP="00537F65">
      <w:pPr>
        <w:tabs>
          <w:tab w:val="left" w:leader="dot" w:pos="8505"/>
        </w:tabs>
        <w:rPr>
          <w:rFonts w:asciiTheme="minorHAnsi" w:hAnsiTheme="minorHAnsi" w:cs="Arial"/>
        </w:rPr>
      </w:pPr>
      <w:r w:rsidRPr="00A17B79">
        <w:rPr>
          <w:rFonts w:asciiTheme="minorHAnsi" w:hAnsiTheme="minorHAnsi" w:cs="Arial"/>
          <w:b/>
          <w:bCs/>
        </w:rPr>
        <w:t>Note</w:t>
      </w:r>
      <w:r w:rsidRPr="00A17B79">
        <w:rPr>
          <w:rFonts w:asciiTheme="minorHAnsi" w:hAnsiTheme="minorHAnsi" w:cs="Arial"/>
        </w:rPr>
        <w:t xml:space="preserve">: All copies, paper, electronic or other use, of the information must include an indication of </w:t>
      </w:r>
      <w:r w:rsidR="00537F65" w:rsidRPr="00A17B79">
        <w:rPr>
          <w:rFonts w:asciiTheme="minorHAnsi" w:hAnsiTheme="minorHAnsi" w:cs="Arial"/>
        </w:rPr>
        <w:t xml:space="preserve">SAINS TANAH Journal of Soil Science and Agroclimatology </w:t>
      </w:r>
      <w:r w:rsidRPr="00A17B79">
        <w:rPr>
          <w:rFonts w:asciiTheme="minorHAnsi" w:hAnsiTheme="minorHAnsi" w:cs="Arial"/>
        </w:rPr>
        <w:t xml:space="preserve">and a full citation of the journal source. Please refer requests for reprints to the corresponding author, and requests for all other uses not covered above, including the authorization of third parties to reproduce or otherwise use all or part of the article (including figures and tables) to: </w:t>
      </w:r>
      <w:r w:rsidR="00537F65" w:rsidRPr="00A17B79">
        <w:rPr>
          <w:rFonts w:asciiTheme="minorHAnsi" w:hAnsiTheme="minorHAnsi" w:cs="Arial"/>
        </w:rPr>
        <w:t>SAINS TANAH Journal of Soil Science and Agroclimatology</w:t>
      </w:r>
    </w:p>
    <w:p w14:paraId="6853EDEF" w14:textId="77777777" w:rsidR="00537F65" w:rsidRPr="00A17B79" w:rsidRDefault="009211DD" w:rsidP="00537F65">
      <w:pPr>
        <w:tabs>
          <w:tab w:val="left" w:leader="dot" w:pos="8505"/>
        </w:tabs>
        <w:jc w:val="center"/>
        <w:rPr>
          <w:rFonts w:asciiTheme="minorHAnsi" w:hAnsiTheme="minorHAnsi" w:cs="Arial"/>
          <w:b/>
          <w:bCs/>
          <w:sz w:val="28"/>
          <w:szCs w:val="36"/>
        </w:rPr>
      </w:pPr>
      <w:r w:rsidRPr="00A17B79">
        <w:rPr>
          <w:rFonts w:asciiTheme="minorHAnsi" w:hAnsiTheme="minorHAnsi" w:cs="Arial"/>
          <w:b/>
          <w:bCs/>
          <w:sz w:val="28"/>
          <w:szCs w:val="36"/>
        </w:rPr>
        <w:t>Authorship</w:t>
      </w:r>
    </w:p>
    <w:p w14:paraId="76DBE6A7" w14:textId="77777777" w:rsidR="00537F65" w:rsidRPr="00A17B79" w:rsidRDefault="009211DD" w:rsidP="00537F65">
      <w:pPr>
        <w:pStyle w:val="ListParagraph"/>
        <w:numPr>
          <w:ilvl w:val="2"/>
          <w:numId w:val="11"/>
        </w:numPr>
        <w:tabs>
          <w:tab w:val="left" w:leader="dot" w:pos="8505"/>
        </w:tabs>
        <w:spacing w:after="0" w:line="240" w:lineRule="auto"/>
        <w:ind w:left="284" w:hanging="284"/>
        <w:jc w:val="both"/>
        <w:rPr>
          <w:rFonts w:cs="Arial"/>
          <w:lang w:val="en-US"/>
        </w:rPr>
      </w:pPr>
      <w:r w:rsidRPr="00A17B79">
        <w:rPr>
          <w:rFonts w:cs="Arial"/>
          <w:lang w:val="en-US"/>
        </w:rPr>
        <w:t xml:space="preserve">If the article was prepared jointly with other author(s), the signing author has informed the co- author(s) of the terms of this copyright transfer and is signing on their behalf as their agent and represents that he or she is authorized to do so, then please confirm by checking the appropriate box following the signature line. The signing author shall bear the responsibility for designating the co-author(s) and must inform </w:t>
      </w:r>
      <w:r w:rsidR="00537F65" w:rsidRPr="00A17B79">
        <w:rPr>
          <w:rFonts w:cs="Arial"/>
          <w:lang w:val="en-US"/>
        </w:rPr>
        <w:t xml:space="preserve">SAINS TANAH Journal of Soil Science and Agroclimatology </w:t>
      </w:r>
      <w:r w:rsidRPr="00A17B79">
        <w:rPr>
          <w:rFonts w:cs="Arial"/>
          <w:lang w:val="en-US"/>
        </w:rPr>
        <w:t>of any changes in authorship.</w:t>
      </w:r>
    </w:p>
    <w:p w14:paraId="6D2C8608" w14:textId="77777777" w:rsidR="009211DD" w:rsidRPr="00A17B79" w:rsidRDefault="009211DD" w:rsidP="00537F65">
      <w:pPr>
        <w:pStyle w:val="ListParagraph"/>
        <w:numPr>
          <w:ilvl w:val="2"/>
          <w:numId w:val="11"/>
        </w:numPr>
        <w:tabs>
          <w:tab w:val="left" w:leader="dot" w:pos="8505"/>
        </w:tabs>
        <w:spacing w:after="0" w:line="240" w:lineRule="auto"/>
        <w:ind w:left="284" w:hanging="284"/>
        <w:jc w:val="both"/>
        <w:rPr>
          <w:rFonts w:cs="Arial"/>
          <w:lang w:val="en-US"/>
        </w:rPr>
      </w:pPr>
      <w:r w:rsidRPr="00A17B79">
        <w:rPr>
          <w:rFonts w:cs="Arial"/>
          <w:lang w:val="en-US"/>
        </w:rPr>
        <w:t>If copyright is held by the employer, then the employer or an authorized representative of the employer must sign. If the author signs, it is understood that this is with the authorization of the employer and the employer’s acceptance of the terms of the transfer. Please confirm by checking the appropriate box following the signature line.</w:t>
      </w:r>
    </w:p>
    <w:p w14:paraId="601EDA5D" w14:textId="77777777" w:rsidR="00537F65" w:rsidRPr="00A17B79" w:rsidRDefault="00537F65" w:rsidP="00537F65">
      <w:pPr>
        <w:tabs>
          <w:tab w:val="left" w:leader="dot" w:pos="8505"/>
        </w:tabs>
        <w:rPr>
          <w:rFonts w:asciiTheme="minorHAnsi" w:hAnsiTheme="minorHAnsi" w:cs="Arial"/>
        </w:rPr>
      </w:pPr>
    </w:p>
    <w:p w14:paraId="1AAC0C90" w14:textId="77777777" w:rsidR="00537F65" w:rsidRPr="00A17B79" w:rsidRDefault="00537F65" w:rsidP="00537F65">
      <w:pPr>
        <w:tabs>
          <w:tab w:val="left" w:leader="dot" w:pos="8505"/>
        </w:tabs>
        <w:rPr>
          <w:rFonts w:asciiTheme="minorHAnsi" w:hAnsiTheme="minorHAnsi" w:cs="Arial"/>
        </w:rPr>
      </w:pPr>
    </w:p>
    <w:p w14:paraId="556A9D91" w14:textId="77777777" w:rsidR="009211DD" w:rsidRDefault="009211DD" w:rsidP="00A17B79">
      <w:pPr>
        <w:tabs>
          <w:tab w:val="left" w:leader="dot" w:pos="8505"/>
        </w:tabs>
        <w:rPr>
          <w:rFonts w:asciiTheme="minorHAnsi" w:hAnsiTheme="minorHAnsi" w:cs="Arial"/>
        </w:rPr>
      </w:pPr>
      <w:r w:rsidRPr="00A17B79">
        <w:rPr>
          <w:rFonts w:asciiTheme="minorHAnsi" w:hAnsiTheme="minorHAnsi" w:cs="Arial"/>
        </w:rPr>
        <w:t>The copyright form should be signed originally and sen</w:t>
      </w:r>
      <w:r w:rsidR="00A17B79" w:rsidRPr="00A17B79">
        <w:rPr>
          <w:rFonts w:asciiTheme="minorHAnsi" w:hAnsiTheme="minorHAnsi" w:cs="Arial"/>
        </w:rPr>
        <w:t xml:space="preserve">t </w:t>
      </w:r>
      <w:proofErr w:type="gramStart"/>
      <w:r w:rsidRPr="00A17B79">
        <w:rPr>
          <w:rFonts w:asciiTheme="minorHAnsi" w:hAnsiTheme="minorHAnsi" w:cs="Arial"/>
        </w:rPr>
        <w:t>to</w:t>
      </w:r>
      <w:r w:rsidR="00A17B79" w:rsidRPr="00A17B79">
        <w:rPr>
          <w:rFonts w:asciiTheme="minorHAnsi" w:hAnsiTheme="minorHAnsi" w:cs="Arial"/>
        </w:rPr>
        <w:t xml:space="preserve"> </w:t>
      </w:r>
      <w:r w:rsidRPr="00A17B79">
        <w:rPr>
          <w:rFonts w:asciiTheme="minorHAnsi" w:hAnsiTheme="minorHAnsi" w:cs="Arial"/>
        </w:rPr>
        <w:t>:</w:t>
      </w:r>
      <w:proofErr w:type="gramEnd"/>
      <w:r w:rsidR="00A17B79" w:rsidRPr="00A17B79">
        <w:rPr>
          <w:rFonts w:asciiTheme="minorHAnsi" w:hAnsiTheme="minorHAnsi" w:cs="Arial"/>
        </w:rPr>
        <w:t xml:space="preserve"> sainstanah@uns.ac.id</w:t>
      </w:r>
    </w:p>
    <w:p w14:paraId="762BB8C9" w14:textId="77777777" w:rsidR="00A17B79" w:rsidRDefault="00A17B79" w:rsidP="00A17B79">
      <w:pPr>
        <w:tabs>
          <w:tab w:val="left" w:leader="dot" w:pos="8505"/>
        </w:tabs>
        <w:rPr>
          <w:rFonts w:asciiTheme="minorHAnsi" w:hAnsiTheme="minorHAnsi" w:cs="Arial"/>
        </w:rPr>
      </w:pPr>
    </w:p>
    <w:p w14:paraId="065CF38E" w14:textId="77777777" w:rsidR="00A17B79" w:rsidRDefault="00A17B79">
      <w:pPr>
        <w:widowControl/>
        <w:jc w:val="left"/>
        <w:rPr>
          <w:rFonts w:asciiTheme="minorHAnsi" w:hAnsiTheme="minorHAnsi" w:cs="Arial"/>
        </w:rPr>
      </w:pPr>
    </w:p>
    <w:sectPr w:rsidR="00A17B79" w:rsidSect="00246028">
      <w:pgSz w:w="12242" w:h="15842" w:code="1"/>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8D25B" w14:textId="77777777" w:rsidR="005110EA" w:rsidRDefault="005110EA" w:rsidP="00E24ABF">
      <w:r>
        <w:separator/>
      </w:r>
    </w:p>
  </w:endnote>
  <w:endnote w:type="continuationSeparator" w:id="0">
    <w:p w14:paraId="40A2BCCE" w14:textId="77777777" w:rsidR="005110EA" w:rsidRDefault="005110EA" w:rsidP="00E2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A91AE" w14:textId="77777777" w:rsidR="005110EA" w:rsidRDefault="005110EA" w:rsidP="00E24ABF">
      <w:r>
        <w:separator/>
      </w:r>
    </w:p>
  </w:footnote>
  <w:footnote w:type="continuationSeparator" w:id="0">
    <w:p w14:paraId="55CF973E" w14:textId="77777777" w:rsidR="005110EA" w:rsidRDefault="005110EA" w:rsidP="00E24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E2AA3"/>
    <w:multiLevelType w:val="hybridMultilevel"/>
    <w:tmpl w:val="E18C5AE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89159A4"/>
    <w:multiLevelType w:val="hybridMultilevel"/>
    <w:tmpl w:val="83AA73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226EBB8">
      <w:start w:val="1"/>
      <w:numFmt w:val="bullet"/>
      <w:lvlText w:val="•"/>
      <w:lvlJc w:val="left"/>
      <w:pPr>
        <w:ind w:left="2670" w:hanging="690"/>
      </w:pPr>
      <w:rPr>
        <w:rFonts w:ascii="Calibri" w:eastAsiaTheme="minorEastAsia" w:hAnsi="Calibri"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A35D3"/>
    <w:multiLevelType w:val="hybridMultilevel"/>
    <w:tmpl w:val="9FF63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087D"/>
    <w:multiLevelType w:val="hybridMultilevel"/>
    <w:tmpl w:val="D9C889FE"/>
    <w:lvl w:ilvl="0" w:tplc="9C0AA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C075383"/>
    <w:multiLevelType w:val="hybridMultilevel"/>
    <w:tmpl w:val="1A64F78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366F6C7C"/>
    <w:multiLevelType w:val="hybridMultilevel"/>
    <w:tmpl w:val="9FF63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204A7D"/>
    <w:multiLevelType w:val="hybridMultilevel"/>
    <w:tmpl w:val="9FF63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4174F1"/>
    <w:multiLevelType w:val="hybridMultilevel"/>
    <w:tmpl w:val="9FF63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617576"/>
    <w:multiLevelType w:val="hybridMultilevel"/>
    <w:tmpl w:val="60BC925E"/>
    <w:lvl w:ilvl="0" w:tplc="63F29756">
      <w:start w:val="1"/>
      <w:numFmt w:val="decimal"/>
      <w:lvlText w:val="%1."/>
      <w:lvlJc w:val="left"/>
      <w:pPr>
        <w:ind w:left="1377" w:hanging="81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4"/>
  </w:num>
  <w:num w:numId="3">
    <w:abstractNumId w:val="9"/>
  </w:num>
  <w:num w:numId="4">
    <w:abstractNumId w:val="7"/>
  </w:num>
  <w:num w:numId="5">
    <w:abstractNumId w:val="6"/>
  </w:num>
  <w:num w:numId="6">
    <w:abstractNumId w:val="1"/>
  </w:num>
  <w:num w:numId="7">
    <w:abstractNumId w:val="2"/>
  </w:num>
  <w:num w:numId="8">
    <w:abstractNumId w:val="8"/>
  </w:num>
  <w:num w:numId="9">
    <w:abstractNumId w:val="0"/>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B0F"/>
    <w:rsid w:val="00002B0F"/>
    <w:rsid w:val="00026671"/>
    <w:rsid w:val="00080D48"/>
    <w:rsid w:val="000B329C"/>
    <w:rsid w:val="001F21A2"/>
    <w:rsid w:val="0020314D"/>
    <w:rsid w:val="00246028"/>
    <w:rsid w:val="00326091"/>
    <w:rsid w:val="00340619"/>
    <w:rsid w:val="004A39AD"/>
    <w:rsid w:val="0050722B"/>
    <w:rsid w:val="005110EA"/>
    <w:rsid w:val="005353E6"/>
    <w:rsid w:val="00537F65"/>
    <w:rsid w:val="005E4569"/>
    <w:rsid w:val="0062218F"/>
    <w:rsid w:val="006B78BD"/>
    <w:rsid w:val="00747578"/>
    <w:rsid w:val="0078492A"/>
    <w:rsid w:val="008159B8"/>
    <w:rsid w:val="008D034C"/>
    <w:rsid w:val="009211DD"/>
    <w:rsid w:val="00981519"/>
    <w:rsid w:val="00A00907"/>
    <w:rsid w:val="00A14A0A"/>
    <w:rsid w:val="00A17B79"/>
    <w:rsid w:val="00A21846"/>
    <w:rsid w:val="00A72B20"/>
    <w:rsid w:val="00A81035"/>
    <w:rsid w:val="00B75423"/>
    <w:rsid w:val="00B96813"/>
    <w:rsid w:val="00BB3413"/>
    <w:rsid w:val="00BC362B"/>
    <w:rsid w:val="00C22A33"/>
    <w:rsid w:val="00C3254F"/>
    <w:rsid w:val="00C74C28"/>
    <w:rsid w:val="00C92E93"/>
    <w:rsid w:val="00CA7B84"/>
    <w:rsid w:val="00D03D65"/>
    <w:rsid w:val="00D0763E"/>
    <w:rsid w:val="00D93C61"/>
    <w:rsid w:val="00D94DDE"/>
    <w:rsid w:val="00DB5D5A"/>
    <w:rsid w:val="00E24ABF"/>
    <w:rsid w:val="00E676F2"/>
    <w:rsid w:val="00EC3BAC"/>
    <w:rsid w:val="00EE5047"/>
    <w:rsid w:val="00F162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7FC7FA"/>
  <w15:docId w15:val="{8FA9F9D1-1F79-4F63-BE62-6BA107B9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62B"/>
    <w:pPr>
      <w:widowControl w:val="0"/>
      <w:jc w:val="both"/>
    </w:pPr>
    <w:rPr>
      <w:kern w:val="2"/>
      <w:sz w:val="21"/>
      <w:szCs w:val="24"/>
      <w:lang w:eastAsia="zh-CN"/>
    </w:rPr>
  </w:style>
  <w:style w:type="paragraph" w:styleId="Heading1">
    <w:name w:val="heading 1"/>
    <w:basedOn w:val="Normal"/>
    <w:next w:val="Normal"/>
    <w:qFormat/>
    <w:rsid w:val="00981519"/>
    <w:pPr>
      <w:keepNext/>
      <w:spacing w:after="80" w:line="240" w:lineRule="exact"/>
      <w:outlineLvl w:val="0"/>
    </w:pPr>
    <w:rPr>
      <w:bCs/>
      <w:i/>
      <w:iCs/>
      <w:sz w:val="20"/>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81519"/>
    <w:pPr>
      <w:snapToGrid w:val="0"/>
      <w:jc w:val="left"/>
    </w:pPr>
    <w:rPr>
      <w:sz w:val="18"/>
      <w:szCs w:val="18"/>
    </w:rPr>
  </w:style>
  <w:style w:type="character" w:styleId="FootnoteReference">
    <w:name w:val="footnote reference"/>
    <w:semiHidden/>
    <w:rsid w:val="00981519"/>
    <w:rPr>
      <w:vertAlign w:val="superscript"/>
    </w:rPr>
  </w:style>
  <w:style w:type="paragraph" w:styleId="BodyText">
    <w:name w:val="Body Text"/>
    <w:basedOn w:val="Normal"/>
    <w:semiHidden/>
    <w:rsid w:val="00981519"/>
    <w:pPr>
      <w:spacing w:beforeLines="50" w:after="50" w:line="240" w:lineRule="exact"/>
    </w:pPr>
    <w:rPr>
      <w:bCs/>
      <w:sz w:val="20"/>
      <w:szCs w:val="22"/>
    </w:rPr>
  </w:style>
  <w:style w:type="paragraph" w:styleId="BodyText2">
    <w:name w:val="Body Text 2"/>
    <w:basedOn w:val="Normal"/>
    <w:semiHidden/>
    <w:rsid w:val="00981519"/>
    <w:pPr>
      <w:spacing w:before="200" w:after="200" w:line="400" w:lineRule="exact"/>
      <w:jc w:val="center"/>
    </w:pPr>
    <w:rPr>
      <w:sz w:val="32"/>
      <w:szCs w:val="32"/>
    </w:rPr>
  </w:style>
  <w:style w:type="paragraph" w:styleId="DocumentMap">
    <w:name w:val="Document Map"/>
    <w:basedOn w:val="Normal"/>
    <w:semiHidden/>
    <w:rsid w:val="00981519"/>
    <w:pPr>
      <w:shd w:val="clear" w:color="auto" w:fill="000080"/>
    </w:pPr>
  </w:style>
  <w:style w:type="paragraph" w:styleId="Header">
    <w:name w:val="header"/>
    <w:basedOn w:val="Normal"/>
    <w:link w:val="HeaderChar"/>
    <w:uiPriority w:val="99"/>
    <w:unhideWhenUsed/>
    <w:rsid w:val="00E24ABF"/>
    <w:pPr>
      <w:tabs>
        <w:tab w:val="center" w:pos="4320"/>
        <w:tab w:val="right" w:pos="8640"/>
      </w:tabs>
    </w:pPr>
  </w:style>
  <w:style w:type="character" w:customStyle="1" w:styleId="HeaderChar">
    <w:name w:val="Header Char"/>
    <w:link w:val="Header"/>
    <w:uiPriority w:val="99"/>
    <w:rsid w:val="00E24ABF"/>
    <w:rPr>
      <w:kern w:val="2"/>
      <w:sz w:val="21"/>
      <w:szCs w:val="24"/>
      <w:lang w:val="en-US"/>
    </w:rPr>
  </w:style>
  <w:style w:type="paragraph" w:styleId="Footer">
    <w:name w:val="footer"/>
    <w:basedOn w:val="Normal"/>
    <w:link w:val="FooterChar"/>
    <w:uiPriority w:val="99"/>
    <w:unhideWhenUsed/>
    <w:rsid w:val="00E24ABF"/>
    <w:pPr>
      <w:tabs>
        <w:tab w:val="center" w:pos="4320"/>
        <w:tab w:val="right" w:pos="8640"/>
      </w:tabs>
    </w:pPr>
  </w:style>
  <w:style w:type="character" w:customStyle="1" w:styleId="FooterChar">
    <w:name w:val="Footer Char"/>
    <w:link w:val="Footer"/>
    <w:uiPriority w:val="99"/>
    <w:rsid w:val="00E24ABF"/>
    <w:rPr>
      <w:kern w:val="2"/>
      <w:sz w:val="21"/>
      <w:szCs w:val="24"/>
      <w:lang w:val="en-US"/>
    </w:rPr>
  </w:style>
  <w:style w:type="character" w:styleId="Hyperlink">
    <w:name w:val="Hyperlink"/>
    <w:uiPriority w:val="99"/>
    <w:unhideWhenUsed/>
    <w:rsid w:val="00E24ABF"/>
    <w:rPr>
      <w:color w:val="0000FF"/>
      <w:u w:val="single"/>
    </w:rPr>
  </w:style>
  <w:style w:type="paragraph" w:styleId="BalloonText">
    <w:name w:val="Balloon Text"/>
    <w:basedOn w:val="Normal"/>
    <w:link w:val="BalloonTextChar"/>
    <w:uiPriority w:val="99"/>
    <w:semiHidden/>
    <w:unhideWhenUsed/>
    <w:rsid w:val="0062218F"/>
    <w:rPr>
      <w:rFonts w:ascii="Tahoma" w:hAnsi="Tahoma" w:cs="Tahoma"/>
      <w:sz w:val="16"/>
      <w:szCs w:val="16"/>
    </w:rPr>
  </w:style>
  <w:style w:type="character" w:customStyle="1" w:styleId="BalloonTextChar">
    <w:name w:val="Balloon Text Char"/>
    <w:link w:val="BalloonText"/>
    <w:uiPriority w:val="99"/>
    <w:semiHidden/>
    <w:rsid w:val="0062218F"/>
    <w:rPr>
      <w:rFonts w:ascii="Tahoma" w:hAnsi="Tahoma" w:cs="Tahoma"/>
      <w:kern w:val="2"/>
      <w:sz w:val="16"/>
      <w:szCs w:val="16"/>
      <w:lang w:val="en-US"/>
    </w:rPr>
  </w:style>
  <w:style w:type="paragraph" w:styleId="ListParagraph">
    <w:name w:val="List Paragraph"/>
    <w:aliases w:val="text 3"/>
    <w:basedOn w:val="Normal"/>
    <w:link w:val="ListParagraphChar"/>
    <w:uiPriority w:val="34"/>
    <w:qFormat/>
    <w:rsid w:val="00C74C28"/>
    <w:pPr>
      <w:widowControl/>
      <w:spacing w:after="200" w:line="276" w:lineRule="auto"/>
      <w:ind w:left="720"/>
      <w:contextualSpacing/>
      <w:jc w:val="left"/>
    </w:pPr>
    <w:rPr>
      <w:rFonts w:asciiTheme="minorHAnsi" w:eastAsiaTheme="minorEastAsia" w:hAnsiTheme="minorHAnsi" w:cstheme="minorBidi"/>
      <w:kern w:val="0"/>
      <w:sz w:val="22"/>
      <w:szCs w:val="22"/>
      <w:lang w:val="id-ID" w:eastAsia="en-US"/>
    </w:rPr>
  </w:style>
  <w:style w:type="table" w:styleId="TableGrid">
    <w:name w:val="Table Grid"/>
    <w:basedOn w:val="TableNormal"/>
    <w:uiPriority w:val="59"/>
    <w:rsid w:val="00537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ext 3 Char"/>
    <w:link w:val="ListParagraph"/>
    <w:uiPriority w:val="34"/>
    <w:locked/>
    <w:rsid w:val="00340619"/>
    <w:rPr>
      <w:rFonts w:asciiTheme="minorHAnsi" w:eastAsiaTheme="minorEastAsia"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ILI~1\AppData\Local\Temp\Paper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C455E-8163-4049-9A45-113634F2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PaperTemplate</Template>
  <TotalTime>0</TotalTime>
  <Pages>2</Pages>
  <Words>628</Words>
  <Characters>3581</Characters>
  <Application>Microsoft Office Word</Application>
  <DocSecurity>0</DocSecurity>
  <Lines>29</Lines>
  <Paragraphs>8</Paragraphs>
  <ScaleCrop>false</ScaleCrop>
  <HeadingPairs>
    <vt:vector size="4" baseType="variant">
      <vt:variant>
        <vt:lpstr>Title</vt:lpstr>
      </vt:variant>
      <vt:variant>
        <vt:i4>1</vt:i4>
      </vt:variant>
      <vt:variant>
        <vt:lpstr>题目</vt:lpstr>
      </vt:variant>
      <vt:variant>
        <vt:i4>1</vt:i4>
      </vt:variant>
    </vt:vector>
  </HeadingPairs>
  <TitlesOfParts>
    <vt:vector size="2" baseType="lpstr">
      <vt:lpstr>A Strategic Study on Foreign Fund Utilization in Chinese Insurance Industry</vt:lpstr>
      <vt:lpstr>A Strategic Study on Foreign Fund Utilization in Chinese Insurance Industry</vt:lpstr>
    </vt:vector>
  </TitlesOfParts>
  <Company>abc</Company>
  <LinksUpToDate>false</LinksUpToDate>
  <CharactersWithSpaces>4201</CharactersWithSpaces>
  <SharedDoc>false</SharedDoc>
  <HLinks>
    <vt:vector size="18" baseType="variant">
      <vt:variant>
        <vt:i4>7864431</vt:i4>
      </vt:variant>
      <vt:variant>
        <vt:i4>0</vt:i4>
      </vt:variant>
      <vt:variant>
        <vt:i4>0</vt:i4>
      </vt:variant>
      <vt:variant>
        <vt:i4>5</vt:i4>
      </vt:variant>
      <vt:variant>
        <vt:lpwstr>http://dx.doi.org/10.1109/2.901164</vt:lpwstr>
      </vt:variant>
      <vt:variant>
        <vt:lpwstr/>
      </vt:variant>
      <vt:variant>
        <vt:i4>6029329</vt:i4>
      </vt:variant>
      <vt:variant>
        <vt:i4>6</vt:i4>
      </vt:variant>
      <vt:variant>
        <vt:i4>0</vt:i4>
      </vt:variant>
      <vt:variant>
        <vt:i4>5</vt:i4>
      </vt:variant>
      <vt:variant>
        <vt:lpwstr>http://www.iiste.org/</vt:lpwstr>
      </vt:variant>
      <vt:variant>
        <vt:lpwstr/>
      </vt:variant>
      <vt:variant>
        <vt:i4>6029329</vt:i4>
      </vt:variant>
      <vt:variant>
        <vt:i4>0</vt:i4>
      </vt:variant>
      <vt:variant>
        <vt:i4>0</vt:i4>
      </vt:variant>
      <vt:variant>
        <vt:i4>5</vt:i4>
      </vt:variant>
      <vt:variant>
        <vt:lpwstr>http://www.iiste.org/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Strategic Study on Foreign Fund Utilization in Chinese Insurance Industry</dc:title>
  <dc:creator>SABILILLAH</dc:creator>
  <cp:lastModifiedBy>bimagegana10</cp:lastModifiedBy>
  <cp:revision>2</cp:revision>
  <cp:lastPrinted>2006-11-07T18:53:00Z</cp:lastPrinted>
  <dcterms:created xsi:type="dcterms:W3CDTF">2021-01-12T08:16:00Z</dcterms:created>
  <dcterms:modified xsi:type="dcterms:W3CDTF">2021-01-12T08:16:00Z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6b6bf2b2-e58c-3776-bf4b-24e2746f071d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