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3A559C" w14:textId="1426CFE8" w:rsidR="0048185B" w:rsidRPr="006E6C5E" w:rsidRDefault="00481C0E" w:rsidP="006E6C5E">
      <w:pPr>
        <w:autoSpaceDE w:val="0"/>
        <w:autoSpaceDN w:val="0"/>
        <w:adjustRightInd w:val="0"/>
        <w:spacing w:after="0" w:line="240" w:lineRule="auto"/>
        <w:jc w:val="center"/>
        <w:rPr>
          <w:rFonts w:ascii="Times New Roman" w:eastAsia="Calibri" w:hAnsi="Times New Roman"/>
          <w:b/>
          <w:bCs/>
          <w:i/>
          <w:sz w:val="24"/>
          <w:szCs w:val="24"/>
        </w:rPr>
      </w:pPr>
      <w:r w:rsidRPr="006E6C5E">
        <w:rPr>
          <w:rFonts w:ascii="Times New Roman" w:eastAsia="Calibri" w:hAnsi="Times New Roman"/>
          <w:b/>
          <w:bCs/>
          <w:sz w:val="24"/>
          <w:szCs w:val="24"/>
        </w:rPr>
        <w:t>PERBAIKAN</w:t>
      </w:r>
      <w:r w:rsidR="006C3E7E" w:rsidRPr="006E6C5E">
        <w:rPr>
          <w:rFonts w:ascii="Times New Roman" w:eastAsia="Calibri" w:hAnsi="Times New Roman"/>
          <w:b/>
          <w:bCs/>
          <w:sz w:val="24"/>
          <w:szCs w:val="24"/>
        </w:rPr>
        <w:t xml:space="preserve"> TATA LETAK FASILITAS </w:t>
      </w:r>
      <w:r w:rsidR="00894F72" w:rsidRPr="006E6C5E">
        <w:rPr>
          <w:rFonts w:ascii="Times New Roman" w:eastAsia="Calibri" w:hAnsi="Times New Roman"/>
          <w:b/>
          <w:bCs/>
          <w:sz w:val="24"/>
          <w:szCs w:val="24"/>
        </w:rPr>
        <w:t xml:space="preserve">PRODUKSI DI </w:t>
      </w:r>
      <w:r w:rsidR="00894F72" w:rsidRPr="006E6C5E">
        <w:rPr>
          <w:rFonts w:ascii="Times New Roman" w:eastAsia="Calibri" w:hAnsi="Times New Roman"/>
          <w:b/>
          <w:bCs/>
          <w:i/>
          <w:sz w:val="24"/>
          <w:szCs w:val="24"/>
        </w:rPr>
        <w:t>INCOMING MATERIAL</w:t>
      </w:r>
      <w:r w:rsidR="006C3E7E" w:rsidRPr="006E6C5E">
        <w:rPr>
          <w:rFonts w:ascii="Times New Roman" w:eastAsia="Calibri" w:hAnsi="Times New Roman"/>
          <w:b/>
          <w:bCs/>
          <w:sz w:val="24"/>
          <w:szCs w:val="24"/>
        </w:rPr>
        <w:t xml:space="preserve"> </w:t>
      </w:r>
      <w:r w:rsidR="004D7BD0" w:rsidRPr="006E6C5E">
        <w:rPr>
          <w:rFonts w:ascii="Times New Roman" w:eastAsia="Calibri" w:hAnsi="Times New Roman"/>
          <w:b/>
          <w:bCs/>
          <w:sz w:val="24"/>
          <w:szCs w:val="24"/>
        </w:rPr>
        <w:t xml:space="preserve">MENGGUNAKAN </w:t>
      </w:r>
      <w:r w:rsidR="006C3E7E" w:rsidRPr="006E6C5E">
        <w:rPr>
          <w:rFonts w:ascii="Times New Roman" w:eastAsia="Calibri" w:hAnsi="Times New Roman"/>
          <w:b/>
          <w:bCs/>
          <w:i/>
          <w:sz w:val="24"/>
          <w:szCs w:val="24"/>
        </w:rPr>
        <w:t xml:space="preserve">SYSTEMATIC LAYOUT PLANNING </w:t>
      </w:r>
      <w:r w:rsidR="00B37CB8">
        <w:rPr>
          <w:rFonts w:ascii="Times New Roman" w:eastAsia="Calibri" w:hAnsi="Times New Roman"/>
          <w:b/>
          <w:bCs/>
          <w:sz w:val="24"/>
          <w:szCs w:val="24"/>
        </w:rPr>
        <w:t xml:space="preserve">DI PT. </w:t>
      </w:r>
      <w:bookmarkStart w:id="0" w:name="_GoBack"/>
      <w:bookmarkEnd w:id="0"/>
      <w:r w:rsidR="004D7BD0" w:rsidRPr="006E6C5E">
        <w:rPr>
          <w:rFonts w:ascii="Times New Roman" w:eastAsia="Calibri" w:hAnsi="Times New Roman"/>
          <w:b/>
          <w:bCs/>
          <w:sz w:val="24"/>
          <w:szCs w:val="24"/>
        </w:rPr>
        <w:t xml:space="preserve">PAN BROTHERS </w:t>
      </w:r>
      <w:r w:rsidR="00064789" w:rsidRPr="006E6C5E">
        <w:rPr>
          <w:rFonts w:ascii="Times New Roman" w:eastAsia="Calibri" w:hAnsi="Times New Roman"/>
          <w:b/>
          <w:bCs/>
          <w:i/>
          <w:sz w:val="24"/>
          <w:szCs w:val="24"/>
        </w:rPr>
        <w:t xml:space="preserve"> </w:t>
      </w:r>
      <w:r w:rsidR="00041A7F" w:rsidRPr="006E6C5E">
        <w:rPr>
          <w:rFonts w:ascii="Times New Roman" w:eastAsia="Calibri" w:hAnsi="Times New Roman"/>
          <w:b/>
          <w:bCs/>
          <w:sz w:val="24"/>
          <w:szCs w:val="24"/>
        </w:rPr>
        <w:t>TBK</w:t>
      </w:r>
      <w:r w:rsidR="000C7188">
        <w:rPr>
          <w:rFonts w:ascii="Times New Roman" w:eastAsia="Calibri" w:hAnsi="Times New Roman"/>
          <w:b/>
          <w:bCs/>
          <w:sz w:val="24"/>
          <w:szCs w:val="24"/>
        </w:rPr>
        <w:t xml:space="preserve"> </w:t>
      </w:r>
      <w:r w:rsidR="00B37CB8">
        <w:rPr>
          <w:rFonts w:ascii="Times New Roman" w:eastAsia="Calibri" w:hAnsi="Times New Roman"/>
          <w:b/>
          <w:bCs/>
          <w:sz w:val="24"/>
          <w:szCs w:val="24"/>
        </w:rPr>
        <w:t>BOYOLALI</w:t>
      </w:r>
    </w:p>
    <w:p w14:paraId="721E1D18" w14:textId="77777777" w:rsidR="00064789" w:rsidRPr="006E6C5E" w:rsidRDefault="00064789" w:rsidP="006E6C5E">
      <w:pPr>
        <w:spacing w:after="0" w:line="240" w:lineRule="auto"/>
        <w:jc w:val="center"/>
        <w:rPr>
          <w:rFonts w:ascii="Times New Roman" w:hAnsi="Times New Roman"/>
          <w:b/>
          <w:bCs/>
          <w:sz w:val="24"/>
          <w:szCs w:val="24"/>
        </w:rPr>
      </w:pPr>
    </w:p>
    <w:p w14:paraId="72CCA6ED" w14:textId="30747038" w:rsidR="00AC3008" w:rsidRPr="000C7188" w:rsidRDefault="00064789" w:rsidP="006E6C5E">
      <w:pPr>
        <w:spacing w:after="0" w:line="240" w:lineRule="auto"/>
        <w:jc w:val="center"/>
        <w:rPr>
          <w:rFonts w:ascii="Times New Roman" w:hAnsi="Times New Roman"/>
          <w:b/>
          <w:bCs/>
        </w:rPr>
      </w:pPr>
      <w:r w:rsidRPr="000C7188">
        <w:rPr>
          <w:rFonts w:ascii="Times New Roman" w:hAnsi="Times New Roman"/>
          <w:b/>
          <w:bCs/>
        </w:rPr>
        <w:t>Fuji Tori Kebela</w:t>
      </w:r>
      <w:r w:rsidR="000C7188" w:rsidRPr="000C7188">
        <w:rPr>
          <w:rFonts w:ascii="Times New Roman" w:hAnsi="Times New Roman"/>
          <w:vertAlign w:val="superscript"/>
          <w:lang w:val="es-ES"/>
        </w:rPr>
        <w:t>1)</w:t>
      </w:r>
      <w:r w:rsidR="000C7188" w:rsidRPr="000C7188">
        <w:rPr>
          <w:rFonts w:ascii="Times New Roman" w:hAnsi="Times New Roman"/>
          <w:b/>
          <w:bCs/>
          <w:lang w:val="id-ID"/>
        </w:rPr>
        <w:t xml:space="preserve">, </w:t>
      </w:r>
      <w:r w:rsidR="000C7188" w:rsidRPr="000C7188">
        <w:rPr>
          <w:rFonts w:ascii="Times New Roman" w:hAnsi="Times New Roman"/>
          <w:b/>
          <w:bCs/>
          <w:lang w:val="es-ES"/>
        </w:rPr>
        <w:t>Bambang Suhardi</w:t>
      </w:r>
      <w:r w:rsidR="000C7188" w:rsidRPr="000C7188">
        <w:rPr>
          <w:rFonts w:ascii="Times New Roman" w:hAnsi="Times New Roman"/>
          <w:b/>
          <w:bCs/>
          <w:vertAlign w:val="superscript"/>
          <w:lang w:val="es-ES"/>
        </w:rPr>
        <w:t>2)</w:t>
      </w:r>
      <w:r w:rsidR="000C7188" w:rsidRPr="000C7188">
        <w:rPr>
          <w:rFonts w:ascii="Times New Roman" w:hAnsi="Times New Roman"/>
          <w:b/>
          <w:bCs/>
          <w:lang w:val="es-ES"/>
        </w:rPr>
        <w:t xml:space="preserve">, </w:t>
      </w:r>
      <w:r w:rsidR="000C7188" w:rsidRPr="000C7188">
        <w:rPr>
          <w:rFonts w:ascii="Times New Roman" w:hAnsi="Times New Roman"/>
          <w:b/>
          <w:bCs/>
          <w:color w:val="000000"/>
          <w:lang w:val="es-ES"/>
        </w:rPr>
        <w:t>dan Cucuk Nur Rosyidi</w:t>
      </w:r>
      <w:r w:rsidR="000C7188" w:rsidRPr="000C7188">
        <w:rPr>
          <w:rFonts w:ascii="Times New Roman" w:hAnsi="Times New Roman"/>
          <w:b/>
          <w:bCs/>
          <w:color w:val="000000"/>
          <w:vertAlign w:val="superscript"/>
          <w:lang w:val="es-ES"/>
        </w:rPr>
        <w:t>3)</w:t>
      </w:r>
    </w:p>
    <w:p w14:paraId="6FEFB1F3" w14:textId="02957647" w:rsidR="000C7188" w:rsidRDefault="000C7188" w:rsidP="000C7188">
      <w:pPr>
        <w:autoSpaceDE w:val="0"/>
        <w:autoSpaceDN w:val="0"/>
        <w:adjustRightInd w:val="0"/>
        <w:spacing w:after="0" w:line="240" w:lineRule="auto"/>
        <w:jc w:val="center"/>
        <w:rPr>
          <w:rFonts w:ascii="Times New Roman" w:hAnsi="Times New Roman"/>
          <w:sz w:val="20"/>
          <w:szCs w:val="20"/>
          <w:lang w:val="es-ES"/>
        </w:rPr>
      </w:pPr>
      <w:r w:rsidRPr="000C7188">
        <w:rPr>
          <w:rFonts w:ascii="Times New Roman" w:hAnsi="Times New Roman"/>
          <w:sz w:val="20"/>
          <w:szCs w:val="20"/>
          <w:lang w:val="es-ES"/>
        </w:rPr>
        <w:t>Teknik Industri, Fakultas Teknik, Universitas Sebelas Maret, Jl. Ir. Sutami No.36 A, Surakarta, 57126, Indonesia</w:t>
      </w:r>
    </w:p>
    <w:p w14:paraId="4A4BACAE" w14:textId="77777777" w:rsidR="000C7188" w:rsidRDefault="000C7188" w:rsidP="000C7188">
      <w:pPr>
        <w:autoSpaceDE w:val="0"/>
        <w:autoSpaceDN w:val="0"/>
        <w:adjustRightInd w:val="0"/>
        <w:spacing w:after="0" w:line="240" w:lineRule="auto"/>
        <w:jc w:val="center"/>
        <w:rPr>
          <w:rFonts w:ascii="Times New Roman" w:hAnsi="Times New Roman"/>
          <w:sz w:val="20"/>
          <w:szCs w:val="20"/>
          <w:lang w:val="es-ES"/>
        </w:rPr>
      </w:pPr>
    </w:p>
    <w:p w14:paraId="5399E8A0" w14:textId="1E434BD3" w:rsidR="000C7188" w:rsidRPr="000C7188" w:rsidRDefault="000C7188" w:rsidP="000C7188">
      <w:pPr>
        <w:pBdr>
          <w:bottom w:val="single" w:sz="4" w:space="1" w:color="auto"/>
        </w:pBdr>
        <w:spacing w:line="264" w:lineRule="auto"/>
        <w:rPr>
          <w:rFonts w:ascii="Times New Roman" w:hAnsi="Times New Roman"/>
          <w:b/>
          <w:bCs/>
          <w:iCs/>
          <w:sz w:val="20"/>
          <w:szCs w:val="20"/>
          <w:lang w:val="sv-SE"/>
        </w:rPr>
      </w:pPr>
      <w:r w:rsidRPr="000C7188">
        <w:rPr>
          <w:rFonts w:ascii="Times New Roman" w:hAnsi="Times New Roman"/>
          <w:b/>
          <w:bCs/>
          <w:iCs/>
          <w:sz w:val="20"/>
          <w:szCs w:val="20"/>
          <w:lang w:val="sv-SE"/>
        </w:rPr>
        <w:t>Dikirim: tanggal; Diterima: tanggal; Dipublikasikan online: tanggal (diisi oleh publisher)</w:t>
      </w:r>
    </w:p>
    <w:p w14:paraId="727DA57E" w14:textId="542C63CE" w:rsidR="00CE5E84" w:rsidRPr="000C7188" w:rsidRDefault="000C7188" w:rsidP="000C7188">
      <w:pPr>
        <w:spacing w:after="0" w:line="240" w:lineRule="auto"/>
        <w:jc w:val="center"/>
        <w:outlineLvl w:val="0"/>
        <w:rPr>
          <w:rFonts w:ascii="Times New Roman" w:hAnsi="Times New Roman"/>
          <w:b/>
          <w:i/>
          <w:sz w:val="20"/>
          <w:szCs w:val="20"/>
        </w:rPr>
      </w:pPr>
      <w:r w:rsidRPr="000C7188">
        <w:rPr>
          <w:rFonts w:ascii="Times New Roman" w:hAnsi="Times New Roman"/>
          <w:b/>
          <w:i/>
          <w:sz w:val="20"/>
          <w:szCs w:val="20"/>
        </w:rPr>
        <w:t>Abstrak</w:t>
      </w:r>
    </w:p>
    <w:p w14:paraId="078F82D6" w14:textId="3CCB055F" w:rsidR="00064789" w:rsidRPr="000C7188" w:rsidRDefault="00D47C9B" w:rsidP="000C7188">
      <w:pPr>
        <w:autoSpaceDE w:val="0"/>
        <w:autoSpaceDN w:val="0"/>
        <w:adjustRightInd w:val="0"/>
        <w:jc w:val="both"/>
        <w:rPr>
          <w:rFonts w:ascii="Times New Roman" w:hAnsi="Times New Roman"/>
          <w:i/>
          <w:iCs/>
          <w:sz w:val="20"/>
          <w:szCs w:val="20"/>
        </w:rPr>
      </w:pPr>
      <w:r w:rsidRPr="001C6C1A">
        <w:rPr>
          <w:rFonts w:ascii="Times New Roman" w:hAnsi="Times New Roman"/>
          <w:i/>
          <w:iCs/>
          <w:sz w:val="20"/>
          <w:szCs w:val="20"/>
        </w:rPr>
        <w:t>PT. Pan Brothers Tbk Boyolali merupakan perusahaan tekstil yang memproduksi berbagai macam pakaian olahraga. PT. Pan Brothers Tbk Boyolali memiliki beberapa permasalahan yang berkaitan dengan tata letak seperti ketiga jarak perpindahan terbesar yaitu perpindahan dari area warehouse table  ke area before inspection sebesar 51,8 meter, perpindahan dari area rak roll kain ke area mesin c-tex sebesar 35 meter, dan perpindahan dari area before inspection ke area quality fabric table sebesar 34,8 meter. Semakin jauh jarak perpindahan barang semakin tinggi pula biaya material handling. Alasan lain perbaikan tata letak perlu dilakukan adalah seringnya dilakukan perubahan layout yang disebabkan oleh project dari atasan dan belumnya menggunakan metode apapun. Terjadinya penumpukan material roll kain yang disebabkan penempatan material ditaruh di gang yang membuat terhalangnya jalan perpindahan barang. Total waktu aktivitas produksi di incoming material melebihi waktu yang ditetapkan perusahaan yaitu 5 sampai 6 hari. Teknik pengumpulan data dalam penelitian ini yaitu dengan melakukan observasi secara langsung dan wawancara kepada pekerja. Dengan metode Systematic Layout Planning (SLP), dapat dihasilkan lebih dari satu alternatif solusi sehingga dapat dipilih mana yang terbaikan dalam penyelesaian masalah tata letak perusahaan, meminimumkan aliran material dan mempertimbangkan hubungan kedekatan, kebutuhan ruang dan ruang yang tersedia serta merupakan metode yang sederhana dan lebih mudah untuk diterapkan. Temuan hasil penelitian menunjukkan bahwa tata letak usulan 1 mampu memberikan penghematan biaya material handling sebesar 16,6 % atau Rp. 1.038,357  tata letak usulan 2 sebesar 22,2 % atau Rp. 1.387,150 dan tata letak usulan 3 sebesar 28,2 % atau Rp. 1.759,802.</w:t>
      </w:r>
    </w:p>
    <w:p w14:paraId="5B6E8824" w14:textId="6DEF4333" w:rsidR="00064789" w:rsidRDefault="00D47C9B" w:rsidP="00071605">
      <w:pPr>
        <w:rPr>
          <w:rFonts w:ascii="Times New Roman" w:eastAsia="Calibri" w:hAnsi="Times New Roman"/>
          <w:bCs/>
          <w:i/>
          <w:sz w:val="20"/>
          <w:szCs w:val="20"/>
        </w:rPr>
      </w:pPr>
      <w:r w:rsidRPr="000C7188">
        <w:rPr>
          <w:rFonts w:ascii="Times New Roman" w:hAnsi="Times New Roman"/>
          <w:b/>
          <w:i/>
          <w:sz w:val="20"/>
          <w:szCs w:val="20"/>
        </w:rPr>
        <w:t>Kata kunci:</w:t>
      </w:r>
      <w:r w:rsidRPr="00A97F49">
        <w:rPr>
          <w:rFonts w:ascii="Times New Roman" w:hAnsi="Times New Roman"/>
          <w:b/>
          <w:i/>
          <w:sz w:val="20"/>
          <w:szCs w:val="20"/>
        </w:rPr>
        <w:t xml:space="preserve"> </w:t>
      </w:r>
      <w:r w:rsidR="00A97F49" w:rsidRPr="00A97F49">
        <w:rPr>
          <w:rFonts w:ascii="Times New Roman" w:hAnsi="Times New Roman"/>
          <w:i/>
          <w:sz w:val="20"/>
          <w:szCs w:val="20"/>
        </w:rPr>
        <w:t>layout</w:t>
      </w:r>
      <w:r w:rsidRPr="000C7188">
        <w:rPr>
          <w:rFonts w:ascii="Times New Roman" w:hAnsi="Times New Roman"/>
          <w:i/>
          <w:sz w:val="20"/>
          <w:szCs w:val="20"/>
        </w:rPr>
        <w:t>,</w:t>
      </w:r>
      <w:r w:rsidRPr="000C7188">
        <w:rPr>
          <w:rFonts w:ascii="Times New Roman" w:eastAsia="Calibri" w:hAnsi="Times New Roman"/>
          <w:b/>
          <w:bCs/>
          <w:i/>
          <w:sz w:val="20"/>
          <w:szCs w:val="20"/>
        </w:rPr>
        <w:t xml:space="preserve"> </w:t>
      </w:r>
      <w:r w:rsidR="00A97F49">
        <w:rPr>
          <w:rFonts w:ascii="Times New Roman" w:eastAsia="Calibri" w:hAnsi="Times New Roman"/>
          <w:bCs/>
          <w:i/>
          <w:sz w:val="20"/>
          <w:szCs w:val="20"/>
        </w:rPr>
        <w:t>material handling</w:t>
      </w:r>
      <w:r w:rsidRPr="000C7188">
        <w:rPr>
          <w:rFonts w:ascii="Times New Roman" w:eastAsia="Calibri" w:hAnsi="Times New Roman"/>
          <w:bCs/>
          <w:i/>
          <w:sz w:val="20"/>
          <w:szCs w:val="20"/>
        </w:rPr>
        <w:t xml:space="preserve">, </w:t>
      </w:r>
      <w:r w:rsidR="00071605" w:rsidRPr="000C7188">
        <w:rPr>
          <w:rFonts w:ascii="Times New Roman" w:eastAsia="Calibri" w:hAnsi="Times New Roman"/>
          <w:bCs/>
          <w:i/>
          <w:sz w:val="20"/>
          <w:szCs w:val="20"/>
        </w:rPr>
        <w:t>systematic layout planning</w:t>
      </w:r>
    </w:p>
    <w:p w14:paraId="768EF982" w14:textId="1D05A8B1" w:rsidR="000C7188" w:rsidRDefault="000C7188" w:rsidP="000C7188">
      <w:pPr>
        <w:spacing w:after="0" w:line="240" w:lineRule="auto"/>
        <w:jc w:val="center"/>
        <w:outlineLvl w:val="0"/>
        <w:rPr>
          <w:rFonts w:ascii="Times New Roman" w:hAnsi="Times New Roman"/>
          <w:b/>
          <w:i/>
          <w:sz w:val="20"/>
          <w:szCs w:val="20"/>
        </w:rPr>
      </w:pPr>
      <w:r>
        <w:rPr>
          <w:rFonts w:ascii="Times New Roman" w:hAnsi="Times New Roman"/>
          <w:b/>
          <w:i/>
          <w:sz w:val="20"/>
          <w:szCs w:val="20"/>
        </w:rPr>
        <w:t>Abstract</w:t>
      </w:r>
    </w:p>
    <w:p w14:paraId="79FB2D58" w14:textId="77777777" w:rsidR="000C7188" w:rsidRDefault="000C7188" w:rsidP="000C7188">
      <w:pPr>
        <w:jc w:val="both"/>
        <w:rPr>
          <w:rFonts w:ascii="Times New Roman" w:hAnsi="Times New Roman"/>
          <w:i/>
          <w:sz w:val="20"/>
          <w:szCs w:val="20"/>
        </w:rPr>
      </w:pPr>
      <w:r w:rsidRPr="00AA5B36">
        <w:rPr>
          <w:rFonts w:ascii="Times New Roman" w:hAnsi="Times New Roman"/>
          <w:i/>
          <w:sz w:val="20"/>
          <w:szCs w:val="20"/>
        </w:rPr>
        <w:t>PT. Pan Brothers Tbk Boyolali is a textile company that manufactures various kinds of sportswear. PT. Pan Brothers Tbk Boyolali has several problems related to the layout such as the three largest displacement distances, namely the move from the warehouse table area to the area before inspection of 51.8 meters, the movement from the fabric roll rack area to the c-tex machine area of ​​35 meters, and transfer from the area before inspection to the quality fabric table area of ​​34.8 meters. The farther the distance of moving goods the higher the cost of material handling. Another reason for layout improvements needs to be done is the frequent layout changes that are caused by projects from superiors and earlier using any method. Fabric roll material buildup caused by material placement is placed in the alley which obstructs the passage of goods. The total time of production activity in incoming material exceeds the time set by the company, which is 5 to 6 days. Data collection techniques in this study is to conduct direct observation and interviews with workers. With the Systematic Layout Planning (SLP) method, more than one alternative solution can be produced so that it can be chosen which is the best solution in resolving company layout problems, minimizing material flow and considering the close relationship, space requirements and available space and is a simple and more method easy to implement. The findings of the study indicate that the layout of proposal 1 is able to provide material handling cost savings of 16.6% or Rp. 1,038,357 proposal layout 2 of 22.2% or Rp. 1,387,150 and proposed layout 3 of 28.2% or Rp. 1,759,802.</w:t>
      </w:r>
    </w:p>
    <w:p w14:paraId="656E9FB1" w14:textId="30B1B311" w:rsidR="000C7188" w:rsidRDefault="000C7188" w:rsidP="000C7188">
      <w:pPr>
        <w:rPr>
          <w:rFonts w:ascii="Times New Roman" w:hAnsi="Times New Roman"/>
          <w:i/>
          <w:sz w:val="20"/>
          <w:szCs w:val="20"/>
        </w:rPr>
      </w:pPr>
      <w:r>
        <w:rPr>
          <w:rFonts w:ascii="Times New Roman" w:hAnsi="Times New Roman"/>
          <w:b/>
          <w:i/>
          <w:sz w:val="20"/>
          <w:szCs w:val="20"/>
        </w:rPr>
        <w:t>Keywords</w:t>
      </w:r>
      <w:r w:rsidRPr="000C7188">
        <w:rPr>
          <w:rFonts w:ascii="Times New Roman" w:hAnsi="Times New Roman"/>
          <w:b/>
          <w:i/>
          <w:sz w:val="20"/>
          <w:szCs w:val="20"/>
        </w:rPr>
        <w:t xml:space="preserve">: </w:t>
      </w:r>
      <w:r w:rsidR="00D20AC1" w:rsidRPr="00A97F49">
        <w:rPr>
          <w:rFonts w:ascii="Times New Roman" w:hAnsi="Times New Roman"/>
          <w:i/>
          <w:sz w:val="20"/>
          <w:szCs w:val="20"/>
        </w:rPr>
        <w:t>layout</w:t>
      </w:r>
      <w:r w:rsidR="00D20AC1" w:rsidRPr="000C7188">
        <w:rPr>
          <w:rFonts w:ascii="Times New Roman" w:hAnsi="Times New Roman"/>
          <w:i/>
          <w:sz w:val="20"/>
          <w:szCs w:val="20"/>
        </w:rPr>
        <w:t>,</w:t>
      </w:r>
      <w:r w:rsidR="00D20AC1" w:rsidRPr="000C7188">
        <w:rPr>
          <w:rFonts w:ascii="Times New Roman" w:eastAsia="Calibri" w:hAnsi="Times New Roman"/>
          <w:b/>
          <w:bCs/>
          <w:i/>
          <w:sz w:val="20"/>
          <w:szCs w:val="20"/>
        </w:rPr>
        <w:t xml:space="preserve"> </w:t>
      </w:r>
      <w:r w:rsidR="00D20AC1">
        <w:rPr>
          <w:rFonts w:ascii="Times New Roman" w:eastAsia="Calibri" w:hAnsi="Times New Roman"/>
          <w:bCs/>
          <w:i/>
          <w:sz w:val="20"/>
          <w:szCs w:val="20"/>
        </w:rPr>
        <w:t>material handling</w:t>
      </w:r>
      <w:r w:rsidR="00D20AC1" w:rsidRPr="000C7188">
        <w:rPr>
          <w:rFonts w:ascii="Times New Roman" w:eastAsia="Calibri" w:hAnsi="Times New Roman"/>
          <w:bCs/>
          <w:i/>
          <w:sz w:val="20"/>
          <w:szCs w:val="20"/>
        </w:rPr>
        <w:t>, systematic layout planning</w:t>
      </w:r>
    </w:p>
    <w:p w14:paraId="5CDF621C" w14:textId="77777777" w:rsidR="00F67DCD" w:rsidRDefault="00F67DCD" w:rsidP="000C7188">
      <w:pPr>
        <w:rPr>
          <w:rFonts w:ascii="Times New Roman" w:hAnsi="Times New Roman"/>
          <w:i/>
          <w:sz w:val="20"/>
          <w:szCs w:val="20"/>
        </w:rPr>
      </w:pPr>
    </w:p>
    <w:p w14:paraId="2A53D34C" w14:textId="149C1D29" w:rsidR="00D45E6B" w:rsidRPr="00A5103C" w:rsidRDefault="000C3D82" w:rsidP="006E6C5E">
      <w:pPr>
        <w:pStyle w:val="ListParagraph"/>
        <w:numPr>
          <w:ilvl w:val="0"/>
          <w:numId w:val="28"/>
        </w:numPr>
        <w:ind w:left="360"/>
        <w:outlineLvl w:val="0"/>
        <w:rPr>
          <w:b/>
          <w:sz w:val="20"/>
          <w:szCs w:val="20"/>
        </w:rPr>
      </w:pPr>
      <w:r w:rsidRPr="00A5103C">
        <w:rPr>
          <w:b/>
          <w:sz w:val="20"/>
          <w:szCs w:val="20"/>
        </w:rPr>
        <w:lastRenderedPageBreak/>
        <w:t>Pendahuluan</w:t>
      </w:r>
    </w:p>
    <w:p w14:paraId="10A28D8C" w14:textId="3AA742A1" w:rsidR="000C3D82" w:rsidRPr="00A5103C" w:rsidRDefault="00D45E6B" w:rsidP="00A5103C">
      <w:pPr>
        <w:pStyle w:val="ListParagraph"/>
        <w:ind w:left="0" w:firstLine="360"/>
        <w:jc w:val="both"/>
        <w:rPr>
          <w:sz w:val="20"/>
          <w:szCs w:val="20"/>
        </w:rPr>
      </w:pPr>
      <w:r w:rsidRPr="00A5103C">
        <w:rPr>
          <w:sz w:val="20"/>
          <w:szCs w:val="20"/>
        </w:rPr>
        <w:t>Peranan Industri Tekstil di Indonesia mempunyai peranan yang cukup signifikan bagi perekonomian khususnya di daerah Jawa Tengah.  Badan Pusat Statistik (BPS) tahun 2018 mencatat nilai ekspor secara kumulatif pada Desember 2018 sebanyak US$162,65 miliar atau meningkat 6,25 % dan terdapat 628 perusahaan serta 147.179 tenaga kerja. Salah satu industri tekstil di Jawa Tengah yang melakukan kegiatan ekspor adalah PT.</w:t>
      </w:r>
      <w:r w:rsidR="000C3D82" w:rsidRPr="00A5103C">
        <w:rPr>
          <w:sz w:val="20"/>
          <w:szCs w:val="20"/>
        </w:rPr>
        <w:t xml:space="preserve"> Pan Brothers Tbk di Boyolali. </w:t>
      </w:r>
    </w:p>
    <w:p w14:paraId="0677C643" w14:textId="00C3C26A" w:rsidR="00064789" w:rsidRPr="00A5103C" w:rsidRDefault="00D45E6B" w:rsidP="00A5103C">
      <w:pPr>
        <w:pStyle w:val="ListParagraph"/>
        <w:ind w:left="0" w:firstLine="360"/>
        <w:jc w:val="both"/>
        <w:rPr>
          <w:sz w:val="20"/>
          <w:szCs w:val="20"/>
        </w:rPr>
      </w:pPr>
      <w:r w:rsidRPr="00A5103C">
        <w:rPr>
          <w:i/>
          <w:sz w:val="20"/>
          <w:szCs w:val="20"/>
        </w:rPr>
        <w:t xml:space="preserve">Warehouse </w:t>
      </w:r>
      <w:r w:rsidRPr="00A5103C">
        <w:rPr>
          <w:sz w:val="20"/>
          <w:szCs w:val="20"/>
        </w:rPr>
        <w:t xml:space="preserve">pada PT. Pan Brothers Tbk membawahi dua aktivitas, yaitu </w:t>
      </w:r>
      <w:r w:rsidRPr="00A5103C">
        <w:rPr>
          <w:i/>
          <w:sz w:val="20"/>
          <w:szCs w:val="20"/>
        </w:rPr>
        <w:t xml:space="preserve">incoming material </w:t>
      </w:r>
      <w:r w:rsidRPr="00A5103C">
        <w:rPr>
          <w:sz w:val="20"/>
          <w:szCs w:val="20"/>
        </w:rPr>
        <w:t xml:space="preserve">dan </w:t>
      </w:r>
      <w:r w:rsidRPr="00A5103C">
        <w:rPr>
          <w:i/>
          <w:sz w:val="20"/>
          <w:szCs w:val="20"/>
        </w:rPr>
        <w:t xml:space="preserve">finishing good. </w:t>
      </w:r>
      <w:r w:rsidRPr="00A5103C">
        <w:rPr>
          <w:sz w:val="20"/>
          <w:szCs w:val="20"/>
        </w:rPr>
        <w:t xml:space="preserve">Penelitian ini khusus membahas yang ada di </w:t>
      </w:r>
      <w:r w:rsidRPr="00A5103C">
        <w:rPr>
          <w:i/>
          <w:sz w:val="20"/>
          <w:szCs w:val="20"/>
        </w:rPr>
        <w:t xml:space="preserve">incoming material, </w:t>
      </w:r>
      <w:r w:rsidRPr="00A5103C">
        <w:rPr>
          <w:sz w:val="20"/>
          <w:szCs w:val="20"/>
        </w:rPr>
        <w:t xml:space="preserve">dikarenakan pihak perusahaan memberikan batasan proyek evaluasi dilakukan hanya di </w:t>
      </w:r>
      <w:r w:rsidRPr="00A5103C">
        <w:rPr>
          <w:i/>
          <w:sz w:val="20"/>
          <w:szCs w:val="20"/>
        </w:rPr>
        <w:t xml:space="preserve">incoming material </w:t>
      </w:r>
      <w:r w:rsidRPr="00A5103C">
        <w:rPr>
          <w:sz w:val="20"/>
          <w:szCs w:val="20"/>
        </w:rPr>
        <w:t>saja.</w:t>
      </w:r>
      <w:r w:rsidRPr="00A5103C">
        <w:rPr>
          <w:i/>
          <w:sz w:val="20"/>
          <w:szCs w:val="20"/>
        </w:rPr>
        <w:t xml:space="preserve"> </w:t>
      </w:r>
      <w:r w:rsidRPr="00A5103C">
        <w:rPr>
          <w:sz w:val="20"/>
          <w:szCs w:val="20"/>
        </w:rPr>
        <w:t xml:space="preserve">Divisi ini bertugas dalam menerima material bahan baku dan menyimpan material dalam jumlah dan rentang waktu tertentu yang kemudian didistribusikan ke stasiun berikutnya. </w:t>
      </w:r>
    </w:p>
    <w:p w14:paraId="41164772" w14:textId="5FFE0458" w:rsidR="00064789" w:rsidRPr="00A5103C" w:rsidRDefault="00D45E6B" w:rsidP="00A5103C">
      <w:pPr>
        <w:spacing w:after="0" w:line="240" w:lineRule="auto"/>
        <w:ind w:firstLine="360"/>
        <w:jc w:val="both"/>
        <w:rPr>
          <w:rFonts w:ascii="Times New Roman" w:hAnsi="Times New Roman"/>
          <w:sz w:val="20"/>
          <w:szCs w:val="20"/>
        </w:rPr>
      </w:pPr>
      <w:r w:rsidRPr="00A5103C">
        <w:rPr>
          <w:rFonts w:ascii="Times New Roman" w:hAnsi="Times New Roman"/>
          <w:sz w:val="20"/>
          <w:szCs w:val="20"/>
        </w:rPr>
        <w:t xml:space="preserve">Berdasarkan hasil observasi, ditemukan beberapa permasalahan yang berkaitan dengan tata letak, yang pertama aliran material produksi belum tertata sehingga menyebabkan jauhnya jarak perpindahan barang. Jarak perpindahan bahan terbesar dari area </w:t>
      </w:r>
      <w:r w:rsidRPr="00A5103C">
        <w:rPr>
          <w:rFonts w:ascii="Times New Roman" w:hAnsi="Times New Roman"/>
          <w:i/>
          <w:sz w:val="20"/>
          <w:szCs w:val="20"/>
        </w:rPr>
        <w:t xml:space="preserve">warehouse table </w:t>
      </w:r>
      <w:r w:rsidRPr="00A5103C">
        <w:rPr>
          <w:rFonts w:ascii="Times New Roman" w:hAnsi="Times New Roman"/>
          <w:sz w:val="20"/>
          <w:szCs w:val="20"/>
        </w:rPr>
        <w:t xml:space="preserve">ke area </w:t>
      </w:r>
      <w:r w:rsidRPr="00A5103C">
        <w:rPr>
          <w:rFonts w:ascii="Times New Roman" w:hAnsi="Times New Roman"/>
          <w:i/>
          <w:sz w:val="20"/>
          <w:szCs w:val="20"/>
        </w:rPr>
        <w:t xml:space="preserve">before inspection </w:t>
      </w:r>
      <w:r w:rsidRPr="00A5103C">
        <w:rPr>
          <w:rFonts w:ascii="Times New Roman" w:hAnsi="Times New Roman"/>
          <w:sz w:val="20"/>
          <w:szCs w:val="20"/>
        </w:rPr>
        <w:t xml:space="preserve">sebesar 51,8 meter, jarak terbesar kedua yaitu jarak area rak roll kain ke area mesin </w:t>
      </w:r>
      <w:r w:rsidRPr="00A5103C">
        <w:rPr>
          <w:rFonts w:ascii="Times New Roman" w:hAnsi="Times New Roman"/>
          <w:i/>
          <w:sz w:val="20"/>
          <w:szCs w:val="20"/>
        </w:rPr>
        <w:t xml:space="preserve">c-tex </w:t>
      </w:r>
      <w:r w:rsidRPr="00A5103C">
        <w:rPr>
          <w:rFonts w:ascii="Times New Roman" w:hAnsi="Times New Roman"/>
          <w:sz w:val="20"/>
          <w:szCs w:val="20"/>
        </w:rPr>
        <w:t xml:space="preserve">sebesar 35 meter, jarak terbesar ketiga yaitu jarak dari area </w:t>
      </w:r>
      <w:r w:rsidRPr="00A5103C">
        <w:rPr>
          <w:rFonts w:ascii="Times New Roman" w:hAnsi="Times New Roman"/>
          <w:i/>
          <w:sz w:val="20"/>
          <w:szCs w:val="20"/>
        </w:rPr>
        <w:t xml:space="preserve">before inspection </w:t>
      </w:r>
      <w:r w:rsidRPr="00A5103C">
        <w:rPr>
          <w:rFonts w:ascii="Times New Roman" w:hAnsi="Times New Roman"/>
          <w:sz w:val="20"/>
          <w:szCs w:val="20"/>
        </w:rPr>
        <w:t xml:space="preserve">ke area </w:t>
      </w:r>
      <w:r w:rsidRPr="00A5103C">
        <w:rPr>
          <w:rFonts w:ascii="Times New Roman" w:hAnsi="Times New Roman"/>
          <w:i/>
          <w:sz w:val="20"/>
          <w:szCs w:val="20"/>
        </w:rPr>
        <w:t xml:space="preserve">quality fabric table </w:t>
      </w:r>
      <w:r w:rsidRPr="00A5103C">
        <w:rPr>
          <w:rFonts w:ascii="Times New Roman" w:hAnsi="Times New Roman"/>
          <w:sz w:val="20"/>
          <w:szCs w:val="20"/>
        </w:rPr>
        <w:t xml:space="preserve">sebesar 34,8 meter. Dengan jarak perpindahan tersebut, membuat perusahaan memiliki biaya </w:t>
      </w:r>
      <w:r w:rsidRPr="00A5103C">
        <w:rPr>
          <w:rFonts w:ascii="Times New Roman" w:hAnsi="Times New Roman"/>
          <w:i/>
          <w:sz w:val="20"/>
          <w:szCs w:val="20"/>
        </w:rPr>
        <w:t xml:space="preserve">material </w:t>
      </w:r>
      <w:r w:rsidRPr="00A5103C">
        <w:rPr>
          <w:rFonts w:ascii="Times New Roman" w:hAnsi="Times New Roman"/>
          <w:sz w:val="20"/>
          <w:szCs w:val="20"/>
        </w:rPr>
        <w:t>yang tinggi</w:t>
      </w:r>
      <w:r w:rsidRPr="00A5103C">
        <w:rPr>
          <w:rFonts w:ascii="Times New Roman" w:hAnsi="Times New Roman"/>
          <w:i/>
          <w:sz w:val="20"/>
          <w:szCs w:val="20"/>
        </w:rPr>
        <w:t xml:space="preserve">. </w:t>
      </w:r>
      <w:r w:rsidRPr="00A5103C">
        <w:rPr>
          <w:rFonts w:ascii="Times New Roman" w:hAnsi="Times New Roman"/>
          <w:sz w:val="20"/>
          <w:szCs w:val="20"/>
        </w:rPr>
        <w:t xml:space="preserve">Kedua, seringnya terjadi perubahan </w:t>
      </w:r>
      <w:r w:rsidRPr="00A5103C">
        <w:rPr>
          <w:rFonts w:ascii="Times New Roman" w:hAnsi="Times New Roman"/>
          <w:i/>
          <w:sz w:val="20"/>
          <w:szCs w:val="20"/>
        </w:rPr>
        <w:t xml:space="preserve">layout, </w:t>
      </w:r>
      <w:r w:rsidRPr="00A5103C">
        <w:rPr>
          <w:rFonts w:ascii="Times New Roman" w:hAnsi="Times New Roman"/>
          <w:sz w:val="20"/>
          <w:szCs w:val="20"/>
        </w:rPr>
        <w:t xml:space="preserve">dalam rentang waktu 3 tahun terakhir PT. Pan Brothers Tbk sudah melakukan perubahan </w:t>
      </w:r>
      <w:r w:rsidRPr="00A5103C">
        <w:rPr>
          <w:rFonts w:ascii="Times New Roman" w:hAnsi="Times New Roman"/>
          <w:i/>
          <w:sz w:val="20"/>
          <w:szCs w:val="20"/>
        </w:rPr>
        <w:t xml:space="preserve">layout </w:t>
      </w:r>
      <w:r w:rsidRPr="00A5103C">
        <w:rPr>
          <w:rFonts w:ascii="Times New Roman" w:hAnsi="Times New Roman"/>
          <w:sz w:val="20"/>
          <w:szCs w:val="20"/>
        </w:rPr>
        <w:t xml:space="preserve">sebanyak 4 kali. Seringnya dilakukan perubahan </w:t>
      </w:r>
      <w:r w:rsidRPr="00A5103C">
        <w:rPr>
          <w:rFonts w:ascii="Times New Roman" w:hAnsi="Times New Roman"/>
          <w:i/>
          <w:sz w:val="20"/>
          <w:szCs w:val="20"/>
        </w:rPr>
        <w:t xml:space="preserve">layout </w:t>
      </w:r>
      <w:r w:rsidRPr="00A5103C">
        <w:rPr>
          <w:rFonts w:ascii="Times New Roman" w:hAnsi="Times New Roman"/>
          <w:sz w:val="20"/>
          <w:szCs w:val="20"/>
        </w:rPr>
        <w:t xml:space="preserve">ini disebabkan oleh </w:t>
      </w:r>
      <w:r w:rsidRPr="00A5103C">
        <w:rPr>
          <w:rFonts w:ascii="Times New Roman" w:hAnsi="Times New Roman"/>
          <w:i/>
          <w:sz w:val="20"/>
          <w:szCs w:val="20"/>
        </w:rPr>
        <w:t xml:space="preserve">project </w:t>
      </w:r>
      <w:r w:rsidRPr="00A5103C">
        <w:rPr>
          <w:rFonts w:ascii="Times New Roman" w:hAnsi="Times New Roman"/>
          <w:sz w:val="20"/>
          <w:szCs w:val="20"/>
        </w:rPr>
        <w:t xml:space="preserve">dari atasan saja dan belum menggunakan metode apapun. Maka dari itu, perusahaan meminta untuk dilakukan evaluasi dari pihak luar perusahaan agar dapat membuat usulan </w:t>
      </w:r>
      <w:r w:rsidRPr="00A5103C">
        <w:rPr>
          <w:rFonts w:ascii="Times New Roman" w:hAnsi="Times New Roman"/>
          <w:i/>
          <w:sz w:val="20"/>
          <w:szCs w:val="20"/>
        </w:rPr>
        <w:t xml:space="preserve">layout </w:t>
      </w:r>
      <w:r w:rsidRPr="00A5103C">
        <w:rPr>
          <w:rFonts w:ascii="Times New Roman" w:hAnsi="Times New Roman"/>
          <w:sz w:val="20"/>
          <w:szCs w:val="20"/>
        </w:rPr>
        <w:t xml:space="preserve">baru dengan tingkat fleksibilitas yang tinggi dan memadai. Ketiga, terjadi penumpukan material roll kain yang disebabkan penempatan material roll kain ditaruh digang yang membuat terhalangkan jalan perpindahan barang. Penumpukan tersebut juga menyusahkan pekerja dalam pengambilan barang. Keempat, proses untuk melakukan aktivitas di </w:t>
      </w:r>
      <w:r w:rsidRPr="00A5103C">
        <w:rPr>
          <w:rFonts w:ascii="Times New Roman" w:hAnsi="Times New Roman"/>
          <w:i/>
          <w:sz w:val="20"/>
          <w:szCs w:val="20"/>
        </w:rPr>
        <w:t xml:space="preserve">incoming material </w:t>
      </w:r>
      <w:r w:rsidRPr="00A5103C">
        <w:rPr>
          <w:rFonts w:ascii="Times New Roman" w:hAnsi="Times New Roman"/>
          <w:sz w:val="20"/>
          <w:szCs w:val="20"/>
        </w:rPr>
        <w:t xml:space="preserve">dari material datang sampai siap untuk di distribusikan ke divisi </w:t>
      </w:r>
      <w:r w:rsidRPr="00A5103C">
        <w:rPr>
          <w:rFonts w:ascii="Times New Roman" w:hAnsi="Times New Roman"/>
          <w:i/>
          <w:sz w:val="20"/>
          <w:szCs w:val="20"/>
        </w:rPr>
        <w:t xml:space="preserve">cutting </w:t>
      </w:r>
      <w:r w:rsidRPr="00A5103C">
        <w:rPr>
          <w:rFonts w:ascii="Times New Roman" w:hAnsi="Times New Roman"/>
          <w:sz w:val="20"/>
          <w:szCs w:val="20"/>
        </w:rPr>
        <w:t xml:space="preserve">ditetapkan perusahaan yaitu 4 hari. Namun berdasarkan pengamatan, total waktu pada aktivitas di </w:t>
      </w:r>
      <w:r w:rsidRPr="00A5103C">
        <w:rPr>
          <w:rFonts w:ascii="Times New Roman" w:hAnsi="Times New Roman"/>
          <w:i/>
          <w:sz w:val="20"/>
          <w:szCs w:val="20"/>
        </w:rPr>
        <w:t xml:space="preserve">incoming material </w:t>
      </w:r>
      <w:r w:rsidRPr="00A5103C">
        <w:rPr>
          <w:rFonts w:ascii="Times New Roman" w:hAnsi="Times New Roman"/>
          <w:sz w:val="20"/>
          <w:szCs w:val="20"/>
        </w:rPr>
        <w:t>melebihi waktu yang ditetapkan perusahaan yaitu selama 5 sampai 6 hari. Berdasarkan permasalahan tersebut, PT Pan Brothers Tbk memerlukan perancangan dan perbaikan tata letak fasilitas.</w:t>
      </w:r>
    </w:p>
    <w:p w14:paraId="72F1F375" w14:textId="143E81CC" w:rsidR="00D45E6B" w:rsidRDefault="00D45E6B" w:rsidP="00A5103C">
      <w:pPr>
        <w:spacing w:after="0" w:line="240" w:lineRule="auto"/>
        <w:ind w:firstLine="360"/>
        <w:jc w:val="both"/>
        <w:rPr>
          <w:rFonts w:ascii="Times New Roman" w:hAnsi="Times New Roman"/>
          <w:color w:val="000000" w:themeColor="text1"/>
          <w:sz w:val="20"/>
          <w:szCs w:val="20"/>
        </w:rPr>
      </w:pPr>
      <w:r w:rsidRPr="00A5103C">
        <w:rPr>
          <w:rFonts w:ascii="Times New Roman" w:hAnsi="Times New Roman"/>
          <w:sz w:val="20"/>
          <w:szCs w:val="20"/>
        </w:rPr>
        <w:t xml:space="preserve">Beberapa penelitian sebelumnya yang menggunakan metode SLP </w:t>
      </w:r>
      <w:r w:rsidRPr="00A5103C">
        <w:rPr>
          <w:rFonts w:ascii="Times New Roman" w:hAnsi="Times New Roman"/>
          <w:color w:val="000000" w:themeColor="text1"/>
          <w:sz w:val="20"/>
          <w:szCs w:val="20"/>
        </w:rPr>
        <w:t xml:space="preserve">dan berhubungan dan perancangan tata letak fasilitas menghasilkan tata letak usulan yang lebih efektif karena dapat menurunkan besar total momen perpindahan material menjadi 2.515.500 m/tahun dari </w:t>
      </w:r>
      <w:r w:rsidRPr="00A5103C">
        <w:rPr>
          <w:rFonts w:ascii="Times New Roman" w:hAnsi="Times New Roman"/>
          <w:i/>
          <w:color w:val="000000" w:themeColor="text1"/>
          <w:sz w:val="20"/>
          <w:szCs w:val="20"/>
        </w:rPr>
        <w:t xml:space="preserve">layout </w:t>
      </w:r>
      <w:r w:rsidRPr="00A5103C">
        <w:rPr>
          <w:rFonts w:ascii="Times New Roman" w:hAnsi="Times New Roman"/>
          <w:color w:val="000000" w:themeColor="text1"/>
          <w:sz w:val="20"/>
          <w:szCs w:val="20"/>
        </w:rPr>
        <w:t xml:space="preserve">awal sebesar 3.284.700 m/tahun. (Anwar, Bakhtiar, Nanda, 2015) Penelitian di departemen produksi bagian OT cair pada PT. IKP menghasilkan tata letak usulan yang dapat mengurangi jarak tempuh aliran material sebesar 229,5 meter dan penghematan ongkos  </w:t>
      </w:r>
      <w:r w:rsidRPr="00A5103C">
        <w:rPr>
          <w:rFonts w:ascii="Times New Roman" w:hAnsi="Times New Roman"/>
          <w:i/>
          <w:color w:val="000000" w:themeColor="text1"/>
          <w:sz w:val="20"/>
          <w:szCs w:val="20"/>
        </w:rPr>
        <w:t xml:space="preserve">material handling </w:t>
      </w:r>
      <w:r w:rsidRPr="00A5103C">
        <w:rPr>
          <w:rFonts w:ascii="Times New Roman" w:hAnsi="Times New Roman"/>
          <w:color w:val="000000" w:themeColor="text1"/>
          <w:sz w:val="20"/>
          <w:szCs w:val="20"/>
        </w:rPr>
        <w:t>sebesar Rp 2.243.570/produk atau sekitar 54,69 % dari tata letak awal. (Pangestika, Handayani, Kholil, 2016). Penelitian lainnya menunjukkan bahwa berdasarkan total biaya penanganan material dan simulasi, tata letak fasilitas usulan kedua dipilih karena mampu mengurangi total biaya penanganan material sebesar 22,92 % dan waktu transfer material sebesar 34,01 %. (Suhardi, Juwita, Astuti, 2019)</w:t>
      </w:r>
    </w:p>
    <w:p w14:paraId="2ABF4DF5" w14:textId="06346426" w:rsidR="00D45E6B" w:rsidRPr="006E6C5E" w:rsidRDefault="00D45E6B" w:rsidP="0032076D">
      <w:pPr>
        <w:spacing w:after="0" w:line="240" w:lineRule="auto"/>
        <w:jc w:val="both"/>
        <w:rPr>
          <w:rFonts w:ascii="Times New Roman" w:hAnsi="Times New Roman"/>
          <w:i/>
          <w:sz w:val="24"/>
          <w:szCs w:val="24"/>
        </w:rPr>
      </w:pPr>
    </w:p>
    <w:p w14:paraId="3FC702A1" w14:textId="3DF3C45A" w:rsidR="00E472E9" w:rsidRPr="00FF05F6" w:rsidRDefault="000C3D82" w:rsidP="006E6C5E">
      <w:pPr>
        <w:pStyle w:val="Title"/>
        <w:numPr>
          <w:ilvl w:val="0"/>
          <w:numId w:val="28"/>
        </w:numPr>
        <w:spacing w:line="240" w:lineRule="auto"/>
        <w:ind w:left="360"/>
        <w:jc w:val="left"/>
        <w:rPr>
          <w:sz w:val="20"/>
          <w:szCs w:val="20"/>
        </w:rPr>
      </w:pPr>
      <w:r w:rsidRPr="00FF05F6">
        <w:rPr>
          <w:sz w:val="20"/>
          <w:szCs w:val="20"/>
        </w:rPr>
        <w:t>Metode Penelitian</w:t>
      </w:r>
    </w:p>
    <w:p w14:paraId="523530D3" w14:textId="487F983C" w:rsidR="00A5103C" w:rsidRPr="00FF05F6" w:rsidRDefault="00F67DCD" w:rsidP="00FF05F6">
      <w:pPr>
        <w:pStyle w:val="Title"/>
        <w:spacing w:line="240" w:lineRule="auto"/>
        <w:ind w:firstLine="360"/>
        <w:jc w:val="both"/>
        <w:rPr>
          <w:b w:val="0"/>
          <w:sz w:val="20"/>
          <w:szCs w:val="20"/>
          <w:lang w:val="id-ID"/>
        </w:rPr>
      </w:pPr>
      <w:r w:rsidRPr="00FF05F6">
        <w:rPr>
          <w:b w:val="0"/>
          <w:sz w:val="20"/>
          <w:szCs w:val="20"/>
        </w:rPr>
        <w:t xml:space="preserve">Metode </w:t>
      </w:r>
      <w:r w:rsidRPr="00FF05F6">
        <w:rPr>
          <w:b w:val="0"/>
          <w:i/>
          <w:sz w:val="20"/>
          <w:szCs w:val="20"/>
        </w:rPr>
        <w:t>Systematic Layout Planning</w:t>
      </w:r>
      <w:r w:rsidRPr="00FF05F6">
        <w:rPr>
          <w:b w:val="0"/>
          <w:sz w:val="20"/>
          <w:szCs w:val="20"/>
        </w:rPr>
        <w:t xml:space="preserve"> (SLP) digunakan dalam merancang dan memperbaiki tata letak fasilitas di </w:t>
      </w:r>
      <w:r w:rsidRPr="00FF05F6">
        <w:rPr>
          <w:b w:val="0"/>
          <w:i/>
          <w:sz w:val="20"/>
          <w:szCs w:val="20"/>
        </w:rPr>
        <w:t xml:space="preserve">incoming material </w:t>
      </w:r>
      <w:r w:rsidRPr="00FF05F6">
        <w:rPr>
          <w:b w:val="0"/>
          <w:sz w:val="20"/>
          <w:szCs w:val="20"/>
        </w:rPr>
        <w:t xml:space="preserve"> PT. Pan Brothers Tbk Boyolali. </w:t>
      </w:r>
      <w:r w:rsidR="00F0677D">
        <w:rPr>
          <w:b w:val="0"/>
          <w:sz w:val="20"/>
          <w:szCs w:val="20"/>
        </w:rPr>
        <w:t>Muther (2005) mengatakan</w:t>
      </w:r>
      <w:r w:rsidRPr="00FF05F6">
        <w:rPr>
          <w:b w:val="0"/>
          <w:sz w:val="20"/>
          <w:szCs w:val="20"/>
        </w:rPr>
        <w:t xml:space="preserve"> metode SLP </w:t>
      </w:r>
      <w:r w:rsidR="00FF05F6" w:rsidRPr="00FF05F6">
        <w:rPr>
          <w:b w:val="0"/>
          <w:sz w:val="20"/>
          <w:szCs w:val="20"/>
        </w:rPr>
        <w:t xml:space="preserve">memiliki 3 keuntungan, </w:t>
      </w:r>
      <w:r w:rsidR="00FF05F6" w:rsidRPr="00FF05F6">
        <w:rPr>
          <w:b w:val="0"/>
          <w:sz w:val="20"/>
          <w:szCs w:val="20"/>
          <w:lang w:val="id-ID"/>
        </w:rPr>
        <w:t>yang pertama</w:t>
      </w:r>
      <w:r w:rsidR="00FF05F6" w:rsidRPr="00FF05F6">
        <w:rPr>
          <w:b w:val="0"/>
          <w:i/>
          <w:sz w:val="20"/>
          <w:szCs w:val="20"/>
          <w:lang w:val="id-ID"/>
        </w:rPr>
        <w:t xml:space="preserve"> </w:t>
      </w:r>
      <w:r w:rsidR="00FF05F6" w:rsidRPr="00FF05F6">
        <w:rPr>
          <w:b w:val="0"/>
          <w:sz w:val="20"/>
          <w:szCs w:val="20"/>
          <w:lang w:val="id-ID"/>
        </w:rPr>
        <w:t xml:space="preserve">dapat menghasilkan lebih dari satu alternatif solusi sehingga dapat dipilih mana yang terbaik untuk menyelesaikan permasalahan tata letak perusahaan. Kedua, memiliki langkah-langkah yang terperinci dalam mengatur </w:t>
      </w:r>
      <w:r w:rsidR="00FF05F6" w:rsidRPr="00FF05F6">
        <w:rPr>
          <w:b w:val="0"/>
          <w:i/>
          <w:sz w:val="20"/>
          <w:szCs w:val="20"/>
          <w:lang w:val="id-ID"/>
        </w:rPr>
        <w:t xml:space="preserve">layout </w:t>
      </w:r>
      <w:r w:rsidR="00FF05F6" w:rsidRPr="00FF05F6">
        <w:rPr>
          <w:b w:val="0"/>
          <w:sz w:val="20"/>
          <w:szCs w:val="20"/>
          <w:lang w:val="id-ID"/>
        </w:rPr>
        <w:t>berdasarkan pada urutan prosesnya. Ketiga, mempertimbangkan 5 elemen penting yaitu produk, kuantitas, proses, sistem pendukung, dan waktu.</w:t>
      </w:r>
    </w:p>
    <w:p w14:paraId="6A579E43" w14:textId="6A48A5E3" w:rsidR="00FF05F6" w:rsidRPr="00FF05F6" w:rsidRDefault="00FF05F6" w:rsidP="00FF05F6">
      <w:pPr>
        <w:pStyle w:val="ListParagraph"/>
        <w:ind w:left="0" w:firstLine="567"/>
        <w:jc w:val="both"/>
        <w:rPr>
          <w:sz w:val="20"/>
          <w:szCs w:val="20"/>
        </w:rPr>
      </w:pPr>
      <w:r w:rsidRPr="00FF05F6">
        <w:rPr>
          <w:sz w:val="20"/>
          <w:szCs w:val="20"/>
          <w:lang w:val="id-ID"/>
        </w:rPr>
        <w:t>Pengumpulan data diperol</w:t>
      </w:r>
      <w:r>
        <w:rPr>
          <w:sz w:val="20"/>
          <w:szCs w:val="20"/>
          <w:lang w:val="id-ID"/>
        </w:rPr>
        <w:t>eh</w:t>
      </w:r>
      <w:r w:rsidRPr="00FF05F6">
        <w:rPr>
          <w:sz w:val="20"/>
          <w:szCs w:val="20"/>
        </w:rPr>
        <w:t xml:space="preserve"> dengan melakukan wawancara dan observasi sebagai langkah awal untuk perencanaan tata letak berdasarkan kegiatan penyimpanan dan inspeksi yang berlangsung maupun yang direncanakan. Data yang yang diperlukan dalam penelitian diantaranya tata letak awal, aliran material, aktivitas produksi, data tenaga kerja, luas area yang tersedia serta jumlah dan ukuran mesin.</w:t>
      </w:r>
    </w:p>
    <w:p w14:paraId="307149AC" w14:textId="0524275A" w:rsidR="00FF05F6" w:rsidRPr="00FF05F6" w:rsidRDefault="00FF05F6" w:rsidP="00FF05F6">
      <w:pPr>
        <w:pStyle w:val="Title"/>
        <w:spacing w:line="240" w:lineRule="auto"/>
        <w:ind w:firstLine="360"/>
        <w:jc w:val="both"/>
        <w:rPr>
          <w:b w:val="0"/>
          <w:sz w:val="20"/>
          <w:szCs w:val="20"/>
        </w:rPr>
      </w:pPr>
      <w:r w:rsidRPr="00FF05F6">
        <w:rPr>
          <w:b w:val="0"/>
          <w:sz w:val="20"/>
          <w:szCs w:val="20"/>
        </w:rPr>
        <w:t>Langkah-langkah dalam melakukan pengolahan data sebagai berikut:</w:t>
      </w:r>
    </w:p>
    <w:p w14:paraId="50BCB96D" w14:textId="7F9FC1DF" w:rsidR="00E472E9" w:rsidRPr="00A5103C" w:rsidRDefault="00E472E9" w:rsidP="00907525">
      <w:pPr>
        <w:pStyle w:val="ListParagraph"/>
        <w:numPr>
          <w:ilvl w:val="0"/>
          <w:numId w:val="32"/>
        </w:numPr>
        <w:spacing w:line="276" w:lineRule="auto"/>
        <w:ind w:left="567" w:hanging="141"/>
        <w:jc w:val="both"/>
        <w:rPr>
          <w:b/>
          <w:i/>
          <w:sz w:val="20"/>
          <w:szCs w:val="20"/>
        </w:rPr>
      </w:pPr>
      <w:r w:rsidRPr="00A5103C">
        <w:rPr>
          <w:b/>
          <w:sz w:val="20"/>
          <w:szCs w:val="20"/>
        </w:rPr>
        <w:t xml:space="preserve">Perhitungan Jarak Perpindahan Bahan Dengan </w:t>
      </w:r>
      <w:r w:rsidRPr="00A5103C">
        <w:rPr>
          <w:b/>
          <w:i/>
          <w:sz w:val="20"/>
          <w:szCs w:val="20"/>
        </w:rPr>
        <w:t>Jarak Rectilinier</w:t>
      </w:r>
    </w:p>
    <w:p w14:paraId="73225A65" w14:textId="77777777" w:rsidR="00E472E9" w:rsidRPr="00FF05F6" w:rsidRDefault="00E472E9" w:rsidP="00907525">
      <w:pPr>
        <w:spacing w:after="0"/>
        <w:ind w:left="709"/>
        <w:contextualSpacing/>
        <w:jc w:val="both"/>
        <w:rPr>
          <w:rFonts w:ascii="Times New Roman" w:hAnsi="Times New Roman"/>
          <w:sz w:val="20"/>
          <w:szCs w:val="20"/>
        </w:rPr>
      </w:pPr>
      <w:r w:rsidRPr="00FF05F6">
        <w:rPr>
          <w:rFonts w:ascii="Times New Roman" w:hAnsi="Times New Roman"/>
          <w:sz w:val="20"/>
          <w:szCs w:val="20"/>
        </w:rPr>
        <w:t xml:space="preserve">Penelitian ini menghitung jarak perpindahan dari satu proses ke proses berikutnya menggunakan sistem jarak </w:t>
      </w:r>
      <w:r w:rsidRPr="00FF05F6">
        <w:rPr>
          <w:rFonts w:ascii="Times New Roman" w:hAnsi="Times New Roman"/>
          <w:i/>
          <w:sz w:val="20"/>
          <w:szCs w:val="20"/>
        </w:rPr>
        <w:t xml:space="preserve">rectilinear </w:t>
      </w:r>
      <w:r w:rsidRPr="00FF05F6">
        <w:rPr>
          <w:rFonts w:ascii="Times New Roman" w:hAnsi="Times New Roman"/>
          <w:sz w:val="20"/>
          <w:szCs w:val="20"/>
        </w:rPr>
        <w:t xml:space="preserve">karena perpindahan bahan di perusahaan bergerak secara tegak lurus. Sehingga perhitungan jarak perpindahan bahan dilakukan dengan mengurangi titik koordinat pusat fasilitas </w:t>
      </w:r>
      <w:r w:rsidRPr="00FF05F6">
        <w:rPr>
          <w:rFonts w:ascii="Times New Roman" w:hAnsi="Times New Roman"/>
          <w:sz w:val="20"/>
          <w:szCs w:val="20"/>
        </w:rPr>
        <w:lastRenderedPageBreak/>
        <w:t xml:space="preserve">pertama dan fasilitas kedua. Titik yang dijadikan acuan yaitu titik </w:t>
      </w:r>
      <w:r w:rsidRPr="00FF05F6">
        <w:rPr>
          <w:rFonts w:ascii="Times New Roman" w:hAnsi="Times New Roman"/>
          <w:i/>
          <w:sz w:val="20"/>
          <w:szCs w:val="20"/>
        </w:rPr>
        <w:t xml:space="preserve">input </w:t>
      </w:r>
      <w:r w:rsidRPr="00FF05F6">
        <w:rPr>
          <w:rFonts w:ascii="Times New Roman" w:hAnsi="Times New Roman"/>
          <w:sz w:val="20"/>
          <w:szCs w:val="20"/>
        </w:rPr>
        <w:t xml:space="preserve">sampai </w:t>
      </w:r>
      <w:r w:rsidRPr="00FF05F6">
        <w:rPr>
          <w:rFonts w:ascii="Times New Roman" w:hAnsi="Times New Roman"/>
          <w:i/>
          <w:sz w:val="20"/>
          <w:szCs w:val="20"/>
        </w:rPr>
        <w:t>output.</w:t>
      </w:r>
      <w:r w:rsidRPr="00FF05F6">
        <w:rPr>
          <w:rFonts w:ascii="Times New Roman" w:hAnsi="Times New Roman"/>
          <w:sz w:val="20"/>
          <w:szCs w:val="20"/>
        </w:rPr>
        <w:t xml:space="preserve"> Sehingga perhitungan jarak </w:t>
      </w:r>
      <w:r w:rsidRPr="00FF05F6">
        <w:rPr>
          <w:rFonts w:ascii="Times New Roman" w:hAnsi="Times New Roman"/>
          <w:i/>
          <w:sz w:val="20"/>
          <w:szCs w:val="20"/>
        </w:rPr>
        <w:t xml:space="preserve">rectilinear </w:t>
      </w:r>
      <w:r w:rsidRPr="00FF05F6">
        <w:rPr>
          <w:rFonts w:ascii="Times New Roman" w:hAnsi="Times New Roman"/>
          <w:sz w:val="20"/>
          <w:szCs w:val="20"/>
        </w:rPr>
        <w:t>dapat menggunakan rumus sebagai berikut.</w:t>
      </w:r>
    </w:p>
    <w:p w14:paraId="07F2BFB1" w14:textId="39109660" w:rsidR="00E472E9" w:rsidRPr="006E6C5E" w:rsidRDefault="00B37CB8" w:rsidP="00907525">
      <w:pPr>
        <w:tabs>
          <w:tab w:val="left" w:leader="dot" w:pos="6237"/>
        </w:tabs>
        <w:spacing w:after="0"/>
        <w:contextualSpacing/>
        <w:jc w:val="center"/>
        <w:rPr>
          <w:rFonts w:ascii="Times New Roman" w:eastAsia="SimSun" w:hAnsi="Times New Roman"/>
          <w:color w:val="000000"/>
          <w:sz w:val="17"/>
          <w:szCs w:val="17"/>
        </w:rPr>
      </w:pPr>
      <m:oMath>
        <m:sSub>
          <m:sSubPr>
            <m:ctrlPr>
              <w:rPr>
                <w:rFonts w:ascii="Cambria Math" w:hAnsi="Cambria Math"/>
                <w:i/>
                <w:color w:val="000000"/>
                <w:sz w:val="17"/>
                <w:szCs w:val="17"/>
                <w:lang w:val="id-ID"/>
              </w:rPr>
            </m:ctrlPr>
          </m:sSubPr>
          <m:e>
            <m:r>
              <w:rPr>
                <w:rFonts w:ascii="Cambria Math" w:hAnsi="Cambria Math"/>
                <w:color w:val="000000"/>
                <w:sz w:val="17"/>
                <w:szCs w:val="17"/>
                <w:lang w:val="id-ID"/>
              </w:rPr>
              <m:t>d</m:t>
            </m:r>
          </m:e>
          <m:sub>
            <m:r>
              <w:rPr>
                <w:rFonts w:ascii="Cambria Math" w:hAnsi="Cambria Math"/>
                <w:color w:val="000000"/>
                <w:sz w:val="17"/>
                <w:szCs w:val="17"/>
                <w:lang w:val="id-ID"/>
              </w:rPr>
              <m:t>ij</m:t>
            </m:r>
          </m:sub>
        </m:sSub>
        <m:r>
          <w:rPr>
            <w:rFonts w:ascii="Cambria Math" w:hAnsi="Cambria Math"/>
            <w:color w:val="000000"/>
            <w:sz w:val="17"/>
            <w:szCs w:val="17"/>
            <w:lang w:val="id-ID"/>
          </w:rPr>
          <m:t xml:space="preserve"> =|</m:t>
        </m:r>
        <m:sSub>
          <m:sSubPr>
            <m:ctrlPr>
              <w:rPr>
                <w:rFonts w:ascii="Cambria Math" w:hAnsi="Cambria Math"/>
                <w:i/>
                <w:color w:val="000000"/>
                <w:sz w:val="17"/>
                <w:szCs w:val="17"/>
                <w:lang w:val="id-ID"/>
              </w:rPr>
            </m:ctrlPr>
          </m:sSubPr>
          <m:e>
            <m:r>
              <w:rPr>
                <w:rFonts w:ascii="Cambria Math" w:hAnsi="Cambria Math"/>
                <w:color w:val="000000"/>
                <w:sz w:val="17"/>
                <w:szCs w:val="17"/>
                <w:lang w:val="id-ID"/>
              </w:rPr>
              <m:t>x</m:t>
            </m:r>
          </m:e>
          <m:sub>
            <m:r>
              <w:rPr>
                <w:rFonts w:ascii="Cambria Math" w:hAnsi="Cambria Math"/>
                <w:color w:val="000000"/>
                <w:sz w:val="17"/>
                <w:szCs w:val="17"/>
                <w:lang w:val="id-ID"/>
              </w:rPr>
              <m:t>i</m:t>
            </m:r>
          </m:sub>
        </m:sSub>
        <m:r>
          <w:rPr>
            <w:rFonts w:ascii="Cambria Math" w:hAnsi="Cambria Math"/>
            <w:color w:val="000000"/>
            <w:sz w:val="17"/>
            <w:szCs w:val="17"/>
            <w:lang w:val="id-ID"/>
          </w:rPr>
          <m:t xml:space="preserve"> - </m:t>
        </m:r>
        <m:sSub>
          <m:sSubPr>
            <m:ctrlPr>
              <w:rPr>
                <w:rFonts w:ascii="Cambria Math" w:hAnsi="Cambria Math"/>
                <w:i/>
                <w:color w:val="000000"/>
                <w:sz w:val="17"/>
                <w:szCs w:val="17"/>
                <w:lang w:val="id-ID"/>
              </w:rPr>
            </m:ctrlPr>
          </m:sSubPr>
          <m:e>
            <m:r>
              <w:rPr>
                <w:rFonts w:ascii="Cambria Math" w:hAnsi="Cambria Math"/>
                <w:color w:val="000000"/>
                <w:sz w:val="17"/>
                <w:szCs w:val="17"/>
                <w:lang w:val="id-ID"/>
              </w:rPr>
              <m:t>x</m:t>
            </m:r>
          </m:e>
          <m:sub>
            <m:r>
              <w:rPr>
                <w:rFonts w:ascii="Cambria Math" w:hAnsi="Cambria Math"/>
                <w:color w:val="000000"/>
                <w:sz w:val="17"/>
                <w:szCs w:val="17"/>
                <w:lang w:val="id-ID"/>
              </w:rPr>
              <m:t>j</m:t>
            </m:r>
          </m:sub>
        </m:sSub>
        <m:r>
          <w:rPr>
            <w:rFonts w:ascii="Cambria Math" w:hAnsi="Cambria Math"/>
            <w:color w:val="000000"/>
            <w:sz w:val="17"/>
            <w:szCs w:val="17"/>
            <w:lang w:val="id-ID"/>
          </w:rPr>
          <m:t>| +|</m:t>
        </m:r>
        <m:sSub>
          <m:sSubPr>
            <m:ctrlPr>
              <w:rPr>
                <w:rFonts w:ascii="Cambria Math" w:hAnsi="Cambria Math"/>
                <w:i/>
                <w:color w:val="000000"/>
                <w:sz w:val="17"/>
                <w:szCs w:val="17"/>
                <w:lang w:val="id-ID"/>
              </w:rPr>
            </m:ctrlPr>
          </m:sSubPr>
          <m:e>
            <m:r>
              <w:rPr>
                <w:rFonts w:ascii="Cambria Math" w:hAnsi="Cambria Math"/>
                <w:color w:val="000000"/>
                <w:sz w:val="17"/>
                <w:szCs w:val="17"/>
                <w:lang w:val="id-ID"/>
              </w:rPr>
              <m:t>y</m:t>
            </m:r>
          </m:e>
          <m:sub>
            <m:r>
              <w:rPr>
                <w:rFonts w:ascii="Cambria Math" w:hAnsi="Cambria Math"/>
                <w:color w:val="000000"/>
                <w:sz w:val="17"/>
                <w:szCs w:val="17"/>
                <w:lang w:val="id-ID"/>
              </w:rPr>
              <m:t>i</m:t>
            </m:r>
          </m:sub>
        </m:sSub>
        <m:r>
          <w:rPr>
            <w:rFonts w:ascii="Cambria Math" w:hAnsi="Cambria Math"/>
            <w:color w:val="000000"/>
            <w:sz w:val="17"/>
            <w:szCs w:val="17"/>
            <w:lang w:val="id-ID"/>
          </w:rPr>
          <m:t xml:space="preserve"> - </m:t>
        </m:r>
        <m:sSub>
          <m:sSubPr>
            <m:ctrlPr>
              <w:rPr>
                <w:rFonts w:ascii="Cambria Math" w:hAnsi="Cambria Math"/>
                <w:i/>
                <w:color w:val="000000"/>
                <w:sz w:val="17"/>
                <w:szCs w:val="17"/>
                <w:lang w:val="id-ID"/>
              </w:rPr>
            </m:ctrlPr>
          </m:sSubPr>
          <m:e>
            <m:r>
              <w:rPr>
                <w:rFonts w:ascii="Cambria Math" w:hAnsi="Cambria Math"/>
                <w:color w:val="000000"/>
                <w:sz w:val="17"/>
                <w:szCs w:val="17"/>
                <w:lang w:val="id-ID"/>
              </w:rPr>
              <m:t>y</m:t>
            </m:r>
          </m:e>
          <m:sub>
            <m:r>
              <w:rPr>
                <w:rFonts w:ascii="Cambria Math" w:hAnsi="Cambria Math"/>
                <w:color w:val="000000"/>
                <w:sz w:val="17"/>
                <w:szCs w:val="17"/>
                <w:lang w:val="id-ID"/>
              </w:rPr>
              <m:t>j</m:t>
            </m:r>
          </m:sub>
        </m:sSub>
        <m:r>
          <w:rPr>
            <w:rFonts w:ascii="Cambria Math" w:hAnsi="Cambria Math"/>
            <w:color w:val="000000"/>
            <w:sz w:val="17"/>
            <w:szCs w:val="17"/>
            <w:lang w:val="id-ID"/>
          </w:rPr>
          <m:t>|</m:t>
        </m:r>
      </m:oMath>
      <w:r w:rsidR="003C543F" w:rsidRPr="006E6C5E">
        <w:rPr>
          <w:rFonts w:ascii="Times New Roman" w:eastAsia="SimSun" w:hAnsi="Times New Roman"/>
          <w:color w:val="000000"/>
          <w:sz w:val="17"/>
          <w:szCs w:val="17"/>
          <w:lang w:val="id-ID"/>
        </w:rPr>
        <w:tab/>
      </w:r>
      <w:r w:rsidR="000C3D82" w:rsidRPr="006E6C5E">
        <w:rPr>
          <w:rFonts w:ascii="Times New Roman" w:eastAsia="SimSun" w:hAnsi="Times New Roman"/>
          <w:color w:val="000000"/>
          <w:sz w:val="17"/>
          <w:szCs w:val="17"/>
          <w:lang w:val="id-ID"/>
        </w:rPr>
        <w:t xml:space="preserve"> </w:t>
      </w:r>
      <w:r w:rsidR="000C3D82" w:rsidRPr="006E6C5E">
        <w:rPr>
          <w:rFonts w:ascii="Times New Roman" w:eastAsia="SimSun" w:hAnsi="Times New Roman"/>
          <w:color w:val="000000"/>
          <w:sz w:val="17"/>
          <w:szCs w:val="17"/>
        </w:rPr>
        <w:t>(1)</w:t>
      </w:r>
    </w:p>
    <w:p w14:paraId="2CADD85B" w14:textId="77777777" w:rsidR="00064789" w:rsidRPr="006E6C5E" w:rsidRDefault="00064789" w:rsidP="00907525">
      <w:pPr>
        <w:spacing w:after="0"/>
        <w:jc w:val="both"/>
        <w:rPr>
          <w:rFonts w:ascii="Times New Roman" w:hAnsi="Times New Roman"/>
          <w:b/>
          <w:sz w:val="17"/>
          <w:szCs w:val="17"/>
        </w:rPr>
      </w:pPr>
    </w:p>
    <w:p w14:paraId="048E2B3C" w14:textId="57064F55" w:rsidR="00E472E9" w:rsidRPr="00FF05F6" w:rsidRDefault="00E472E9" w:rsidP="00907525">
      <w:pPr>
        <w:pStyle w:val="ListParagraph"/>
        <w:numPr>
          <w:ilvl w:val="0"/>
          <w:numId w:val="32"/>
        </w:numPr>
        <w:spacing w:line="276" w:lineRule="auto"/>
        <w:jc w:val="both"/>
        <w:rPr>
          <w:b/>
          <w:sz w:val="20"/>
          <w:szCs w:val="20"/>
        </w:rPr>
      </w:pPr>
      <w:r w:rsidRPr="00FF05F6">
        <w:rPr>
          <w:b/>
          <w:sz w:val="20"/>
          <w:szCs w:val="20"/>
        </w:rPr>
        <w:t>Perhitungan Frekuensi Perpindahan Bahan dan Kelompok Produk</w:t>
      </w:r>
    </w:p>
    <w:p w14:paraId="468C76E6" w14:textId="313BF0F3" w:rsidR="00E472E9" w:rsidRPr="00FF05F6" w:rsidRDefault="00E472E9" w:rsidP="00907525">
      <w:pPr>
        <w:pStyle w:val="ListParagraph"/>
        <w:spacing w:line="276" w:lineRule="auto"/>
        <w:ind w:left="709"/>
        <w:jc w:val="both"/>
        <w:rPr>
          <w:b/>
          <w:sz w:val="20"/>
          <w:szCs w:val="20"/>
        </w:rPr>
      </w:pPr>
      <w:r w:rsidRPr="00FF05F6">
        <w:rPr>
          <w:color w:val="000000" w:themeColor="text1"/>
          <w:sz w:val="20"/>
          <w:szCs w:val="20"/>
        </w:rPr>
        <w:t xml:space="preserve">Perhitungan frekuensi perpindahan bahan, dibutuhkan beberapa data seperti total aktivitas per hari dan kapasitas </w:t>
      </w:r>
      <w:r w:rsidRPr="00FF05F6">
        <w:rPr>
          <w:i/>
          <w:color w:val="000000" w:themeColor="text1"/>
          <w:sz w:val="20"/>
          <w:szCs w:val="20"/>
        </w:rPr>
        <w:t>material handling</w:t>
      </w:r>
      <w:r w:rsidRPr="00FF05F6">
        <w:rPr>
          <w:color w:val="000000" w:themeColor="text1"/>
          <w:sz w:val="20"/>
          <w:szCs w:val="20"/>
        </w:rPr>
        <w:t xml:space="preserve">. Langkah pertama adalah menghitung total material handling per hari dengan membagi total aktivitas perhari dengan kapasitas </w:t>
      </w:r>
      <w:r w:rsidRPr="00FF05F6">
        <w:rPr>
          <w:i/>
          <w:color w:val="000000" w:themeColor="text1"/>
          <w:sz w:val="20"/>
          <w:szCs w:val="20"/>
        </w:rPr>
        <w:t xml:space="preserve">material handling. </w:t>
      </w:r>
      <w:r w:rsidRPr="00FF05F6">
        <w:rPr>
          <w:color w:val="000000" w:themeColor="text1"/>
          <w:sz w:val="20"/>
          <w:szCs w:val="20"/>
        </w:rPr>
        <w:t xml:space="preserve">Setelah itu dilakukan perhitungan frekuensi perpindahan bahan dengan mengkalikan total </w:t>
      </w:r>
      <w:r w:rsidRPr="00FF05F6">
        <w:rPr>
          <w:i/>
          <w:color w:val="000000" w:themeColor="text1"/>
          <w:sz w:val="20"/>
          <w:szCs w:val="20"/>
        </w:rPr>
        <w:t xml:space="preserve">material handling </w:t>
      </w:r>
      <w:r w:rsidR="000C3D82" w:rsidRPr="00FF05F6">
        <w:rPr>
          <w:color w:val="000000" w:themeColor="text1"/>
          <w:sz w:val="20"/>
          <w:szCs w:val="20"/>
        </w:rPr>
        <w:t>dengan waktu kerja per bulan.</w:t>
      </w:r>
      <w:r w:rsidRPr="00FF05F6">
        <w:rPr>
          <w:color w:val="000000" w:themeColor="text1"/>
          <w:sz w:val="20"/>
          <w:szCs w:val="20"/>
        </w:rPr>
        <w:t xml:space="preserve"> </w:t>
      </w:r>
      <w:r w:rsidRPr="00FF05F6">
        <w:rPr>
          <w:sz w:val="20"/>
          <w:szCs w:val="20"/>
          <w:lang w:val="id-ID"/>
        </w:rPr>
        <w:t xml:space="preserve">Frekuensi perpindahan bahan ditentukan untuk mengetahui jumlah unit yang dipindahkan dalam sekali perpindahan dan berapa kali perpindahan bahan tersebut dapat dilakukan dalam satuan waktu tertentu. </w:t>
      </w:r>
      <w:r w:rsidRPr="00FF05F6">
        <w:rPr>
          <w:color w:val="000000" w:themeColor="text1"/>
          <w:sz w:val="20"/>
          <w:szCs w:val="20"/>
        </w:rPr>
        <w:t xml:space="preserve">Selanjutnya, akan diklasifikasikan menjadi 3 kelompok produk berdasarkan alat </w:t>
      </w:r>
      <w:r w:rsidRPr="00FF05F6">
        <w:rPr>
          <w:i/>
          <w:color w:val="000000" w:themeColor="text1"/>
          <w:sz w:val="20"/>
          <w:szCs w:val="20"/>
        </w:rPr>
        <w:t>material handling</w:t>
      </w:r>
      <w:r w:rsidRPr="00FF05F6">
        <w:rPr>
          <w:color w:val="000000" w:themeColor="text1"/>
          <w:sz w:val="20"/>
          <w:szCs w:val="20"/>
        </w:rPr>
        <w:t xml:space="preserve">nya. Hal ini dilakukan karena alat </w:t>
      </w:r>
      <w:r w:rsidRPr="00FF05F6">
        <w:rPr>
          <w:i/>
          <w:color w:val="000000" w:themeColor="text1"/>
          <w:sz w:val="20"/>
          <w:szCs w:val="20"/>
        </w:rPr>
        <w:t>material handling</w:t>
      </w:r>
      <w:r w:rsidRPr="00FF05F6">
        <w:rPr>
          <w:color w:val="000000" w:themeColor="text1"/>
          <w:sz w:val="20"/>
          <w:szCs w:val="20"/>
        </w:rPr>
        <w:t xml:space="preserve"> merupakan salah satu faktor penting yang membedakan OMH setiap kelompok produk. </w:t>
      </w:r>
    </w:p>
    <w:p w14:paraId="352D6C67" w14:textId="77777777" w:rsidR="00064789" w:rsidRPr="006E6C5E" w:rsidRDefault="00064789" w:rsidP="00907525">
      <w:pPr>
        <w:spacing w:after="0"/>
        <w:jc w:val="both"/>
        <w:rPr>
          <w:rFonts w:ascii="Times New Roman" w:hAnsi="Times New Roman"/>
          <w:b/>
          <w:color w:val="000000" w:themeColor="text1"/>
          <w:sz w:val="17"/>
          <w:szCs w:val="17"/>
        </w:rPr>
      </w:pPr>
    </w:p>
    <w:p w14:paraId="15BA25F5" w14:textId="13FBE584" w:rsidR="00E472E9" w:rsidRPr="00BC7FA3" w:rsidRDefault="00E472E9" w:rsidP="00907525">
      <w:pPr>
        <w:pStyle w:val="ListParagraph"/>
        <w:numPr>
          <w:ilvl w:val="0"/>
          <w:numId w:val="32"/>
        </w:numPr>
        <w:spacing w:line="276" w:lineRule="auto"/>
        <w:jc w:val="both"/>
        <w:rPr>
          <w:b/>
          <w:color w:val="000000" w:themeColor="text1"/>
          <w:sz w:val="20"/>
          <w:szCs w:val="20"/>
        </w:rPr>
      </w:pPr>
      <w:r w:rsidRPr="00BC7FA3">
        <w:rPr>
          <w:b/>
          <w:color w:val="000000" w:themeColor="text1"/>
          <w:sz w:val="20"/>
          <w:szCs w:val="20"/>
        </w:rPr>
        <w:t xml:space="preserve">Perhitungan Ongkos </w:t>
      </w:r>
      <w:r w:rsidRPr="00BC7FA3">
        <w:rPr>
          <w:b/>
          <w:i/>
          <w:color w:val="000000" w:themeColor="text1"/>
          <w:sz w:val="20"/>
          <w:szCs w:val="20"/>
        </w:rPr>
        <w:t>Material Handling</w:t>
      </w:r>
      <w:r w:rsidRPr="00BC7FA3">
        <w:rPr>
          <w:b/>
          <w:color w:val="000000" w:themeColor="text1"/>
          <w:sz w:val="20"/>
          <w:szCs w:val="20"/>
        </w:rPr>
        <w:t xml:space="preserve"> Saat Ini (OMH)</w:t>
      </w:r>
    </w:p>
    <w:p w14:paraId="214ED7A9" w14:textId="5D54CF18" w:rsidR="00E472E9" w:rsidRPr="00BC7FA3" w:rsidRDefault="00E472E9" w:rsidP="00907525">
      <w:pPr>
        <w:spacing w:after="0"/>
        <w:ind w:left="709"/>
        <w:jc w:val="both"/>
        <w:rPr>
          <w:rFonts w:ascii="Times New Roman" w:eastAsia="Calibri" w:hAnsi="Times New Roman"/>
          <w:bCs/>
          <w:color w:val="000000"/>
          <w:sz w:val="20"/>
          <w:szCs w:val="20"/>
          <w:lang w:val="id-ID"/>
        </w:rPr>
      </w:pPr>
      <w:r w:rsidRPr="00BC7FA3">
        <w:rPr>
          <w:rFonts w:ascii="Times New Roman" w:eastAsia="SimSun" w:hAnsi="Times New Roman"/>
          <w:sz w:val="20"/>
          <w:szCs w:val="20"/>
          <w:lang w:val="id-ID" w:eastAsia="zh-CN"/>
        </w:rPr>
        <w:t>Perhitungan</w:t>
      </w:r>
      <w:r w:rsidRPr="00BC7FA3">
        <w:rPr>
          <w:rFonts w:ascii="Times New Roman" w:eastAsia="SimSun" w:hAnsi="Times New Roman"/>
          <w:i/>
          <w:sz w:val="20"/>
          <w:szCs w:val="20"/>
          <w:lang w:val="id-ID" w:eastAsia="zh-CN"/>
        </w:rPr>
        <w:t xml:space="preserve"> </w:t>
      </w:r>
      <w:r w:rsidRPr="00BC7FA3">
        <w:rPr>
          <w:rFonts w:ascii="Times New Roman" w:eastAsia="SimSun" w:hAnsi="Times New Roman"/>
          <w:sz w:val="20"/>
          <w:szCs w:val="20"/>
          <w:lang w:val="id-ID" w:eastAsia="zh-CN"/>
        </w:rPr>
        <w:t xml:space="preserve">ongkos </w:t>
      </w:r>
      <w:r w:rsidRPr="00BC7FA3">
        <w:rPr>
          <w:rFonts w:ascii="Times New Roman" w:eastAsia="SimSun" w:hAnsi="Times New Roman"/>
          <w:i/>
          <w:sz w:val="20"/>
          <w:szCs w:val="20"/>
          <w:lang w:val="id-ID" w:eastAsia="zh-CN"/>
        </w:rPr>
        <w:t>material handling</w:t>
      </w:r>
      <w:r w:rsidRPr="00BC7FA3">
        <w:rPr>
          <w:rFonts w:ascii="Times New Roman" w:eastAsia="SimSun" w:hAnsi="Times New Roman"/>
          <w:sz w:val="20"/>
          <w:szCs w:val="20"/>
          <w:lang w:val="id-ID" w:eastAsia="zh-CN"/>
        </w:rPr>
        <w:t xml:space="preserve"> menggunakan jarak perpindahan dan ongkos perpindahan per meter. </w:t>
      </w:r>
      <w:r w:rsidRPr="00BC7FA3">
        <w:rPr>
          <w:rFonts w:ascii="Times New Roman" w:eastAsia="Calibri" w:hAnsi="Times New Roman"/>
          <w:bCs/>
          <w:color w:val="000000"/>
          <w:sz w:val="20"/>
          <w:szCs w:val="20"/>
          <w:lang w:val="id-ID"/>
        </w:rPr>
        <w:t xml:space="preserve">Besarnya ongkos ini dipengaruhi oleh aliran material dan tata letak yang digunakan. Dengan mengetahui aktivitas-aktivitas pemindahan yang terjadi maka kita dapat menghitung ongkos </w:t>
      </w:r>
      <w:r w:rsidRPr="00BC7FA3">
        <w:rPr>
          <w:rFonts w:ascii="Times New Roman" w:eastAsia="Calibri" w:hAnsi="Times New Roman"/>
          <w:bCs/>
          <w:i/>
          <w:color w:val="000000"/>
          <w:sz w:val="20"/>
          <w:szCs w:val="20"/>
          <w:lang w:val="id-ID"/>
        </w:rPr>
        <w:t>material handling</w:t>
      </w:r>
      <w:r w:rsidRPr="00BC7FA3">
        <w:rPr>
          <w:rFonts w:ascii="Times New Roman" w:eastAsia="Calibri" w:hAnsi="Times New Roman"/>
          <w:bCs/>
          <w:color w:val="000000"/>
          <w:sz w:val="20"/>
          <w:szCs w:val="20"/>
          <w:lang w:val="id-ID"/>
        </w:rPr>
        <w:t xml:space="preserve">. Pada dasarnya setelah ditentukan alat </w:t>
      </w:r>
      <w:r w:rsidRPr="00BC7FA3">
        <w:rPr>
          <w:rFonts w:ascii="Times New Roman" w:eastAsia="Calibri" w:hAnsi="Times New Roman"/>
          <w:bCs/>
          <w:i/>
          <w:color w:val="000000"/>
          <w:sz w:val="20"/>
          <w:szCs w:val="20"/>
          <w:lang w:val="id-ID"/>
        </w:rPr>
        <w:t xml:space="preserve">material handling </w:t>
      </w:r>
      <w:r w:rsidRPr="00BC7FA3">
        <w:rPr>
          <w:rFonts w:ascii="Times New Roman" w:eastAsia="Calibri" w:hAnsi="Times New Roman"/>
          <w:bCs/>
          <w:color w:val="000000"/>
          <w:sz w:val="20"/>
          <w:szCs w:val="20"/>
          <w:lang w:val="id-ID"/>
        </w:rPr>
        <w:t>serta jarak untuk setiap pengangkutan, maka OMH dapat diketahui dengan rumus sebagai berikut.</w:t>
      </w:r>
    </w:p>
    <w:p w14:paraId="68B435F3" w14:textId="2F4DAAE0" w:rsidR="00E472E9" w:rsidRPr="006E6C5E" w:rsidRDefault="00E472E9" w:rsidP="00907525">
      <w:pPr>
        <w:tabs>
          <w:tab w:val="left" w:leader="dot" w:pos="6237"/>
        </w:tabs>
        <w:spacing w:after="0"/>
        <w:ind w:left="709"/>
        <w:jc w:val="center"/>
        <w:rPr>
          <w:rFonts w:ascii="Times New Roman" w:eastAsia="Calibri" w:hAnsi="Times New Roman"/>
          <w:sz w:val="17"/>
          <w:szCs w:val="17"/>
        </w:rPr>
      </w:pPr>
      <m:oMath>
        <m:r>
          <w:rPr>
            <w:rFonts w:ascii="Cambria Math" w:eastAsia="Calibri" w:hAnsi="Cambria Math"/>
            <w:sz w:val="17"/>
            <w:szCs w:val="17"/>
          </w:rPr>
          <m:t xml:space="preserve">OMH per meter = </m:t>
        </m:r>
        <m:f>
          <m:fPr>
            <m:ctrlPr>
              <w:rPr>
                <w:rFonts w:ascii="Cambria Math" w:eastAsia="Calibri" w:hAnsi="Cambria Math"/>
                <w:i/>
                <w:sz w:val="17"/>
                <w:szCs w:val="17"/>
              </w:rPr>
            </m:ctrlPr>
          </m:fPr>
          <m:num>
            <m:r>
              <w:rPr>
                <w:rFonts w:ascii="Cambria Math" w:eastAsia="Calibri" w:hAnsi="Cambria Math"/>
                <w:sz w:val="17"/>
                <w:szCs w:val="17"/>
              </w:rPr>
              <m:t>Gaji per bulan</m:t>
            </m:r>
          </m:num>
          <m:den>
            <m:r>
              <w:rPr>
                <w:rFonts w:ascii="Cambria Math" w:eastAsia="Calibri" w:hAnsi="Cambria Math"/>
                <w:sz w:val="17"/>
                <w:szCs w:val="17"/>
              </w:rPr>
              <m:t>Jarak total</m:t>
            </m:r>
          </m:den>
        </m:f>
      </m:oMath>
      <w:r w:rsidR="003C543F" w:rsidRPr="006E6C5E">
        <w:rPr>
          <w:rFonts w:ascii="Times New Roman" w:eastAsia="Calibri" w:hAnsi="Times New Roman"/>
          <w:sz w:val="17"/>
          <w:szCs w:val="17"/>
        </w:rPr>
        <w:tab/>
      </w:r>
      <w:r w:rsidR="000C3D82" w:rsidRPr="006E6C5E">
        <w:rPr>
          <w:rFonts w:ascii="Times New Roman" w:eastAsia="Calibri" w:hAnsi="Times New Roman"/>
          <w:sz w:val="17"/>
          <w:szCs w:val="17"/>
        </w:rPr>
        <w:t xml:space="preserve"> (</w:t>
      </w:r>
      <w:r w:rsidRPr="006E6C5E">
        <w:rPr>
          <w:rFonts w:ascii="Times New Roman" w:eastAsia="Calibri" w:hAnsi="Times New Roman"/>
          <w:sz w:val="17"/>
          <w:szCs w:val="17"/>
        </w:rPr>
        <w:t>2</w:t>
      </w:r>
      <w:r w:rsidR="000C3D82" w:rsidRPr="006E6C5E">
        <w:rPr>
          <w:rFonts w:ascii="Times New Roman" w:eastAsia="Calibri" w:hAnsi="Times New Roman"/>
          <w:sz w:val="17"/>
          <w:szCs w:val="17"/>
        </w:rPr>
        <w:t>)</w:t>
      </w:r>
    </w:p>
    <w:p w14:paraId="64869706" w14:textId="53C85056" w:rsidR="00E472E9" w:rsidRPr="006E6C5E" w:rsidRDefault="00E472E9" w:rsidP="00907525">
      <w:pPr>
        <w:tabs>
          <w:tab w:val="left" w:leader="dot" w:pos="6237"/>
        </w:tabs>
        <w:spacing w:after="0"/>
        <w:ind w:left="709" w:firstLine="142"/>
        <w:jc w:val="center"/>
        <w:rPr>
          <w:rFonts w:ascii="Times New Roman" w:eastAsia="Calibri" w:hAnsi="Times New Roman"/>
          <w:bCs/>
          <w:color w:val="000000"/>
          <w:sz w:val="17"/>
          <w:szCs w:val="17"/>
          <w:lang w:val="id-ID"/>
        </w:rPr>
      </w:pPr>
      <m:oMath>
        <m:r>
          <w:rPr>
            <w:rFonts w:ascii="Cambria Math" w:eastAsia="Calibri" w:hAnsi="Cambria Math"/>
            <w:sz w:val="17"/>
            <w:szCs w:val="17"/>
          </w:rPr>
          <m:t>Total OMH = OMH per meter x jarak pengangkutan x frekuensi</m:t>
        </m:r>
      </m:oMath>
      <w:r w:rsidR="003C543F" w:rsidRPr="006E6C5E">
        <w:rPr>
          <w:rFonts w:ascii="Times New Roman" w:eastAsia="Calibri" w:hAnsi="Times New Roman"/>
          <w:sz w:val="17"/>
          <w:szCs w:val="17"/>
        </w:rPr>
        <w:tab/>
      </w:r>
      <w:r w:rsidR="000C3D82" w:rsidRPr="006E6C5E">
        <w:rPr>
          <w:rFonts w:ascii="Times New Roman" w:eastAsia="Calibri" w:hAnsi="Times New Roman"/>
          <w:sz w:val="17"/>
          <w:szCs w:val="17"/>
        </w:rPr>
        <w:t xml:space="preserve"> (</w:t>
      </w:r>
      <w:r w:rsidRPr="006E6C5E">
        <w:rPr>
          <w:rFonts w:ascii="Times New Roman" w:eastAsia="Calibri" w:hAnsi="Times New Roman"/>
          <w:sz w:val="17"/>
          <w:szCs w:val="17"/>
        </w:rPr>
        <w:t>3</w:t>
      </w:r>
      <w:r w:rsidR="000C3D82" w:rsidRPr="006E6C5E">
        <w:rPr>
          <w:rFonts w:ascii="Times New Roman" w:eastAsia="Calibri" w:hAnsi="Times New Roman"/>
          <w:sz w:val="17"/>
          <w:szCs w:val="17"/>
        </w:rPr>
        <w:t>)</w:t>
      </w:r>
    </w:p>
    <w:p w14:paraId="78E159BC" w14:textId="77777777" w:rsidR="00064789" w:rsidRPr="006E6C5E" w:rsidRDefault="00064789" w:rsidP="00907525">
      <w:pPr>
        <w:spacing w:after="0"/>
        <w:jc w:val="center"/>
        <w:rPr>
          <w:rFonts w:ascii="Times New Roman" w:hAnsi="Times New Roman"/>
          <w:b/>
          <w:color w:val="000000" w:themeColor="text1"/>
          <w:sz w:val="17"/>
          <w:szCs w:val="17"/>
        </w:rPr>
      </w:pPr>
    </w:p>
    <w:p w14:paraId="1A5CA2AA" w14:textId="49E6D302" w:rsidR="00E472E9" w:rsidRPr="00BC7FA3" w:rsidRDefault="00E472E9" w:rsidP="00907525">
      <w:pPr>
        <w:pStyle w:val="ListParagraph"/>
        <w:numPr>
          <w:ilvl w:val="0"/>
          <w:numId w:val="32"/>
        </w:numPr>
        <w:spacing w:line="276" w:lineRule="auto"/>
        <w:jc w:val="both"/>
        <w:rPr>
          <w:b/>
          <w:color w:val="000000" w:themeColor="text1"/>
          <w:sz w:val="20"/>
          <w:szCs w:val="20"/>
        </w:rPr>
      </w:pPr>
      <w:r w:rsidRPr="00BC7FA3">
        <w:rPr>
          <w:b/>
          <w:color w:val="000000" w:themeColor="text1"/>
          <w:sz w:val="20"/>
          <w:szCs w:val="20"/>
        </w:rPr>
        <w:t xml:space="preserve">Pembuatan </w:t>
      </w:r>
      <w:r w:rsidRPr="00BC7FA3">
        <w:rPr>
          <w:b/>
          <w:i/>
          <w:color w:val="000000" w:themeColor="text1"/>
          <w:sz w:val="20"/>
          <w:szCs w:val="20"/>
        </w:rPr>
        <w:t>From To Chart</w:t>
      </w:r>
      <w:r w:rsidRPr="00BC7FA3">
        <w:rPr>
          <w:b/>
          <w:color w:val="000000" w:themeColor="text1"/>
          <w:sz w:val="20"/>
          <w:szCs w:val="20"/>
        </w:rPr>
        <w:t xml:space="preserve"> (FTC)</w:t>
      </w:r>
    </w:p>
    <w:p w14:paraId="6ED9134B" w14:textId="77777777" w:rsidR="00E472E9" w:rsidRPr="00BC7FA3" w:rsidRDefault="00E472E9" w:rsidP="00907525">
      <w:pPr>
        <w:pStyle w:val="ListParagraph"/>
        <w:spacing w:line="276" w:lineRule="auto"/>
        <w:ind w:left="709"/>
        <w:jc w:val="both"/>
        <w:rPr>
          <w:i/>
          <w:sz w:val="20"/>
          <w:szCs w:val="20"/>
          <w:lang w:val="id-ID"/>
        </w:rPr>
      </w:pPr>
      <w:r w:rsidRPr="00BC7FA3">
        <w:rPr>
          <w:sz w:val="20"/>
          <w:szCs w:val="20"/>
          <w:lang w:val="id-ID"/>
        </w:rPr>
        <w:t xml:space="preserve">Cara pengisian peta </w:t>
      </w:r>
      <w:r w:rsidRPr="00BC7FA3">
        <w:rPr>
          <w:i/>
          <w:sz w:val="20"/>
          <w:szCs w:val="20"/>
          <w:lang w:val="id-ID"/>
        </w:rPr>
        <w:t xml:space="preserve">from to chart </w:t>
      </w:r>
      <w:r w:rsidRPr="00BC7FA3">
        <w:rPr>
          <w:sz w:val="20"/>
          <w:szCs w:val="20"/>
          <w:lang w:val="id-ID"/>
        </w:rPr>
        <w:t xml:space="preserve">dengan memasukkan nilai total biaya dari tabel ongkos </w:t>
      </w:r>
      <w:r w:rsidRPr="00BC7FA3">
        <w:rPr>
          <w:i/>
          <w:sz w:val="20"/>
          <w:szCs w:val="20"/>
          <w:lang w:val="id-ID"/>
        </w:rPr>
        <w:t xml:space="preserve">material handling </w:t>
      </w:r>
      <w:r w:rsidRPr="00BC7FA3">
        <w:rPr>
          <w:sz w:val="20"/>
          <w:szCs w:val="20"/>
          <w:lang w:val="id-ID"/>
        </w:rPr>
        <w:t>yang disesuaikan dengan pengangkutan bahan dari satu mesin ke mesin lainnya. Kemudian jumlah total biaya setiap baris dan setiap kolom juga total biaya secara keseluruhan.</w:t>
      </w:r>
      <w:r w:rsidRPr="00BC7FA3">
        <w:rPr>
          <w:rFonts w:eastAsia="Calibri"/>
          <w:bCs/>
          <w:i/>
          <w:color w:val="000000"/>
          <w:sz w:val="20"/>
          <w:szCs w:val="20"/>
        </w:rPr>
        <w:t xml:space="preserve"> From to Chart</w:t>
      </w:r>
      <w:r w:rsidRPr="00BC7FA3">
        <w:rPr>
          <w:rFonts w:eastAsia="Calibri"/>
          <w:bCs/>
          <w:color w:val="000000"/>
          <w:sz w:val="20"/>
          <w:szCs w:val="20"/>
        </w:rPr>
        <w:t xml:space="preserve"> menggambarkan tentang total OMH dari suatu bagian aktivitas dalam pabrik menuju aktivitas dalam pabrik lainnya. Dalam from to chart dapat dilihat total OMH secara keseluruhan.</w:t>
      </w:r>
    </w:p>
    <w:p w14:paraId="2C143E4E" w14:textId="77777777" w:rsidR="00064789" w:rsidRPr="00BC7FA3" w:rsidRDefault="00064789" w:rsidP="00907525">
      <w:pPr>
        <w:spacing w:after="0"/>
        <w:jc w:val="both"/>
        <w:rPr>
          <w:rFonts w:ascii="Times New Roman" w:hAnsi="Times New Roman"/>
          <w:b/>
          <w:color w:val="000000" w:themeColor="text1"/>
          <w:sz w:val="20"/>
          <w:szCs w:val="20"/>
        </w:rPr>
      </w:pPr>
    </w:p>
    <w:p w14:paraId="18C625A6" w14:textId="1AE44267" w:rsidR="00E472E9" w:rsidRPr="00BC7FA3" w:rsidRDefault="00E472E9" w:rsidP="00907525">
      <w:pPr>
        <w:pStyle w:val="ListParagraph"/>
        <w:numPr>
          <w:ilvl w:val="0"/>
          <w:numId w:val="32"/>
        </w:numPr>
        <w:spacing w:line="276" w:lineRule="auto"/>
        <w:jc w:val="both"/>
        <w:rPr>
          <w:b/>
          <w:color w:val="000000" w:themeColor="text1"/>
          <w:sz w:val="20"/>
          <w:szCs w:val="20"/>
        </w:rPr>
      </w:pPr>
      <w:r w:rsidRPr="00BC7FA3">
        <w:rPr>
          <w:b/>
          <w:color w:val="000000" w:themeColor="text1"/>
          <w:sz w:val="20"/>
          <w:szCs w:val="20"/>
        </w:rPr>
        <w:t xml:space="preserve">Pembuatan </w:t>
      </w:r>
      <w:r w:rsidRPr="00BC7FA3">
        <w:rPr>
          <w:b/>
          <w:i/>
          <w:color w:val="000000" w:themeColor="text1"/>
          <w:sz w:val="20"/>
          <w:szCs w:val="20"/>
        </w:rPr>
        <w:t>Inflow</w:t>
      </w:r>
    </w:p>
    <w:p w14:paraId="049F1F75" w14:textId="77777777" w:rsidR="00E472E9" w:rsidRPr="00BC7FA3" w:rsidRDefault="00E472E9" w:rsidP="00907525">
      <w:pPr>
        <w:pStyle w:val="ListParagraph"/>
        <w:spacing w:line="276" w:lineRule="auto"/>
        <w:ind w:left="709"/>
        <w:jc w:val="both"/>
        <w:rPr>
          <w:sz w:val="20"/>
          <w:szCs w:val="20"/>
          <w:lang w:val="id-ID"/>
        </w:rPr>
      </w:pPr>
      <w:r w:rsidRPr="00BC7FA3">
        <w:rPr>
          <w:sz w:val="20"/>
          <w:szCs w:val="20"/>
        </w:rPr>
        <w:t>Pe</w:t>
      </w:r>
      <w:r w:rsidRPr="00BC7FA3">
        <w:rPr>
          <w:color w:val="000000" w:themeColor="text1"/>
          <w:sz w:val="20"/>
          <w:szCs w:val="20"/>
        </w:rPr>
        <w:t xml:space="preserve">mbuatan </w:t>
      </w:r>
      <w:r w:rsidRPr="00BC7FA3">
        <w:rPr>
          <w:i/>
          <w:color w:val="000000" w:themeColor="text1"/>
          <w:sz w:val="20"/>
          <w:szCs w:val="20"/>
        </w:rPr>
        <w:t>inflow</w:t>
      </w:r>
      <w:r w:rsidRPr="00BC7FA3">
        <w:rPr>
          <w:color w:val="000000" w:themeColor="text1"/>
          <w:sz w:val="20"/>
          <w:szCs w:val="20"/>
        </w:rPr>
        <w:t xml:space="preserve"> yang berguna untuk mencari dan mengetahui koefisien ongkos </w:t>
      </w:r>
      <w:r w:rsidRPr="00BC7FA3">
        <w:rPr>
          <w:i/>
          <w:color w:val="000000" w:themeColor="text1"/>
          <w:sz w:val="20"/>
          <w:szCs w:val="20"/>
        </w:rPr>
        <w:t>material handling</w:t>
      </w:r>
      <w:r w:rsidRPr="00BC7FA3">
        <w:rPr>
          <w:color w:val="000000" w:themeColor="text1"/>
          <w:sz w:val="20"/>
          <w:szCs w:val="20"/>
        </w:rPr>
        <w:t xml:space="preserve"> yang masuk ke area aktivitas. Penggunaan </w:t>
      </w:r>
      <w:r w:rsidRPr="00BC7FA3">
        <w:rPr>
          <w:i/>
          <w:color w:val="000000" w:themeColor="text1"/>
          <w:sz w:val="20"/>
          <w:szCs w:val="20"/>
        </w:rPr>
        <w:t xml:space="preserve">inflow </w:t>
      </w:r>
      <w:r w:rsidRPr="00BC7FA3">
        <w:rPr>
          <w:color w:val="000000" w:themeColor="text1"/>
          <w:sz w:val="20"/>
          <w:szCs w:val="20"/>
        </w:rPr>
        <w:t xml:space="preserve"> disebabkan karena pemilihan ongkos material dari yang terkecil hingga terbesar sehingga mampu untuk mengurangi biaya yang dikeluarkan. </w:t>
      </w:r>
      <w:r w:rsidRPr="00BC7FA3">
        <w:rPr>
          <w:sz w:val="20"/>
          <w:szCs w:val="20"/>
          <w:lang w:val="id-ID"/>
        </w:rPr>
        <w:t xml:space="preserve">Cara menghitung </w:t>
      </w:r>
      <w:r w:rsidRPr="00BC7FA3">
        <w:rPr>
          <w:i/>
          <w:sz w:val="20"/>
          <w:szCs w:val="20"/>
          <w:lang w:val="id-ID"/>
        </w:rPr>
        <w:t xml:space="preserve">inflow </w:t>
      </w:r>
      <w:r w:rsidRPr="00BC7FA3">
        <w:rPr>
          <w:sz w:val="20"/>
          <w:szCs w:val="20"/>
          <w:lang w:val="id-ID"/>
        </w:rPr>
        <w:t>adalah dengan membagi biaya dari suatu departemen  ke departemen lain dengan total OMH yang masuk ke departemen tersebut atau dengan rumus sebagai berikut.</w:t>
      </w:r>
    </w:p>
    <w:p w14:paraId="37F6898E" w14:textId="0E09A5F5" w:rsidR="00064789" w:rsidRPr="00251B35" w:rsidRDefault="00E472E9" w:rsidP="00907525">
      <w:pPr>
        <w:pStyle w:val="ListParagraph"/>
        <w:tabs>
          <w:tab w:val="left" w:leader="dot" w:pos="6237"/>
        </w:tabs>
        <w:spacing w:line="276" w:lineRule="auto"/>
        <w:ind w:left="709"/>
        <w:jc w:val="center"/>
        <w:rPr>
          <w:sz w:val="20"/>
          <w:szCs w:val="20"/>
        </w:rPr>
      </w:pPr>
      <m:oMath>
        <m:r>
          <w:rPr>
            <w:rFonts w:ascii="Cambria Math" w:hAnsi="Cambria Math"/>
            <w:sz w:val="20"/>
            <w:szCs w:val="20"/>
          </w:rPr>
          <m:t>Inflow=</m:t>
        </m:r>
        <m:f>
          <m:fPr>
            <m:ctrlPr>
              <w:rPr>
                <w:rFonts w:ascii="Cambria Math" w:hAnsi="Cambria Math"/>
                <w:i/>
                <w:sz w:val="20"/>
                <w:szCs w:val="20"/>
              </w:rPr>
            </m:ctrlPr>
          </m:fPr>
          <m:num>
            <m:r>
              <w:rPr>
                <w:rFonts w:ascii="Cambria Math" w:hAnsi="Cambria Math"/>
                <w:sz w:val="20"/>
                <w:szCs w:val="20"/>
              </w:rPr>
              <m:t>ongkos di mesin M</m:t>
            </m:r>
          </m:num>
          <m:den>
            <m:r>
              <w:rPr>
                <w:rFonts w:ascii="Cambria Math" w:hAnsi="Cambria Math"/>
                <w:sz w:val="20"/>
                <w:szCs w:val="20"/>
              </w:rPr>
              <m:t>ongkos yang masuk ke mesin M</m:t>
            </m:r>
          </m:den>
        </m:f>
      </m:oMath>
      <w:r w:rsidRPr="00BC7FA3">
        <w:rPr>
          <w:sz w:val="20"/>
          <w:szCs w:val="20"/>
        </w:rPr>
        <w:t xml:space="preserve"> </w:t>
      </w:r>
      <w:r w:rsidR="003C543F" w:rsidRPr="00BC7FA3">
        <w:rPr>
          <w:sz w:val="20"/>
          <w:szCs w:val="20"/>
        </w:rPr>
        <w:tab/>
        <w:t xml:space="preserve"> (</w:t>
      </w:r>
      <w:r w:rsidRPr="00BC7FA3">
        <w:rPr>
          <w:sz w:val="20"/>
          <w:szCs w:val="20"/>
        </w:rPr>
        <w:t>4</w:t>
      </w:r>
      <w:r w:rsidR="003C543F" w:rsidRPr="00BC7FA3">
        <w:rPr>
          <w:sz w:val="20"/>
          <w:szCs w:val="20"/>
        </w:rPr>
        <w:t>)</w:t>
      </w:r>
    </w:p>
    <w:p w14:paraId="38646A7F" w14:textId="77777777" w:rsidR="00251B35" w:rsidRDefault="00251B35" w:rsidP="00907525">
      <w:pPr>
        <w:pStyle w:val="ListParagraph"/>
        <w:tabs>
          <w:tab w:val="left" w:leader="dot" w:pos="6237"/>
        </w:tabs>
        <w:spacing w:line="276" w:lineRule="auto"/>
        <w:ind w:left="709"/>
        <w:jc w:val="center"/>
        <w:rPr>
          <w:sz w:val="20"/>
          <w:szCs w:val="20"/>
          <w:lang w:val="id-ID"/>
        </w:rPr>
      </w:pPr>
    </w:p>
    <w:p w14:paraId="53E42F9C" w14:textId="77777777" w:rsidR="00E91DB6" w:rsidRPr="00251B35" w:rsidRDefault="00E91DB6" w:rsidP="00E91DB6">
      <w:pPr>
        <w:pStyle w:val="ListParagraph"/>
        <w:numPr>
          <w:ilvl w:val="0"/>
          <w:numId w:val="32"/>
        </w:numPr>
        <w:spacing w:line="276" w:lineRule="auto"/>
        <w:ind w:left="709"/>
        <w:jc w:val="both"/>
        <w:rPr>
          <w:color w:val="000000" w:themeColor="text1"/>
          <w:sz w:val="20"/>
          <w:szCs w:val="20"/>
        </w:rPr>
      </w:pPr>
      <w:r w:rsidRPr="00251B35">
        <w:rPr>
          <w:b/>
          <w:color w:val="000000" w:themeColor="text1"/>
          <w:sz w:val="20"/>
          <w:szCs w:val="20"/>
        </w:rPr>
        <w:t>Pembuatan Tabel Skala Prioritas</w:t>
      </w:r>
    </w:p>
    <w:p w14:paraId="74034F3B" w14:textId="77777777" w:rsidR="00E91DB6" w:rsidRPr="00251B35" w:rsidRDefault="00E91DB6" w:rsidP="00E91DB6">
      <w:pPr>
        <w:pStyle w:val="ListParagraph"/>
        <w:spacing w:line="276" w:lineRule="auto"/>
        <w:ind w:left="709"/>
        <w:jc w:val="both"/>
        <w:rPr>
          <w:color w:val="000000" w:themeColor="text1"/>
          <w:sz w:val="20"/>
          <w:szCs w:val="20"/>
        </w:rPr>
      </w:pPr>
      <w:r w:rsidRPr="00251B35">
        <w:rPr>
          <w:color w:val="000000" w:themeColor="text1"/>
          <w:sz w:val="20"/>
          <w:szCs w:val="20"/>
        </w:rPr>
        <w:t xml:space="preserve">Tabel Skala Prioritas (TSP) menggambarkan urutan prioritas antar mesin dalam suatu tata letak produksi, sehingga diharapkan ongkos </w:t>
      </w:r>
      <w:r w:rsidRPr="00251B35">
        <w:rPr>
          <w:i/>
          <w:color w:val="000000" w:themeColor="text1"/>
          <w:sz w:val="20"/>
          <w:szCs w:val="20"/>
        </w:rPr>
        <w:t>material handling</w:t>
      </w:r>
      <w:r w:rsidRPr="00251B35">
        <w:rPr>
          <w:color w:val="000000" w:themeColor="text1"/>
          <w:sz w:val="20"/>
          <w:szCs w:val="20"/>
        </w:rPr>
        <w:t xml:space="preserve"> menjadi minimum. Dengan mengetahui harga koefisien biaya pada perhitungan </w:t>
      </w:r>
      <w:r w:rsidRPr="00251B35">
        <w:rPr>
          <w:i/>
          <w:color w:val="000000" w:themeColor="text1"/>
          <w:sz w:val="20"/>
          <w:szCs w:val="20"/>
        </w:rPr>
        <w:t xml:space="preserve">inflow </w:t>
      </w:r>
      <w:r w:rsidRPr="00251B35">
        <w:rPr>
          <w:color w:val="000000" w:themeColor="text1"/>
          <w:sz w:val="20"/>
          <w:szCs w:val="20"/>
        </w:rPr>
        <w:t xml:space="preserve">akan didapatkan urutan prioritas. Perhitungan </w:t>
      </w:r>
      <w:r w:rsidRPr="00251B35">
        <w:rPr>
          <w:i/>
          <w:color w:val="000000" w:themeColor="text1"/>
          <w:sz w:val="20"/>
          <w:szCs w:val="20"/>
        </w:rPr>
        <w:t xml:space="preserve">inflow </w:t>
      </w:r>
      <w:r w:rsidRPr="00251B35">
        <w:rPr>
          <w:color w:val="000000" w:themeColor="text1"/>
          <w:sz w:val="20"/>
          <w:szCs w:val="20"/>
        </w:rPr>
        <w:t xml:space="preserve">akan dijadikan dasar pertimbangan dalam pembuatan TSP. Dimana prioritas tersebut diurutkan berdasarkan harga koefisien ongkos terbesar sampai dengan yang terkecil. </w:t>
      </w:r>
    </w:p>
    <w:p w14:paraId="7F566878" w14:textId="77777777" w:rsidR="00251B35" w:rsidRDefault="00251B35" w:rsidP="00907525">
      <w:pPr>
        <w:pStyle w:val="ListParagraph"/>
        <w:tabs>
          <w:tab w:val="left" w:leader="dot" w:pos="6237"/>
        </w:tabs>
        <w:spacing w:line="276" w:lineRule="auto"/>
        <w:ind w:left="709"/>
        <w:jc w:val="center"/>
        <w:rPr>
          <w:sz w:val="20"/>
          <w:szCs w:val="20"/>
          <w:lang w:val="id-ID"/>
        </w:rPr>
      </w:pPr>
    </w:p>
    <w:p w14:paraId="30F2B7BC" w14:textId="77777777" w:rsidR="00251B35" w:rsidRDefault="00251B35" w:rsidP="00907525">
      <w:pPr>
        <w:pStyle w:val="ListParagraph"/>
        <w:tabs>
          <w:tab w:val="left" w:leader="dot" w:pos="6237"/>
        </w:tabs>
        <w:spacing w:line="276" w:lineRule="auto"/>
        <w:ind w:left="709"/>
        <w:jc w:val="center"/>
        <w:rPr>
          <w:sz w:val="20"/>
          <w:szCs w:val="20"/>
          <w:lang w:val="id-ID"/>
        </w:rPr>
      </w:pPr>
    </w:p>
    <w:p w14:paraId="55BF2D57" w14:textId="5FFF2D51" w:rsidR="00E472E9" w:rsidRPr="00BC7FA3" w:rsidRDefault="00E472E9" w:rsidP="00907525">
      <w:pPr>
        <w:pStyle w:val="ListParagraph"/>
        <w:numPr>
          <w:ilvl w:val="0"/>
          <w:numId w:val="32"/>
        </w:numPr>
        <w:spacing w:line="276" w:lineRule="auto"/>
        <w:jc w:val="both"/>
        <w:rPr>
          <w:i/>
          <w:sz w:val="20"/>
          <w:szCs w:val="20"/>
        </w:rPr>
      </w:pPr>
      <w:r w:rsidRPr="00BC7FA3">
        <w:rPr>
          <w:b/>
          <w:color w:val="000000" w:themeColor="text1"/>
          <w:sz w:val="20"/>
          <w:szCs w:val="20"/>
        </w:rPr>
        <w:lastRenderedPageBreak/>
        <w:t xml:space="preserve">Pembuatan </w:t>
      </w:r>
      <w:r w:rsidRPr="00BC7FA3">
        <w:rPr>
          <w:b/>
          <w:i/>
          <w:color w:val="000000" w:themeColor="text1"/>
          <w:sz w:val="20"/>
          <w:szCs w:val="20"/>
        </w:rPr>
        <w:t>Activity Relationship Chart</w:t>
      </w:r>
      <w:r w:rsidRPr="00BC7FA3">
        <w:rPr>
          <w:b/>
          <w:color w:val="000000" w:themeColor="text1"/>
          <w:sz w:val="20"/>
          <w:szCs w:val="20"/>
        </w:rPr>
        <w:t xml:space="preserve"> (ARC)</w:t>
      </w:r>
    </w:p>
    <w:p w14:paraId="6CFB929A" w14:textId="20260952" w:rsidR="00064789" w:rsidRPr="00E91DB6" w:rsidRDefault="00E472E9" w:rsidP="00B47163">
      <w:pPr>
        <w:pStyle w:val="ListParagraph"/>
        <w:spacing w:line="276" w:lineRule="auto"/>
        <w:ind w:left="709"/>
        <w:jc w:val="both"/>
        <w:rPr>
          <w:color w:val="FFFFFF" w:themeColor="background1"/>
          <w:sz w:val="20"/>
          <w:szCs w:val="20"/>
          <w:lang w:val="id-ID"/>
        </w:rPr>
      </w:pPr>
      <w:r w:rsidRPr="00BC7FA3">
        <w:rPr>
          <w:i/>
          <w:color w:val="000000" w:themeColor="text1"/>
          <w:sz w:val="20"/>
          <w:szCs w:val="20"/>
        </w:rPr>
        <w:t>Activity Relationship Chart</w:t>
      </w:r>
      <w:r w:rsidRPr="00BC7FA3">
        <w:rPr>
          <w:color w:val="000000" w:themeColor="text1"/>
          <w:sz w:val="20"/>
          <w:szCs w:val="20"/>
        </w:rPr>
        <w:t xml:space="preserve"> (ARC) adalah bagan aktivitas atau kegiatan antara masing-masing bagian yang menggambarkan tingkat kepentingan kedekatan ruangan. </w:t>
      </w:r>
      <w:r w:rsidRPr="00BC7FA3">
        <w:rPr>
          <w:sz w:val="20"/>
          <w:szCs w:val="20"/>
          <w:lang w:val="id-ID"/>
        </w:rPr>
        <w:t xml:space="preserve">Proses operasi bahan baku datang sampai siap untuk dikirim ke stasiun produksi terdiri atas sejumlah aktivitas. Aktivitas akan </w:t>
      </w:r>
      <w:r w:rsidRPr="00BC7FA3">
        <w:rPr>
          <w:sz w:val="20"/>
          <w:szCs w:val="20"/>
        </w:rPr>
        <w:t>dianalisis keterkaitannya antara hubungan kegiatan stasiun kerja dengan ARC</w:t>
      </w:r>
      <w:r w:rsidRPr="00BC7FA3">
        <w:rPr>
          <w:i/>
          <w:color w:val="000000" w:themeColor="text1"/>
          <w:sz w:val="20"/>
          <w:szCs w:val="20"/>
        </w:rPr>
        <w:t xml:space="preserve">. </w:t>
      </w:r>
      <w:r w:rsidRPr="00BC7FA3">
        <w:rPr>
          <w:color w:val="000000" w:themeColor="text1"/>
          <w:sz w:val="20"/>
          <w:szCs w:val="20"/>
        </w:rPr>
        <w:t xml:space="preserve">Beberapa alasan keterkaitan yaitu mempergunakan peralatan yang sama, urutan aliran kerja, menggunakan ruangan yang sama dan lain sebagainya yang akan disimbolkan dengan huruf </w:t>
      </w:r>
      <w:r w:rsidRPr="00BC7FA3">
        <w:rPr>
          <w:sz w:val="20"/>
          <w:szCs w:val="20"/>
          <w:lang w:val="id-ID"/>
        </w:rPr>
        <w:t>A, I, E, O, U, dan X. Huruf-huruf tersebut menunjukkan tingkat kepentingan mulai dari aktivitas yang mutlak penting hingga aktivitas yang tidak diinginkan yang didasari oleh alasan untuk menyatakan tingkat kepentingan tersebut.</w:t>
      </w:r>
      <w:r w:rsidRPr="00BC7FA3">
        <w:rPr>
          <w:color w:val="FFFFFF" w:themeColor="background1"/>
          <w:sz w:val="20"/>
          <w:szCs w:val="20"/>
          <w:lang w:val="id-ID"/>
        </w:rPr>
        <w:t>”</w:t>
      </w:r>
    </w:p>
    <w:p w14:paraId="3E03894A" w14:textId="77777777" w:rsidR="00E91DB6" w:rsidRPr="00E91DB6" w:rsidRDefault="00E91DB6" w:rsidP="00B47163">
      <w:pPr>
        <w:pStyle w:val="ListParagraph"/>
        <w:spacing w:line="276" w:lineRule="auto"/>
        <w:ind w:left="709"/>
        <w:jc w:val="both"/>
        <w:rPr>
          <w:color w:val="FFFFFF" w:themeColor="background1"/>
          <w:sz w:val="20"/>
          <w:szCs w:val="20"/>
          <w:lang w:val="id-ID"/>
        </w:rPr>
      </w:pPr>
    </w:p>
    <w:p w14:paraId="0E5C7475" w14:textId="203B59C2" w:rsidR="00E472E9" w:rsidRPr="00BC7FA3" w:rsidRDefault="00E472E9" w:rsidP="00907525">
      <w:pPr>
        <w:pStyle w:val="ListParagraph"/>
        <w:numPr>
          <w:ilvl w:val="0"/>
          <w:numId w:val="32"/>
        </w:numPr>
        <w:spacing w:line="276" w:lineRule="auto"/>
        <w:jc w:val="both"/>
        <w:rPr>
          <w:b/>
          <w:color w:val="000000" w:themeColor="text1"/>
          <w:sz w:val="20"/>
          <w:szCs w:val="20"/>
        </w:rPr>
      </w:pPr>
      <w:r w:rsidRPr="00BC7FA3">
        <w:rPr>
          <w:b/>
          <w:color w:val="000000" w:themeColor="text1"/>
          <w:sz w:val="20"/>
          <w:szCs w:val="20"/>
        </w:rPr>
        <w:t>Perencanaan Tata Letak Usulan</w:t>
      </w:r>
    </w:p>
    <w:p w14:paraId="0110389A" w14:textId="4A536209" w:rsidR="00251B35" w:rsidRPr="00251B35" w:rsidRDefault="00E472E9" w:rsidP="00251B35">
      <w:pPr>
        <w:pStyle w:val="ListParagraph"/>
        <w:spacing w:line="276" w:lineRule="auto"/>
        <w:ind w:left="709"/>
        <w:jc w:val="both"/>
        <w:rPr>
          <w:sz w:val="20"/>
          <w:szCs w:val="20"/>
        </w:rPr>
      </w:pPr>
      <w:r w:rsidRPr="00BC7FA3">
        <w:rPr>
          <w:sz w:val="20"/>
          <w:szCs w:val="20"/>
        </w:rPr>
        <w:t xml:space="preserve">Dalam perencanaan tata letak usulan dibutuhkan data luas area kerja saat ini. </w:t>
      </w:r>
      <w:r w:rsidRPr="00BC7FA3">
        <w:rPr>
          <w:color w:val="000000" w:themeColor="text1"/>
          <w:sz w:val="20"/>
          <w:szCs w:val="20"/>
        </w:rPr>
        <w:t xml:space="preserve">Luas area kerja diberikan </w:t>
      </w:r>
      <w:r w:rsidRPr="00BC7FA3">
        <w:rPr>
          <w:i/>
          <w:color w:val="000000" w:themeColor="text1"/>
          <w:sz w:val="20"/>
          <w:szCs w:val="20"/>
        </w:rPr>
        <w:t>allowance</w:t>
      </w:r>
      <w:r w:rsidRPr="00BC7FA3">
        <w:rPr>
          <w:color w:val="000000" w:themeColor="text1"/>
          <w:sz w:val="20"/>
          <w:szCs w:val="20"/>
        </w:rPr>
        <w:t xml:space="preserve"> yang terdiri dari ruang gerak operator, perawatan mesin, penumpukan material dan bahan baku, dan gang. </w:t>
      </w:r>
      <w:r w:rsidRPr="00BC7FA3">
        <w:rPr>
          <w:sz w:val="20"/>
          <w:szCs w:val="20"/>
        </w:rPr>
        <w:t>Setiap mesin atau fasilitas pendukung digunakan toleransi 0,75-1 meter pada setiap sisi mesin dan untuk kelonggaran operator (</w:t>
      </w:r>
      <w:r w:rsidRPr="00BC7FA3">
        <w:rPr>
          <w:i/>
          <w:sz w:val="20"/>
          <w:szCs w:val="20"/>
        </w:rPr>
        <w:t xml:space="preserve">allowance) </w:t>
      </w:r>
      <w:r w:rsidRPr="00BC7FA3">
        <w:rPr>
          <w:sz w:val="20"/>
          <w:szCs w:val="20"/>
        </w:rPr>
        <w:t>sebesar 50% (Purnomo, 2004). Luas area kerja usulan dapat dihitung dengan rumus sebagai berikut.</w:t>
      </w:r>
    </w:p>
    <w:p w14:paraId="66581561" w14:textId="1504CCAE" w:rsidR="00251B35" w:rsidRPr="00251B35" w:rsidRDefault="00251B35" w:rsidP="00251B35">
      <w:pPr>
        <w:tabs>
          <w:tab w:val="left" w:pos="142"/>
        </w:tabs>
        <w:spacing w:after="0" w:line="360" w:lineRule="auto"/>
        <w:ind w:left="709"/>
        <w:jc w:val="center"/>
        <w:rPr>
          <w:rFonts w:ascii="Times New Roman" w:hAnsi="Times New Roman"/>
          <w:sz w:val="20"/>
          <w:szCs w:val="20"/>
        </w:rPr>
      </w:pPr>
      <m:oMath>
        <m:r>
          <w:rPr>
            <w:rFonts w:ascii="Cambria Math" w:hAnsi="Cambria Math"/>
            <w:sz w:val="20"/>
            <w:szCs w:val="20"/>
          </w:rPr>
          <m:t xml:space="preserve">Luas mesin = panjang x </m:t>
        </m:r>
        <m:d>
          <m:dPr>
            <m:ctrlPr>
              <w:rPr>
                <w:rFonts w:ascii="Cambria Math" w:hAnsi="Cambria Math"/>
                <w:i/>
                <w:sz w:val="20"/>
                <w:szCs w:val="20"/>
              </w:rPr>
            </m:ctrlPr>
          </m:dPr>
          <m:e>
            <m:r>
              <w:rPr>
                <w:rFonts w:ascii="Cambria Math" w:hAnsi="Cambria Math"/>
                <w:sz w:val="20"/>
                <w:szCs w:val="20"/>
              </w:rPr>
              <m:t>lebar</m:t>
            </m:r>
            <m:r>
              <w:rPr>
                <w:rFonts w:ascii="Cambria Math" w:eastAsiaTheme="minorEastAsia" w:hAnsi="Cambria Math"/>
                <w:sz w:val="20"/>
                <w:szCs w:val="20"/>
              </w:rPr>
              <m:t>+0,75</m:t>
            </m:r>
            <m:ctrlPr>
              <w:rPr>
                <w:rFonts w:ascii="Cambria Math" w:eastAsiaTheme="minorEastAsia" w:hAnsi="Cambria Math"/>
                <w:i/>
                <w:sz w:val="20"/>
                <w:szCs w:val="20"/>
              </w:rPr>
            </m:ctrlPr>
          </m:e>
        </m:d>
      </m:oMath>
      <w:r w:rsidRPr="00251B35">
        <w:rPr>
          <w:rFonts w:ascii="Times New Roman" w:hAnsi="Times New Roman"/>
          <w:sz w:val="20"/>
          <w:szCs w:val="20"/>
        </w:rPr>
        <w:t>……............</w:t>
      </w:r>
      <w:r>
        <w:rPr>
          <w:rFonts w:ascii="Times New Roman" w:hAnsi="Times New Roman"/>
          <w:sz w:val="20"/>
          <w:szCs w:val="20"/>
        </w:rPr>
        <w:t>..................…(6)</w:t>
      </w:r>
    </w:p>
    <w:p w14:paraId="4970A253" w14:textId="292FD0A9" w:rsidR="00251B35" w:rsidRDefault="00251B35" w:rsidP="00251B35">
      <w:pPr>
        <w:tabs>
          <w:tab w:val="left" w:pos="709"/>
        </w:tabs>
        <w:spacing w:after="0" w:line="360" w:lineRule="auto"/>
        <w:ind w:left="709"/>
        <w:jc w:val="center"/>
        <w:rPr>
          <w:rFonts w:ascii="Times New Roman" w:eastAsiaTheme="minorEastAsia" w:hAnsi="Times New Roman"/>
          <w:sz w:val="20"/>
          <w:szCs w:val="20"/>
        </w:rPr>
      </w:pPr>
      <m:oMath>
        <m:r>
          <w:rPr>
            <w:rFonts w:ascii="Cambria Math" w:hAnsi="Cambria Math"/>
            <w:sz w:val="20"/>
            <w:szCs w:val="20"/>
          </w:rPr>
          <m:t>Luas area yang dibutuhkan = Luas mesin x Jumlah mesin</m:t>
        </m:r>
      </m:oMath>
      <w:r>
        <w:rPr>
          <w:rFonts w:ascii="Times New Roman" w:eastAsiaTheme="minorEastAsia" w:hAnsi="Times New Roman"/>
          <w:sz w:val="20"/>
          <w:szCs w:val="20"/>
        </w:rPr>
        <w:t>…....(7)</w:t>
      </w:r>
    </w:p>
    <w:p w14:paraId="28B6A34B" w14:textId="77777777" w:rsidR="00E91DB6" w:rsidRPr="00251B35" w:rsidRDefault="00E91DB6" w:rsidP="00251B35">
      <w:pPr>
        <w:tabs>
          <w:tab w:val="left" w:pos="709"/>
        </w:tabs>
        <w:spacing w:after="0" w:line="360" w:lineRule="auto"/>
        <w:ind w:left="709"/>
        <w:jc w:val="center"/>
        <w:rPr>
          <w:rFonts w:ascii="Times New Roman" w:eastAsiaTheme="minorEastAsia" w:hAnsi="Times New Roman"/>
          <w:sz w:val="20"/>
          <w:szCs w:val="20"/>
        </w:rPr>
      </w:pPr>
    </w:p>
    <w:p w14:paraId="792352A8" w14:textId="04D84DC2" w:rsidR="00E472E9" w:rsidRPr="00BC7FA3" w:rsidRDefault="00E472E9" w:rsidP="00907525">
      <w:pPr>
        <w:pStyle w:val="ListParagraph"/>
        <w:numPr>
          <w:ilvl w:val="0"/>
          <w:numId w:val="32"/>
        </w:numPr>
        <w:spacing w:line="276" w:lineRule="auto"/>
        <w:jc w:val="both"/>
        <w:rPr>
          <w:b/>
          <w:color w:val="000000" w:themeColor="text1"/>
          <w:sz w:val="20"/>
          <w:szCs w:val="20"/>
        </w:rPr>
      </w:pPr>
      <w:r w:rsidRPr="00BC7FA3">
        <w:rPr>
          <w:b/>
          <w:color w:val="000000" w:themeColor="text1"/>
          <w:sz w:val="20"/>
          <w:szCs w:val="20"/>
        </w:rPr>
        <w:t xml:space="preserve">Perancangan Tata Letak Usulan dan Perhitungan Ongkos </w:t>
      </w:r>
      <w:r w:rsidRPr="00BC7FA3">
        <w:rPr>
          <w:b/>
          <w:i/>
          <w:color w:val="000000" w:themeColor="text1"/>
          <w:sz w:val="20"/>
          <w:szCs w:val="20"/>
        </w:rPr>
        <w:t>Material Handling</w:t>
      </w:r>
      <w:r w:rsidRPr="00BC7FA3">
        <w:rPr>
          <w:b/>
          <w:color w:val="000000" w:themeColor="text1"/>
          <w:sz w:val="20"/>
          <w:szCs w:val="20"/>
        </w:rPr>
        <w:t xml:space="preserve"> Tata Letak Usulan</w:t>
      </w:r>
    </w:p>
    <w:p w14:paraId="26B05101" w14:textId="029281DD" w:rsidR="00064789" w:rsidRDefault="00E472E9" w:rsidP="00DD633D">
      <w:pPr>
        <w:pStyle w:val="ListParagraph"/>
        <w:spacing w:line="276" w:lineRule="auto"/>
        <w:ind w:left="709"/>
        <w:jc w:val="both"/>
        <w:rPr>
          <w:color w:val="FFFFFF" w:themeColor="background1"/>
          <w:sz w:val="20"/>
          <w:szCs w:val="20"/>
        </w:rPr>
      </w:pPr>
      <w:r w:rsidRPr="00BC7FA3">
        <w:rPr>
          <w:sz w:val="20"/>
          <w:szCs w:val="20"/>
          <w:lang w:val="id-ID"/>
        </w:rPr>
        <w:t xml:space="preserve">Perancangan tata letak usulan dengan membuat tiga alternatif perbaikan dari tata letak fasilitas </w:t>
      </w:r>
      <w:r w:rsidRPr="00BC7FA3">
        <w:rPr>
          <w:i/>
          <w:sz w:val="20"/>
          <w:szCs w:val="20"/>
          <w:lang w:val="id-ID"/>
        </w:rPr>
        <w:t>incoming material</w:t>
      </w:r>
      <w:r w:rsidRPr="00BC7FA3">
        <w:rPr>
          <w:sz w:val="20"/>
          <w:szCs w:val="20"/>
          <w:lang w:val="id-ID"/>
        </w:rPr>
        <w:t xml:space="preserve">. Kemudian dilakukan perhitungan jarak perpindahan bahan pada tata letak fasilitas usulan menggunakan Berdasarkan total jarak perpindahan bahan tersebut kemudian dilakukan perhitungan ongkos </w:t>
      </w:r>
      <w:r w:rsidRPr="00BC7FA3">
        <w:rPr>
          <w:i/>
          <w:sz w:val="20"/>
          <w:szCs w:val="20"/>
          <w:lang w:val="id-ID"/>
        </w:rPr>
        <w:t xml:space="preserve">material handling </w:t>
      </w:r>
      <w:r w:rsidRPr="00BC7FA3">
        <w:rPr>
          <w:sz w:val="20"/>
          <w:szCs w:val="20"/>
          <w:lang w:val="id-ID"/>
        </w:rPr>
        <w:t xml:space="preserve">pada tata letak fasilitas usulan. </w:t>
      </w:r>
      <w:r w:rsidRPr="00BC7FA3">
        <w:rPr>
          <w:color w:val="000000" w:themeColor="text1"/>
          <w:sz w:val="20"/>
          <w:szCs w:val="20"/>
        </w:rPr>
        <w:t xml:space="preserve">Tata letak usulan dibuat untuk meminimalkan ongkos </w:t>
      </w:r>
      <w:r w:rsidRPr="00BC7FA3">
        <w:rPr>
          <w:i/>
          <w:color w:val="000000" w:themeColor="text1"/>
          <w:sz w:val="20"/>
          <w:szCs w:val="20"/>
        </w:rPr>
        <w:t>material handling</w:t>
      </w:r>
      <w:r w:rsidRPr="00BC7FA3">
        <w:rPr>
          <w:color w:val="000000" w:themeColor="text1"/>
          <w:sz w:val="20"/>
          <w:szCs w:val="20"/>
        </w:rPr>
        <w:t xml:space="preserve">, tata letak ini dibuat berdasarkan tata letak saat ini yang sudah ada kemudian disusun kembali berdasarkan ARC, </w:t>
      </w:r>
      <w:r w:rsidRPr="00BC7FA3">
        <w:rPr>
          <w:i/>
          <w:color w:val="000000" w:themeColor="text1"/>
          <w:sz w:val="20"/>
          <w:szCs w:val="20"/>
        </w:rPr>
        <w:t xml:space="preserve">worksheet, </w:t>
      </w:r>
      <w:r w:rsidRPr="00BC7FA3">
        <w:rPr>
          <w:color w:val="000000" w:themeColor="text1"/>
          <w:sz w:val="20"/>
          <w:szCs w:val="20"/>
        </w:rPr>
        <w:t>ARD, dan tabel skala prioritas yang sudah dibuat. Tata letak usulan yang dibuat ada sebanyak 3 alternatif. Perhitungan jarak dan OMH usulan bertujuan untuk mengetahui besarnya jarak antar area kerja dan OMH/bulan yang dikeluarkan dari tiap usulan yang dibuat.</w:t>
      </w:r>
      <w:r w:rsidRPr="00BC7FA3">
        <w:rPr>
          <w:color w:val="FFFFFF" w:themeColor="background1"/>
          <w:sz w:val="20"/>
          <w:szCs w:val="20"/>
        </w:rPr>
        <w:t>”</w:t>
      </w:r>
    </w:p>
    <w:p w14:paraId="01A32BB2" w14:textId="77777777" w:rsidR="00E91DB6" w:rsidRPr="00DD633D" w:rsidRDefault="00E91DB6" w:rsidP="00DD633D">
      <w:pPr>
        <w:pStyle w:val="ListParagraph"/>
        <w:spacing w:line="276" w:lineRule="auto"/>
        <w:ind w:left="709"/>
        <w:jc w:val="both"/>
        <w:rPr>
          <w:color w:val="000000" w:themeColor="text1"/>
          <w:sz w:val="20"/>
          <w:szCs w:val="20"/>
        </w:rPr>
      </w:pPr>
    </w:p>
    <w:p w14:paraId="7F9FD949" w14:textId="49A383B5" w:rsidR="00E472E9" w:rsidRPr="00BC7FA3" w:rsidRDefault="00E472E9" w:rsidP="00907525">
      <w:pPr>
        <w:pStyle w:val="ListParagraph"/>
        <w:numPr>
          <w:ilvl w:val="0"/>
          <w:numId w:val="32"/>
        </w:numPr>
        <w:spacing w:line="276" w:lineRule="auto"/>
        <w:jc w:val="both"/>
        <w:rPr>
          <w:b/>
          <w:color w:val="000000" w:themeColor="text1"/>
          <w:sz w:val="20"/>
          <w:szCs w:val="20"/>
        </w:rPr>
      </w:pPr>
      <w:r w:rsidRPr="00BC7FA3">
        <w:rPr>
          <w:b/>
          <w:color w:val="000000" w:themeColor="text1"/>
          <w:sz w:val="20"/>
          <w:szCs w:val="20"/>
        </w:rPr>
        <w:t>Perbandingan Tata letak Saat Ini dengan Tata Letak Usulan</w:t>
      </w:r>
    </w:p>
    <w:p w14:paraId="325FAF52" w14:textId="77777777" w:rsidR="00E472E9" w:rsidRDefault="00E472E9" w:rsidP="00907525">
      <w:pPr>
        <w:pStyle w:val="ListParagraph"/>
        <w:spacing w:line="276" w:lineRule="auto"/>
        <w:ind w:left="709"/>
        <w:jc w:val="both"/>
        <w:rPr>
          <w:color w:val="000000" w:themeColor="text1"/>
          <w:sz w:val="20"/>
          <w:szCs w:val="20"/>
        </w:rPr>
      </w:pPr>
      <w:r w:rsidRPr="00BC7FA3">
        <w:rPr>
          <w:color w:val="000000" w:themeColor="text1"/>
          <w:sz w:val="20"/>
          <w:szCs w:val="20"/>
        </w:rPr>
        <w:t xml:space="preserve">Perbandingan tata letak saat ini dengan tata letak usulan bertujuan untuk membandingkan biaya </w:t>
      </w:r>
      <w:r w:rsidRPr="00BC7FA3">
        <w:rPr>
          <w:i/>
          <w:color w:val="000000" w:themeColor="text1"/>
          <w:sz w:val="20"/>
          <w:szCs w:val="20"/>
        </w:rPr>
        <w:t>material handling</w:t>
      </w:r>
      <w:r w:rsidRPr="00BC7FA3">
        <w:rPr>
          <w:color w:val="000000" w:themeColor="text1"/>
          <w:sz w:val="20"/>
          <w:szCs w:val="20"/>
        </w:rPr>
        <w:t xml:space="preserve"> dari kedua tata letak tersebut sehingga dapat diketahui dan dipilih tata letak yang memiliki Ongkos </w:t>
      </w:r>
      <w:r w:rsidRPr="00BC7FA3">
        <w:rPr>
          <w:i/>
          <w:color w:val="000000" w:themeColor="text1"/>
          <w:sz w:val="20"/>
          <w:szCs w:val="20"/>
        </w:rPr>
        <w:t>material handling</w:t>
      </w:r>
      <w:r w:rsidRPr="00BC7FA3">
        <w:rPr>
          <w:color w:val="000000" w:themeColor="text1"/>
          <w:sz w:val="20"/>
          <w:szCs w:val="20"/>
        </w:rPr>
        <w:t xml:space="preserve"> yang paling rendah. </w:t>
      </w:r>
    </w:p>
    <w:p w14:paraId="328E58A0" w14:textId="77777777" w:rsidR="00B47163" w:rsidRDefault="00B47163" w:rsidP="00907525">
      <w:pPr>
        <w:pStyle w:val="ListParagraph"/>
        <w:spacing w:line="276" w:lineRule="auto"/>
        <w:ind w:left="709"/>
        <w:jc w:val="both"/>
        <w:rPr>
          <w:color w:val="000000" w:themeColor="text1"/>
          <w:sz w:val="20"/>
          <w:szCs w:val="20"/>
        </w:rPr>
      </w:pPr>
    </w:p>
    <w:p w14:paraId="3CDA290D" w14:textId="44D8A153" w:rsidR="00907525" w:rsidRPr="00907525" w:rsidRDefault="00370121" w:rsidP="00907525">
      <w:pPr>
        <w:pStyle w:val="ListParagraph"/>
        <w:numPr>
          <w:ilvl w:val="0"/>
          <w:numId w:val="28"/>
        </w:numPr>
        <w:ind w:left="360"/>
        <w:rPr>
          <w:b/>
          <w:color w:val="000000" w:themeColor="text1"/>
          <w:sz w:val="20"/>
          <w:szCs w:val="20"/>
        </w:rPr>
      </w:pPr>
      <w:r w:rsidRPr="00541DB7">
        <w:rPr>
          <w:b/>
          <w:color w:val="000000" w:themeColor="text1"/>
          <w:sz w:val="20"/>
          <w:szCs w:val="20"/>
        </w:rPr>
        <w:t>Hasil Dan Pembahasan Penelitian</w:t>
      </w:r>
    </w:p>
    <w:p w14:paraId="40FBCA30" w14:textId="05D51A50" w:rsidR="00E472E9" w:rsidRPr="00907525" w:rsidRDefault="00907525" w:rsidP="00653754">
      <w:pPr>
        <w:pStyle w:val="ListParagraph"/>
        <w:numPr>
          <w:ilvl w:val="0"/>
          <w:numId w:val="37"/>
        </w:numPr>
        <w:jc w:val="both"/>
        <w:rPr>
          <w:color w:val="000000" w:themeColor="text1"/>
          <w:sz w:val="20"/>
          <w:szCs w:val="20"/>
        </w:rPr>
      </w:pPr>
      <w:r>
        <w:rPr>
          <w:b/>
          <w:sz w:val="20"/>
          <w:szCs w:val="20"/>
        </w:rPr>
        <w:t>Layout Awal</w:t>
      </w:r>
    </w:p>
    <w:p w14:paraId="64DF7FA8" w14:textId="5B8FD8C4" w:rsidR="00907525" w:rsidRPr="00907525" w:rsidRDefault="00907525" w:rsidP="00907525">
      <w:pPr>
        <w:pStyle w:val="ListParagraph"/>
        <w:ind w:left="709"/>
        <w:jc w:val="both"/>
        <w:rPr>
          <w:i/>
          <w:color w:val="000000" w:themeColor="text1"/>
          <w:sz w:val="20"/>
          <w:szCs w:val="20"/>
        </w:rPr>
      </w:pPr>
      <w:r>
        <w:rPr>
          <w:color w:val="000000" w:themeColor="text1"/>
          <w:sz w:val="20"/>
          <w:szCs w:val="20"/>
        </w:rPr>
        <w:t xml:space="preserve">Layout Awal adalah kondisi aktual yang ada di </w:t>
      </w:r>
      <w:r>
        <w:rPr>
          <w:i/>
          <w:color w:val="000000" w:themeColor="text1"/>
          <w:sz w:val="20"/>
          <w:szCs w:val="20"/>
        </w:rPr>
        <w:t xml:space="preserve">incoming material </w:t>
      </w:r>
      <w:r>
        <w:rPr>
          <w:color w:val="000000" w:themeColor="text1"/>
          <w:sz w:val="20"/>
          <w:szCs w:val="20"/>
        </w:rPr>
        <w:t xml:space="preserve">saat ini, dengan data </w:t>
      </w:r>
      <w:r>
        <w:rPr>
          <w:i/>
          <w:color w:val="000000" w:themeColor="text1"/>
          <w:sz w:val="20"/>
          <w:szCs w:val="20"/>
        </w:rPr>
        <w:t xml:space="preserve">layout </w:t>
      </w:r>
      <w:r>
        <w:rPr>
          <w:color w:val="000000" w:themeColor="text1"/>
          <w:sz w:val="20"/>
          <w:szCs w:val="20"/>
        </w:rPr>
        <w:t xml:space="preserve">awal ini menjadi dasar dalam merancang </w:t>
      </w:r>
      <w:r>
        <w:rPr>
          <w:i/>
          <w:color w:val="000000" w:themeColor="text1"/>
          <w:sz w:val="20"/>
          <w:szCs w:val="20"/>
        </w:rPr>
        <w:t xml:space="preserve">layout </w:t>
      </w:r>
      <w:r>
        <w:rPr>
          <w:color w:val="000000" w:themeColor="text1"/>
          <w:sz w:val="20"/>
          <w:szCs w:val="20"/>
        </w:rPr>
        <w:t xml:space="preserve">alternative. Berikut adalah gambar </w:t>
      </w:r>
      <w:r>
        <w:rPr>
          <w:i/>
          <w:color w:val="000000" w:themeColor="text1"/>
          <w:sz w:val="20"/>
          <w:szCs w:val="20"/>
        </w:rPr>
        <w:t xml:space="preserve">layout </w:t>
      </w:r>
      <w:r>
        <w:rPr>
          <w:color w:val="000000" w:themeColor="text1"/>
          <w:sz w:val="20"/>
          <w:szCs w:val="20"/>
        </w:rPr>
        <w:t xml:space="preserve">awal </w:t>
      </w:r>
      <w:r>
        <w:rPr>
          <w:i/>
          <w:color w:val="000000" w:themeColor="text1"/>
          <w:sz w:val="20"/>
          <w:szCs w:val="20"/>
        </w:rPr>
        <w:t>incoming material:</w:t>
      </w:r>
    </w:p>
    <w:p w14:paraId="38EA0BD7" w14:textId="75F592A7" w:rsidR="00907525" w:rsidRDefault="000579A1" w:rsidP="000579A1">
      <w:pPr>
        <w:pStyle w:val="ListParagraph"/>
        <w:ind w:left="2127"/>
        <w:jc w:val="both"/>
        <w:rPr>
          <w:color w:val="000000" w:themeColor="text1"/>
          <w:sz w:val="20"/>
          <w:szCs w:val="20"/>
        </w:rPr>
      </w:pPr>
      <w:r>
        <w:rPr>
          <w:noProof/>
          <w:color w:val="000000" w:themeColor="text1"/>
          <w:lang w:eastAsia="en-US"/>
        </w:rPr>
        <w:lastRenderedPageBreak/>
        <w:drawing>
          <wp:inline distT="0" distB="0" distL="0" distR="0" wp14:anchorId="6907F7D8" wp14:editId="432ADC98">
            <wp:extent cx="3337560" cy="4402015"/>
            <wp:effectExtent l="0" t="0" r="0" b="0"/>
            <wp:docPr id="236" name="Picture 4" descr="Macintosh HD:Users:Bela:Downloads:REV1.SI.16.2.2020.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Bela:Downloads:REV1.SI.16.2.2020.pdf"/>
                    <pic:cNvPicPr>
                      <a:picLocks noChangeAspect="1" noChangeArrowheads="1"/>
                    </pic:cNvPicPr>
                  </pic:nvPicPr>
                  <pic:blipFill rotWithShape="1">
                    <a:blip r:embed="rId9">
                      <a:extLst>
                        <a:ext uri="{28A0092B-C50C-407E-A947-70E740481C1C}">
                          <a14:useLocalDpi xmlns:a14="http://schemas.microsoft.com/office/drawing/2010/main" val="0"/>
                        </a:ext>
                      </a:extLst>
                    </a:blip>
                    <a:srcRect t="7665" b="8021"/>
                    <a:stretch/>
                  </pic:blipFill>
                  <pic:spPr bwMode="auto">
                    <a:xfrm>
                      <a:off x="0" y="0"/>
                      <a:ext cx="3338675" cy="4403486"/>
                    </a:xfrm>
                    <a:prstGeom prst="rect">
                      <a:avLst/>
                    </a:prstGeom>
                    <a:noFill/>
                    <a:ln>
                      <a:noFill/>
                    </a:ln>
                    <a:extLst>
                      <a:ext uri="{53640926-AAD7-44d8-BBD7-CCE9431645EC}">
                        <a14:shadowObscured xmlns:a14="http://schemas.microsoft.com/office/drawing/2010/main"/>
                      </a:ext>
                    </a:extLst>
                  </pic:spPr>
                </pic:pic>
              </a:graphicData>
            </a:graphic>
          </wp:inline>
        </w:drawing>
      </w:r>
    </w:p>
    <w:p w14:paraId="45A11B24" w14:textId="509AFCC2" w:rsidR="00907525" w:rsidRDefault="00907525" w:rsidP="00907525">
      <w:pPr>
        <w:pStyle w:val="ListParagraph"/>
        <w:ind w:left="3544"/>
        <w:jc w:val="both"/>
        <w:rPr>
          <w:i/>
          <w:color w:val="000000" w:themeColor="text1"/>
          <w:sz w:val="20"/>
          <w:szCs w:val="20"/>
        </w:rPr>
      </w:pPr>
      <w:r>
        <w:rPr>
          <w:color w:val="000000" w:themeColor="text1"/>
          <w:sz w:val="20"/>
          <w:szCs w:val="20"/>
        </w:rPr>
        <w:t xml:space="preserve">Gambar 1. Layout Awal </w:t>
      </w:r>
      <w:r w:rsidRPr="00907525">
        <w:rPr>
          <w:i/>
          <w:color w:val="000000" w:themeColor="text1"/>
          <w:sz w:val="20"/>
          <w:szCs w:val="20"/>
        </w:rPr>
        <w:t>Incoming Material</w:t>
      </w:r>
    </w:p>
    <w:p w14:paraId="107A2BD1" w14:textId="77777777" w:rsidR="00907525" w:rsidRPr="00541DB7" w:rsidRDefault="00907525" w:rsidP="00907525">
      <w:pPr>
        <w:pStyle w:val="ListParagraph"/>
        <w:ind w:left="3544"/>
        <w:jc w:val="both"/>
        <w:rPr>
          <w:color w:val="000000" w:themeColor="text1"/>
          <w:sz w:val="20"/>
          <w:szCs w:val="20"/>
        </w:rPr>
      </w:pPr>
    </w:p>
    <w:p w14:paraId="16885766" w14:textId="45B1CC63" w:rsidR="00E472E9" w:rsidRPr="00541DB7" w:rsidRDefault="00E472E9" w:rsidP="00541DB7">
      <w:pPr>
        <w:pStyle w:val="ListParagraph"/>
        <w:ind w:left="426" w:firstLine="283"/>
        <w:jc w:val="both"/>
        <w:rPr>
          <w:sz w:val="20"/>
          <w:szCs w:val="20"/>
        </w:rPr>
      </w:pPr>
      <w:r w:rsidRPr="00541DB7">
        <w:rPr>
          <w:sz w:val="20"/>
          <w:szCs w:val="20"/>
        </w:rPr>
        <w:t xml:space="preserve">Penelitian ini menggunakan metode </w:t>
      </w:r>
      <w:r w:rsidRPr="00541DB7">
        <w:rPr>
          <w:i/>
          <w:sz w:val="20"/>
          <w:szCs w:val="20"/>
        </w:rPr>
        <w:t xml:space="preserve">rectilinear </w:t>
      </w:r>
      <w:r w:rsidRPr="00541DB7">
        <w:rPr>
          <w:sz w:val="20"/>
          <w:szCs w:val="20"/>
        </w:rPr>
        <w:t xml:space="preserve">untuk menghitung jarak perpindahan bahan dari satu proses ke proses selanjutnya. Sistem perpindahan bahan pada bidang tata letak fasilitas </w:t>
      </w:r>
      <w:r w:rsidRPr="00541DB7">
        <w:rPr>
          <w:i/>
          <w:sz w:val="20"/>
          <w:szCs w:val="20"/>
        </w:rPr>
        <w:t>warehouse</w:t>
      </w:r>
      <w:r w:rsidRPr="00541DB7">
        <w:rPr>
          <w:sz w:val="20"/>
          <w:szCs w:val="20"/>
        </w:rPr>
        <w:t xml:space="preserve"> sangat sesuai apabila menggunakan perhitungan jarak </w:t>
      </w:r>
      <w:r w:rsidRPr="00541DB7">
        <w:rPr>
          <w:i/>
          <w:sz w:val="20"/>
          <w:szCs w:val="20"/>
        </w:rPr>
        <w:t>rectilinear</w:t>
      </w:r>
      <w:r w:rsidRPr="00541DB7">
        <w:rPr>
          <w:sz w:val="20"/>
          <w:szCs w:val="20"/>
        </w:rPr>
        <w:t xml:space="preserve"> karena perpindahan bahan bergerak tegak lurus. </w:t>
      </w:r>
    </w:p>
    <w:p w14:paraId="7CF5328F" w14:textId="77777777" w:rsidR="00370121" w:rsidRDefault="00370121" w:rsidP="006E6C5E">
      <w:pPr>
        <w:pStyle w:val="ListParagraph"/>
        <w:ind w:left="0" w:firstLine="482"/>
        <w:jc w:val="center"/>
        <w:rPr>
          <w:b/>
          <w:color w:val="000000" w:themeColor="text1"/>
          <w:sz w:val="17"/>
          <w:szCs w:val="17"/>
        </w:rPr>
      </w:pPr>
    </w:p>
    <w:p w14:paraId="396C3943" w14:textId="3835916E" w:rsidR="00E472E9" w:rsidRPr="00EE111F" w:rsidRDefault="00E472E9" w:rsidP="006E6C5E">
      <w:pPr>
        <w:pStyle w:val="ListParagraph"/>
        <w:ind w:left="0" w:firstLine="482"/>
        <w:jc w:val="center"/>
        <w:rPr>
          <w:color w:val="000000" w:themeColor="text1"/>
          <w:sz w:val="20"/>
          <w:szCs w:val="20"/>
        </w:rPr>
      </w:pPr>
      <w:r w:rsidRPr="00EE111F">
        <w:rPr>
          <w:b/>
          <w:color w:val="000000" w:themeColor="text1"/>
          <w:sz w:val="20"/>
          <w:szCs w:val="20"/>
        </w:rPr>
        <w:t xml:space="preserve">Tabel </w:t>
      </w:r>
      <w:r w:rsidR="00206DD6" w:rsidRPr="00EE111F">
        <w:rPr>
          <w:b/>
          <w:color w:val="000000" w:themeColor="text1"/>
          <w:sz w:val="20"/>
          <w:szCs w:val="20"/>
        </w:rPr>
        <w:t>1</w:t>
      </w:r>
      <w:r w:rsidR="00D83199" w:rsidRPr="00EE111F">
        <w:rPr>
          <w:b/>
          <w:color w:val="000000" w:themeColor="text1"/>
          <w:sz w:val="20"/>
          <w:szCs w:val="20"/>
        </w:rPr>
        <w:t>.</w:t>
      </w:r>
      <w:r w:rsidRPr="00EE111F">
        <w:rPr>
          <w:b/>
          <w:color w:val="000000" w:themeColor="text1"/>
          <w:sz w:val="20"/>
          <w:szCs w:val="20"/>
        </w:rPr>
        <w:t xml:space="preserve"> </w:t>
      </w:r>
      <w:r w:rsidRPr="00EE111F">
        <w:rPr>
          <w:color w:val="000000" w:themeColor="text1"/>
          <w:sz w:val="20"/>
          <w:szCs w:val="20"/>
        </w:rPr>
        <w:t>Jarak Perpindahan Bahan Antar Area Kerja</w:t>
      </w:r>
    </w:p>
    <w:tbl>
      <w:tblPr>
        <w:tblW w:w="6946" w:type="dxa"/>
        <w:jc w:val="center"/>
        <w:tblInd w:w="93" w:type="dxa"/>
        <w:tblLook w:val="04A0" w:firstRow="1" w:lastRow="0" w:firstColumn="1" w:lastColumn="0" w:noHBand="0" w:noVBand="1"/>
      </w:tblPr>
      <w:tblGrid>
        <w:gridCol w:w="769"/>
        <w:gridCol w:w="683"/>
        <w:gridCol w:w="1170"/>
        <w:gridCol w:w="1565"/>
        <w:gridCol w:w="2759"/>
      </w:tblGrid>
      <w:tr w:rsidR="00DD633D" w:rsidRPr="00DD633D" w14:paraId="750C3D7D" w14:textId="77777777" w:rsidTr="00B47163">
        <w:trPr>
          <w:trHeight w:val="243"/>
          <w:jc w:val="center"/>
        </w:trPr>
        <w:tc>
          <w:tcPr>
            <w:tcW w:w="1452"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FB6AD39" w14:textId="77777777" w:rsidR="00DD633D" w:rsidRPr="00DD633D" w:rsidRDefault="00DD633D" w:rsidP="00DD633D">
            <w:pPr>
              <w:spacing w:after="0" w:line="240" w:lineRule="auto"/>
              <w:jc w:val="center"/>
              <w:rPr>
                <w:rFonts w:ascii="Times New Roman" w:hAnsi="Times New Roman"/>
                <w:b/>
                <w:bCs/>
                <w:color w:val="000000"/>
                <w:sz w:val="18"/>
                <w:szCs w:val="18"/>
              </w:rPr>
            </w:pPr>
            <w:r w:rsidRPr="00DD633D">
              <w:rPr>
                <w:rFonts w:ascii="Times New Roman" w:hAnsi="Times New Roman"/>
                <w:b/>
                <w:bCs/>
                <w:color w:val="000000"/>
                <w:sz w:val="18"/>
                <w:szCs w:val="18"/>
              </w:rPr>
              <w:t>Urutan Proses</w:t>
            </w:r>
          </w:p>
        </w:tc>
        <w:tc>
          <w:tcPr>
            <w:tcW w:w="117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E2036F5" w14:textId="77777777" w:rsidR="00DD633D" w:rsidRPr="00DD633D" w:rsidRDefault="00DD633D" w:rsidP="00DD633D">
            <w:pPr>
              <w:spacing w:after="0" w:line="240" w:lineRule="auto"/>
              <w:jc w:val="center"/>
              <w:rPr>
                <w:rFonts w:ascii="Times New Roman" w:hAnsi="Times New Roman"/>
                <w:b/>
                <w:bCs/>
                <w:color w:val="000000"/>
                <w:sz w:val="18"/>
                <w:szCs w:val="18"/>
              </w:rPr>
            </w:pPr>
            <w:r w:rsidRPr="00DD633D">
              <w:rPr>
                <w:rFonts w:ascii="Times New Roman" w:hAnsi="Times New Roman"/>
                <w:b/>
                <w:bCs/>
                <w:color w:val="000000"/>
                <w:sz w:val="18"/>
                <w:szCs w:val="18"/>
              </w:rPr>
              <w:t>Alat Angkut</w:t>
            </w:r>
          </w:p>
        </w:tc>
        <w:tc>
          <w:tcPr>
            <w:tcW w:w="156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4E900EA" w14:textId="77777777" w:rsidR="00DD633D" w:rsidRPr="00DD633D" w:rsidRDefault="00DD633D" w:rsidP="00DD633D">
            <w:pPr>
              <w:spacing w:after="0" w:line="240" w:lineRule="auto"/>
              <w:jc w:val="center"/>
              <w:rPr>
                <w:rFonts w:ascii="Times New Roman" w:hAnsi="Times New Roman"/>
                <w:b/>
                <w:bCs/>
                <w:color w:val="000000"/>
                <w:sz w:val="18"/>
                <w:szCs w:val="18"/>
              </w:rPr>
            </w:pPr>
            <w:r w:rsidRPr="00DD633D">
              <w:rPr>
                <w:rFonts w:ascii="Times New Roman" w:hAnsi="Times New Roman"/>
                <w:b/>
                <w:bCs/>
                <w:color w:val="000000"/>
                <w:sz w:val="18"/>
                <w:szCs w:val="18"/>
              </w:rPr>
              <w:t>Komponen</w:t>
            </w:r>
          </w:p>
        </w:tc>
        <w:tc>
          <w:tcPr>
            <w:tcW w:w="2759"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9D4D56A" w14:textId="77777777" w:rsidR="00DD633D" w:rsidRPr="00DD633D" w:rsidRDefault="00DD633D" w:rsidP="00DD633D">
            <w:pPr>
              <w:spacing w:after="0" w:line="240" w:lineRule="auto"/>
              <w:jc w:val="center"/>
              <w:rPr>
                <w:rFonts w:ascii="Times New Roman" w:hAnsi="Times New Roman"/>
                <w:b/>
                <w:bCs/>
                <w:color w:val="000000"/>
                <w:sz w:val="18"/>
                <w:szCs w:val="18"/>
              </w:rPr>
            </w:pPr>
            <w:r w:rsidRPr="00DD633D">
              <w:rPr>
                <w:rFonts w:ascii="Times New Roman" w:hAnsi="Times New Roman"/>
                <w:b/>
                <w:bCs/>
                <w:color w:val="000000"/>
                <w:sz w:val="18"/>
                <w:szCs w:val="18"/>
              </w:rPr>
              <w:t>Jarak (m)</w:t>
            </w:r>
          </w:p>
        </w:tc>
      </w:tr>
      <w:tr w:rsidR="00DD633D" w:rsidRPr="00DD633D" w14:paraId="68D01F83" w14:textId="77777777" w:rsidTr="00B47163">
        <w:trPr>
          <w:trHeight w:val="243"/>
          <w:jc w:val="center"/>
        </w:trPr>
        <w:tc>
          <w:tcPr>
            <w:tcW w:w="769" w:type="dxa"/>
            <w:tcBorders>
              <w:top w:val="nil"/>
              <w:left w:val="single" w:sz="4" w:space="0" w:color="auto"/>
              <w:bottom w:val="single" w:sz="4" w:space="0" w:color="auto"/>
              <w:right w:val="single" w:sz="4" w:space="0" w:color="auto"/>
            </w:tcBorders>
            <w:shd w:val="clear" w:color="000000" w:fill="FFFFFF"/>
            <w:noWrap/>
            <w:vAlign w:val="center"/>
            <w:hideMark/>
          </w:tcPr>
          <w:p w14:paraId="719FD985" w14:textId="77777777" w:rsidR="00DD633D" w:rsidRPr="00DD633D" w:rsidRDefault="00DD633D" w:rsidP="00DD633D">
            <w:pPr>
              <w:spacing w:after="0" w:line="240" w:lineRule="auto"/>
              <w:jc w:val="center"/>
              <w:rPr>
                <w:rFonts w:ascii="Times New Roman" w:hAnsi="Times New Roman"/>
                <w:b/>
                <w:bCs/>
                <w:color w:val="000000"/>
                <w:sz w:val="18"/>
                <w:szCs w:val="18"/>
              </w:rPr>
            </w:pPr>
            <w:r w:rsidRPr="00DD633D">
              <w:rPr>
                <w:rFonts w:ascii="Times New Roman" w:hAnsi="Times New Roman"/>
                <w:b/>
                <w:bCs/>
                <w:color w:val="000000"/>
                <w:sz w:val="18"/>
                <w:szCs w:val="18"/>
              </w:rPr>
              <w:t>Dari</w:t>
            </w:r>
          </w:p>
        </w:tc>
        <w:tc>
          <w:tcPr>
            <w:tcW w:w="683" w:type="dxa"/>
            <w:tcBorders>
              <w:top w:val="nil"/>
              <w:left w:val="nil"/>
              <w:bottom w:val="single" w:sz="4" w:space="0" w:color="auto"/>
              <w:right w:val="single" w:sz="4" w:space="0" w:color="auto"/>
            </w:tcBorders>
            <w:shd w:val="clear" w:color="000000" w:fill="FFFFFF"/>
            <w:noWrap/>
            <w:vAlign w:val="center"/>
            <w:hideMark/>
          </w:tcPr>
          <w:p w14:paraId="1C68BFED" w14:textId="77777777" w:rsidR="00DD633D" w:rsidRPr="00DD633D" w:rsidRDefault="00DD633D" w:rsidP="00DD633D">
            <w:pPr>
              <w:spacing w:after="0" w:line="240" w:lineRule="auto"/>
              <w:jc w:val="center"/>
              <w:rPr>
                <w:rFonts w:ascii="Times New Roman" w:hAnsi="Times New Roman"/>
                <w:b/>
                <w:bCs/>
                <w:color w:val="000000"/>
                <w:sz w:val="18"/>
                <w:szCs w:val="18"/>
              </w:rPr>
            </w:pPr>
            <w:r w:rsidRPr="00DD633D">
              <w:rPr>
                <w:rFonts w:ascii="Times New Roman" w:hAnsi="Times New Roman"/>
                <w:b/>
                <w:bCs/>
                <w:color w:val="000000"/>
                <w:sz w:val="18"/>
                <w:szCs w:val="18"/>
              </w:rPr>
              <w:t>Ke</w:t>
            </w:r>
          </w:p>
        </w:tc>
        <w:tc>
          <w:tcPr>
            <w:tcW w:w="1170" w:type="dxa"/>
            <w:vMerge/>
            <w:tcBorders>
              <w:top w:val="single" w:sz="4" w:space="0" w:color="auto"/>
              <w:left w:val="single" w:sz="4" w:space="0" w:color="auto"/>
              <w:bottom w:val="single" w:sz="4" w:space="0" w:color="auto"/>
              <w:right w:val="single" w:sz="4" w:space="0" w:color="auto"/>
            </w:tcBorders>
            <w:vAlign w:val="center"/>
            <w:hideMark/>
          </w:tcPr>
          <w:p w14:paraId="79979D45" w14:textId="77777777" w:rsidR="00DD633D" w:rsidRPr="00DD633D" w:rsidRDefault="00DD633D" w:rsidP="00DD633D">
            <w:pPr>
              <w:spacing w:after="0" w:line="240" w:lineRule="auto"/>
              <w:rPr>
                <w:rFonts w:ascii="Times New Roman" w:hAnsi="Times New Roman"/>
                <w:b/>
                <w:bCs/>
                <w:color w:val="000000"/>
                <w:sz w:val="18"/>
                <w:szCs w:val="18"/>
              </w:rPr>
            </w:pPr>
          </w:p>
        </w:tc>
        <w:tc>
          <w:tcPr>
            <w:tcW w:w="1565" w:type="dxa"/>
            <w:vMerge/>
            <w:tcBorders>
              <w:top w:val="single" w:sz="4" w:space="0" w:color="auto"/>
              <w:left w:val="single" w:sz="4" w:space="0" w:color="auto"/>
              <w:bottom w:val="single" w:sz="4" w:space="0" w:color="auto"/>
              <w:right w:val="single" w:sz="4" w:space="0" w:color="auto"/>
            </w:tcBorders>
            <w:vAlign w:val="center"/>
            <w:hideMark/>
          </w:tcPr>
          <w:p w14:paraId="4879466B" w14:textId="77777777" w:rsidR="00DD633D" w:rsidRPr="00DD633D" w:rsidRDefault="00DD633D" w:rsidP="00DD633D">
            <w:pPr>
              <w:spacing w:after="0" w:line="240" w:lineRule="auto"/>
              <w:rPr>
                <w:rFonts w:ascii="Times New Roman" w:hAnsi="Times New Roman"/>
                <w:b/>
                <w:bCs/>
                <w:color w:val="000000"/>
                <w:sz w:val="18"/>
                <w:szCs w:val="18"/>
              </w:rPr>
            </w:pPr>
          </w:p>
        </w:tc>
        <w:tc>
          <w:tcPr>
            <w:tcW w:w="2759" w:type="dxa"/>
            <w:vMerge/>
            <w:tcBorders>
              <w:top w:val="single" w:sz="4" w:space="0" w:color="auto"/>
              <w:left w:val="single" w:sz="4" w:space="0" w:color="auto"/>
              <w:bottom w:val="single" w:sz="4" w:space="0" w:color="auto"/>
              <w:right w:val="single" w:sz="4" w:space="0" w:color="auto"/>
            </w:tcBorders>
            <w:vAlign w:val="center"/>
            <w:hideMark/>
          </w:tcPr>
          <w:p w14:paraId="6F8F5581" w14:textId="77777777" w:rsidR="00DD633D" w:rsidRPr="00DD633D" w:rsidRDefault="00DD633D" w:rsidP="00DD633D">
            <w:pPr>
              <w:spacing w:after="0" w:line="240" w:lineRule="auto"/>
              <w:rPr>
                <w:rFonts w:ascii="Times New Roman" w:hAnsi="Times New Roman"/>
                <w:b/>
                <w:bCs/>
                <w:color w:val="000000"/>
                <w:sz w:val="18"/>
                <w:szCs w:val="18"/>
              </w:rPr>
            </w:pPr>
          </w:p>
        </w:tc>
      </w:tr>
      <w:tr w:rsidR="00DD633D" w:rsidRPr="00DD633D" w14:paraId="1051B73B" w14:textId="77777777" w:rsidTr="00B47163">
        <w:trPr>
          <w:trHeight w:val="243"/>
          <w:jc w:val="center"/>
        </w:trPr>
        <w:tc>
          <w:tcPr>
            <w:tcW w:w="76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1355C2ED" w14:textId="77777777" w:rsidR="00DD633D" w:rsidRPr="00DD633D" w:rsidRDefault="00DD633D" w:rsidP="00DD633D">
            <w:pPr>
              <w:spacing w:after="0" w:line="240" w:lineRule="auto"/>
              <w:jc w:val="center"/>
              <w:rPr>
                <w:rFonts w:ascii="Times New Roman" w:hAnsi="Times New Roman"/>
                <w:color w:val="000000"/>
                <w:sz w:val="18"/>
                <w:szCs w:val="18"/>
              </w:rPr>
            </w:pPr>
            <w:r w:rsidRPr="00DD633D">
              <w:rPr>
                <w:rFonts w:ascii="Times New Roman" w:hAnsi="Times New Roman"/>
                <w:color w:val="000000"/>
                <w:sz w:val="18"/>
                <w:szCs w:val="18"/>
              </w:rPr>
              <w:t>P</w:t>
            </w:r>
          </w:p>
        </w:tc>
        <w:tc>
          <w:tcPr>
            <w:tcW w:w="683"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5C23CBDF" w14:textId="77777777" w:rsidR="00DD633D" w:rsidRPr="00DD633D" w:rsidRDefault="00DD633D" w:rsidP="00DD633D">
            <w:pPr>
              <w:spacing w:after="0" w:line="240" w:lineRule="auto"/>
              <w:jc w:val="center"/>
              <w:rPr>
                <w:rFonts w:ascii="Times New Roman" w:hAnsi="Times New Roman"/>
                <w:color w:val="000000"/>
                <w:sz w:val="18"/>
                <w:szCs w:val="18"/>
              </w:rPr>
            </w:pPr>
            <w:r w:rsidRPr="00DD633D">
              <w:rPr>
                <w:rFonts w:ascii="Times New Roman" w:hAnsi="Times New Roman"/>
                <w:color w:val="000000"/>
                <w:sz w:val="18"/>
                <w:szCs w:val="18"/>
              </w:rPr>
              <w:t>G</w:t>
            </w:r>
          </w:p>
        </w:tc>
        <w:tc>
          <w:tcPr>
            <w:tcW w:w="1170" w:type="dxa"/>
            <w:tcBorders>
              <w:top w:val="nil"/>
              <w:left w:val="nil"/>
              <w:bottom w:val="single" w:sz="4" w:space="0" w:color="auto"/>
              <w:right w:val="single" w:sz="4" w:space="0" w:color="auto"/>
            </w:tcBorders>
            <w:shd w:val="clear" w:color="000000" w:fill="FFFFFF"/>
            <w:vAlign w:val="center"/>
            <w:hideMark/>
          </w:tcPr>
          <w:p w14:paraId="645118AE" w14:textId="77777777" w:rsidR="00DD633D" w:rsidRPr="00DD633D" w:rsidRDefault="00DD633D" w:rsidP="00DD633D">
            <w:pPr>
              <w:spacing w:after="0" w:line="240" w:lineRule="auto"/>
              <w:jc w:val="center"/>
              <w:rPr>
                <w:rFonts w:ascii="Times New Roman" w:hAnsi="Times New Roman"/>
                <w:i/>
                <w:iCs/>
                <w:color w:val="000000"/>
                <w:sz w:val="18"/>
                <w:szCs w:val="18"/>
              </w:rPr>
            </w:pPr>
            <w:r w:rsidRPr="00DD633D">
              <w:rPr>
                <w:rFonts w:ascii="Times New Roman" w:hAnsi="Times New Roman"/>
                <w:i/>
                <w:iCs/>
                <w:color w:val="000000"/>
                <w:sz w:val="18"/>
                <w:szCs w:val="18"/>
              </w:rPr>
              <w:t>Forklift</w:t>
            </w:r>
          </w:p>
        </w:tc>
        <w:tc>
          <w:tcPr>
            <w:tcW w:w="1565" w:type="dxa"/>
            <w:tcBorders>
              <w:top w:val="nil"/>
              <w:left w:val="nil"/>
              <w:bottom w:val="single" w:sz="4" w:space="0" w:color="auto"/>
              <w:right w:val="single" w:sz="4" w:space="0" w:color="auto"/>
            </w:tcBorders>
            <w:shd w:val="clear" w:color="000000" w:fill="FFFFFF"/>
            <w:vAlign w:val="center"/>
            <w:hideMark/>
          </w:tcPr>
          <w:p w14:paraId="162CAFEB" w14:textId="77777777" w:rsidR="00DD633D" w:rsidRPr="00DD633D" w:rsidRDefault="00DD633D" w:rsidP="00DD633D">
            <w:pPr>
              <w:spacing w:after="0" w:line="240" w:lineRule="auto"/>
              <w:rPr>
                <w:rFonts w:ascii="Times New Roman" w:hAnsi="Times New Roman"/>
                <w:color w:val="000000"/>
                <w:sz w:val="18"/>
                <w:szCs w:val="18"/>
              </w:rPr>
            </w:pPr>
            <w:r w:rsidRPr="00DD633D">
              <w:rPr>
                <w:rFonts w:ascii="Times New Roman" w:hAnsi="Times New Roman"/>
                <w:color w:val="000000"/>
                <w:sz w:val="18"/>
                <w:szCs w:val="18"/>
              </w:rPr>
              <w:t>Roll kain</w:t>
            </w:r>
          </w:p>
        </w:tc>
        <w:tc>
          <w:tcPr>
            <w:tcW w:w="2759" w:type="dxa"/>
            <w:tcBorders>
              <w:top w:val="nil"/>
              <w:left w:val="nil"/>
              <w:bottom w:val="single" w:sz="4" w:space="0" w:color="auto"/>
              <w:right w:val="single" w:sz="4" w:space="0" w:color="auto"/>
            </w:tcBorders>
            <w:shd w:val="clear" w:color="000000" w:fill="FFFFFF"/>
            <w:noWrap/>
            <w:vAlign w:val="center"/>
            <w:hideMark/>
          </w:tcPr>
          <w:p w14:paraId="4B6582A4" w14:textId="77777777" w:rsidR="00DD633D" w:rsidRPr="00DD633D" w:rsidRDefault="00DD633D" w:rsidP="00DD633D">
            <w:pPr>
              <w:spacing w:after="0" w:line="240" w:lineRule="auto"/>
              <w:jc w:val="center"/>
              <w:rPr>
                <w:rFonts w:ascii="Times New Roman" w:hAnsi="Times New Roman"/>
                <w:color w:val="000000"/>
                <w:sz w:val="18"/>
                <w:szCs w:val="18"/>
              </w:rPr>
            </w:pPr>
            <w:r w:rsidRPr="00DD633D">
              <w:rPr>
                <w:rFonts w:ascii="Times New Roman" w:hAnsi="Times New Roman"/>
                <w:color w:val="000000"/>
                <w:sz w:val="18"/>
                <w:szCs w:val="18"/>
              </w:rPr>
              <w:t>51,8</w:t>
            </w:r>
          </w:p>
        </w:tc>
      </w:tr>
      <w:tr w:rsidR="00DD633D" w:rsidRPr="00DD633D" w14:paraId="4C84B25C" w14:textId="77777777" w:rsidTr="00B47163">
        <w:trPr>
          <w:trHeight w:val="243"/>
          <w:jc w:val="center"/>
        </w:trPr>
        <w:tc>
          <w:tcPr>
            <w:tcW w:w="769" w:type="dxa"/>
            <w:vMerge/>
            <w:tcBorders>
              <w:top w:val="nil"/>
              <w:left w:val="single" w:sz="4" w:space="0" w:color="auto"/>
              <w:bottom w:val="single" w:sz="4" w:space="0" w:color="auto"/>
              <w:right w:val="single" w:sz="4" w:space="0" w:color="auto"/>
            </w:tcBorders>
            <w:vAlign w:val="center"/>
            <w:hideMark/>
          </w:tcPr>
          <w:p w14:paraId="29EF0A42" w14:textId="77777777" w:rsidR="00DD633D" w:rsidRPr="00DD633D" w:rsidRDefault="00DD633D" w:rsidP="00DD633D">
            <w:pPr>
              <w:spacing w:after="0" w:line="240" w:lineRule="auto"/>
              <w:rPr>
                <w:rFonts w:ascii="Times New Roman" w:hAnsi="Times New Roman"/>
                <w:color w:val="000000"/>
                <w:sz w:val="18"/>
                <w:szCs w:val="18"/>
              </w:rPr>
            </w:pPr>
          </w:p>
        </w:tc>
        <w:tc>
          <w:tcPr>
            <w:tcW w:w="683" w:type="dxa"/>
            <w:vMerge/>
            <w:tcBorders>
              <w:top w:val="nil"/>
              <w:left w:val="single" w:sz="4" w:space="0" w:color="auto"/>
              <w:bottom w:val="single" w:sz="4" w:space="0" w:color="auto"/>
              <w:right w:val="single" w:sz="4" w:space="0" w:color="auto"/>
            </w:tcBorders>
            <w:vAlign w:val="center"/>
            <w:hideMark/>
          </w:tcPr>
          <w:p w14:paraId="526945D1" w14:textId="77777777" w:rsidR="00DD633D" w:rsidRPr="00DD633D" w:rsidRDefault="00DD633D" w:rsidP="00DD633D">
            <w:pPr>
              <w:spacing w:after="0" w:line="240" w:lineRule="auto"/>
              <w:rPr>
                <w:rFonts w:ascii="Times New Roman" w:hAnsi="Times New Roman"/>
                <w:color w:val="000000"/>
                <w:sz w:val="18"/>
                <w:szCs w:val="18"/>
              </w:rPr>
            </w:pPr>
          </w:p>
        </w:tc>
        <w:tc>
          <w:tcPr>
            <w:tcW w:w="1170" w:type="dxa"/>
            <w:tcBorders>
              <w:top w:val="nil"/>
              <w:left w:val="nil"/>
              <w:bottom w:val="single" w:sz="4" w:space="0" w:color="auto"/>
              <w:right w:val="single" w:sz="4" w:space="0" w:color="auto"/>
            </w:tcBorders>
            <w:shd w:val="clear" w:color="000000" w:fill="FFFFFF"/>
            <w:vAlign w:val="center"/>
            <w:hideMark/>
          </w:tcPr>
          <w:p w14:paraId="2BA8337A" w14:textId="77777777" w:rsidR="00DD633D" w:rsidRPr="00DD633D" w:rsidRDefault="00DD633D" w:rsidP="00DD633D">
            <w:pPr>
              <w:spacing w:after="0" w:line="240" w:lineRule="auto"/>
              <w:jc w:val="center"/>
              <w:rPr>
                <w:rFonts w:ascii="Times New Roman" w:hAnsi="Times New Roman"/>
                <w:i/>
                <w:iCs/>
                <w:color w:val="000000"/>
                <w:sz w:val="18"/>
                <w:szCs w:val="18"/>
              </w:rPr>
            </w:pPr>
            <w:r w:rsidRPr="00DD633D">
              <w:rPr>
                <w:rFonts w:ascii="Times New Roman" w:hAnsi="Times New Roman"/>
                <w:i/>
                <w:iCs/>
                <w:color w:val="000000"/>
                <w:sz w:val="18"/>
                <w:szCs w:val="18"/>
              </w:rPr>
              <w:t>Handlift</w:t>
            </w:r>
          </w:p>
        </w:tc>
        <w:tc>
          <w:tcPr>
            <w:tcW w:w="1565" w:type="dxa"/>
            <w:tcBorders>
              <w:top w:val="nil"/>
              <w:left w:val="nil"/>
              <w:bottom w:val="single" w:sz="4" w:space="0" w:color="auto"/>
              <w:right w:val="single" w:sz="4" w:space="0" w:color="auto"/>
            </w:tcBorders>
            <w:shd w:val="clear" w:color="000000" w:fill="FFFFFF"/>
            <w:vAlign w:val="center"/>
            <w:hideMark/>
          </w:tcPr>
          <w:p w14:paraId="6ECB8CE9" w14:textId="77777777" w:rsidR="00DD633D" w:rsidRPr="00DD633D" w:rsidRDefault="00DD633D" w:rsidP="00DD633D">
            <w:pPr>
              <w:spacing w:after="0" w:line="240" w:lineRule="auto"/>
              <w:rPr>
                <w:rFonts w:ascii="Times New Roman" w:hAnsi="Times New Roman"/>
                <w:color w:val="000000"/>
                <w:sz w:val="18"/>
                <w:szCs w:val="18"/>
              </w:rPr>
            </w:pPr>
            <w:r w:rsidRPr="00DD633D">
              <w:rPr>
                <w:rFonts w:ascii="Times New Roman" w:hAnsi="Times New Roman"/>
                <w:color w:val="000000"/>
                <w:sz w:val="18"/>
                <w:szCs w:val="18"/>
              </w:rPr>
              <w:t>Box aksesoris</w:t>
            </w:r>
          </w:p>
        </w:tc>
        <w:tc>
          <w:tcPr>
            <w:tcW w:w="2759" w:type="dxa"/>
            <w:tcBorders>
              <w:top w:val="nil"/>
              <w:left w:val="nil"/>
              <w:bottom w:val="single" w:sz="4" w:space="0" w:color="auto"/>
              <w:right w:val="single" w:sz="4" w:space="0" w:color="auto"/>
            </w:tcBorders>
            <w:shd w:val="clear" w:color="000000" w:fill="FFFFFF"/>
            <w:noWrap/>
            <w:vAlign w:val="center"/>
            <w:hideMark/>
          </w:tcPr>
          <w:p w14:paraId="11E9AC53" w14:textId="77777777" w:rsidR="00DD633D" w:rsidRPr="00DD633D" w:rsidRDefault="00DD633D" w:rsidP="00DD633D">
            <w:pPr>
              <w:spacing w:after="0" w:line="240" w:lineRule="auto"/>
              <w:jc w:val="center"/>
              <w:rPr>
                <w:rFonts w:ascii="Times New Roman" w:hAnsi="Times New Roman"/>
                <w:color w:val="000000"/>
                <w:sz w:val="18"/>
                <w:szCs w:val="18"/>
              </w:rPr>
            </w:pPr>
            <w:r w:rsidRPr="00DD633D">
              <w:rPr>
                <w:rFonts w:ascii="Times New Roman" w:hAnsi="Times New Roman"/>
                <w:color w:val="000000"/>
                <w:sz w:val="18"/>
                <w:szCs w:val="18"/>
              </w:rPr>
              <w:t>51,8</w:t>
            </w:r>
          </w:p>
        </w:tc>
      </w:tr>
      <w:tr w:rsidR="00DD633D" w:rsidRPr="00DD633D" w14:paraId="53621595" w14:textId="77777777" w:rsidTr="00B47163">
        <w:trPr>
          <w:trHeight w:val="243"/>
          <w:jc w:val="center"/>
        </w:trPr>
        <w:tc>
          <w:tcPr>
            <w:tcW w:w="76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19BB54D5" w14:textId="77777777" w:rsidR="00DD633D" w:rsidRPr="00DD633D" w:rsidRDefault="00DD633D" w:rsidP="00DD633D">
            <w:pPr>
              <w:spacing w:after="0" w:line="240" w:lineRule="auto"/>
              <w:jc w:val="center"/>
              <w:rPr>
                <w:rFonts w:ascii="Times New Roman" w:hAnsi="Times New Roman"/>
                <w:color w:val="000000"/>
                <w:sz w:val="18"/>
                <w:szCs w:val="18"/>
              </w:rPr>
            </w:pPr>
            <w:r w:rsidRPr="00DD633D">
              <w:rPr>
                <w:rFonts w:ascii="Times New Roman" w:hAnsi="Times New Roman"/>
                <w:color w:val="000000"/>
                <w:sz w:val="18"/>
                <w:szCs w:val="18"/>
              </w:rPr>
              <w:t>G</w:t>
            </w:r>
          </w:p>
        </w:tc>
        <w:tc>
          <w:tcPr>
            <w:tcW w:w="683"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42B227F3" w14:textId="77777777" w:rsidR="00DD633D" w:rsidRPr="00DD633D" w:rsidRDefault="00DD633D" w:rsidP="00DD633D">
            <w:pPr>
              <w:spacing w:after="0" w:line="240" w:lineRule="auto"/>
              <w:jc w:val="center"/>
              <w:rPr>
                <w:rFonts w:ascii="Times New Roman" w:hAnsi="Times New Roman"/>
                <w:color w:val="000000"/>
                <w:sz w:val="18"/>
                <w:szCs w:val="18"/>
              </w:rPr>
            </w:pPr>
            <w:r w:rsidRPr="00DD633D">
              <w:rPr>
                <w:rFonts w:ascii="Times New Roman" w:hAnsi="Times New Roman"/>
                <w:color w:val="000000"/>
                <w:sz w:val="18"/>
                <w:szCs w:val="18"/>
              </w:rPr>
              <w:t>F</w:t>
            </w:r>
          </w:p>
        </w:tc>
        <w:tc>
          <w:tcPr>
            <w:tcW w:w="1170" w:type="dxa"/>
            <w:tcBorders>
              <w:top w:val="nil"/>
              <w:left w:val="nil"/>
              <w:bottom w:val="single" w:sz="4" w:space="0" w:color="auto"/>
              <w:right w:val="single" w:sz="4" w:space="0" w:color="auto"/>
            </w:tcBorders>
            <w:shd w:val="clear" w:color="000000" w:fill="FFFFFF"/>
            <w:vAlign w:val="center"/>
            <w:hideMark/>
          </w:tcPr>
          <w:p w14:paraId="47B37470" w14:textId="77777777" w:rsidR="00DD633D" w:rsidRPr="00DD633D" w:rsidRDefault="00DD633D" w:rsidP="00DD633D">
            <w:pPr>
              <w:spacing w:after="0" w:line="240" w:lineRule="auto"/>
              <w:jc w:val="center"/>
              <w:rPr>
                <w:rFonts w:ascii="Times New Roman" w:hAnsi="Times New Roman"/>
                <w:color w:val="000000"/>
                <w:sz w:val="18"/>
                <w:szCs w:val="18"/>
              </w:rPr>
            </w:pPr>
            <w:r w:rsidRPr="00DD633D">
              <w:rPr>
                <w:rFonts w:ascii="Times New Roman" w:hAnsi="Times New Roman"/>
                <w:color w:val="000000"/>
                <w:sz w:val="18"/>
                <w:szCs w:val="18"/>
              </w:rPr>
              <w:t>Manusia</w:t>
            </w:r>
          </w:p>
        </w:tc>
        <w:tc>
          <w:tcPr>
            <w:tcW w:w="1565" w:type="dxa"/>
            <w:tcBorders>
              <w:top w:val="nil"/>
              <w:left w:val="nil"/>
              <w:bottom w:val="single" w:sz="4" w:space="0" w:color="auto"/>
              <w:right w:val="single" w:sz="4" w:space="0" w:color="auto"/>
            </w:tcBorders>
            <w:shd w:val="clear" w:color="000000" w:fill="FFFFFF"/>
            <w:vAlign w:val="center"/>
            <w:hideMark/>
          </w:tcPr>
          <w:p w14:paraId="4A86BA63" w14:textId="77777777" w:rsidR="00DD633D" w:rsidRPr="00DD633D" w:rsidRDefault="00DD633D" w:rsidP="00DD633D">
            <w:pPr>
              <w:spacing w:after="0" w:line="240" w:lineRule="auto"/>
              <w:rPr>
                <w:rFonts w:ascii="Times New Roman" w:hAnsi="Times New Roman"/>
                <w:color w:val="000000"/>
                <w:sz w:val="18"/>
                <w:szCs w:val="18"/>
              </w:rPr>
            </w:pPr>
            <w:r w:rsidRPr="00DD633D">
              <w:rPr>
                <w:rFonts w:ascii="Times New Roman" w:hAnsi="Times New Roman"/>
                <w:color w:val="000000"/>
                <w:sz w:val="18"/>
                <w:szCs w:val="18"/>
              </w:rPr>
              <w:t>Potongan kain</w:t>
            </w:r>
          </w:p>
        </w:tc>
        <w:tc>
          <w:tcPr>
            <w:tcW w:w="2759" w:type="dxa"/>
            <w:tcBorders>
              <w:top w:val="nil"/>
              <w:left w:val="nil"/>
              <w:bottom w:val="single" w:sz="4" w:space="0" w:color="auto"/>
              <w:right w:val="single" w:sz="4" w:space="0" w:color="auto"/>
            </w:tcBorders>
            <w:shd w:val="clear" w:color="000000" w:fill="FFFFFF"/>
            <w:noWrap/>
            <w:vAlign w:val="center"/>
            <w:hideMark/>
          </w:tcPr>
          <w:p w14:paraId="2DA94FAB" w14:textId="77777777" w:rsidR="00DD633D" w:rsidRPr="00DD633D" w:rsidRDefault="00DD633D" w:rsidP="00DD633D">
            <w:pPr>
              <w:spacing w:after="0" w:line="240" w:lineRule="auto"/>
              <w:jc w:val="center"/>
              <w:rPr>
                <w:rFonts w:ascii="Times New Roman" w:hAnsi="Times New Roman"/>
                <w:color w:val="000000"/>
                <w:sz w:val="18"/>
                <w:szCs w:val="18"/>
              </w:rPr>
            </w:pPr>
            <w:r w:rsidRPr="00DD633D">
              <w:rPr>
                <w:rFonts w:ascii="Times New Roman" w:hAnsi="Times New Roman"/>
                <w:color w:val="000000"/>
                <w:sz w:val="18"/>
                <w:szCs w:val="18"/>
              </w:rPr>
              <w:t>34,8</w:t>
            </w:r>
          </w:p>
        </w:tc>
      </w:tr>
      <w:tr w:rsidR="00DD633D" w:rsidRPr="00DD633D" w14:paraId="7AC16C47" w14:textId="77777777" w:rsidTr="00B47163">
        <w:trPr>
          <w:trHeight w:val="243"/>
          <w:jc w:val="center"/>
        </w:trPr>
        <w:tc>
          <w:tcPr>
            <w:tcW w:w="769" w:type="dxa"/>
            <w:vMerge/>
            <w:tcBorders>
              <w:top w:val="nil"/>
              <w:left w:val="single" w:sz="4" w:space="0" w:color="auto"/>
              <w:bottom w:val="single" w:sz="4" w:space="0" w:color="auto"/>
              <w:right w:val="single" w:sz="4" w:space="0" w:color="auto"/>
            </w:tcBorders>
            <w:vAlign w:val="center"/>
            <w:hideMark/>
          </w:tcPr>
          <w:p w14:paraId="74E2D363" w14:textId="77777777" w:rsidR="00DD633D" w:rsidRPr="00DD633D" w:rsidRDefault="00DD633D" w:rsidP="00DD633D">
            <w:pPr>
              <w:spacing w:after="0" w:line="240" w:lineRule="auto"/>
              <w:rPr>
                <w:rFonts w:ascii="Times New Roman" w:hAnsi="Times New Roman"/>
                <w:color w:val="000000"/>
                <w:sz w:val="18"/>
                <w:szCs w:val="18"/>
              </w:rPr>
            </w:pPr>
          </w:p>
        </w:tc>
        <w:tc>
          <w:tcPr>
            <w:tcW w:w="683" w:type="dxa"/>
            <w:vMerge/>
            <w:tcBorders>
              <w:top w:val="nil"/>
              <w:left w:val="single" w:sz="4" w:space="0" w:color="auto"/>
              <w:bottom w:val="single" w:sz="4" w:space="0" w:color="auto"/>
              <w:right w:val="single" w:sz="4" w:space="0" w:color="auto"/>
            </w:tcBorders>
            <w:vAlign w:val="center"/>
            <w:hideMark/>
          </w:tcPr>
          <w:p w14:paraId="3CD46A23" w14:textId="77777777" w:rsidR="00DD633D" w:rsidRPr="00DD633D" w:rsidRDefault="00DD633D" w:rsidP="00DD633D">
            <w:pPr>
              <w:spacing w:after="0" w:line="240" w:lineRule="auto"/>
              <w:rPr>
                <w:rFonts w:ascii="Times New Roman" w:hAnsi="Times New Roman"/>
                <w:color w:val="000000"/>
                <w:sz w:val="18"/>
                <w:szCs w:val="18"/>
              </w:rPr>
            </w:pPr>
          </w:p>
        </w:tc>
        <w:tc>
          <w:tcPr>
            <w:tcW w:w="1170" w:type="dxa"/>
            <w:tcBorders>
              <w:top w:val="nil"/>
              <w:left w:val="nil"/>
              <w:bottom w:val="single" w:sz="4" w:space="0" w:color="auto"/>
              <w:right w:val="single" w:sz="4" w:space="0" w:color="auto"/>
            </w:tcBorders>
            <w:shd w:val="clear" w:color="000000" w:fill="FFFFFF"/>
            <w:vAlign w:val="center"/>
            <w:hideMark/>
          </w:tcPr>
          <w:p w14:paraId="3BF88D38" w14:textId="77777777" w:rsidR="00DD633D" w:rsidRPr="00DD633D" w:rsidRDefault="00DD633D" w:rsidP="00DD633D">
            <w:pPr>
              <w:spacing w:after="0" w:line="240" w:lineRule="auto"/>
              <w:jc w:val="center"/>
              <w:rPr>
                <w:rFonts w:ascii="Times New Roman" w:hAnsi="Times New Roman"/>
                <w:color w:val="000000"/>
                <w:sz w:val="18"/>
                <w:szCs w:val="18"/>
              </w:rPr>
            </w:pPr>
            <w:r w:rsidRPr="00DD633D">
              <w:rPr>
                <w:rFonts w:ascii="Times New Roman" w:hAnsi="Times New Roman"/>
                <w:color w:val="000000"/>
                <w:sz w:val="18"/>
                <w:szCs w:val="18"/>
              </w:rPr>
              <w:t>Manusia</w:t>
            </w:r>
          </w:p>
        </w:tc>
        <w:tc>
          <w:tcPr>
            <w:tcW w:w="1565" w:type="dxa"/>
            <w:tcBorders>
              <w:top w:val="nil"/>
              <w:left w:val="nil"/>
              <w:bottom w:val="single" w:sz="4" w:space="0" w:color="auto"/>
              <w:right w:val="single" w:sz="4" w:space="0" w:color="auto"/>
            </w:tcBorders>
            <w:shd w:val="clear" w:color="000000" w:fill="FFFFFF"/>
            <w:vAlign w:val="center"/>
            <w:hideMark/>
          </w:tcPr>
          <w:p w14:paraId="494E6247" w14:textId="77777777" w:rsidR="00DD633D" w:rsidRPr="00DD633D" w:rsidRDefault="00DD633D" w:rsidP="00DD633D">
            <w:pPr>
              <w:spacing w:after="0" w:line="240" w:lineRule="auto"/>
              <w:rPr>
                <w:rFonts w:ascii="Times New Roman" w:hAnsi="Times New Roman"/>
                <w:color w:val="000000"/>
                <w:sz w:val="18"/>
                <w:szCs w:val="18"/>
              </w:rPr>
            </w:pPr>
            <w:r w:rsidRPr="00DD633D">
              <w:rPr>
                <w:rFonts w:ascii="Times New Roman" w:hAnsi="Times New Roman"/>
                <w:color w:val="000000"/>
                <w:sz w:val="18"/>
                <w:szCs w:val="18"/>
              </w:rPr>
              <w:t>Sample aksesoris</w:t>
            </w:r>
          </w:p>
        </w:tc>
        <w:tc>
          <w:tcPr>
            <w:tcW w:w="2759" w:type="dxa"/>
            <w:tcBorders>
              <w:top w:val="nil"/>
              <w:left w:val="nil"/>
              <w:bottom w:val="single" w:sz="4" w:space="0" w:color="auto"/>
              <w:right w:val="single" w:sz="4" w:space="0" w:color="auto"/>
            </w:tcBorders>
            <w:shd w:val="clear" w:color="000000" w:fill="FFFFFF"/>
            <w:noWrap/>
            <w:vAlign w:val="center"/>
            <w:hideMark/>
          </w:tcPr>
          <w:p w14:paraId="5F1D1BD4" w14:textId="77777777" w:rsidR="00DD633D" w:rsidRPr="00DD633D" w:rsidRDefault="00DD633D" w:rsidP="00DD633D">
            <w:pPr>
              <w:spacing w:after="0" w:line="240" w:lineRule="auto"/>
              <w:jc w:val="center"/>
              <w:rPr>
                <w:rFonts w:ascii="Times New Roman" w:hAnsi="Times New Roman"/>
                <w:color w:val="000000"/>
                <w:sz w:val="18"/>
                <w:szCs w:val="18"/>
              </w:rPr>
            </w:pPr>
            <w:r w:rsidRPr="00DD633D">
              <w:rPr>
                <w:rFonts w:ascii="Times New Roman" w:hAnsi="Times New Roman"/>
                <w:color w:val="000000"/>
                <w:sz w:val="18"/>
                <w:szCs w:val="18"/>
              </w:rPr>
              <w:t>34,8</w:t>
            </w:r>
          </w:p>
        </w:tc>
      </w:tr>
      <w:tr w:rsidR="00DD633D" w:rsidRPr="00DD633D" w14:paraId="56ACC6C2" w14:textId="77777777" w:rsidTr="00B47163">
        <w:trPr>
          <w:trHeight w:val="243"/>
          <w:jc w:val="center"/>
        </w:trPr>
        <w:tc>
          <w:tcPr>
            <w:tcW w:w="769" w:type="dxa"/>
            <w:tcBorders>
              <w:top w:val="nil"/>
              <w:left w:val="single" w:sz="4" w:space="0" w:color="auto"/>
              <w:bottom w:val="single" w:sz="4" w:space="0" w:color="auto"/>
              <w:right w:val="single" w:sz="4" w:space="0" w:color="auto"/>
            </w:tcBorders>
            <w:shd w:val="clear" w:color="000000" w:fill="FFFFFF"/>
            <w:noWrap/>
            <w:vAlign w:val="center"/>
            <w:hideMark/>
          </w:tcPr>
          <w:p w14:paraId="6963DEF2" w14:textId="77777777" w:rsidR="00DD633D" w:rsidRPr="00DD633D" w:rsidRDefault="00DD633D" w:rsidP="00DD633D">
            <w:pPr>
              <w:spacing w:after="0" w:line="240" w:lineRule="auto"/>
              <w:jc w:val="center"/>
              <w:rPr>
                <w:rFonts w:ascii="Times New Roman" w:hAnsi="Times New Roman"/>
                <w:color w:val="000000"/>
                <w:sz w:val="18"/>
                <w:szCs w:val="18"/>
              </w:rPr>
            </w:pPr>
            <w:r w:rsidRPr="00DD633D">
              <w:rPr>
                <w:rFonts w:ascii="Times New Roman" w:hAnsi="Times New Roman"/>
                <w:color w:val="000000"/>
                <w:sz w:val="18"/>
                <w:szCs w:val="18"/>
              </w:rPr>
              <w:t>F</w:t>
            </w:r>
          </w:p>
        </w:tc>
        <w:tc>
          <w:tcPr>
            <w:tcW w:w="683" w:type="dxa"/>
            <w:tcBorders>
              <w:top w:val="nil"/>
              <w:left w:val="nil"/>
              <w:bottom w:val="single" w:sz="4" w:space="0" w:color="auto"/>
              <w:right w:val="single" w:sz="4" w:space="0" w:color="auto"/>
            </w:tcBorders>
            <w:shd w:val="clear" w:color="000000" w:fill="FFFFFF"/>
            <w:noWrap/>
            <w:vAlign w:val="center"/>
            <w:hideMark/>
          </w:tcPr>
          <w:p w14:paraId="376CCD32" w14:textId="77777777" w:rsidR="00DD633D" w:rsidRPr="00DD633D" w:rsidRDefault="00DD633D" w:rsidP="00DD633D">
            <w:pPr>
              <w:spacing w:after="0" w:line="240" w:lineRule="auto"/>
              <w:jc w:val="center"/>
              <w:rPr>
                <w:rFonts w:ascii="Times New Roman" w:hAnsi="Times New Roman"/>
                <w:color w:val="000000"/>
                <w:sz w:val="18"/>
                <w:szCs w:val="18"/>
              </w:rPr>
            </w:pPr>
            <w:r w:rsidRPr="00DD633D">
              <w:rPr>
                <w:rFonts w:ascii="Times New Roman" w:hAnsi="Times New Roman"/>
                <w:color w:val="000000"/>
                <w:sz w:val="18"/>
                <w:szCs w:val="18"/>
              </w:rPr>
              <w:t>R</w:t>
            </w:r>
          </w:p>
        </w:tc>
        <w:tc>
          <w:tcPr>
            <w:tcW w:w="1170" w:type="dxa"/>
            <w:tcBorders>
              <w:top w:val="nil"/>
              <w:left w:val="nil"/>
              <w:bottom w:val="single" w:sz="4" w:space="0" w:color="auto"/>
              <w:right w:val="single" w:sz="4" w:space="0" w:color="auto"/>
            </w:tcBorders>
            <w:shd w:val="clear" w:color="000000" w:fill="FFFFFF"/>
            <w:vAlign w:val="center"/>
            <w:hideMark/>
          </w:tcPr>
          <w:p w14:paraId="6408C47D" w14:textId="77777777" w:rsidR="00DD633D" w:rsidRPr="00DD633D" w:rsidRDefault="00DD633D" w:rsidP="00DD633D">
            <w:pPr>
              <w:spacing w:after="0" w:line="240" w:lineRule="auto"/>
              <w:jc w:val="center"/>
              <w:rPr>
                <w:rFonts w:ascii="Times New Roman" w:hAnsi="Times New Roman"/>
                <w:color w:val="000000"/>
                <w:sz w:val="18"/>
                <w:szCs w:val="18"/>
              </w:rPr>
            </w:pPr>
            <w:r w:rsidRPr="00DD633D">
              <w:rPr>
                <w:rFonts w:ascii="Times New Roman" w:hAnsi="Times New Roman"/>
                <w:color w:val="000000"/>
                <w:sz w:val="18"/>
                <w:szCs w:val="18"/>
              </w:rPr>
              <w:t>Manusia</w:t>
            </w:r>
          </w:p>
        </w:tc>
        <w:tc>
          <w:tcPr>
            <w:tcW w:w="1565" w:type="dxa"/>
            <w:tcBorders>
              <w:top w:val="nil"/>
              <w:left w:val="nil"/>
              <w:bottom w:val="single" w:sz="4" w:space="0" w:color="auto"/>
              <w:right w:val="single" w:sz="4" w:space="0" w:color="auto"/>
            </w:tcBorders>
            <w:shd w:val="clear" w:color="000000" w:fill="FFFFFF"/>
            <w:vAlign w:val="center"/>
            <w:hideMark/>
          </w:tcPr>
          <w:p w14:paraId="3F66DAA2" w14:textId="77777777" w:rsidR="00DD633D" w:rsidRPr="00DD633D" w:rsidRDefault="00DD633D" w:rsidP="00DD633D">
            <w:pPr>
              <w:spacing w:after="0" w:line="240" w:lineRule="auto"/>
              <w:rPr>
                <w:rFonts w:ascii="Times New Roman" w:hAnsi="Times New Roman"/>
                <w:color w:val="000000"/>
                <w:sz w:val="18"/>
                <w:szCs w:val="18"/>
              </w:rPr>
            </w:pPr>
            <w:r w:rsidRPr="00DD633D">
              <w:rPr>
                <w:rFonts w:ascii="Times New Roman" w:hAnsi="Times New Roman"/>
                <w:color w:val="000000"/>
                <w:sz w:val="18"/>
                <w:szCs w:val="18"/>
              </w:rPr>
              <w:t>Roll kain</w:t>
            </w:r>
          </w:p>
        </w:tc>
        <w:tc>
          <w:tcPr>
            <w:tcW w:w="2759" w:type="dxa"/>
            <w:tcBorders>
              <w:top w:val="nil"/>
              <w:left w:val="nil"/>
              <w:bottom w:val="single" w:sz="4" w:space="0" w:color="auto"/>
              <w:right w:val="single" w:sz="4" w:space="0" w:color="auto"/>
            </w:tcBorders>
            <w:shd w:val="clear" w:color="000000" w:fill="FFFFFF"/>
            <w:noWrap/>
            <w:vAlign w:val="center"/>
            <w:hideMark/>
          </w:tcPr>
          <w:p w14:paraId="67DE4FEB" w14:textId="77777777" w:rsidR="00DD633D" w:rsidRPr="00DD633D" w:rsidRDefault="00DD633D" w:rsidP="00DD633D">
            <w:pPr>
              <w:spacing w:after="0" w:line="240" w:lineRule="auto"/>
              <w:jc w:val="center"/>
              <w:rPr>
                <w:rFonts w:ascii="Times New Roman" w:hAnsi="Times New Roman"/>
                <w:color w:val="000000"/>
                <w:sz w:val="18"/>
                <w:szCs w:val="18"/>
              </w:rPr>
            </w:pPr>
            <w:r w:rsidRPr="00DD633D">
              <w:rPr>
                <w:rFonts w:ascii="Times New Roman" w:hAnsi="Times New Roman"/>
                <w:color w:val="000000"/>
                <w:sz w:val="18"/>
                <w:szCs w:val="18"/>
              </w:rPr>
              <w:t>13,5</w:t>
            </w:r>
          </w:p>
        </w:tc>
      </w:tr>
      <w:tr w:rsidR="00DD633D" w:rsidRPr="00DD633D" w14:paraId="52ED96C5" w14:textId="77777777" w:rsidTr="00B47163">
        <w:trPr>
          <w:trHeight w:val="243"/>
          <w:jc w:val="center"/>
        </w:trPr>
        <w:tc>
          <w:tcPr>
            <w:tcW w:w="769" w:type="dxa"/>
            <w:tcBorders>
              <w:top w:val="nil"/>
              <w:left w:val="single" w:sz="4" w:space="0" w:color="auto"/>
              <w:bottom w:val="single" w:sz="4" w:space="0" w:color="auto"/>
              <w:right w:val="single" w:sz="4" w:space="0" w:color="auto"/>
            </w:tcBorders>
            <w:shd w:val="clear" w:color="000000" w:fill="FFFFFF"/>
            <w:noWrap/>
            <w:vAlign w:val="center"/>
            <w:hideMark/>
          </w:tcPr>
          <w:p w14:paraId="3D51D8E4" w14:textId="77777777" w:rsidR="00DD633D" w:rsidRPr="00DD633D" w:rsidRDefault="00DD633D" w:rsidP="00DD633D">
            <w:pPr>
              <w:spacing w:after="0" w:line="240" w:lineRule="auto"/>
              <w:jc w:val="center"/>
              <w:rPr>
                <w:rFonts w:ascii="Times New Roman" w:hAnsi="Times New Roman"/>
                <w:color w:val="000000"/>
                <w:sz w:val="18"/>
                <w:szCs w:val="18"/>
              </w:rPr>
            </w:pPr>
            <w:r w:rsidRPr="00DD633D">
              <w:rPr>
                <w:rFonts w:ascii="Times New Roman" w:hAnsi="Times New Roman"/>
                <w:color w:val="000000"/>
                <w:sz w:val="18"/>
                <w:szCs w:val="18"/>
              </w:rPr>
              <w:t>R</w:t>
            </w:r>
          </w:p>
        </w:tc>
        <w:tc>
          <w:tcPr>
            <w:tcW w:w="683" w:type="dxa"/>
            <w:tcBorders>
              <w:top w:val="nil"/>
              <w:left w:val="nil"/>
              <w:bottom w:val="single" w:sz="4" w:space="0" w:color="auto"/>
              <w:right w:val="single" w:sz="4" w:space="0" w:color="auto"/>
            </w:tcBorders>
            <w:shd w:val="clear" w:color="000000" w:fill="FFFFFF"/>
            <w:noWrap/>
            <w:vAlign w:val="center"/>
            <w:hideMark/>
          </w:tcPr>
          <w:p w14:paraId="07FA898F" w14:textId="77777777" w:rsidR="00DD633D" w:rsidRPr="00DD633D" w:rsidRDefault="00DD633D" w:rsidP="00DD633D">
            <w:pPr>
              <w:spacing w:after="0" w:line="240" w:lineRule="auto"/>
              <w:jc w:val="center"/>
              <w:rPr>
                <w:rFonts w:ascii="Times New Roman" w:hAnsi="Times New Roman"/>
                <w:color w:val="000000"/>
                <w:sz w:val="18"/>
                <w:szCs w:val="18"/>
              </w:rPr>
            </w:pPr>
            <w:r w:rsidRPr="00DD633D">
              <w:rPr>
                <w:rFonts w:ascii="Times New Roman" w:hAnsi="Times New Roman"/>
                <w:color w:val="000000"/>
                <w:sz w:val="18"/>
                <w:szCs w:val="18"/>
              </w:rPr>
              <w:t>E</w:t>
            </w:r>
          </w:p>
        </w:tc>
        <w:tc>
          <w:tcPr>
            <w:tcW w:w="1170" w:type="dxa"/>
            <w:tcBorders>
              <w:top w:val="nil"/>
              <w:left w:val="nil"/>
              <w:bottom w:val="single" w:sz="4" w:space="0" w:color="auto"/>
              <w:right w:val="single" w:sz="4" w:space="0" w:color="auto"/>
            </w:tcBorders>
            <w:shd w:val="clear" w:color="000000" w:fill="FFFFFF"/>
            <w:vAlign w:val="center"/>
            <w:hideMark/>
          </w:tcPr>
          <w:p w14:paraId="317BE78D" w14:textId="77777777" w:rsidR="00DD633D" w:rsidRPr="00DD633D" w:rsidRDefault="00DD633D" w:rsidP="00DD633D">
            <w:pPr>
              <w:spacing w:after="0" w:line="240" w:lineRule="auto"/>
              <w:jc w:val="center"/>
              <w:rPr>
                <w:rFonts w:ascii="Times New Roman" w:hAnsi="Times New Roman"/>
                <w:color w:val="000000"/>
                <w:sz w:val="18"/>
                <w:szCs w:val="18"/>
              </w:rPr>
            </w:pPr>
            <w:r w:rsidRPr="00DD633D">
              <w:rPr>
                <w:rFonts w:ascii="Times New Roman" w:hAnsi="Times New Roman"/>
                <w:color w:val="000000"/>
                <w:sz w:val="18"/>
                <w:szCs w:val="18"/>
              </w:rPr>
              <w:t>Manusia</w:t>
            </w:r>
          </w:p>
        </w:tc>
        <w:tc>
          <w:tcPr>
            <w:tcW w:w="1565" w:type="dxa"/>
            <w:tcBorders>
              <w:top w:val="nil"/>
              <w:left w:val="nil"/>
              <w:bottom w:val="single" w:sz="4" w:space="0" w:color="auto"/>
              <w:right w:val="single" w:sz="4" w:space="0" w:color="auto"/>
            </w:tcBorders>
            <w:shd w:val="clear" w:color="000000" w:fill="FFFFFF"/>
            <w:vAlign w:val="center"/>
            <w:hideMark/>
          </w:tcPr>
          <w:p w14:paraId="796ED354" w14:textId="77777777" w:rsidR="00DD633D" w:rsidRPr="00DD633D" w:rsidRDefault="00DD633D" w:rsidP="00DD633D">
            <w:pPr>
              <w:spacing w:after="0" w:line="240" w:lineRule="auto"/>
              <w:rPr>
                <w:rFonts w:ascii="Times New Roman" w:hAnsi="Times New Roman"/>
                <w:color w:val="000000"/>
                <w:sz w:val="18"/>
                <w:szCs w:val="18"/>
              </w:rPr>
            </w:pPr>
            <w:r w:rsidRPr="00DD633D">
              <w:rPr>
                <w:rFonts w:ascii="Times New Roman" w:hAnsi="Times New Roman"/>
                <w:color w:val="000000"/>
                <w:sz w:val="18"/>
                <w:szCs w:val="18"/>
              </w:rPr>
              <w:t>Roll kain</w:t>
            </w:r>
          </w:p>
        </w:tc>
        <w:tc>
          <w:tcPr>
            <w:tcW w:w="2759" w:type="dxa"/>
            <w:tcBorders>
              <w:top w:val="nil"/>
              <w:left w:val="nil"/>
              <w:bottom w:val="single" w:sz="4" w:space="0" w:color="auto"/>
              <w:right w:val="single" w:sz="4" w:space="0" w:color="auto"/>
            </w:tcBorders>
            <w:shd w:val="clear" w:color="000000" w:fill="FFFFFF"/>
            <w:noWrap/>
            <w:vAlign w:val="center"/>
            <w:hideMark/>
          </w:tcPr>
          <w:p w14:paraId="2BAE25D1" w14:textId="77777777" w:rsidR="00DD633D" w:rsidRPr="00DD633D" w:rsidRDefault="00DD633D" w:rsidP="00DD633D">
            <w:pPr>
              <w:spacing w:after="0" w:line="240" w:lineRule="auto"/>
              <w:jc w:val="center"/>
              <w:rPr>
                <w:rFonts w:ascii="Times New Roman" w:hAnsi="Times New Roman"/>
                <w:color w:val="000000"/>
                <w:sz w:val="18"/>
                <w:szCs w:val="18"/>
              </w:rPr>
            </w:pPr>
            <w:r w:rsidRPr="00DD633D">
              <w:rPr>
                <w:rFonts w:ascii="Times New Roman" w:hAnsi="Times New Roman"/>
                <w:color w:val="000000"/>
                <w:sz w:val="18"/>
                <w:szCs w:val="18"/>
              </w:rPr>
              <w:t>11</w:t>
            </w:r>
          </w:p>
        </w:tc>
      </w:tr>
      <w:tr w:rsidR="00DD633D" w:rsidRPr="00DD633D" w14:paraId="030ADB3D" w14:textId="77777777" w:rsidTr="00B47163">
        <w:trPr>
          <w:trHeight w:val="243"/>
          <w:jc w:val="center"/>
        </w:trPr>
        <w:tc>
          <w:tcPr>
            <w:tcW w:w="769" w:type="dxa"/>
            <w:tcBorders>
              <w:top w:val="nil"/>
              <w:left w:val="single" w:sz="4" w:space="0" w:color="auto"/>
              <w:bottom w:val="single" w:sz="4" w:space="0" w:color="auto"/>
              <w:right w:val="single" w:sz="4" w:space="0" w:color="auto"/>
            </w:tcBorders>
            <w:shd w:val="clear" w:color="000000" w:fill="FFFFFF"/>
            <w:noWrap/>
            <w:vAlign w:val="center"/>
            <w:hideMark/>
          </w:tcPr>
          <w:p w14:paraId="7FBDE738" w14:textId="77777777" w:rsidR="00DD633D" w:rsidRPr="00DD633D" w:rsidRDefault="00DD633D" w:rsidP="00DD633D">
            <w:pPr>
              <w:spacing w:after="0" w:line="240" w:lineRule="auto"/>
              <w:jc w:val="center"/>
              <w:rPr>
                <w:rFonts w:ascii="Times New Roman" w:hAnsi="Times New Roman"/>
                <w:color w:val="000000"/>
                <w:sz w:val="18"/>
                <w:szCs w:val="18"/>
              </w:rPr>
            </w:pPr>
            <w:r w:rsidRPr="00DD633D">
              <w:rPr>
                <w:rFonts w:ascii="Times New Roman" w:hAnsi="Times New Roman"/>
                <w:color w:val="000000"/>
                <w:sz w:val="18"/>
                <w:szCs w:val="18"/>
              </w:rPr>
              <w:t>E</w:t>
            </w:r>
          </w:p>
        </w:tc>
        <w:tc>
          <w:tcPr>
            <w:tcW w:w="683" w:type="dxa"/>
            <w:tcBorders>
              <w:top w:val="nil"/>
              <w:left w:val="nil"/>
              <w:bottom w:val="single" w:sz="4" w:space="0" w:color="auto"/>
              <w:right w:val="single" w:sz="4" w:space="0" w:color="auto"/>
            </w:tcBorders>
            <w:shd w:val="clear" w:color="000000" w:fill="FFFFFF"/>
            <w:noWrap/>
            <w:vAlign w:val="center"/>
            <w:hideMark/>
          </w:tcPr>
          <w:p w14:paraId="335C3F83" w14:textId="77777777" w:rsidR="00DD633D" w:rsidRPr="00DD633D" w:rsidRDefault="00DD633D" w:rsidP="00DD633D">
            <w:pPr>
              <w:spacing w:after="0" w:line="240" w:lineRule="auto"/>
              <w:jc w:val="center"/>
              <w:rPr>
                <w:rFonts w:ascii="Times New Roman" w:hAnsi="Times New Roman"/>
                <w:color w:val="000000"/>
                <w:sz w:val="18"/>
                <w:szCs w:val="18"/>
              </w:rPr>
            </w:pPr>
            <w:r w:rsidRPr="00DD633D">
              <w:rPr>
                <w:rFonts w:ascii="Times New Roman" w:hAnsi="Times New Roman"/>
                <w:color w:val="000000"/>
                <w:sz w:val="18"/>
                <w:szCs w:val="18"/>
              </w:rPr>
              <w:t>I</w:t>
            </w:r>
          </w:p>
        </w:tc>
        <w:tc>
          <w:tcPr>
            <w:tcW w:w="1170" w:type="dxa"/>
            <w:tcBorders>
              <w:top w:val="nil"/>
              <w:left w:val="nil"/>
              <w:bottom w:val="single" w:sz="4" w:space="0" w:color="auto"/>
              <w:right w:val="single" w:sz="4" w:space="0" w:color="auto"/>
            </w:tcBorders>
            <w:shd w:val="clear" w:color="000000" w:fill="FFFFFF"/>
            <w:vAlign w:val="center"/>
            <w:hideMark/>
          </w:tcPr>
          <w:p w14:paraId="74FD5B47" w14:textId="77777777" w:rsidR="00DD633D" w:rsidRPr="00DD633D" w:rsidRDefault="00DD633D" w:rsidP="00DD633D">
            <w:pPr>
              <w:spacing w:after="0" w:line="240" w:lineRule="auto"/>
              <w:jc w:val="center"/>
              <w:rPr>
                <w:rFonts w:ascii="Times New Roman" w:hAnsi="Times New Roman"/>
                <w:color w:val="000000"/>
                <w:sz w:val="18"/>
                <w:szCs w:val="18"/>
              </w:rPr>
            </w:pPr>
            <w:r w:rsidRPr="00DD633D">
              <w:rPr>
                <w:rFonts w:ascii="Times New Roman" w:hAnsi="Times New Roman"/>
                <w:color w:val="000000"/>
                <w:sz w:val="18"/>
                <w:szCs w:val="18"/>
              </w:rPr>
              <w:t>Manusia</w:t>
            </w:r>
          </w:p>
        </w:tc>
        <w:tc>
          <w:tcPr>
            <w:tcW w:w="1565" w:type="dxa"/>
            <w:tcBorders>
              <w:top w:val="nil"/>
              <w:left w:val="nil"/>
              <w:bottom w:val="single" w:sz="4" w:space="0" w:color="auto"/>
              <w:right w:val="single" w:sz="4" w:space="0" w:color="auto"/>
            </w:tcBorders>
            <w:shd w:val="clear" w:color="000000" w:fill="FFFFFF"/>
            <w:vAlign w:val="center"/>
            <w:hideMark/>
          </w:tcPr>
          <w:p w14:paraId="36A3B911" w14:textId="77777777" w:rsidR="00DD633D" w:rsidRPr="00DD633D" w:rsidRDefault="00DD633D" w:rsidP="00DD633D">
            <w:pPr>
              <w:spacing w:after="0" w:line="240" w:lineRule="auto"/>
              <w:rPr>
                <w:rFonts w:ascii="Times New Roman" w:hAnsi="Times New Roman"/>
                <w:color w:val="000000"/>
                <w:sz w:val="18"/>
                <w:szCs w:val="18"/>
              </w:rPr>
            </w:pPr>
            <w:r w:rsidRPr="00DD633D">
              <w:rPr>
                <w:rFonts w:ascii="Times New Roman" w:hAnsi="Times New Roman"/>
                <w:color w:val="000000"/>
                <w:sz w:val="18"/>
                <w:szCs w:val="18"/>
              </w:rPr>
              <w:t>Sample kain</w:t>
            </w:r>
          </w:p>
        </w:tc>
        <w:tc>
          <w:tcPr>
            <w:tcW w:w="2759" w:type="dxa"/>
            <w:tcBorders>
              <w:top w:val="nil"/>
              <w:left w:val="nil"/>
              <w:bottom w:val="single" w:sz="4" w:space="0" w:color="auto"/>
              <w:right w:val="single" w:sz="4" w:space="0" w:color="auto"/>
            </w:tcBorders>
            <w:shd w:val="clear" w:color="000000" w:fill="FFFFFF"/>
            <w:noWrap/>
            <w:vAlign w:val="center"/>
            <w:hideMark/>
          </w:tcPr>
          <w:p w14:paraId="41FF87D5" w14:textId="77777777" w:rsidR="00DD633D" w:rsidRPr="00DD633D" w:rsidRDefault="00DD633D" w:rsidP="00DD633D">
            <w:pPr>
              <w:spacing w:after="0" w:line="240" w:lineRule="auto"/>
              <w:jc w:val="center"/>
              <w:rPr>
                <w:rFonts w:ascii="Times New Roman" w:hAnsi="Times New Roman"/>
                <w:color w:val="000000"/>
                <w:sz w:val="18"/>
                <w:szCs w:val="18"/>
              </w:rPr>
            </w:pPr>
            <w:r w:rsidRPr="00DD633D">
              <w:rPr>
                <w:rFonts w:ascii="Times New Roman" w:hAnsi="Times New Roman"/>
                <w:color w:val="000000"/>
                <w:sz w:val="18"/>
                <w:szCs w:val="18"/>
              </w:rPr>
              <w:t>15,5</w:t>
            </w:r>
          </w:p>
        </w:tc>
      </w:tr>
      <w:tr w:rsidR="00DD633D" w:rsidRPr="00DD633D" w14:paraId="0C251653" w14:textId="77777777" w:rsidTr="00B47163">
        <w:trPr>
          <w:trHeight w:val="243"/>
          <w:jc w:val="center"/>
        </w:trPr>
        <w:tc>
          <w:tcPr>
            <w:tcW w:w="769" w:type="dxa"/>
            <w:tcBorders>
              <w:top w:val="nil"/>
              <w:left w:val="single" w:sz="4" w:space="0" w:color="auto"/>
              <w:bottom w:val="single" w:sz="4" w:space="0" w:color="auto"/>
              <w:right w:val="single" w:sz="4" w:space="0" w:color="auto"/>
            </w:tcBorders>
            <w:shd w:val="clear" w:color="000000" w:fill="FFFFFF"/>
            <w:noWrap/>
            <w:vAlign w:val="center"/>
            <w:hideMark/>
          </w:tcPr>
          <w:p w14:paraId="52895301" w14:textId="77777777" w:rsidR="00DD633D" w:rsidRPr="00DD633D" w:rsidRDefault="00DD633D" w:rsidP="00DD633D">
            <w:pPr>
              <w:spacing w:after="0" w:line="240" w:lineRule="auto"/>
              <w:jc w:val="center"/>
              <w:rPr>
                <w:rFonts w:ascii="Times New Roman" w:hAnsi="Times New Roman"/>
                <w:color w:val="000000"/>
                <w:sz w:val="18"/>
                <w:szCs w:val="18"/>
              </w:rPr>
            </w:pPr>
            <w:r w:rsidRPr="00DD633D">
              <w:rPr>
                <w:rFonts w:ascii="Times New Roman" w:hAnsi="Times New Roman"/>
                <w:color w:val="000000"/>
                <w:sz w:val="18"/>
                <w:szCs w:val="18"/>
              </w:rPr>
              <w:t>I</w:t>
            </w:r>
          </w:p>
        </w:tc>
        <w:tc>
          <w:tcPr>
            <w:tcW w:w="683" w:type="dxa"/>
            <w:tcBorders>
              <w:top w:val="nil"/>
              <w:left w:val="nil"/>
              <w:bottom w:val="single" w:sz="4" w:space="0" w:color="auto"/>
              <w:right w:val="single" w:sz="4" w:space="0" w:color="auto"/>
            </w:tcBorders>
            <w:shd w:val="clear" w:color="000000" w:fill="FFFFFF"/>
            <w:noWrap/>
            <w:vAlign w:val="center"/>
            <w:hideMark/>
          </w:tcPr>
          <w:p w14:paraId="79422EC5" w14:textId="77777777" w:rsidR="00DD633D" w:rsidRPr="00DD633D" w:rsidRDefault="00DD633D" w:rsidP="00DD633D">
            <w:pPr>
              <w:spacing w:after="0" w:line="240" w:lineRule="auto"/>
              <w:jc w:val="center"/>
              <w:rPr>
                <w:rFonts w:ascii="Times New Roman" w:hAnsi="Times New Roman"/>
                <w:color w:val="000000"/>
                <w:sz w:val="18"/>
                <w:szCs w:val="18"/>
              </w:rPr>
            </w:pPr>
            <w:r w:rsidRPr="00DD633D">
              <w:rPr>
                <w:rFonts w:ascii="Times New Roman" w:hAnsi="Times New Roman"/>
                <w:color w:val="000000"/>
                <w:sz w:val="18"/>
                <w:szCs w:val="18"/>
              </w:rPr>
              <w:t>L</w:t>
            </w:r>
          </w:p>
        </w:tc>
        <w:tc>
          <w:tcPr>
            <w:tcW w:w="1170" w:type="dxa"/>
            <w:tcBorders>
              <w:top w:val="nil"/>
              <w:left w:val="nil"/>
              <w:bottom w:val="single" w:sz="4" w:space="0" w:color="auto"/>
              <w:right w:val="single" w:sz="4" w:space="0" w:color="auto"/>
            </w:tcBorders>
            <w:shd w:val="clear" w:color="000000" w:fill="FFFFFF"/>
            <w:vAlign w:val="center"/>
            <w:hideMark/>
          </w:tcPr>
          <w:p w14:paraId="7B093180" w14:textId="77777777" w:rsidR="00DD633D" w:rsidRPr="00DD633D" w:rsidRDefault="00DD633D" w:rsidP="00DD633D">
            <w:pPr>
              <w:spacing w:after="0" w:line="240" w:lineRule="auto"/>
              <w:jc w:val="center"/>
              <w:rPr>
                <w:rFonts w:ascii="Times New Roman" w:hAnsi="Times New Roman"/>
                <w:color w:val="000000"/>
                <w:sz w:val="18"/>
                <w:szCs w:val="18"/>
              </w:rPr>
            </w:pPr>
            <w:r w:rsidRPr="00DD633D">
              <w:rPr>
                <w:rFonts w:ascii="Times New Roman" w:hAnsi="Times New Roman"/>
                <w:color w:val="000000"/>
                <w:sz w:val="18"/>
                <w:szCs w:val="18"/>
              </w:rPr>
              <w:t>Manusia</w:t>
            </w:r>
          </w:p>
        </w:tc>
        <w:tc>
          <w:tcPr>
            <w:tcW w:w="1565" w:type="dxa"/>
            <w:tcBorders>
              <w:top w:val="nil"/>
              <w:left w:val="nil"/>
              <w:bottom w:val="single" w:sz="4" w:space="0" w:color="auto"/>
              <w:right w:val="single" w:sz="4" w:space="0" w:color="auto"/>
            </w:tcBorders>
            <w:shd w:val="clear" w:color="000000" w:fill="FFFFFF"/>
            <w:vAlign w:val="center"/>
            <w:hideMark/>
          </w:tcPr>
          <w:p w14:paraId="2ABCF81B" w14:textId="77777777" w:rsidR="00DD633D" w:rsidRPr="00DD633D" w:rsidRDefault="00DD633D" w:rsidP="00DD633D">
            <w:pPr>
              <w:spacing w:after="0" w:line="240" w:lineRule="auto"/>
              <w:rPr>
                <w:rFonts w:ascii="Times New Roman" w:hAnsi="Times New Roman"/>
                <w:color w:val="000000"/>
                <w:sz w:val="18"/>
                <w:szCs w:val="18"/>
              </w:rPr>
            </w:pPr>
            <w:r w:rsidRPr="00DD633D">
              <w:rPr>
                <w:rFonts w:ascii="Times New Roman" w:hAnsi="Times New Roman"/>
                <w:color w:val="000000"/>
                <w:sz w:val="18"/>
                <w:szCs w:val="18"/>
              </w:rPr>
              <w:t>Sample aksesoris</w:t>
            </w:r>
          </w:p>
        </w:tc>
        <w:tc>
          <w:tcPr>
            <w:tcW w:w="2759" w:type="dxa"/>
            <w:tcBorders>
              <w:top w:val="nil"/>
              <w:left w:val="nil"/>
              <w:bottom w:val="single" w:sz="4" w:space="0" w:color="auto"/>
              <w:right w:val="single" w:sz="4" w:space="0" w:color="auto"/>
            </w:tcBorders>
            <w:shd w:val="clear" w:color="000000" w:fill="FFFFFF"/>
            <w:noWrap/>
            <w:vAlign w:val="center"/>
            <w:hideMark/>
          </w:tcPr>
          <w:p w14:paraId="2E870059" w14:textId="77777777" w:rsidR="00DD633D" w:rsidRPr="00DD633D" w:rsidRDefault="00DD633D" w:rsidP="00DD633D">
            <w:pPr>
              <w:spacing w:after="0" w:line="240" w:lineRule="auto"/>
              <w:jc w:val="center"/>
              <w:rPr>
                <w:rFonts w:ascii="Times New Roman" w:hAnsi="Times New Roman"/>
                <w:color w:val="000000"/>
                <w:sz w:val="18"/>
                <w:szCs w:val="18"/>
              </w:rPr>
            </w:pPr>
            <w:r w:rsidRPr="00DD633D">
              <w:rPr>
                <w:rFonts w:ascii="Times New Roman" w:hAnsi="Times New Roman"/>
                <w:color w:val="000000"/>
                <w:sz w:val="18"/>
                <w:szCs w:val="18"/>
              </w:rPr>
              <w:t>27,8</w:t>
            </w:r>
          </w:p>
        </w:tc>
      </w:tr>
      <w:tr w:rsidR="00DD633D" w:rsidRPr="00DD633D" w14:paraId="4A8346FF" w14:textId="77777777" w:rsidTr="00B47163">
        <w:trPr>
          <w:trHeight w:val="243"/>
          <w:jc w:val="center"/>
        </w:trPr>
        <w:tc>
          <w:tcPr>
            <w:tcW w:w="769" w:type="dxa"/>
            <w:tcBorders>
              <w:top w:val="nil"/>
              <w:left w:val="single" w:sz="4" w:space="0" w:color="auto"/>
              <w:bottom w:val="single" w:sz="4" w:space="0" w:color="auto"/>
              <w:right w:val="single" w:sz="4" w:space="0" w:color="auto"/>
            </w:tcBorders>
            <w:shd w:val="clear" w:color="000000" w:fill="FFFFFF"/>
            <w:noWrap/>
            <w:vAlign w:val="center"/>
            <w:hideMark/>
          </w:tcPr>
          <w:p w14:paraId="05D62647" w14:textId="77777777" w:rsidR="00DD633D" w:rsidRPr="00DD633D" w:rsidRDefault="00DD633D" w:rsidP="00DD633D">
            <w:pPr>
              <w:spacing w:after="0" w:line="240" w:lineRule="auto"/>
              <w:jc w:val="center"/>
              <w:rPr>
                <w:rFonts w:ascii="Times New Roman" w:hAnsi="Times New Roman"/>
                <w:color w:val="000000"/>
                <w:sz w:val="18"/>
                <w:szCs w:val="18"/>
              </w:rPr>
            </w:pPr>
            <w:r w:rsidRPr="00DD633D">
              <w:rPr>
                <w:rFonts w:ascii="Times New Roman" w:hAnsi="Times New Roman"/>
                <w:color w:val="000000"/>
                <w:sz w:val="18"/>
                <w:szCs w:val="18"/>
              </w:rPr>
              <w:t>L</w:t>
            </w:r>
          </w:p>
        </w:tc>
        <w:tc>
          <w:tcPr>
            <w:tcW w:w="683" w:type="dxa"/>
            <w:tcBorders>
              <w:top w:val="nil"/>
              <w:left w:val="nil"/>
              <w:bottom w:val="single" w:sz="4" w:space="0" w:color="auto"/>
              <w:right w:val="single" w:sz="4" w:space="0" w:color="auto"/>
            </w:tcBorders>
            <w:shd w:val="clear" w:color="000000" w:fill="FFFFFF"/>
            <w:noWrap/>
            <w:vAlign w:val="center"/>
            <w:hideMark/>
          </w:tcPr>
          <w:p w14:paraId="03872725" w14:textId="77777777" w:rsidR="00DD633D" w:rsidRPr="00DD633D" w:rsidRDefault="00DD633D" w:rsidP="00DD633D">
            <w:pPr>
              <w:spacing w:after="0" w:line="240" w:lineRule="auto"/>
              <w:jc w:val="center"/>
              <w:rPr>
                <w:rFonts w:ascii="Times New Roman" w:hAnsi="Times New Roman"/>
                <w:color w:val="000000"/>
                <w:sz w:val="18"/>
                <w:szCs w:val="18"/>
              </w:rPr>
            </w:pPr>
            <w:r w:rsidRPr="00DD633D">
              <w:rPr>
                <w:rFonts w:ascii="Times New Roman" w:hAnsi="Times New Roman"/>
                <w:color w:val="000000"/>
                <w:sz w:val="18"/>
                <w:szCs w:val="18"/>
              </w:rPr>
              <w:t>K</w:t>
            </w:r>
          </w:p>
        </w:tc>
        <w:tc>
          <w:tcPr>
            <w:tcW w:w="1170" w:type="dxa"/>
            <w:tcBorders>
              <w:top w:val="nil"/>
              <w:left w:val="nil"/>
              <w:bottom w:val="single" w:sz="4" w:space="0" w:color="auto"/>
              <w:right w:val="single" w:sz="4" w:space="0" w:color="auto"/>
            </w:tcBorders>
            <w:shd w:val="clear" w:color="000000" w:fill="FFFFFF"/>
            <w:vAlign w:val="center"/>
            <w:hideMark/>
          </w:tcPr>
          <w:p w14:paraId="72F57681" w14:textId="77777777" w:rsidR="00DD633D" w:rsidRPr="00DD633D" w:rsidRDefault="00DD633D" w:rsidP="00DD633D">
            <w:pPr>
              <w:spacing w:after="0" w:line="240" w:lineRule="auto"/>
              <w:jc w:val="center"/>
              <w:rPr>
                <w:rFonts w:ascii="Times New Roman" w:hAnsi="Times New Roman"/>
                <w:color w:val="000000"/>
                <w:sz w:val="18"/>
                <w:szCs w:val="18"/>
              </w:rPr>
            </w:pPr>
            <w:r w:rsidRPr="00DD633D">
              <w:rPr>
                <w:rFonts w:ascii="Times New Roman" w:hAnsi="Times New Roman"/>
                <w:color w:val="000000"/>
                <w:sz w:val="18"/>
                <w:szCs w:val="18"/>
              </w:rPr>
              <w:t>Manusia</w:t>
            </w:r>
          </w:p>
        </w:tc>
        <w:tc>
          <w:tcPr>
            <w:tcW w:w="1565" w:type="dxa"/>
            <w:tcBorders>
              <w:top w:val="nil"/>
              <w:left w:val="nil"/>
              <w:bottom w:val="single" w:sz="4" w:space="0" w:color="auto"/>
              <w:right w:val="single" w:sz="4" w:space="0" w:color="auto"/>
            </w:tcBorders>
            <w:shd w:val="clear" w:color="000000" w:fill="FFFFFF"/>
            <w:vAlign w:val="center"/>
            <w:hideMark/>
          </w:tcPr>
          <w:p w14:paraId="4DD01851" w14:textId="77777777" w:rsidR="00DD633D" w:rsidRPr="00DD633D" w:rsidRDefault="00DD633D" w:rsidP="00DD633D">
            <w:pPr>
              <w:spacing w:after="0" w:line="240" w:lineRule="auto"/>
              <w:rPr>
                <w:rFonts w:ascii="Times New Roman" w:hAnsi="Times New Roman"/>
                <w:color w:val="000000"/>
                <w:sz w:val="18"/>
                <w:szCs w:val="18"/>
              </w:rPr>
            </w:pPr>
            <w:r w:rsidRPr="00DD633D">
              <w:rPr>
                <w:rFonts w:ascii="Times New Roman" w:hAnsi="Times New Roman"/>
                <w:color w:val="000000"/>
                <w:sz w:val="18"/>
                <w:szCs w:val="18"/>
              </w:rPr>
              <w:t>Sample material</w:t>
            </w:r>
          </w:p>
        </w:tc>
        <w:tc>
          <w:tcPr>
            <w:tcW w:w="2759" w:type="dxa"/>
            <w:tcBorders>
              <w:top w:val="nil"/>
              <w:left w:val="nil"/>
              <w:bottom w:val="single" w:sz="4" w:space="0" w:color="auto"/>
              <w:right w:val="single" w:sz="4" w:space="0" w:color="auto"/>
            </w:tcBorders>
            <w:shd w:val="clear" w:color="000000" w:fill="FFFFFF"/>
            <w:noWrap/>
            <w:vAlign w:val="center"/>
            <w:hideMark/>
          </w:tcPr>
          <w:p w14:paraId="4341B32B" w14:textId="77777777" w:rsidR="00DD633D" w:rsidRPr="00DD633D" w:rsidRDefault="00DD633D" w:rsidP="00DD633D">
            <w:pPr>
              <w:spacing w:after="0" w:line="240" w:lineRule="auto"/>
              <w:jc w:val="center"/>
              <w:rPr>
                <w:rFonts w:ascii="Times New Roman" w:hAnsi="Times New Roman"/>
                <w:color w:val="000000"/>
                <w:sz w:val="18"/>
                <w:szCs w:val="18"/>
              </w:rPr>
            </w:pPr>
            <w:r w:rsidRPr="00DD633D">
              <w:rPr>
                <w:rFonts w:ascii="Times New Roman" w:hAnsi="Times New Roman"/>
                <w:color w:val="000000"/>
                <w:sz w:val="18"/>
                <w:szCs w:val="18"/>
              </w:rPr>
              <w:t>19,5</w:t>
            </w:r>
          </w:p>
        </w:tc>
      </w:tr>
      <w:tr w:rsidR="00DD633D" w:rsidRPr="00DD633D" w14:paraId="758D1E36" w14:textId="77777777" w:rsidTr="00B47163">
        <w:trPr>
          <w:trHeight w:val="243"/>
          <w:jc w:val="center"/>
        </w:trPr>
        <w:tc>
          <w:tcPr>
            <w:tcW w:w="76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29477E54" w14:textId="77777777" w:rsidR="00DD633D" w:rsidRPr="00DD633D" w:rsidRDefault="00DD633D" w:rsidP="00DD633D">
            <w:pPr>
              <w:spacing w:after="0" w:line="240" w:lineRule="auto"/>
              <w:jc w:val="center"/>
              <w:rPr>
                <w:rFonts w:ascii="Times New Roman" w:hAnsi="Times New Roman"/>
                <w:color w:val="000000"/>
                <w:sz w:val="18"/>
                <w:szCs w:val="18"/>
              </w:rPr>
            </w:pPr>
            <w:r w:rsidRPr="00DD633D">
              <w:rPr>
                <w:rFonts w:ascii="Times New Roman" w:hAnsi="Times New Roman"/>
                <w:color w:val="000000"/>
                <w:sz w:val="18"/>
                <w:szCs w:val="18"/>
              </w:rPr>
              <w:t>L</w:t>
            </w:r>
          </w:p>
        </w:tc>
        <w:tc>
          <w:tcPr>
            <w:tcW w:w="683"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36C62040" w14:textId="77777777" w:rsidR="00DD633D" w:rsidRPr="00DD633D" w:rsidRDefault="00DD633D" w:rsidP="00DD633D">
            <w:pPr>
              <w:spacing w:after="0" w:line="240" w:lineRule="auto"/>
              <w:jc w:val="center"/>
              <w:rPr>
                <w:rFonts w:ascii="Times New Roman" w:hAnsi="Times New Roman"/>
                <w:color w:val="000000"/>
                <w:sz w:val="18"/>
                <w:szCs w:val="18"/>
              </w:rPr>
            </w:pPr>
            <w:r w:rsidRPr="00DD633D">
              <w:rPr>
                <w:rFonts w:ascii="Times New Roman" w:hAnsi="Times New Roman"/>
                <w:color w:val="000000"/>
                <w:sz w:val="18"/>
                <w:szCs w:val="18"/>
              </w:rPr>
              <w:t>O</w:t>
            </w:r>
          </w:p>
        </w:tc>
        <w:tc>
          <w:tcPr>
            <w:tcW w:w="1170" w:type="dxa"/>
            <w:tcBorders>
              <w:top w:val="nil"/>
              <w:left w:val="nil"/>
              <w:bottom w:val="single" w:sz="4" w:space="0" w:color="auto"/>
              <w:right w:val="single" w:sz="4" w:space="0" w:color="auto"/>
            </w:tcBorders>
            <w:shd w:val="clear" w:color="000000" w:fill="FFFFFF"/>
            <w:vAlign w:val="center"/>
            <w:hideMark/>
          </w:tcPr>
          <w:p w14:paraId="69D018E1" w14:textId="77777777" w:rsidR="00DD633D" w:rsidRPr="00DD633D" w:rsidRDefault="00DD633D" w:rsidP="00DD633D">
            <w:pPr>
              <w:spacing w:after="0" w:line="240" w:lineRule="auto"/>
              <w:jc w:val="center"/>
              <w:rPr>
                <w:rFonts w:ascii="Times New Roman" w:hAnsi="Times New Roman"/>
                <w:i/>
                <w:iCs/>
                <w:color w:val="000000"/>
                <w:sz w:val="18"/>
                <w:szCs w:val="18"/>
              </w:rPr>
            </w:pPr>
            <w:r w:rsidRPr="00DD633D">
              <w:rPr>
                <w:rFonts w:ascii="Times New Roman" w:hAnsi="Times New Roman"/>
                <w:i/>
                <w:iCs/>
                <w:color w:val="000000"/>
                <w:sz w:val="18"/>
                <w:szCs w:val="18"/>
              </w:rPr>
              <w:t xml:space="preserve">Handlift </w:t>
            </w:r>
          </w:p>
        </w:tc>
        <w:tc>
          <w:tcPr>
            <w:tcW w:w="1565" w:type="dxa"/>
            <w:tcBorders>
              <w:top w:val="nil"/>
              <w:left w:val="nil"/>
              <w:bottom w:val="single" w:sz="4" w:space="0" w:color="auto"/>
              <w:right w:val="single" w:sz="4" w:space="0" w:color="auto"/>
            </w:tcBorders>
            <w:shd w:val="clear" w:color="000000" w:fill="FFFFFF"/>
            <w:vAlign w:val="center"/>
            <w:hideMark/>
          </w:tcPr>
          <w:p w14:paraId="6F576393" w14:textId="77777777" w:rsidR="00DD633D" w:rsidRPr="00DD633D" w:rsidRDefault="00DD633D" w:rsidP="00DD633D">
            <w:pPr>
              <w:spacing w:after="0" w:line="240" w:lineRule="auto"/>
              <w:rPr>
                <w:rFonts w:ascii="Times New Roman" w:hAnsi="Times New Roman"/>
                <w:color w:val="000000"/>
                <w:sz w:val="18"/>
                <w:szCs w:val="18"/>
              </w:rPr>
            </w:pPr>
            <w:r w:rsidRPr="00DD633D">
              <w:rPr>
                <w:rFonts w:ascii="Times New Roman" w:hAnsi="Times New Roman"/>
                <w:color w:val="000000"/>
                <w:sz w:val="18"/>
                <w:szCs w:val="18"/>
              </w:rPr>
              <w:t>Roll kain</w:t>
            </w:r>
          </w:p>
        </w:tc>
        <w:tc>
          <w:tcPr>
            <w:tcW w:w="2759" w:type="dxa"/>
            <w:tcBorders>
              <w:top w:val="nil"/>
              <w:left w:val="nil"/>
              <w:bottom w:val="single" w:sz="4" w:space="0" w:color="auto"/>
              <w:right w:val="single" w:sz="4" w:space="0" w:color="auto"/>
            </w:tcBorders>
            <w:shd w:val="clear" w:color="000000" w:fill="FFFFFF"/>
            <w:noWrap/>
            <w:vAlign w:val="center"/>
            <w:hideMark/>
          </w:tcPr>
          <w:p w14:paraId="0693F791" w14:textId="77777777" w:rsidR="00DD633D" w:rsidRPr="00DD633D" w:rsidRDefault="00DD633D" w:rsidP="00DD633D">
            <w:pPr>
              <w:spacing w:after="0" w:line="240" w:lineRule="auto"/>
              <w:jc w:val="center"/>
              <w:rPr>
                <w:rFonts w:ascii="Times New Roman" w:hAnsi="Times New Roman"/>
                <w:color w:val="000000"/>
                <w:sz w:val="18"/>
                <w:szCs w:val="18"/>
              </w:rPr>
            </w:pPr>
            <w:r w:rsidRPr="00DD633D">
              <w:rPr>
                <w:rFonts w:ascii="Times New Roman" w:hAnsi="Times New Roman"/>
                <w:color w:val="000000"/>
                <w:sz w:val="18"/>
                <w:szCs w:val="18"/>
              </w:rPr>
              <w:t>19,5</w:t>
            </w:r>
          </w:p>
        </w:tc>
      </w:tr>
      <w:tr w:rsidR="00DD633D" w:rsidRPr="00DD633D" w14:paraId="7805FA6E" w14:textId="77777777" w:rsidTr="00B47163">
        <w:trPr>
          <w:trHeight w:val="243"/>
          <w:jc w:val="center"/>
        </w:trPr>
        <w:tc>
          <w:tcPr>
            <w:tcW w:w="769" w:type="dxa"/>
            <w:vMerge/>
            <w:tcBorders>
              <w:top w:val="nil"/>
              <w:left w:val="single" w:sz="4" w:space="0" w:color="auto"/>
              <w:bottom w:val="single" w:sz="4" w:space="0" w:color="auto"/>
              <w:right w:val="single" w:sz="4" w:space="0" w:color="auto"/>
            </w:tcBorders>
            <w:vAlign w:val="center"/>
            <w:hideMark/>
          </w:tcPr>
          <w:p w14:paraId="41CCE1B9" w14:textId="77777777" w:rsidR="00DD633D" w:rsidRPr="00DD633D" w:rsidRDefault="00DD633D" w:rsidP="00DD633D">
            <w:pPr>
              <w:spacing w:after="0" w:line="240" w:lineRule="auto"/>
              <w:rPr>
                <w:rFonts w:ascii="Times New Roman" w:hAnsi="Times New Roman"/>
                <w:color w:val="000000"/>
                <w:sz w:val="18"/>
                <w:szCs w:val="18"/>
              </w:rPr>
            </w:pPr>
          </w:p>
        </w:tc>
        <w:tc>
          <w:tcPr>
            <w:tcW w:w="683" w:type="dxa"/>
            <w:vMerge/>
            <w:tcBorders>
              <w:top w:val="nil"/>
              <w:left w:val="single" w:sz="4" w:space="0" w:color="auto"/>
              <w:bottom w:val="single" w:sz="4" w:space="0" w:color="auto"/>
              <w:right w:val="single" w:sz="4" w:space="0" w:color="auto"/>
            </w:tcBorders>
            <w:vAlign w:val="center"/>
            <w:hideMark/>
          </w:tcPr>
          <w:p w14:paraId="6BFC4375" w14:textId="77777777" w:rsidR="00DD633D" w:rsidRPr="00DD633D" w:rsidRDefault="00DD633D" w:rsidP="00DD633D">
            <w:pPr>
              <w:spacing w:after="0" w:line="240" w:lineRule="auto"/>
              <w:rPr>
                <w:rFonts w:ascii="Times New Roman" w:hAnsi="Times New Roman"/>
                <w:color w:val="000000"/>
                <w:sz w:val="18"/>
                <w:szCs w:val="18"/>
              </w:rPr>
            </w:pPr>
          </w:p>
        </w:tc>
        <w:tc>
          <w:tcPr>
            <w:tcW w:w="1170" w:type="dxa"/>
            <w:tcBorders>
              <w:top w:val="nil"/>
              <w:left w:val="nil"/>
              <w:bottom w:val="single" w:sz="4" w:space="0" w:color="auto"/>
              <w:right w:val="single" w:sz="4" w:space="0" w:color="auto"/>
            </w:tcBorders>
            <w:shd w:val="clear" w:color="000000" w:fill="FFFFFF"/>
            <w:vAlign w:val="center"/>
            <w:hideMark/>
          </w:tcPr>
          <w:p w14:paraId="47B4C3C2" w14:textId="77777777" w:rsidR="00DD633D" w:rsidRPr="00DD633D" w:rsidRDefault="00DD633D" w:rsidP="00DD633D">
            <w:pPr>
              <w:spacing w:after="0" w:line="240" w:lineRule="auto"/>
              <w:jc w:val="center"/>
              <w:rPr>
                <w:rFonts w:ascii="Times New Roman" w:hAnsi="Times New Roman"/>
                <w:i/>
                <w:iCs/>
                <w:color w:val="000000"/>
                <w:sz w:val="18"/>
                <w:szCs w:val="18"/>
              </w:rPr>
            </w:pPr>
            <w:r w:rsidRPr="00DD633D">
              <w:rPr>
                <w:rFonts w:ascii="Times New Roman" w:hAnsi="Times New Roman"/>
                <w:i/>
                <w:iCs/>
                <w:color w:val="000000"/>
                <w:sz w:val="18"/>
                <w:szCs w:val="18"/>
              </w:rPr>
              <w:t>Handlift</w:t>
            </w:r>
          </w:p>
        </w:tc>
        <w:tc>
          <w:tcPr>
            <w:tcW w:w="1565" w:type="dxa"/>
            <w:tcBorders>
              <w:top w:val="nil"/>
              <w:left w:val="nil"/>
              <w:bottom w:val="single" w:sz="4" w:space="0" w:color="auto"/>
              <w:right w:val="single" w:sz="4" w:space="0" w:color="auto"/>
            </w:tcBorders>
            <w:shd w:val="clear" w:color="000000" w:fill="FFFFFF"/>
            <w:vAlign w:val="center"/>
            <w:hideMark/>
          </w:tcPr>
          <w:p w14:paraId="7CC6C4D0" w14:textId="77777777" w:rsidR="00DD633D" w:rsidRPr="00DD633D" w:rsidRDefault="00DD633D" w:rsidP="00DD633D">
            <w:pPr>
              <w:spacing w:after="0" w:line="240" w:lineRule="auto"/>
              <w:rPr>
                <w:rFonts w:ascii="Times New Roman" w:hAnsi="Times New Roman"/>
                <w:color w:val="000000"/>
                <w:sz w:val="18"/>
                <w:szCs w:val="18"/>
              </w:rPr>
            </w:pPr>
            <w:r w:rsidRPr="00DD633D">
              <w:rPr>
                <w:rFonts w:ascii="Times New Roman" w:hAnsi="Times New Roman"/>
                <w:color w:val="000000"/>
                <w:sz w:val="18"/>
                <w:szCs w:val="18"/>
              </w:rPr>
              <w:t>Box aksesoris</w:t>
            </w:r>
          </w:p>
        </w:tc>
        <w:tc>
          <w:tcPr>
            <w:tcW w:w="2759" w:type="dxa"/>
            <w:tcBorders>
              <w:top w:val="nil"/>
              <w:left w:val="nil"/>
              <w:bottom w:val="single" w:sz="4" w:space="0" w:color="auto"/>
              <w:right w:val="single" w:sz="4" w:space="0" w:color="auto"/>
            </w:tcBorders>
            <w:shd w:val="clear" w:color="000000" w:fill="FFFFFF"/>
            <w:noWrap/>
            <w:vAlign w:val="center"/>
            <w:hideMark/>
          </w:tcPr>
          <w:p w14:paraId="70794982" w14:textId="77777777" w:rsidR="00DD633D" w:rsidRPr="00DD633D" w:rsidRDefault="00DD633D" w:rsidP="00DD633D">
            <w:pPr>
              <w:spacing w:after="0" w:line="240" w:lineRule="auto"/>
              <w:jc w:val="center"/>
              <w:rPr>
                <w:rFonts w:ascii="Times New Roman" w:hAnsi="Times New Roman"/>
                <w:color w:val="000000"/>
                <w:sz w:val="18"/>
                <w:szCs w:val="18"/>
              </w:rPr>
            </w:pPr>
            <w:r w:rsidRPr="00DD633D">
              <w:rPr>
                <w:rFonts w:ascii="Times New Roman" w:hAnsi="Times New Roman"/>
                <w:color w:val="000000"/>
                <w:sz w:val="18"/>
                <w:szCs w:val="18"/>
              </w:rPr>
              <w:t>19,5</w:t>
            </w:r>
          </w:p>
        </w:tc>
      </w:tr>
      <w:tr w:rsidR="00DD633D" w:rsidRPr="00DD633D" w14:paraId="01E5F948" w14:textId="77777777" w:rsidTr="00B47163">
        <w:trPr>
          <w:trHeight w:val="243"/>
          <w:jc w:val="center"/>
        </w:trPr>
        <w:tc>
          <w:tcPr>
            <w:tcW w:w="769" w:type="dxa"/>
            <w:tcBorders>
              <w:top w:val="nil"/>
              <w:left w:val="single" w:sz="4" w:space="0" w:color="auto"/>
              <w:bottom w:val="single" w:sz="4" w:space="0" w:color="auto"/>
              <w:right w:val="single" w:sz="4" w:space="0" w:color="auto"/>
            </w:tcBorders>
            <w:shd w:val="clear" w:color="000000" w:fill="FFFFFF"/>
            <w:noWrap/>
            <w:vAlign w:val="center"/>
            <w:hideMark/>
          </w:tcPr>
          <w:p w14:paraId="1865580E" w14:textId="77777777" w:rsidR="00DD633D" w:rsidRPr="00DD633D" w:rsidRDefault="00DD633D" w:rsidP="00DD633D">
            <w:pPr>
              <w:spacing w:after="0" w:line="240" w:lineRule="auto"/>
              <w:jc w:val="center"/>
              <w:rPr>
                <w:rFonts w:ascii="Times New Roman" w:hAnsi="Times New Roman"/>
                <w:color w:val="000000"/>
                <w:sz w:val="18"/>
                <w:szCs w:val="18"/>
              </w:rPr>
            </w:pPr>
            <w:r w:rsidRPr="00DD633D">
              <w:rPr>
                <w:rFonts w:ascii="Times New Roman" w:hAnsi="Times New Roman"/>
                <w:color w:val="000000"/>
                <w:sz w:val="18"/>
                <w:szCs w:val="18"/>
              </w:rPr>
              <w:t>O</w:t>
            </w:r>
          </w:p>
        </w:tc>
        <w:tc>
          <w:tcPr>
            <w:tcW w:w="683" w:type="dxa"/>
            <w:tcBorders>
              <w:top w:val="nil"/>
              <w:left w:val="nil"/>
              <w:bottom w:val="single" w:sz="4" w:space="0" w:color="auto"/>
              <w:right w:val="single" w:sz="4" w:space="0" w:color="auto"/>
            </w:tcBorders>
            <w:shd w:val="clear" w:color="000000" w:fill="FFFFFF"/>
            <w:noWrap/>
            <w:vAlign w:val="center"/>
            <w:hideMark/>
          </w:tcPr>
          <w:p w14:paraId="02EFE1F0" w14:textId="77777777" w:rsidR="00DD633D" w:rsidRPr="00DD633D" w:rsidRDefault="00DD633D" w:rsidP="00DD633D">
            <w:pPr>
              <w:spacing w:after="0" w:line="240" w:lineRule="auto"/>
              <w:jc w:val="center"/>
              <w:rPr>
                <w:rFonts w:ascii="Times New Roman" w:hAnsi="Times New Roman"/>
                <w:color w:val="000000"/>
                <w:sz w:val="18"/>
                <w:szCs w:val="18"/>
              </w:rPr>
            </w:pPr>
            <w:r w:rsidRPr="00DD633D">
              <w:rPr>
                <w:rFonts w:ascii="Times New Roman" w:hAnsi="Times New Roman"/>
                <w:color w:val="000000"/>
                <w:sz w:val="18"/>
                <w:szCs w:val="18"/>
              </w:rPr>
              <w:t>B</w:t>
            </w:r>
          </w:p>
        </w:tc>
        <w:tc>
          <w:tcPr>
            <w:tcW w:w="1170" w:type="dxa"/>
            <w:tcBorders>
              <w:top w:val="nil"/>
              <w:left w:val="nil"/>
              <w:bottom w:val="single" w:sz="4" w:space="0" w:color="auto"/>
              <w:right w:val="single" w:sz="4" w:space="0" w:color="auto"/>
            </w:tcBorders>
            <w:shd w:val="clear" w:color="000000" w:fill="FFFFFF"/>
            <w:vAlign w:val="center"/>
            <w:hideMark/>
          </w:tcPr>
          <w:p w14:paraId="47BB674A" w14:textId="77777777" w:rsidR="00DD633D" w:rsidRPr="00DD633D" w:rsidRDefault="00DD633D" w:rsidP="00DD633D">
            <w:pPr>
              <w:spacing w:after="0" w:line="240" w:lineRule="auto"/>
              <w:jc w:val="center"/>
              <w:rPr>
                <w:rFonts w:ascii="Times New Roman" w:hAnsi="Times New Roman"/>
                <w:i/>
                <w:iCs/>
                <w:color w:val="000000"/>
                <w:sz w:val="18"/>
                <w:szCs w:val="18"/>
              </w:rPr>
            </w:pPr>
            <w:r w:rsidRPr="00DD633D">
              <w:rPr>
                <w:rFonts w:ascii="Times New Roman" w:hAnsi="Times New Roman"/>
                <w:i/>
                <w:iCs/>
                <w:color w:val="000000"/>
                <w:sz w:val="18"/>
                <w:szCs w:val="18"/>
              </w:rPr>
              <w:t>Handlift</w:t>
            </w:r>
          </w:p>
        </w:tc>
        <w:tc>
          <w:tcPr>
            <w:tcW w:w="1565" w:type="dxa"/>
            <w:tcBorders>
              <w:top w:val="nil"/>
              <w:left w:val="nil"/>
              <w:bottom w:val="single" w:sz="4" w:space="0" w:color="auto"/>
              <w:right w:val="single" w:sz="4" w:space="0" w:color="auto"/>
            </w:tcBorders>
            <w:shd w:val="clear" w:color="000000" w:fill="FFFFFF"/>
            <w:vAlign w:val="center"/>
            <w:hideMark/>
          </w:tcPr>
          <w:p w14:paraId="7B765713" w14:textId="77777777" w:rsidR="00DD633D" w:rsidRPr="00DD633D" w:rsidRDefault="00DD633D" w:rsidP="00DD633D">
            <w:pPr>
              <w:spacing w:after="0" w:line="240" w:lineRule="auto"/>
              <w:rPr>
                <w:rFonts w:ascii="Times New Roman" w:hAnsi="Times New Roman"/>
                <w:color w:val="000000"/>
                <w:sz w:val="18"/>
                <w:szCs w:val="18"/>
              </w:rPr>
            </w:pPr>
            <w:r w:rsidRPr="00DD633D">
              <w:rPr>
                <w:rFonts w:ascii="Times New Roman" w:hAnsi="Times New Roman"/>
                <w:color w:val="000000"/>
                <w:sz w:val="18"/>
                <w:szCs w:val="18"/>
              </w:rPr>
              <w:t>Roll kain</w:t>
            </w:r>
          </w:p>
        </w:tc>
        <w:tc>
          <w:tcPr>
            <w:tcW w:w="2759" w:type="dxa"/>
            <w:tcBorders>
              <w:top w:val="nil"/>
              <w:left w:val="nil"/>
              <w:bottom w:val="single" w:sz="4" w:space="0" w:color="auto"/>
              <w:right w:val="single" w:sz="4" w:space="0" w:color="auto"/>
            </w:tcBorders>
            <w:shd w:val="clear" w:color="000000" w:fill="FFFFFF"/>
            <w:noWrap/>
            <w:vAlign w:val="center"/>
            <w:hideMark/>
          </w:tcPr>
          <w:p w14:paraId="05F778E7" w14:textId="77777777" w:rsidR="00DD633D" w:rsidRPr="00DD633D" w:rsidRDefault="00DD633D" w:rsidP="00DD633D">
            <w:pPr>
              <w:spacing w:after="0" w:line="240" w:lineRule="auto"/>
              <w:jc w:val="center"/>
              <w:rPr>
                <w:rFonts w:ascii="Times New Roman" w:hAnsi="Times New Roman"/>
                <w:color w:val="000000"/>
                <w:sz w:val="18"/>
                <w:szCs w:val="18"/>
              </w:rPr>
            </w:pPr>
            <w:r w:rsidRPr="00DD633D">
              <w:rPr>
                <w:rFonts w:ascii="Times New Roman" w:hAnsi="Times New Roman"/>
                <w:color w:val="000000"/>
                <w:sz w:val="18"/>
                <w:szCs w:val="18"/>
              </w:rPr>
              <w:t>35</w:t>
            </w:r>
          </w:p>
        </w:tc>
      </w:tr>
      <w:tr w:rsidR="00DD633D" w:rsidRPr="00DD633D" w14:paraId="53733490" w14:textId="77777777" w:rsidTr="00B47163">
        <w:trPr>
          <w:trHeight w:val="243"/>
          <w:jc w:val="center"/>
        </w:trPr>
        <w:tc>
          <w:tcPr>
            <w:tcW w:w="418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E98FDF2" w14:textId="77777777" w:rsidR="00DD633D" w:rsidRPr="00DD633D" w:rsidRDefault="00DD633D" w:rsidP="00DD633D">
            <w:pPr>
              <w:spacing w:after="0" w:line="240" w:lineRule="auto"/>
              <w:jc w:val="center"/>
              <w:rPr>
                <w:rFonts w:ascii="Times New Roman" w:hAnsi="Times New Roman"/>
                <w:b/>
                <w:bCs/>
                <w:color w:val="000000"/>
                <w:sz w:val="18"/>
                <w:szCs w:val="18"/>
              </w:rPr>
            </w:pPr>
            <w:r w:rsidRPr="00DD633D">
              <w:rPr>
                <w:rFonts w:ascii="Times New Roman" w:hAnsi="Times New Roman"/>
                <w:b/>
                <w:bCs/>
                <w:color w:val="000000"/>
                <w:sz w:val="18"/>
                <w:szCs w:val="18"/>
              </w:rPr>
              <w:t>Total</w:t>
            </w:r>
          </w:p>
        </w:tc>
        <w:tc>
          <w:tcPr>
            <w:tcW w:w="2759" w:type="dxa"/>
            <w:tcBorders>
              <w:top w:val="nil"/>
              <w:left w:val="nil"/>
              <w:bottom w:val="single" w:sz="4" w:space="0" w:color="auto"/>
              <w:right w:val="single" w:sz="4" w:space="0" w:color="auto"/>
            </w:tcBorders>
            <w:shd w:val="clear" w:color="000000" w:fill="FFFFFF"/>
            <w:noWrap/>
            <w:vAlign w:val="center"/>
            <w:hideMark/>
          </w:tcPr>
          <w:p w14:paraId="7E530EFE" w14:textId="77777777" w:rsidR="00DD633D" w:rsidRPr="00DD633D" w:rsidRDefault="00DD633D" w:rsidP="00DD633D">
            <w:pPr>
              <w:spacing w:after="0" w:line="240" w:lineRule="auto"/>
              <w:jc w:val="center"/>
              <w:rPr>
                <w:rFonts w:ascii="Times New Roman" w:hAnsi="Times New Roman"/>
                <w:b/>
                <w:bCs/>
                <w:color w:val="000000"/>
                <w:sz w:val="18"/>
                <w:szCs w:val="18"/>
              </w:rPr>
            </w:pPr>
            <w:r w:rsidRPr="00DD633D">
              <w:rPr>
                <w:rFonts w:ascii="Times New Roman" w:hAnsi="Times New Roman"/>
                <w:b/>
                <w:bCs/>
                <w:color w:val="000000"/>
                <w:sz w:val="18"/>
                <w:szCs w:val="18"/>
              </w:rPr>
              <w:t>259</w:t>
            </w:r>
          </w:p>
        </w:tc>
      </w:tr>
    </w:tbl>
    <w:p w14:paraId="1D191729" w14:textId="669A4593" w:rsidR="00370121" w:rsidRPr="006E6C5E" w:rsidRDefault="00370121" w:rsidP="00EE111F">
      <w:pPr>
        <w:pStyle w:val="ListParagraph"/>
        <w:ind w:left="0" w:firstLine="709"/>
        <w:jc w:val="center"/>
        <w:rPr>
          <w:color w:val="000000" w:themeColor="text1"/>
          <w:sz w:val="17"/>
          <w:szCs w:val="17"/>
        </w:rPr>
      </w:pPr>
    </w:p>
    <w:p w14:paraId="6E5026DF" w14:textId="07512DC6" w:rsidR="00E472E9" w:rsidRPr="00EE111F" w:rsidRDefault="00C3760B" w:rsidP="006E6C5E">
      <w:pPr>
        <w:pStyle w:val="ListParagraph"/>
        <w:ind w:left="0" w:firstLine="482"/>
        <w:jc w:val="center"/>
        <w:rPr>
          <w:color w:val="000000" w:themeColor="text1"/>
          <w:sz w:val="20"/>
          <w:szCs w:val="20"/>
        </w:rPr>
      </w:pPr>
      <w:r>
        <w:rPr>
          <w:b/>
          <w:color w:val="000000" w:themeColor="text1"/>
          <w:sz w:val="20"/>
          <w:szCs w:val="20"/>
        </w:rPr>
        <w:lastRenderedPageBreak/>
        <w:t>Tabel 2</w:t>
      </w:r>
      <w:r w:rsidR="00D83199" w:rsidRPr="00EE111F">
        <w:rPr>
          <w:b/>
          <w:color w:val="000000" w:themeColor="text1"/>
          <w:sz w:val="20"/>
          <w:szCs w:val="20"/>
        </w:rPr>
        <w:t>.</w:t>
      </w:r>
      <w:r w:rsidR="00E472E9" w:rsidRPr="00EE111F">
        <w:rPr>
          <w:b/>
          <w:color w:val="000000" w:themeColor="text1"/>
          <w:sz w:val="20"/>
          <w:szCs w:val="20"/>
        </w:rPr>
        <w:t xml:space="preserve"> </w:t>
      </w:r>
      <w:r w:rsidR="00E472E9" w:rsidRPr="00EE111F">
        <w:rPr>
          <w:color w:val="000000" w:themeColor="text1"/>
          <w:sz w:val="20"/>
          <w:szCs w:val="20"/>
        </w:rPr>
        <w:t xml:space="preserve">Frekuensi </w:t>
      </w:r>
      <w:r w:rsidR="00E472E9" w:rsidRPr="00EE111F">
        <w:rPr>
          <w:i/>
          <w:color w:val="000000" w:themeColor="text1"/>
          <w:sz w:val="20"/>
          <w:szCs w:val="20"/>
        </w:rPr>
        <w:t>Material Handling</w:t>
      </w:r>
      <w:r w:rsidR="00E472E9" w:rsidRPr="00EE111F">
        <w:rPr>
          <w:color w:val="000000" w:themeColor="text1"/>
          <w:sz w:val="20"/>
          <w:szCs w:val="20"/>
        </w:rPr>
        <w:t xml:space="preserve"> Antar Area Kerja</w:t>
      </w:r>
    </w:p>
    <w:tbl>
      <w:tblPr>
        <w:tblW w:w="8246"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4"/>
        <w:gridCol w:w="715"/>
        <w:gridCol w:w="853"/>
        <w:gridCol w:w="1133"/>
        <w:gridCol w:w="992"/>
        <w:gridCol w:w="1275"/>
        <w:gridCol w:w="1277"/>
        <w:gridCol w:w="1277"/>
      </w:tblGrid>
      <w:tr w:rsidR="00B47163" w:rsidRPr="00EE111F" w14:paraId="36CFEDA6" w14:textId="77777777" w:rsidTr="00B47163">
        <w:trPr>
          <w:trHeight w:val="373"/>
          <w:jc w:val="center"/>
        </w:trPr>
        <w:tc>
          <w:tcPr>
            <w:tcW w:w="724" w:type="dxa"/>
            <w:vMerge w:val="restart"/>
            <w:shd w:val="clear" w:color="auto" w:fill="auto"/>
            <w:vAlign w:val="center"/>
            <w:hideMark/>
          </w:tcPr>
          <w:p w14:paraId="157CFCF4" w14:textId="77777777" w:rsidR="00EE111F" w:rsidRPr="00EE111F" w:rsidRDefault="00EE111F" w:rsidP="00EE111F">
            <w:pPr>
              <w:spacing w:after="0" w:line="240" w:lineRule="auto"/>
              <w:jc w:val="center"/>
              <w:rPr>
                <w:rFonts w:ascii="Times New Roman" w:hAnsi="Times New Roman"/>
                <w:b/>
                <w:bCs/>
                <w:color w:val="000000"/>
                <w:sz w:val="17"/>
                <w:szCs w:val="17"/>
              </w:rPr>
            </w:pPr>
            <w:r w:rsidRPr="00EE111F">
              <w:rPr>
                <w:rFonts w:ascii="Times New Roman" w:hAnsi="Times New Roman"/>
                <w:b/>
                <w:bCs/>
                <w:color w:val="000000"/>
                <w:sz w:val="17"/>
                <w:szCs w:val="17"/>
              </w:rPr>
              <w:t>Dari</w:t>
            </w:r>
          </w:p>
        </w:tc>
        <w:tc>
          <w:tcPr>
            <w:tcW w:w="715" w:type="dxa"/>
            <w:vMerge w:val="restart"/>
            <w:shd w:val="clear" w:color="auto" w:fill="auto"/>
            <w:vAlign w:val="center"/>
            <w:hideMark/>
          </w:tcPr>
          <w:p w14:paraId="7700DA61" w14:textId="77777777" w:rsidR="00EE111F" w:rsidRPr="00EE111F" w:rsidRDefault="00EE111F" w:rsidP="00EE111F">
            <w:pPr>
              <w:spacing w:after="0" w:line="240" w:lineRule="auto"/>
              <w:jc w:val="center"/>
              <w:rPr>
                <w:rFonts w:ascii="Times New Roman" w:hAnsi="Times New Roman"/>
                <w:b/>
                <w:bCs/>
                <w:color w:val="000000"/>
                <w:sz w:val="17"/>
                <w:szCs w:val="17"/>
              </w:rPr>
            </w:pPr>
            <w:r w:rsidRPr="00EE111F">
              <w:rPr>
                <w:rFonts w:ascii="Times New Roman" w:hAnsi="Times New Roman"/>
                <w:b/>
                <w:bCs/>
                <w:color w:val="000000"/>
                <w:sz w:val="17"/>
                <w:szCs w:val="17"/>
              </w:rPr>
              <w:t>Ke</w:t>
            </w:r>
          </w:p>
        </w:tc>
        <w:tc>
          <w:tcPr>
            <w:tcW w:w="853" w:type="dxa"/>
            <w:vMerge w:val="restart"/>
            <w:shd w:val="clear" w:color="auto" w:fill="auto"/>
            <w:vAlign w:val="center"/>
            <w:hideMark/>
          </w:tcPr>
          <w:p w14:paraId="76C6AEDA" w14:textId="77777777" w:rsidR="00EE111F" w:rsidRPr="00EE111F" w:rsidRDefault="00EE111F" w:rsidP="00EE111F">
            <w:pPr>
              <w:spacing w:after="0" w:line="240" w:lineRule="auto"/>
              <w:jc w:val="center"/>
              <w:rPr>
                <w:rFonts w:ascii="Times New Roman" w:hAnsi="Times New Roman"/>
                <w:b/>
                <w:bCs/>
                <w:color w:val="000000"/>
                <w:sz w:val="17"/>
                <w:szCs w:val="17"/>
              </w:rPr>
            </w:pPr>
            <w:r w:rsidRPr="00EE111F">
              <w:rPr>
                <w:rFonts w:ascii="Times New Roman" w:hAnsi="Times New Roman"/>
                <w:b/>
                <w:bCs/>
                <w:color w:val="000000"/>
                <w:sz w:val="17"/>
                <w:szCs w:val="17"/>
              </w:rPr>
              <w:t>Alat Angkut</w:t>
            </w:r>
          </w:p>
        </w:tc>
        <w:tc>
          <w:tcPr>
            <w:tcW w:w="1133" w:type="dxa"/>
            <w:vMerge w:val="restart"/>
            <w:shd w:val="clear" w:color="auto" w:fill="auto"/>
            <w:vAlign w:val="center"/>
            <w:hideMark/>
          </w:tcPr>
          <w:p w14:paraId="3F2EC586" w14:textId="77777777" w:rsidR="00EE111F" w:rsidRPr="00EE111F" w:rsidRDefault="00EE111F" w:rsidP="00EE111F">
            <w:pPr>
              <w:spacing w:after="0" w:line="240" w:lineRule="auto"/>
              <w:jc w:val="center"/>
              <w:rPr>
                <w:rFonts w:ascii="Times New Roman" w:hAnsi="Times New Roman"/>
                <w:b/>
                <w:bCs/>
                <w:color w:val="000000"/>
                <w:sz w:val="17"/>
                <w:szCs w:val="17"/>
              </w:rPr>
            </w:pPr>
            <w:r w:rsidRPr="00EE111F">
              <w:rPr>
                <w:rFonts w:ascii="Times New Roman" w:hAnsi="Times New Roman"/>
                <w:b/>
                <w:bCs/>
                <w:color w:val="000000"/>
                <w:sz w:val="17"/>
                <w:szCs w:val="17"/>
              </w:rPr>
              <w:t>Komponen</w:t>
            </w:r>
          </w:p>
        </w:tc>
        <w:tc>
          <w:tcPr>
            <w:tcW w:w="992" w:type="dxa"/>
            <w:vMerge w:val="restart"/>
            <w:shd w:val="clear" w:color="auto" w:fill="auto"/>
            <w:vAlign w:val="center"/>
            <w:hideMark/>
          </w:tcPr>
          <w:p w14:paraId="005C87EA" w14:textId="77777777" w:rsidR="00EE111F" w:rsidRPr="00EE111F" w:rsidRDefault="00EE111F" w:rsidP="00EE111F">
            <w:pPr>
              <w:spacing w:after="0" w:line="240" w:lineRule="auto"/>
              <w:jc w:val="center"/>
              <w:rPr>
                <w:rFonts w:ascii="Times New Roman" w:hAnsi="Times New Roman"/>
                <w:b/>
                <w:bCs/>
                <w:color w:val="000000"/>
                <w:sz w:val="17"/>
                <w:szCs w:val="17"/>
              </w:rPr>
            </w:pPr>
            <w:r w:rsidRPr="00EE111F">
              <w:rPr>
                <w:rFonts w:ascii="Times New Roman" w:hAnsi="Times New Roman"/>
                <w:b/>
                <w:bCs/>
                <w:color w:val="000000"/>
                <w:sz w:val="17"/>
                <w:szCs w:val="17"/>
              </w:rPr>
              <w:t>Total Aktivitas per Hari (Unit) (d)</w:t>
            </w:r>
          </w:p>
        </w:tc>
        <w:tc>
          <w:tcPr>
            <w:tcW w:w="1275" w:type="dxa"/>
            <w:vMerge w:val="restart"/>
            <w:shd w:val="clear" w:color="auto" w:fill="auto"/>
            <w:vAlign w:val="center"/>
            <w:hideMark/>
          </w:tcPr>
          <w:p w14:paraId="78D6D480" w14:textId="77777777" w:rsidR="00EE111F" w:rsidRPr="00EE111F" w:rsidRDefault="00EE111F" w:rsidP="00EE111F">
            <w:pPr>
              <w:spacing w:after="0" w:line="240" w:lineRule="auto"/>
              <w:jc w:val="center"/>
              <w:rPr>
                <w:rFonts w:ascii="Times New Roman" w:hAnsi="Times New Roman"/>
                <w:b/>
                <w:bCs/>
                <w:color w:val="000000"/>
                <w:sz w:val="17"/>
                <w:szCs w:val="17"/>
              </w:rPr>
            </w:pPr>
            <w:r w:rsidRPr="00EE111F">
              <w:rPr>
                <w:rFonts w:ascii="Times New Roman" w:hAnsi="Times New Roman"/>
                <w:b/>
                <w:bCs/>
                <w:color w:val="000000"/>
                <w:sz w:val="17"/>
                <w:szCs w:val="17"/>
              </w:rPr>
              <w:t xml:space="preserve">Kapasitas </w:t>
            </w:r>
            <w:r w:rsidRPr="00EE111F">
              <w:rPr>
                <w:rFonts w:ascii="Times New Roman" w:hAnsi="Times New Roman"/>
                <w:b/>
                <w:bCs/>
                <w:i/>
                <w:iCs/>
                <w:color w:val="000000"/>
                <w:sz w:val="17"/>
                <w:szCs w:val="17"/>
              </w:rPr>
              <w:t>Material Handling</w:t>
            </w:r>
            <w:r w:rsidRPr="00EE111F">
              <w:rPr>
                <w:rFonts w:ascii="Times New Roman" w:hAnsi="Times New Roman"/>
                <w:b/>
                <w:bCs/>
                <w:color w:val="000000"/>
                <w:sz w:val="17"/>
                <w:szCs w:val="17"/>
              </w:rPr>
              <w:t xml:space="preserve"> (Unit) (e)</w:t>
            </w:r>
          </w:p>
        </w:tc>
        <w:tc>
          <w:tcPr>
            <w:tcW w:w="1277" w:type="dxa"/>
            <w:shd w:val="clear" w:color="auto" w:fill="auto"/>
            <w:vAlign w:val="center"/>
            <w:hideMark/>
          </w:tcPr>
          <w:p w14:paraId="64A3310E" w14:textId="77777777" w:rsidR="00EE111F" w:rsidRPr="00EE111F" w:rsidRDefault="00EE111F" w:rsidP="00EE111F">
            <w:pPr>
              <w:spacing w:after="0" w:line="240" w:lineRule="auto"/>
              <w:jc w:val="center"/>
              <w:rPr>
                <w:rFonts w:ascii="Times New Roman" w:hAnsi="Times New Roman"/>
                <w:b/>
                <w:bCs/>
                <w:color w:val="000000"/>
                <w:sz w:val="17"/>
                <w:szCs w:val="17"/>
              </w:rPr>
            </w:pPr>
            <w:r w:rsidRPr="00EE111F">
              <w:rPr>
                <w:rFonts w:ascii="Times New Roman" w:hAnsi="Times New Roman"/>
                <w:b/>
                <w:bCs/>
                <w:color w:val="000000"/>
                <w:sz w:val="17"/>
                <w:szCs w:val="17"/>
              </w:rPr>
              <w:t xml:space="preserve">Total </w:t>
            </w:r>
            <w:r w:rsidRPr="00EE111F">
              <w:rPr>
                <w:rFonts w:ascii="Times New Roman" w:hAnsi="Times New Roman"/>
                <w:b/>
                <w:bCs/>
                <w:i/>
                <w:iCs/>
                <w:color w:val="000000"/>
                <w:sz w:val="17"/>
                <w:szCs w:val="17"/>
              </w:rPr>
              <w:t>Material Handling</w:t>
            </w:r>
            <w:r w:rsidRPr="00EE111F">
              <w:rPr>
                <w:rFonts w:ascii="Times New Roman" w:hAnsi="Times New Roman"/>
                <w:b/>
                <w:bCs/>
                <w:color w:val="000000"/>
                <w:sz w:val="17"/>
                <w:szCs w:val="17"/>
              </w:rPr>
              <w:t xml:space="preserve"> per Hari </w:t>
            </w:r>
          </w:p>
        </w:tc>
        <w:tc>
          <w:tcPr>
            <w:tcW w:w="1277" w:type="dxa"/>
            <w:vMerge w:val="restart"/>
            <w:shd w:val="clear" w:color="auto" w:fill="auto"/>
            <w:vAlign w:val="center"/>
            <w:hideMark/>
          </w:tcPr>
          <w:p w14:paraId="639DC65E" w14:textId="77777777" w:rsidR="00EE111F" w:rsidRPr="00EE111F" w:rsidRDefault="00EE111F" w:rsidP="00EE111F">
            <w:pPr>
              <w:spacing w:after="0" w:line="240" w:lineRule="auto"/>
              <w:jc w:val="center"/>
              <w:rPr>
                <w:rFonts w:ascii="Times New Roman" w:hAnsi="Times New Roman"/>
                <w:b/>
                <w:bCs/>
                <w:color w:val="000000"/>
                <w:sz w:val="17"/>
                <w:szCs w:val="17"/>
              </w:rPr>
            </w:pPr>
            <w:r w:rsidRPr="00EE111F">
              <w:rPr>
                <w:rFonts w:ascii="Times New Roman" w:hAnsi="Times New Roman"/>
                <w:b/>
                <w:bCs/>
                <w:color w:val="000000"/>
                <w:sz w:val="17"/>
                <w:szCs w:val="17"/>
              </w:rPr>
              <w:t>Frekuensi (g) = (f) x 24 hari</w:t>
            </w:r>
          </w:p>
        </w:tc>
      </w:tr>
      <w:tr w:rsidR="00B47163" w:rsidRPr="00EE111F" w14:paraId="37298D5F" w14:textId="77777777" w:rsidTr="00B47163">
        <w:trPr>
          <w:trHeight w:val="180"/>
          <w:jc w:val="center"/>
        </w:trPr>
        <w:tc>
          <w:tcPr>
            <w:tcW w:w="724" w:type="dxa"/>
            <w:vMerge/>
            <w:vAlign w:val="center"/>
            <w:hideMark/>
          </w:tcPr>
          <w:p w14:paraId="61DCC98D" w14:textId="77777777" w:rsidR="00EE111F" w:rsidRPr="00EE111F" w:rsidRDefault="00EE111F" w:rsidP="00EE111F">
            <w:pPr>
              <w:spacing w:after="0" w:line="240" w:lineRule="auto"/>
              <w:rPr>
                <w:rFonts w:ascii="Times New Roman" w:hAnsi="Times New Roman"/>
                <w:b/>
                <w:bCs/>
                <w:color w:val="000000"/>
                <w:sz w:val="17"/>
                <w:szCs w:val="17"/>
              </w:rPr>
            </w:pPr>
          </w:p>
        </w:tc>
        <w:tc>
          <w:tcPr>
            <w:tcW w:w="715" w:type="dxa"/>
            <w:vMerge/>
            <w:vAlign w:val="center"/>
            <w:hideMark/>
          </w:tcPr>
          <w:p w14:paraId="6E2D14AA" w14:textId="77777777" w:rsidR="00EE111F" w:rsidRPr="00EE111F" w:rsidRDefault="00EE111F" w:rsidP="00EE111F">
            <w:pPr>
              <w:spacing w:after="0" w:line="240" w:lineRule="auto"/>
              <w:rPr>
                <w:rFonts w:ascii="Times New Roman" w:hAnsi="Times New Roman"/>
                <w:b/>
                <w:bCs/>
                <w:color w:val="000000"/>
                <w:sz w:val="17"/>
                <w:szCs w:val="17"/>
              </w:rPr>
            </w:pPr>
          </w:p>
        </w:tc>
        <w:tc>
          <w:tcPr>
            <w:tcW w:w="853" w:type="dxa"/>
            <w:vMerge/>
            <w:vAlign w:val="center"/>
            <w:hideMark/>
          </w:tcPr>
          <w:p w14:paraId="527EB3EB" w14:textId="77777777" w:rsidR="00EE111F" w:rsidRPr="00EE111F" w:rsidRDefault="00EE111F" w:rsidP="00EE111F">
            <w:pPr>
              <w:spacing w:after="0" w:line="240" w:lineRule="auto"/>
              <w:rPr>
                <w:rFonts w:ascii="Times New Roman" w:hAnsi="Times New Roman"/>
                <w:b/>
                <w:bCs/>
                <w:color w:val="000000"/>
                <w:sz w:val="17"/>
                <w:szCs w:val="17"/>
              </w:rPr>
            </w:pPr>
          </w:p>
        </w:tc>
        <w:tc>
          <w:tcPr>
            <w:tcW w:w="1133" w:type="dxa"/>
            <w:vMerge/>
            <w:vAlign w:val="center"/>
            <w:hideMark/>
          </w:tcPr>
          <w:p w14:paraId="61C92971" w14:textId="77777777" w:rsidR="00EE111F" w:rsidRPr="00EE111F" w:rsidRDefault="00EE111F" w:rsidP="00EE111F">
            <w:pPr>
              <w:spacing w:after="0" w:line="240" w:lineRule="auto"/>
              <w:rPr>
                <w:rFonts w:ascii="Times New Roman" w:hAnsi="Times New Roman"/>
                <w:b/>
                <w:bCs/>
                <w:color w:val="000000"/>
                <w:sz w:val="17"/>
                <w:szCs w:val="17"/>
              </w:rPr>
            </w:pPr>
          </w:p>
        </w:tc>
        <w:tc>
          <w:tcPr>
            <w:tcW w:w="992" w:type="dxa"/>
            <w:vMerge/>
            <w:vAlign w:val="center"/>
            <w:hideMark/>
          </w:tcPr>
          <w:p w14:paraId="7D47C38A" w14:textId="77777777" w:rsidR="00EE111F" w:rsidRPr="00EE111F" w:rsidRDefault="00EE111F" w:rsidP="00EE111F">
            <w:pPr>
              <w:spacing w:after="0" w:line="240" w:lineRule="auto"/>
              <w:rPr>
                <w:rFonts w:ascii="Times New Roman" w:hAnsi="Times New Roman"/>
                <w:b/>
                <w:bCs/>
                <w:color w:val="000000"/>
                <w:sz w:val="17"/>
                <w:szCs w:val="17"/>
              </w:rPr>
            </w:pPr>
          </w:p>
        </w:tc>
        <w:tc>
          <w:tcPr>
            <w:tcW w:w="1275" w:type="dxa"/>
            <w:vMerge/>
            <w:vAlign w:val="center"/>
            <w:hideMark/>
          </w:tcPr>
          <w:p w14:paraId="45259020" w14:textId="77777777" w:rsidR="00EE111F" w:rsidRPr="00EE111F" w:rsidRDefault="00EE111F" w:rsidP="00EE111F">
            <w:pPr>
              <w:spacing w:after="0" w:line="240" w:lineRule="auto"/>
              <w:rPr>
                <w:rFonts w:ascii="Times New Roman" w:hAnsi="Times New Roman"/>
                <w:b/>
                <w:bCs/>
                <w:color w:val="000000"/>
                <w:sz w:val="17"/>
                <w:szCs w:val="17"/>
              </w:rPr>
            </w:pPr>
          </w:p>
        </w:tc>
        <w:tc>
          <w:tcPr>
            <w:tcW w:w="1277" w:type="dxa"/>
            <w:shd w:val="clear" w:color="auto" w:fill="auto"/>
            <w:vAlign w:val="center"/>
            <w:hideMark/>
          </w:tcPr>
          <w:p w14:paraId="4D16F35E" w14:textId="77777777" w:rsidR="00EE111F" w:rsidRPr="00EE111F" w:rsidRDefault="00EE111F" w:rsidP="00EE111F">
            <w:pPr>
              <w:spacing w:after="0" w:line="240" w:lineRule="auto"/>
              <w:jc w:val="center"/>
              <w:rPr>
                <w:rFonts w:ascii="Times New Roman" w:hAnsi="Times New Roman"/>
                <w:b/>
                <w:bCs/>
                <w:color w:val="000000"/>
                <w:sz w:val="17"/>
                <w:szCs w:val="17"/>
              </w:rPr>
            </w:pPr>
            <w:r w:rsidRPr="00EE111F">
              <w:rPr>
                <w:rFonts w:ascii="Times New Roman" w:hAnsi="Times New Roman"/>
                <w:b/>
                <w:bCs/>
                <w:color w:val="000000"/>
                <w:sz w:val="17"/>
                <w:szCs w:val="17"/>
              </w:rPr>
              <w:t>(f) = (d) / (e)</w:t>
            </w:r>
          </w:p>
        </w:tc>
        <w:tc>
          <w:tcPr>
            <w:tcW w:w="1277" w:type="dxa"/>
            <w:vMerge/>
            <w:vAlign w:val="center"/>
            <w:hideMark/>
          </w:tcPr>
          <w:p w14:paraId="04832B87" w14:textId="77777777" w:rsidR="00EE111F" w:rsidRPr="00EE111F" w:rsidRDefault="00EE111F" w:rsidP="00EE111F">
            <w:pPr>
              <w:spacing w:after="0" w:line="240" w:lineRule="auto"/>
              <w:rPr>
                <w:rFonts w:ascii="Times New Roman" w:hAnsi="Times New Roman"/>
                <w:b/>
                <w:bCs/>
                <w:color w:val="000000"/>
                <w:sz w:val="17"/>
                <w:szCs w:val="17"/>
              </w:rPr>
            </w:pPr>
          </w:p>
        </w:tc>
      </w:tr>
      <w:tr w:rsidR="00B47163" w:rsidRPr="00EE111F" w14:paraId="572ECDAA" w14:textId="77777777" w:rsidTr="00B47163">
        <w:trPr>
          <w:trHeight w:val="180"/>
          <w:jc w:val="center"/>
        </w:trPr>
        <w:tc>
          <w:tcPr>
            <w:tcW w:w="724" w:type="dxa"/>
            <w:vMerge w:val="restart"/>
            <w:shd w:val="clear" w:color="auto" w:fill="auto"/>
            <w:noWrap/>
            <w:vAlign w:val="center"/>
            <w:hideMark/>
          </w:tcPr>
          <w:p w14:paraId="5021393F" w14:textId="77777777" w:rsidR="00EE111F" w:rsidRPr="00EE111F" w:rsidRDefault="00EE111F" w:rsidP="00EE111F">
            <w:pPr>
              <w:spacing w:after="0" w:line="240" w:lineRule="auto"/>
              <w:jc w:val="center"/>
              <w:rPr>
                <w:rFonts w:ascii="Times New Roman" w:hAnsi="Times New Roman"/>
                <w:color w:val="000000"/>
                <w:sz w:val="17"/>
                <w:szCs w:val="17"/>
              </w:rPr>
            </w:pPr>
            <w:r w:rsidRPr="00EE111F">
              <w:rPr>
                <w:rFonts w:ascii="Times New Roman" w:hAnsi="Times New Roman"/>
                <w:color w:val="000000"/>
                <w:sz w:val="17"/>
                <w:szCs w:val="17"/>
              </w:rPr>
              <w:t>P</w:t>
            </w:r>
          </w:p>
        </w:tc>
        <w:tc>
          <w:tcPr>
            <w:tcW w:w="715" w:type="dxa"/>
            <w:vMerge w:val="restart"/>
            <w:shd w:val="clear" w:color="auto" w:fill="auto"/>
            <w:vAlign w:val="center"/>
            <w:hideMark/>
          </w:tcPr>
          <w:p w14:paraId="259E0785" w14:textId="77777777" w:rsidR="00EE111F" w:rsidRPr="00EE111F" w:rsidRDefault="00EE111F" w:rsidP="00EE111F">
            <w:pPr>
              <w:spacing w:after="0" w:line="240" w:lineRule="auto"/>
              <w:jc w:val="center"/>
              <w:rPr>
                <w:rFonts w:ascii="Times New Roman" w:hAnsi="Times New Roman"/>
                <w:color w:val="000000"/>
                <w:sz w:val="17"/>
                <w:szCs w:val="17"/>
              </w:rPr>
            </w:pPr>
            <w:r w:rsidRPr="00EE111F">
              <w:rPr>
                <w:rFonts w:ascii="Times New Roman" w:hAnsi="Times New Roman"/>
                <w:color w:val="000000"/>
                <w:sz w:val="17"/>
                <w:szCs w:val="17"/>
              </w:rPr>
              <w:t>G</w:t>
            </w:r>
          </w:p>
        </w:tc>
        <w:tc>
          <w:tcPr>
            <w:tcW w:w="853" w:type="dxa"/>
            <w:shd w:val="clear" w:color="auto" w:fill="auto"/>
            <w:vAlign w:val="center"/>
            <w:hideMark/>
          </w:tcPr>
          <w:p w14:paraId="3A9346CB" w14:textId="77777777" w:rsidR="00EE111F" w:rsidRPr="00EE111F" w:rsidRDefault="00EE111F" w:rsidP="00EE111F">
            <w:pPr>
              <w:spacing w:after="0" w:line="240" w:lineRule="auto"/>
              <w:jc w:val="center"/>
              <w:rPr>
                <w:rFonts w:ascii="Times New Roman" w:hAnsi="Times New Roman"/>
                <w:i/>
                <w:iCs/>
                <w:color w:val="000000"/>
                <w:sz w:val="17"/>
                <w:szCs w:val="17"/>
              </w:rPr>
            </w:pPr>
            <w:r w:rsidRPr="00EE111F">
              <w:rPr>
                <w:rFonts w:ascii="Times New Roman" w:hAnsi="Times New Roman"/>
                <w:i/>
                <w:iCs/>
                <w:color w:val="000000"/>
                <w:sz w:val="17"/>
                <w:szCs w:val="17"/>
              </w:rPr>
              <w:t>Forklift</w:t>
            </w:r>
          </w:p>
        </w:tc>
        <w:tc>
          <w:tcPr>
            <w:tcW w:w="1133" w:type="dxa"/>
            <w:shd w:val="clear" w:color="auto" w:fill="auto"/>
            <w:vAlign w:val="center"/>
            <w:hideMark/>
          </w:tcPr>
          <w:p w14:paraId="3F0FAC8B" w14:textId="77777777" w:rsidR="00EE111F" w:rsidRPr="00EE111F" w:rsidRDefault="00EE111F" w:rsidP="00EE111F">
            <w:pPr>
              <w:spacing w:after="0" w:line="240" w:lineRule="auto"/>
              <w:jc w:val="center"/>
              <w:rPr>
                <w:rFonts w:ascii="Times New Roman" w:hAnsi="Times New Roman"/>
                <w:color w:val="000000"/>
                <w:sz w:val="17"/>
                <w:szCs w:val="17"/>
              </w:rPr>
            </w:pPr>
            <w:r w:rsidRPr="00EE111F">
              <w:rPr>
                <w:rFonts w:ascii="Times New Roman" w:hAnsi="Times New Roman"/>
                <w:color w:val="000000"/>
                <w:sz w:val="17"/>
                <w:szCs w:val="17"/>
              </w:rPr>
              <w:t>Roll kain</w:t>
            </w:r>
          </w:p>
        </w:tc>
        <w:tc>
          <w:tcPr>
            <w:tcW w:w="992" w:type="dxa"/>
            <w:shd w:val="clear" w:color="auto" w:fill="auto"/>
            <w:noWrap/>
            <w:vAlign w:val="center"/>
            <w:hideMark/>
          </w:tcPr>
          <w:p w14:paraId="575B1F52" w14:textId="77777777" w:rsidR="00EE111F" w:rsidRPr="00EE111F" w:rsidRDefault="00EE111F" w:rsidP="00EE111F">
            <w:pPr>
              <w:spacing w:after="0" w:line="240" w:lineRule="auto"/>
              <w:jc w:val="center"/>
              <w:rPr>
                <w:rFonts w:ascii="Times New Roman" w:hAnsi="Times New Roman"/>
                <w:color w:val="000000"/>
                <w:sz w:val="17"/>
                <w:szCs w:val="17"/>
              </w:rPr>
            </w:pPr>
            <w:r w:rsidRPr="00EE111F">
              <w:rPr>
                <w:rFonts w:ascii="Times New Roman" w:hAnsi="Times New Roman"/>
                <w:color w:val="000000"/>
                <w:sz w:val="17"/>
                <w:szCs w:val="17"/>
              </w:rPr>
              <w:t>48</w:t>
            </w:r>
          </w:p>
        </w:tc>
        <w:tc>
          <w:tcPr>
            <w:tcW w:w="1275" w:type="dxa"/>
            <w:shd w:val="clear" w:color="auto" w:fill="auto"/>
            <w:noWrap/>
            <w:vAlign w:val="center"/>
            <w:hideMark/>
          </w:tcPr>
          <w:p w14:paraId="5DCD69EC" w14:textId="77777777" w:rsidR="00EE111F" w:rsidRPr="00EE111F" w:rsidRDefault="00EE111F" w:rsidP="00EE111F">
            <w:pPr>
              <w:spacing w:after="0" w:line="240" w:lineRule="auto"/>
              <w:jc w:val="center"/>
              <w:rPr>
                <w:rFonts w:ascii="Times New Roman" w:hAnsi="Times New Roman"/>
                <w:color w:val="000000"/>
                <w:sz w:val="17"/>
                <w:szCs w:val="17"/>
              </w:rPr>
            </w:pPr>
            <w:r w:rsidRPr="00EE111F">
              <w:rPr>
                <w:rFonts w:ascii="Times New Roman" w:hAnsi="Times New Roman"/>
                <w:color w:val="000000"/>
                <w:sz w:val="17"/>
                <w:szCs w:val="17"/>
              </w:rPr>
              <w:t>22</w:t>
            </w:r>
          </w:p>
        </w:tc>
        <w:tc>
          <w:tcPr>
            <w:tcW w:w="1277" w:type="dxa"/>
            <w:shd w:val="clear" w:color="auto" w:fill="auto"/>
            <w:noWrap/>
            <w:vAlign w:val="center"/>
            <w:hideMark/>
          </w:tcPr>
          <w:p w14:paraId="2C657A79" w14:textId="77777777" w:rsidR="00EE111F" w:rsidRPr="00EE111F" w:rsidRDefault="00EE111F" w:rsidP="00EE111F">
            <w:pPr>
              <w:spacing w:after="0" w:line="240" w:lineRule="auto"/>
              <w:jc w:val="center"/>
              <w:rPr>
                <w:rFonts w:ascii="Times New Roman" w:hAnsi="Times New Roman"/>
                <w:color w:val="000000"/>
                <w:sz w:val="17"/>
                <w:szCs w:val="17"/>
              </w:rPr>
            </w:pPr>
            <w:r w:rsidRPr="00EE111F">
              <w:rPr>
                <w:rFonts w:ascii="Times New Roman" w:hAnsi="Times New Roman"/>
                <w:color w:val="000000"/>
                <w:sz w:val="17"/>
                <w:szCs w:val="17"/>
              </w:rPr>
              <w:t>3</w:t>
            </w:r>
          </w:p>
        </w:tc>
        <w:tc>
          <w:tcPr>
            <w:tcW w:w="1277" w:type="dxa"/>
            <w:shd w:val="clear" w:color="auto" w:fill="auto"/>
            <w:vAlign w:val="center"/>
            <w:hideMark/>
          </w:tcPr>
          <w:p w14:paraId="4C183179" w14:textId="77777777" w:rsidR="00EE111F" w:rsidRPr="00EE111F" w:rsidRDefault="00EE111F" w:rsidP="00EE111F">
            <w:pPr>
              <w:spacing w:after="0" w:line="240" w:lineRule="auto"/>
              <w:jc w:val="center"/>
              <w:rPr>
                <w:rFonts w:ascii="Times New Roman" w:hAnsi="Times New Roman"/>
                <w:color w:val="000000"/>
                <w:sz w:val="17"/>
                <w:szCs w:val="17"/>
              </w:rPr>
            </w:pPr>
            <w:r w:rsidRPr="00EE111F">
              <w:rPr>
                <w:rFonts w:ascii="Times New Roman" w:hAnsi="Times New Roman"/>
                <w:color w:val="000000"/>
                <w:sz w:val="17"/>
                <w:szCs w:val="17"/>
              </w:rPr>
              <w:t>72</w:t>
            </w:r>
          </w:p>
        </w:tc>
      </w:tr>
      <w:tr w:rsidR="00B47163" w:rsidRPr="00EE111F" w14:paraId="4B0EBB64" w14:textId="77777777" w:rsidTr="00B47163">
        <w:trPr>
          <w:trHeight w:val="180"/>
          <w:jc w:val="center"/>
        </w:trPr>
        <w:tc>
          <w:tcPr>
            <w:tcW w:w="724" w:type="dxa"/>
            <w:vMerge/>
            <w:vAlign w:val="center"/>
            <w:hideMark/>
          </w:tcPr>
          <w:p w14:paraId="3994E360" w14:textId="77777777" w:rsidR="00EE111F" w:rsidRPr="00EE111F" w:rsidRDefault="00EE111F" w:rsidP="00EE111F">
            <w:pPr>
              <w:spacing w:after="0" w:line="240" w:lineRule="auto"/>
              <w:rPr>
                <w:rFonts w:ascii="Times New Roman" w:hAnsi="Times New Roman"/>
                <w:color w:val="000000"/>
                <w:sz w:val="17"/>
                <w:szCs w:val="17"/>
              </w:rPr>
            </w:pPr>
          </w:p>
        </w:tc>
        <w:tc>
          <w:tcPr>
            <w:tcW w:w="715" w:type="dxa"/>
            <w:vMerge/>
            <w:vAlign w:val="center"/>
            <w:hideMark/>
          </w:tcPr>
          <w:p w14:paraId="1FE3B3F1" w14:textId="77777777" w:rsidR="00EE111F" w:rsidRPr="00EE111F" w:rsidRDefault="00EE111F" w:rsidP="00EE111F">
            <w:pPr>
              <w:spacing w:after="0" w:line="240" w:lineRule="auto"/>
              <w:rPr>
                <w:rFonts w:ascii="Times New Roman" w:hAnsi="Times New Roman"/>
                <w:color w:val="000000"/>
                <w:sz w:val="17"/>
                <w:szCs w:val="17"/>
              </w:rPr>
            </w:pPr>
          </w:p>
        </w:tc>
        <w:tc>
          <w:tcPr>
            <w:tcW w:w="853" w:type="dxa"/>
            <w:shd w:val="clear" w:color="auto" w:fill="auto"/>
            <w:vAlign w:val="center"/>
            <w:hideMark/>
          </w:tcPr>
          <w:p w14:paraId="7D7AE4C3" w14:textId="77777777" w:rsidR="00EE111F" w:rsidRPr="00EE111F" w:rsidRDefault="00EE111F" w:rsidP="00EE111F">
            <w:pPr>
              <w:spacing w:after="0" w:line="240" w:lineRule="auto"/>
              <w:jc w:val="center"/>
              <w:rPr>
                <w:rFonts w:ascii="Times New Roman" w:hAnsi="Times New Roman"/>
                <w:i/>
                <w:iCs/>
                <w:color w:val="000000"/>
                <w:sz w:val="17"/>
                <w:szCs w:val="17"/>
              </w:rPr>
            </w:pPr>
            <w:r w:rsidRPr="00EE111F">
              <w:rPr>
                <w:rFonts w:ascii="Times New Roman" w:hAnsi="Times New Roman"/>
                <w:i/>
                <w:iCs/>
                <w:color w:val="000000"/>
                <w:sz w:val="17"/>
                <w:szCs w:val="17"/>
              </w:rPr>
              <w:t>Handlift</w:t>
            </w:r>
          </w:p>
        </w:tc>
        <w:tc>
          <w:tcPr>
            <w:tcW w:w="1133" w:type="dxa"/>
            <w:shd w:val="clear" w:color="auto" w:fill="auto"/>
            <w:vAlign w:val="center"/>
            <w:hideMark/>
          </w:tcPr>
          <w:p w14:paraId="6EA7003A" w14:textId="77777777" w:rsidR="00EE111F" w:rsidRPr="00EE111F" w:rsidRDefault="00EE111F" w:rsidP="00EE111F">
            <w:pPr>
              <w:spacing w:after="0" w:line="240" w:lineRule="auto"/>
              <w:jc w:val="center"/>
              <w:rPr>
                <w:rFonts w:ascii="Times New Roman" w:hAnsi="Times New Roman"/>
                <w:color w:val="000000"/>
                <w:sz w:val="17"/>
                <w:szCs w:val="17"/>
              </w:rPr>
            </w:pPr>
            <w:r w:rsidRPr="00EE111F">
              <w:rPr>
                <w:rFonts w:ascii="Times New Roman" w:hAnsi="Times New Roman"/>
                <w:color w:val="000000"/>
                <w:sz w:val="17"/>
                <w:szCs w:val="17"/>
              </w:rPr>
              <w:t>Box Aksesoris</w:t>
            </w:r>
          </w:p>
        </w:tc>
        <w:tc>
          <w:tcPr>
            <w:tcW w:w="992" w:type="dxa"/>
            <w:shd w:val="clear" w:color="auto" w:fill="auto"/>
            <w:noWrap/>
            <w:vAlign w:val="center"/>
            <w:hideMark/>
          </w:tcPr>
          <w:p w14:paraId="17C0A6C9" w14:textId="77777777" w:rsidR="00EE111F" w:rsidRPr="00EE111F" w:rsidRDefault="00EE111F" w:rsidP="00EE111F">
            <w:pPr>
              <w:spacing w:after="0" w:line="240" w:lineRule="auto"/>
              <w:jc w:val="center"/>
              <w:rPr>
                <w:rFonts w:ascii="Times New Roman" w:hAnsi="Times New Roman"/>
                <w:color w:val="000000"/>
                <w:sz w:val="17"/>
                <w:szCs w:val="17"/>
              </w:rPr>
            </w:pPr>
            <w:r w:rsidRPr="00EE111F">
              <w:rPr>
                <w:rFonts w:ascii="Times New Roman" w:hAnsi="Times New Roman"/>
                <w:color w:val="000000"/>
                <w:sz w:val="17"/>
                <w:szCs w:val="17"/>
              </w:rPr>
              <w:t>10</w:t>
            </w:r>
          </w:p>
        </w:tc>
        <w:tc>
          <w:tcPr>
            <w:tcW w:w="1275" w:type="dxa"/>
            <w:shd w:val="clear" w:color="auto" w:fill="auto"/>
            <w:noWrap/>
            <w:vAlign w:val="center"/>
            <w:hideMark/>
          </w:tcPr>
          <w:p w14:paraId="54CB2E48" w14:textId="77777777" w:rsidR="00EE111F" w:rsidRPr="00EE111F" w:rsidRDefault="00EE111F" w:rsidP="00EE111F">
            <w:pPr>
              <w:spacing w:after="0" w:line="240" w:lineRule="auto"/>
              <w:jc w:val="center"/>
              <w:rPr>
                <w:rFonts w:ascii="Times New Roman" w:hAnsi="Times New Roman"/>
                <w:color w:val="000000"/>
                <w:sz w:val="17"/>
                <w:szCs w:val="17"/>
              </w:rPr>
            </w:pPr>
            <w:r w:rsidRPr="00EE111F">
              <w:rPr>
                <w:rFonts w:ascii="Times New Roman" w:hAnsi="Times New Roman"/>
                <w:color w:val="000000"/>
                <w:sz w:val="17"/>
                <w:szCs w:val="17"/>
              </w:rPr>
              <w:t>5</w:t>
            </w:r>
          </w:p>
        </w:tc>
        <w:tc>
          <w:tcPr>
            <w:tcW w:w="1277" w:type="dxa"/>
            <w:shd w:val="clear" w:color="auto" w:fill="auto"/>
            <w:noWrap/>
            <w:vAlign w:val="center"/>
            <w:hideMark/>
          </w:tcPr>
          <w:p w14:paraId="11BB6204" w14:textId="77777777" w:rsidR="00EE111F" w:rsidRPr="00EE111F" w:rsidRDefault="00EE111F" w:rsidP="00EE111F">
            <w:pPr>
              <w:spacing w:after="0" w:line="240" w:lineRule="auto"/>
              <w:jc w:val="center"/>
              <w:rPr>
                <w:rFonts w:ascii="Times New Roman" w:hAnsi="Times New Roman"/>
                <w:color w:val="000000"/>
                <w:sz w:val="17"/>
                <w:szCs w:val="17"/>
              </w:rPr>
            </w:pPr>
            <w:r w:rsidRPr="00EE111F">
              <w:rPr>
                <w:rFonts w:ascii="Times New Roman" w:hAnsi="Times New Roman"/>
                <w:color w:val="000000"/>
                <w:sz w:val="17"/>
                <w:szCs w:val="17"/>
              </w:rPr>
              <w:t>2</w:t>
            </w:r>
          </w:p>
        </w:tc>
        <w:tc>
          <w:tcPr>
            <w:tcW w:w="1277" w:type="dxa"/>
            <w:shd w:val="clear" w:color="auto" w:fill="auto"/>
            <w:vAlign w:val="center"/>
            <w:hideMark/>
          </w:tcPr>
          <w:p w14:paraId="5CABEF78" w14:textId="77777777" w:rsidR="00EE111F" w:rsidRPr="00EE111F" w:rsidRDefault="00EE111F" w:rsidP="00EE111F">
            <w:pPr>
              <w:spacing w:after="0" w:line="240" w:lineRule="auto"/>
              <w:jc w:val="center"/>
              <w:rPr>
                <w:rFonts w:ascii="Times New Roman" w:hAnsi="Times New Roman"/>
                <w:color w:val="000000"/>
                <w:sz w:val="17"/>
                <w:szCs w:val="17"/>
              </w:rPr>
            </w:pPr>
            <w:r w:rsidRPr="00EE111F">
              <w:rPr>
                <w:rFonts w:ascii="Times New Roman" w:hAnsi="Times New Roman"/>
                <w:color w:val="000000"/>
                <w:sz w:val="17"/>
                <w:szCs w:val="17"/>
              </w:rPr>
              <w:t>48</w:t>
            </w:r>
          </w:p>
        </w:tc>
      </w:tr>
      <w:tr w:rsidR="00B47163" w:rsidRPr="00EE111F" w14:paraId="3F86A628" w14:textId="77777777" w:rsidTr="00B47163">
        <w:trPr>
          <w:trHeight w:val="171"/>
          <w:jc w:val="center"/>
        </w:trPr>
        <w:tc>
          <w:tcPr>
            <w:tcW w:w="724" w:type="dxa"/>
            <w:vMerge w:val="restart"/>
            <w:shd w:val="clear" w:color="auto" w:fill="auto"/>
            <w:noWrap/>
            <w:vAlign w:val="center"/>
            <w:hideMark/>
          </w:tcPr>
          <w:p w14:paraId="0F37BB48" w14:textId="77777777" w:rsidR="00EE111F" w:rsidRPr="00EE111F" w:rsidRDefault="00EE111F" w:rsidP="00EE111F">
            <w:pPr>
              <w:spacing w:after="0" w:line="240" w:lineRule="auto"/>
              <w:jc w:val="center"/>
              <w:rPr>
                <w:rFonts w:ascii="Times New Roman" w:hAnsi="Times New Roman"/>
                <w:color w:val="000000"/>
                <w:sz w:val="17"/>
                <w:szCs w:val="17"/>
              </w:rPr>
            </w:pPr>
            <w:r w:rsidRPr="00EE111F">
              <w:rPr>
                <w:rFonts w:ascii="Times New Roman" w:hAnsi="Times New Roman"/>
                <w:color w:val="000000"/>
                <w:sz w:val="17"/>
                <w:szCs w:val="17"/>
              </w:rPr>
              <w:t>G</w:t>
            </w:r>
          </w:p>
        </w:tc>
        <w:tc>
          <w:tcPr>
            <w:tcW w:w="715" w:type="dxa"/>
            <w:vMerge w:val="restart"/>
            <w:shd w:val="clear" w:color="auto" w:fill="auto"/>
            <w:vAlign w:val="center"/>
            <w:hideMark/>
          </w:tcPr>
          <w:p w14:paraId="6818655D" w14:textId="77777777" w:rsidR="00EE111F" w:rsidRPr="00EE111F" w:rsidRDefault="00EE111F" w:rsidP="00EE111F">
            <w:pPr>
              <w:spacing w:after="0" w:line="240" w:lineRule="auto"/>
              <w:jc w:val="center"/>
              <w:rPr>
                <w:rFonts w:ascii="Times New Roman" w:hAnsi="Times New Roman"/>
                <w:color w:val="000000"/>
                <w:sz w:val="17"/>
                <w:szCs w:val="17"/>
              </w:rPr>
            </w:pPr>
            <w:r w:rsidRPr="00EE111F">
              <w:rPr>
                <w:rFonts w:ascii="Times New Roman" w:hAnsi="Times New Roman"/>
                <w:color w:val="000000"/>
                <w:sz w:val="17"/>
                <w:szCs w:val="17"/>
              </w:rPr>
              <w:t>F</w:t>
            </w:r>
          </w:p>
        </w:tc>
        <w:tc>
          <w:tcPr>
            <w:tcW w:w="853" w:type="dxa"/>
            <w:vMerge w:val="restart"/>
            <w:shd w:val="clear" w:color="auto" w:fill="auto"/>
            <w:vAlign w:val="center"/>
            <w:hideMark/>
          </w:tcPr>
          <w:p w14:paraId="0AF58112" w14:textId="77777777" w:rsidR="00EE111F" w:rsidRPr="00EE111F" w:rsidRDefault="00EE111F" w:rsidP="00EE111F">
            <w:pPr>
              <w:spacing w:after="0" w:line="240" w:lineRule="auto"/>
              <w:jc w:val="center"/>
              <w:rPr>
                <w:rFonts w:ascii="Times New Roman" w:hAnsi="Times New Roman"/>
                <w:color w:val="000000"/>
                <w:sz w:val="17"/>
                <w:szCs w:val="17"/>
              </w:rPr>
            </w:pPr>
            <w:r w:rsidRPr="00EE111F">
              <w:rPr>
                <w:rFonts w:ascii="Times New Roman" w:hAnsi="Times New Roman"/>
                <w:color w:val="000000"/>
                <w:sz w:val="17"/>
                <w:szCs w:val="17"/>
              </w:rPr>
              <w:t>Manusia</w:t>
            </w:r>
          </w:p>
        </w:tc>
        <w:tc>
          <w:tcPr>
            <w:tcW w:w="1133" w:type="dxa"/>
            <w:shd w:val="clear" w:color="auto" w:fill="auto"/>
            <w:vAlign w:val="center"/>
            <w:hideMark/>
          </w:tcPr>
          <w:p w14:paraId="076552AE" w14:textId="77777777" w:rsidR="00EE111F" w:rsidRPr="00EE111F" w:rsidRDefault="00EE111F" w:rsidP="00EE111F">
            <w:pPr>
              <w:spacing w:after="0" w:line="240" w:lineRule="auto"/>
              <w:jc w:val="center"/>
              <w:rPr>
                <w:rFonts w:ascii="Times New Roman" w:hAnsi="Times New Roman"/>
                <w:color w:val="000000"/>
                <w:sz w:val="17"/>
                <w:szCs w:val="17"/>
              </w:rPr>
            </w:pPr>
            <w:r w:rsidRPr="00EE111F">
              <w:rPr>
                <w:rFonts w:ascii="Times New Roman" w:hAnsi="Times New Roman"/>
                <w:color w:val="000000"/>
                <w:sz w:val="17"/>
                <w:szCs w:val="17"/>
              </w:rPr>
              <w:t>Sample Kain</w:t>
            </w:r>
          </w:p>
        </w:tc>
        <w:tc>
          <w:tcPr>
            <w:tcW w:w="992" w:type="dxa"/>
            <w:vMerge w:val="restart"/>
            <w:shd w:val="clear" w:color="auto" w:fill="auto"/>
            <w:noWrap/>
            <w:vAlign w:val="center"/>
            <w:hideMark/>
          </w:tcPr>
          <w:p w14:paraId="55218718" w14:textId="77777777" w:rsidR="00EE111F" w:rsidRPr="00EE111F" w:rsidRDefault="00EE111F" w:rsidP="00EE111F">
            <w:pPr>
              <w:spacing w:after="0" w:line="240" w:lineRule="auto"/>
              <w:jc w:val="center"/>
              <w:rPr>
                <w:rFonts w:ascii="Times New Roman" w:hAnsi="Times New Roman"/>
                <w:color w:val="000000"/>
                <w:sz w:val="17"/>
                <w:szCs w:val="17"/>
              </w:rPr>
            </w:pPr>
            <w:r w:rsidRPr="00EE111F">
              <w:rPr>
                <w:rFonts w:ascii="Times New Roman" w:hAnsi="Times New Roman"/>
                <w:color w:val="000000"/>
                <w:sz w:val="17"/>
                <w:szCs w:val="17"/>
              </w:rPr>
              <w:t>48</w:t>
            </w:r>
          </w:p>
        </w:tc>
        <w:tc>
          <w:tcPr>
            <w:tcW w:w="1275" w:type="dxa"/>
            <w:vMerge w:val="restart"/>
            <w:shd w:val="clear" w:color="auto" w:fill="auto"/>
            <w:noWrap/>
            <w:vAlign w:val="center"/>
            <w:hideMark/>
          </w:tcPr>
          <w:p w14:paraId="0248922B" w14:textId="77777777" w:rsidR="00EE111F" w:rsidRPr="00EE111F" w:rsidRDefault="00EE111F" w:rsidP="00EE111F">
            <w:pPr>
              <w:spacing w:after="0" w:line="240" w:lineRule="auto"/>
              <w:jc w:val="center"/>
              <w:rPr>
                <w:rFonts w:ascii="Times New Roman" w:hAnsi="Times New Roman"/>
                <w:color w:val="000000"/>
                <w:sz w:val="17"/>
                <w:szCs w:val="17"/>
              </w:rPr>
            </w:pPr>
            <w:r w:rsidRPr="00EE111F">
              <w:rPr>
                <w:rFonts w:ascii="Times New Roman" w:hAnsi="Times New Roman"/>
                <w:color w:val="000000"/>
                <w:sz w:val="17"/>
                <w:szCs w:val="17"/>
              </w:rPr>
              <w:t>24</w:t>
            </w:r>
          </w:p>
        </w:tc>
        <w:tc>
          <w:tcPr>
            <w:tcW w:w="1277" w:type="dxa"/>
            <w:vMerge w:val="restart"/>
            <w:shd w:val="clear" w:color="auto" w:fill="auto"/>
            <w:noWrap/>
            <w:vAlign w:val="center"/>
            <w:hideMark/>
          </w:tcPr>
          <w:p w14:paraId="351C250F" w14:textId="77777777" w:rsidR="00EE111F" w:rsidRPr="00EE111F" w:rsidRDefault="00EE111F" w:rsidP="00EE111F">
            <w:pPr>
              <w:spacing w:after="0" w:line="240" w:lineRule="auto"/>
              <w:jc w:val="center"/>
              <w:rPr>
                <w:rFonts w:ascii="Times New Roman" w:hAnsi="Times New Roman"/>
                <w:color w:val="000000"/>
                <w:sz w:val="17"/>
                <w:szCs w:val="17"/>
              </w:rPr>
            </w:pPr>
            <w:r w:rsidRPr="00EE111F">
              <w:rPr>
                <w:rFonts w:ascii="Times New Roman" w:hAnsi="Times New Roman"/>
                <w:color w:val="000000"/>
                <w:sz w:val="17"/>
                <w:szCs w:val="17"/>
              </w:rPr>
              <w:t>2</w:t>
            </w:r>
          </w:p>
        </w:tc>
        <w:tc>
          <w:tcPr>
            <w:tcW w:w="1277" w:type="dxa"/>
            <w:vMerge w:val="restart"/>
            <w:shd w:val="clear" w:color="auto" w:fill="auto"/>
            <w:vAlign w:val="center"/>
            <w:hideMark/>
          </w:tcPr>
          <w:p w14:paraId="13C67517" w14:textId="77777777" w:rsidR="00EE111F" w:rsidRPr="00EE111F" w:rsidRDefault="00EE111F" w:rsidP="00EE111F">
            <w:pPr>
              <w:spacing w:after="0" w:line="240" w:lineRule="auto"/>
              <w:jc w:val="center"/>
              <w:rPr>
                <w:rFonts w:ascii="Times New Roman" w:hAnsi="Times New Roman"/>
                <w:color w:val="000000"/>
                <w:sz w:val="17"/>
                <w:szCs w:val="17"/>
              </w:rPr>
            </w:pPr>
            <w:r w:rsidRPr="00EE111F">
              <w:rPr>
                <w:rFonts w:ascii="Times New Roman" w:hAnsi="Times New Roman"/>
                <w:color w:val="000000"/>
                <w:sz w:val="17"/>
                <w:szCs w:val="17"/>
              </w:rPr>
              <w:t>48</w:t>
            </w:r>
          </w:p>
        </w:tc>
      </w:tr>
      <w:tr w:rsidR="00B47163" w:rsidRPr="00EE111F" w14:paraId="1B191268" w14:textId="77777777" w:rsidTr="00B47163">
        <w:trPr>
          <w:trHeight w:val="260"/>
          <w:jc w:val="center"/>
        </w:trPr>
        <w:tc>
          <w:tcPr>
            <w:tcW w:w="724" w:type="dxa"/>
            <w:vMerge/>
            <w:vAlign w:val="center"/>
            <w:hideMark/>
          </w:tcPr>
          <w:p w14:paraId="2BA12C37" w14:textId="77777777" w:rsidR="00EE111F" w:rsidRPr="00EE111F" w:rsidRDefault="00EE111F" w:rsidP="00EE111F">
            <w:pPr>
              <w:spacing w:after="0" w:line="240" w:lineRule="auto"/>
              <w:rPr>
                <w:rFonts w:ascii="Times New Roman" w:hAnsi="Times New Roman"/>
                <w:color w:val="000000"/>
                <w:sz w:val="17"/>
                <w:szCs w:val="17"/>
              </w:rPr>
            </w:pPr>
          </w:p>
        </w:tc>
        <w:tc>
          <w:tcPr>
            <w:tcW w:w="715" w:type="dxa"/>
            <w:vMerge/>
            <w:vAlign w:val="center"/>
            <w:hideMark/>
          </w:tcPr>
          <w:p w14:paraId="612A1218" w14:textId="77777777" w:rsidR="00EE111F" w:rsidRPr="00EE111F" w:rsidRDefault="00EE111F" w:rsidP="00EE111F">
            <w:pPr>
              <w:spacing w:after="0" w:line="240" w:lineRule="auto"/>
              <w:rPr>
                <w:rFonts w:ascii="Times New Roman" w:hAnsi="Times New Roman"/>
                <w:color w:val="000000"/>
                <w:sz w:val="17"/>
                <w:szCs w:val="17"/>
              </w:rPr>
            </w:pPr>
          </w:p>
        </w:tc>
        <w:tc>
          <w:tcPr>
            <w:tcW w:w="853" w:type="dxa"/>
            <w:vMerge/>
            <w:vAlign w:val="center"/>
            <w:hideMark/>
          </w:tcPr>
          <w:p w14:paraId="260513F0" w14:textId="77777777" w:rsidR="00EE111F" w:rsidRPr="00EE111F" w:rsidRDefault="00EE111F" w:rsidP="00EE111F">
            <w:pPr>
              <w:spacing w:after="0" w:line="240" w:lineRule="auto"/>
              <w:rPr>
                <w:rFonts w:ascii="Times New Roman" w:hAnsi="Times New Roman"/>
                <w:color w:val="000000"/>
                <w:sz w:val="17"/>
                <w:szCs w:val="17"/>
              </w:rPr>
            </w:pPr>
          </w:p>
        </w:tc>
        <w:tc>
          <w:tcPr>
            <w:tcW w:w="1133" w:type="dxa"/>
            <w:shd w:val="clear" w:color="auto" w:fill="auto"/>
            <w:vAlign w:val="center"/>
            <w:hideMark/>
          </w:tcPr>
          <w:p w14:paraId="2BDAA346" w14:textId="77777777" w:rsidR="00EE111F" w:rsidRPr="00EE111F" w:rsidRDefault="00EE111F" w:rsidP="00EE111F">
            <w:pPr>
              <w:spacing w:after="0" w:line="240" w:lineRule="auto"/>
              <w:jc w:val="center"/>
              <w:rPr>
                <w:rFonts w:ascii="Times New Roman" w:hAnsi="Times New Roman"/>
                <w:color w:val="000000"/>
                <w:sz w:val="17"/>
                <w:szCs w:val="17"/>
              </w:rPr>
            </w:pPr>
            <w:r w:rsidRPr="00EE111F">
              <w:rPr>
                <w:rFonts w:ascii="Times New Roman" w:hAnsi="Times New Roman"/>
                <w:color w:val="000000"/>
                <w:sz w:val="17"/>
                <w:szCs w:val="17"/>
              </w:rPr>
              <w:t>(29,6 cm x 21 cm)</w:t>
            </w:r>
          </w:p>
        </w:tc>
        <w:tc>
          <w:tcPr>
            <w:tcW w:w="992" w:type="dxa"/>
            <w:vMerge/>
            <w:vAlign w:val="center"/>
            <w:hideMark/>
          </w:tcPr>
          <w:p w14:paraId="7DB67A09" w14:textId="77777777" w:rsidR="00EE111F" w:rsidRPr="00EE111F" w:rsidRDefault="00EE111F" w:rsidP="00EE111F">
            <w:pPr>
              <w:spacing w:after="0" w:line="240" w:lineRule="auto"/>
              <w:rPr>
                <w:rFonts w:ascii="Times New Roman" w:hAnsi="Times New Roman"/>
                <w:color w:val="000000"/>
                <w:sz w:val="17"/>
                <w:szCs w:val="17"/>
              </w:rPr>
            </w:pPr>
          </w:p>
        </w:tc>
        <w:tc>
          <w:tcPr>
            <w:tcW w:w="1275" w:type="dxa"/>
            <w:vMerge/>
            <w:vAlign w:val="center"/>
            <w:hideMark/>
          </w:tcPr>
          <w:p w14:paraId="5C74A1A8" w14:textId="77777777" w:rsidR="00EE111F" w:rsidRPr="00EE111F" w:rsidRDefault="00EE111F" w:rsidP="00EE111F">
            <w:pPr>
              <w:spacing w:after="0" w:line="240" w:lineRule="auto"/>
              <w:rPr>
                <w:rFonts w:ascii="Times New Roman" w:hAnsi="Times New Roman"/>
                <w:color w:val="000000"/>
                <w:sz w:val="17"/>
                <w:szCs w:val="17"/>
              </w:rPr>
            </w:pPr>
          </w:p>
        </w:tc>
        <w:tc>
          <w:tcPr>
            <w:tcW w:w="1277" w:type="dxa"/>
            <w:vMerge/>
            <w:vAlign w:val="center"/>
            <w:hideMark/>
          </w:tcPr>
          <w:p w14:paraId="016A8393" w14:textId="77777777" w:rsidR="00EE111F" w:rsidRPr="00EE111F" w:rsidRDefault="00EE111F" w:rsidP="00EE111F">
            <w:pPr>
              <w:spacing w:after="0" w:line="240" w:lineRule="auto"/>
              <w:rPr>
                <w:rFonts w:ascii="Times New Roman" w:hAnsi="Times New Roman"/>
                <w:color w:val="000000"/>
                <w:sz w:val="17"/>
                <w:szCs w:val="17"/>
              </w:rPr>
            </w:pPr>
          </w:p>
        </w:tc>
        <w:tc>
          <w:tcPr>
            <w:tcW w:w="1277" w:type="dxa"/>
            <w:vMerge/>
            <w:vAlign w:val="center"/>
            <w:hideMark/>
          </w:tcPr>
          <w:p w14:paraId="6E465433" w14:textId="77777777" w:rsidR="00EE111F" w:rsidRPr="00EE111F" w:rsidRDefault="00EE111F" w:rsidP="00EE111F">
            <w:pPr>
              <w:spacing w:after="0" w:line="240" w:lineRule="auto"/>
              <w:rPr>
                <w:rFonts w:ascii="Times New Roman" w:hAnsi="Times New Roman"/>
                <w:color w:val="000000"/>
                <w:sz w:val="17"/>
                <w:szCs w:val="17"/>
              </w:rPr>
            </w:pPr>
          </w:p>
        </w:tc>
      </w:tr>
      <w:tr w:rsidR="00B47163" w:rsidRPr="00EE111F" w14:paraId="4B453CD9" w14:textId="77777777" w:rsidTr="00B47163">
        <w:trPr>
          <w:trHeight w:val="247"/>
          <w:jc w:val="center"/>
        </w:trPr>
        <w:tc>
          <w:tcPr>
            <w:tcW w:w="724" w:type="dxa"/>
            <w:vMerge/>
            <w:vAlign w:val="center"/>
            <w:hideMark/>
          </w:tcPr>
          <w:p w14:paraId="2BE3D1C3" w14:textId="77777777" w:rsidR="00EE111F" w:rsidRPr="00EE111F" w:rsidRDefault="00EE111F" w:rsidP="00EE111F">
            <w:pPr>
              <w:spacing w:after="0" w:line="240" w:lineRule="auto"/>
              <w:rPr>
                <w:rFonts w:ascii="Times New Roman" w:hAnsi="Times New Roman"/>
                <w:color w:val="000000"/>
                <w:sz w:val="17"/>
                <w:szCs w:val="17"/>
              </w:rPr>
            </w:pPr>
          </w:p>
        </w:tc>
        <w:tc>
          <w:tcPr>
            <w:tcW w:w="715" w:type="dxa"/>
            <w:vMerge/>
            <w:vAlign w:val="center"/>
            <w:hideMark/>
          </w:tcPr>
          <w:p w14:paraId="5DF2DF3C" w14:textId="77777777" w:rsidR="00EE111F" w:rsidRPr="00EE111F" w:rsidRDefault="00EE111F" w:rsidP="00EE111F">
            <w:pPr>
              <w:spacing w:after="0" w:line="240" w:lineRule="auto"/>
              <w:rPr>
                <w:rFonts w:ascii="Times New Roman" w:hAnsi="Times New Roman"/>
                <w:color w:val="000000"/>
                <w:sz w:val="17"/>
                <w:szCs w:val="17"/>
              </w:rPr>
            </w:pPr>
          </w:p>
        </w:tc>
        <w:tc>
          <w:tcPr>
            <w:tcW w:w="853" w:type="dxa"/>
            <w:vMerge/>
            <w:vAlign w:val="center"/>
            <w:hideMark/>
          </w:tcPr>
          <w:p w14:paraId="496ADFE1" w14:textId="77777777" w:rsidR="00EE111F" w:rsidRPr="00EE111F" w:rsidRDefault="00EE111F" w:rsidP="00EE111F">
            <w:pPr>
              <w:spacing w:after="0" w:line="240" w:lineRule="auto"/>
              <w:rPr>
                <w:rFonts w:ascii="Times New Roman" w:hAnsi="Times New Roman"/>
                <w:color w:val="000000"/>
                <w:sz w:val="17"/>
                <w:szCs w:val="17"/>
              </w:rPr>
            </w:pPr>
          </w:p>
        </w:tc>
        <w:tc>
          <w:tcPr>
            <w:tcW w:w="1133" w:type="dxa"/>
            <w:shd w:val="clear" w:color="auto" w:fill="auto"/>
            <w:vAlign w:val="center"/>
            <w:hideMark/>
          </w:tcPr>
          <w:p w14:paraId="241BA7D6" w14:textId="77777777" w:rsidR="00EE111F" w:rsidRPr="00EE111F" w:rsidRDefault="00EE111F" w:rsidP="00EE111F">
            <w:pPr>
              <w:spacing w:after="0" w:line="240" w:lineRule="auto"/>
              <w:jc w:val="center"/>
              <w:rPr>
                <w:rFonts w:ascii="Times New Roman" w:hAnsi="Times New Roman"/>
                <w:color w:val="000000"/>
                <w:sz w:val="17"/>
                <w:szCs w:val="17"/>
              </w:rPr>
            </w:pPr>
            <w:r w:rsidRPr="00EE111F">
              <w:rPr>
                <w:rFonts w:ascii="Times New Roman" w:hAnsi="Times New Roman"/>
                <w:color w:val="000000"/>
                <w:sz w:val="17"/>
                <w:szCs w:val="17"/>
              </w:rPr>
              <w:t>Sample Aksesoris</w:t>
            </w:r>
          </w:p>
        </w:tc>
        <w:tc>
          <w:tcPr>
            <w:tcW w:w="992" w:type="dxa"/>
            <w:vMerge w:val="restart"/>
            <w:shd w:val="clear" w:color="auto" w:fill="auto"/>
            <w:noWrap/>
            <w:vAlign w:val="center"/>
            <w:hideMark/>
          </w:tcPr>
          <w:p w14:paraId="54028233" w14:textId="77777777" w:rsidR="00EE111F" w:rsidRPr="00EE111F" w:rsidRDefault="00EE111F" w:rsidP="00EE111F">
            <w:pPr>
              <w:spacing w:after="0" w:line="240" w:lineRule="auto"/>
              <w:jc w:val="center"/>
              <w:rPr>
                <w:rFonts w:ascii="Times New Roman" w:hAnsi="Times New Roman"/>
                <w:color w:val="000000"/>
                <w:sz w:val="17"/>
                <w:szCs w:val="17"/>
              </w:rPr>
            </w:pPr>
            <w:r w:rsidRPr="00EE111F">
              <w:rPr>
                <w:rFonts w:ascii="Times New Roman" w:hAnsi="Times New Roman"/>
                <w:color w:val="000000"/>
                <w:sz w:val="17"/>
                <w:szCs w:val="17"/>
              </w:rPr>
              <w:t>10</w:t>
            </w:r>
          </w:p>
        </w:tc>
        <w:tc>
          <w:tcPr>
            <w:tcW w:w="1275" w:type="dxa"/>
            <w:vMerge w:val="restart"/>
            <w:shd w:val="clear" w:color="auto" w:fill="auto"/>
            <w:noWrap/>
            <w:vAlign w:val="center"/>
            <w:hideMark/>
          </w:tcPr>
          <w:p w14:paraId="7F49C6F9" w14:textId="77777777" w:rsidR="00EE111F" w:rsidRPr="00EE111F" w:rsidRDefault="00EE111F" w:rsidP="00EE111F">
            <w:pPr>
              <w:spacing w:after="0" w:line="240" w:lineRule="auto"/>
              <w:jc w:val="center"/>
              <w:rPr>
                <w:rFonts w:ascii="Times New Roman" w:hAnsi="Times New Roman"/>
                <w:color w:val="000000"/>
                <w:sz w:val="17"/>
                <w:szCs w:val="17"/>
              </w:rPr>
            </w:pPr>
            <w:r w:rsidRPr="00EE111F">
              <w:rPr>
                <w:rFonts w:ascii="Times New Roman" w:hAnsi="Times New Roman"/>
                <w:color w:val="000000"/>
                <w:sz w:val="17"/>
                <w:szCs w:val="17"/>
              </w:rPr>
              <w:t>10</w:t>
            </w:r>
          </w:p>
        </w:tc>
        <w:tc>
          <w:tcPr>
            <w:tcW w:w="1277" w:type="dxa"/>
            <w:vMerge w:val="restart"/>
            <w:shd w:val="clear" w:color="auto" w:fill="auto"/>
            <w:noWrap/>
            <w:vAlign w:val="center"/>
            <w:hideMark/>
          </w:tcPr>
          <w:p w14:paraId="4C63469A" w14:textId="77777777" w:rsidR="00EE111F" w:rsidRPr="00EE111F" w:rsidRDefault="00EE111F" w:rsidP="00EE111F">
            <w:pPr>
              <w:spacing w:after="0" w:line="240" w:lineRule="auto"/>
              <w:jc w:val="center"/>
              <w:rPr>
                <w:rFonts w:ascii="Times New Roman" w:hAnsi="Times New Roman"/>
                <w:color w:val="000000"/>
                <w:sz w:val="17"/>
                <w:szCs w:val="17"/>
              </w:rPr>
            </w:pPr>
            <w:r w:rsidRPr="00EE111F">
              <w:rPr>
                <w:rFonts w:ascii="Times New Roman" w:hAnsi="Times New Roman"/>
                <w:color w:val="000000"/>
                <w:sz w:val="17"/>
                <w:szCs w:val="17"/>
              </w:rPr>
              <w:t>1</w:t>
            </w:r>
          </w:p>
        </w:tc>
        <w:tc>
          <w:tcPr>
            <w:tcW w:w="1277" w:type="dxa"/>
            <w:vMerge w:val="restart"/>
            <w:shd w:val="clear" w:color="auto" w:fill="auto"/>
            <w:vAlign w:val="center"/>
            <w:hideMark/>
          </w:tcPr>
          <w:p w14:paraId="17985D70" w14:textId="77777777" w:rsidR="00EE111F" w:rsidRPr="00EE111F" w:rsidRDefault="00EE111F" w:rsidP="00EE111F">
            <w:pPr>
              <w:spacing w:after="0" w:line="240" w:lineRule="auto"/>
              <w:jc w:val="center"/>
              <w:rPr>
                <w:rFonts w:ascii="Times New Roman" w:hAnsi="Times New Roman"/>
                <w:color w:val="000000"/>
                <w:sz w:val="17"/>
                <w:szCs w:val="17"/>
              </w:rPr>
            </w:pPr>
            <w:r w:rsidRPr="00EE111F">
              <w:rPr>
                <w:rFonts w:ascii="Times New Roman" w:hAnsi="Times New Roman"/>
                <w:color w:val="000000"/>
                <w:sz w:val="17"/>
                <w:szCs w:val="17"/>
              </w:rPr>
              <w:t>24</w:t>
            </w:r>
          </w:p>
        </w:tc>
      </w:tr>
      <w:tr w:rsidR="00B47163" w:rsidRPr="00EE111F" w14:paraId="3602616A" w14:textId="77777777" w:rsidTr="00B47163">
        <w:trPr>
          <w:trHeight w:val="260"/>
          <w:jc w:val="center"/>
        </w:trPr>
        <w:tc>
          <w:tcPr>
            <w:tcW w:w="724" w:type="dxa"/>
            <w:vMerge/>
            <w:vAlign w:val="center"/>
            <w:hideMark/>
          </w:tcPr>
          <w:p w14:paraId="3A3C1C49" w14:textId="77777777" w:rsidR="00EE111F" w:rsidRPr="00EE111F" w:rsidRDefault="00EE111F" w:rsidP="00EE111F">
            <w:pPr>
              <w:spacing w:after="0" w:line="240" w:lineRule="auto"/>
              <w:rPr>
                <w:rFonts w:ascii="Times New Roman" w:hAnsi="Times New Roman"/>
                <w:color w:val="000000"/>
                <w:sz w:val="17"/>
                <w:szCs w:val="17"/>
              </w:rPr>
            </w:pPr>
          </w:p>
        </w:tc>
        <w:tc>
          <w:tcPr>
            <w:tcW w:w="715" w:type="dxa"/>
            <w:vMerge/>
            <w:vAlign w:val="center"/>
            <w:hideMark/>
          </w:tcPr>
          <w:p w14:paraId="2F15F2FD" w14:textId="77777777" w:rsidR="00EE111F" w:rsidRPr="00EE111F" w:rsidRDefault="00EE111F" w:rsidP="00EE111F">
            <w:pPr>
              <w:spacing w:after="0" w:line="240" w:lineRule="auto"/>
              <w:rPr>
                <w:rFonts w:ascii="Times New Roman" w:hAnsi="Times New Roman"/>
                <w:color w:val="000000"/>
                <w:sz w:val="17"/>
                <w:szCs w:val="17"/>
              </w:rPr>
            </w:pPr>
          </w:p>
        </w:tc>
        <w:tc>
          <w:tcPr>
            <w:tcW w:w="853" w:type="dxa"/>
            <w:vMerge/>
            <w:vAlign w:val="center"/>
            <w:hideMark/>
          </w:tcPr>
          <w:p w14:paraId="78179EE9" w14:textId="77777777" w:rsidR="00EE111F" w:rsidRPr="00EE111F" w:rsidRDefault="00EE111F" w:rsidP="00EE111F">
            <w:pPr>
              <w:spacing w:after="0" w:line="240" w:lineRule="auto"/>
              <w:rPr>
                <w:rFonts w:ascii="Times New Roman" w:hAnsi="Times New Roman"/>
                <w:color w:val="000000"/>
                <w:sz w:val="17"/>
                <w:szCs w:val="17"/>
              </w:rPr>
            </w:pPr>
          </w:p>
        </w:tc>
        <w:tc>
          <w:tcPr>
            <w:tcW w:w="1133" w:type="dxa"/>
            <w:shd w:val="clear" w:color="auto" w:fill="auto"/>
            <w:vAlign w:val="center"/>
            <w:hideMark/>
          </w:tcPr>
          <w:p w14:paraId="3D384A07" w14:textId="77777777" w:rsidR="00EE111F" w:rsidRPr="00EE111F" w:rsidRDefault="00EE111F" w:rsidP="00EE111F">
            <w:pPr>
              <w:spacing w:after="0" w:line="240" w:lineRule="auto"/>
              <w:jc w:val="center"/>
              <w:rPr>
                <w:rFonts w:ascii="Times New Roman" w:hAnsi="Times New Roman"/>
                <w:color w:val="000000"/>
                <w:sz w:val="17"/>
                <w:szCs w:val="17"/>
              </w:rPr>
            </w:pPr>
            <w:r w:rsidRPr="00EE111F">
              <w:rPr>
                <w:rFonts w:ascii="Times New Roman" w:hAnsi="Times New Roman"/>
                <w:color w:val="000000"/>
                <w:sz w:val="17"/>
                <w:szCs w:val="17"/>
              </w:rPr>
              <w:t>(29,6 cm x 21 cm)</w:t>
            </w:r>
          </w:p>
        </w:tc>
        <w:tc>
          <w:tcPr>
            <w:tcW w:w="992" w:type="dxa"/>
            <w:vMerge/>
            <w:vAlign w:val="center"/>
            <w:hideMark/>
          </w:tcPr>
          <w:p w14:paraId="337CD246" w14:textId="77777777" w:rsidR="00EE111F" w:rsidRPr="00EE111F" w:rsidRDefault="00EE111F" w:rsidP="00EE111F">
            <w:pPr>
              <w:spacing w:after="0" w:line="240" w:lineRule="auto"/>
              <w:rPr>
                <w:rFonts w:ascii="Times New Roman" w:hAnsi="Times New Roman"/>
                <w:color w:val="000000"/>
                <w:sz w:val="17"/>
                <w:szCs w:val="17"/>
              </w:rPr>
            </w:pPr>
          </w:p>
        </w:tc>
        <w:tc>
          <w:tcPr>
            <w:tcW w:w="1275" w:type="dxa"/>
            <w:vMerge/>
            <w:vAlign w:val="center"/>
            <w:hideMark/>
          </w:tcPr>
          <w:p w14:paraId="569B9834" w14:textId="77777777" w:rsidR="00EE111F" w:rsidRPr="00EE111F" w:rsidRDefault="00EE111F" w:rsidP="00EE111F">
            <w:pPr>
              <w:spacing w:after="0" w:line="240" w:lineRule="auto"/>
              <w:rPr>
                <w:rFonts w:ascii="Times New Roman" w:hAnsi="Times New Roman"/>
                <w:color w:val="000000"/>
                <w:sz w:val="17"/>
                <w:szCs w:val="17"/>
              </w:rPr>
            </w:pPr>
          </w:p>
        </w:tc>
        <w:tc>
          <w:tcPr>
            <w:tcW w:w="1277" w:type="dxa"/>
            <w:vMerge/>
            <w:vAlign w:val="center"/>
            <w:hideMark/>
          </w:tcPr>
          <w:p w14:paraId="2A2AD563" w14:textId="77777777" w:rsidR="00EE111F" w:rsidRPr="00EE111F" w:rsidRDefault="00EE111F" w:rsidP="00EE111F">
            <w:pPr>
              <w:spacing w:after="0" w:line="240" w:lineRule="auto"/>
              <w:rPr>
                <w:rFonts w:ascii="Times New Roman" w:hAnsi="Times New Roman"/>
                <w:color w:val="000000"/>
                <w:sz w:val="17"/>
                <w:szCs w:val="17"/>
              </w:rPr>
            </w:pPr>
          </w:p>
        </w:tc>
        <w:tc>
          <w:tcPr>
            <w:tcW w:w="1277" w:type="dxa"/>
            <w:vMerge/>
            <w:vAlign w:val="center"/>
            <w:hideMark/>
          </w:tcPr>
          <w:p w14:paraId="48491047" w14:textId="77777777" w:rsidR="00EE111F" w:rsidRPr="00EE111F" w:rsidRDefault="00EE111F" w:rsidP="00EE111F">
            <w:pPr>
              <w:spacing w:after="0" w:line="240" w:lineRule="auto"/>
              <w:rPr>
                <w:rFonts w:ascii="Times New Roman" w:hAnsi="Times New Roman"/>
                <w:color w:val="000000"/>
                <w:sz w:val="17"/>
                <w:szCs w:val="17"/>
              </w:rPr>
            </w:pPr>
          </w:p>
        </w:tc>
      </w:tr>
      <w:tr w:rsidR="00B47163" w:rsidRPr="00EE111F" w14:paraId="07774A4A" w14:textId="77777777" w:rsidTr="00B47163">
        <w:trPr>
          <w:trHeight w:val="508"/>
          <w:jc w:val="center"/>
        </w:trPr>
        <w:tc>
          <w:tcPr>
            <w:tcW w:w="724" w:type="dxa"/>
            <w:shd w:val="clear" w:color="auto" w:fill="auto"/>
            <w:noWrap/>
            <w:vAlign w:val="center"/>
            <w:hideMark/>
          </w:tcPr>
          <w:p w14:paraId="145FEF62" w14:textId="77777777" w:rsidR="00EE111F" w:rsidRPr="00EE111F" w:rsidRDefault="00EE111F" w:rsidP="00EE111F">
            <w:pPr>
              <w:spacing w:after="0" w:line="240" w:lineRule="auto"/>
              <w:jc w:val="center"/>
              <w:rPr>
                <w:rFonts w:ascii="Times New Roman" w:hAnsi="Times New Roman"/>
                <w:color w:val="000000"/>
                <w:sz w:val="17"/>
                <w:szCs w:val="17"/>
              </w:rPr>
            </w:pPr>
            <w:r w:rsidRPr="00EE111F">
              <w:rPr>
                <w:rFonts w:ascii="Times New Roman" w:hAnsi="Times New Roman"/>
                <w:color w:val="000000"/>
                <w:sz w:val="17"/>
                <w:szCs w:val="17"/>
              </w:rPr>
              <w:t>F</w:t>
            </w:r>
          </w:p>
        </w:tc>
        <w:tc>
          <w:tcPr>
            <w:tcW w:w="715" w:type="dxa"/>
            <w:shd w:val="clear" w:color="auto" w:fill="auto"/>
            <w:vAlign w:val="center"/>
            <w:hideMark/>
          </w:tcPr>
          <w:p w14:paraId="3F6F4E34" w14:textId="77777777" w:rsidR="00EE111F" w:rsidRPr="00EE111F" w:rsidRDefault="00EE111F" w:rsidP="00EE111F">
            <w:pPr>
              <w:spacing w:after="0" w:line="240" w:lineRule="auto"/>
              <w:jc w:val="center"/>
              <w:rPr>
                <w:rFonts w:ascii="Times New Roman" w:hAnsi="Times New Roman"/>
                <w:color w:val="000000"/>
                <w:sz w:val="17"/>
                <w:szCs w:val="17"/>
              </w:rPr>
            </w:pPr>
            <w:r w:rsidRPr="00EE111F">
              <w:rPr>
                <w:rFonts w:ascii="Times New Roman" w:hAnsi="Times New Roman"/>
                <w:color w:val="000000"/>
                <w:sz w:val="17"/>
                <w:szCs w:val="17"/>
              </w:rPr>
              <w:t>R</w:t>
            </w:r>
          </w:p>
        </w:tc>
        <w:tc>
          <w:tcPr>
            <w:tcW w:w="853" w:type="dxa"/>
            <w:shd w:val="clear" w:color="auto" w:fill="auto"/>
            <w:vAlign w:val="center"/>
            <w:hideMark/>
          </w:tcPr>
          <w:p w14:paraId="2C18054C" w14:textId="77777777" w:rsidR="00EE111F" w:rsidRPr="00EE111F" w:rsidRDefault="00EE111F" w:rsidP="00EE111F">
            <w:pPr>
              <w:spacing w:after="0" w:line="240" w:lineRule="auto"/>
              <w:jc w:val="center"/>
              <w:rPr>
                <w:rFonts w:ascii="Times New Roman" w:hAnsi="Times New Roman"/>
                <w:color w:val="000000"/>
                <w:sz w:val="17"/>
                <w:szCs w:val="17"/>
              </w:rPr>
            </w:pPr>
            <w:r w:rsidRPr="00EE111F">
              <w:rPr>
                <w:rFonts w:ascii="Times New Roman" w:hAnsi="Times New Roman"/>
                <w:color w:val="000000"/>
                <w:sz w:val="17"/>
                <w:szCs w:val="17"/>
              </w:rPr>
              <w:t>Manusia</w:t>
            </w:r>
          </w:p>
        </w:tc>
        <w:tc>
          <w:tcPr>
            <w:tcW w:w="1133" w:type="dxa"/>
            <w:shd w:val="clear" w:color="auto" w:fill="auto"/>
            <w:vAlign w:val="center"/>
            <w:hideMark/>
          </w:tcPr>
          <w:p w14:paraId="308FF75F" w14:textId="77777777" w:rsidR="00EE111F" w:rsidRPr="00EE111F" w:rsidRDefault="00EE111F" w:rsidP="00EE111F">
            <w:pPr>
              <w:spacing w:after="0" w:line="240" w:lineRule="auto"/>
              <w:jc w:val="center"/>
              <w:rPr>
                <w:rFonts w:ascii="Times New Roman" w:hAnsi="Times New Roman"/>
                <w:color w:val="000000"/>
                <w:sz w:val="17"/>
                <w:szCs w:val="17"/>
              </w:rPr>
            </w:pPr>
            <w:r w:rsidRPr="00EE111F">
              <w:rPr>
                <w:rFonts w:ascii="Times New Roman" w:hAnsi="Times New Roman"/>
                <w:color w:val="000000"/>
                <w:sz w:val="17"/>
                <w:szCs w:val="17"/>
              </w:rPr>
              <w:t>Roll kain</w:t>
            </w:r>
          </w:p>
        </w:tc>
        <w:tc>
          <w:tcPr>
            <w:tcW w:w="992" w:type="dxa"/>
            <w:shd w:val="clear" w:color="auto" w:fill="auto"/>
            <w:noWrap/>
            <w:vAlign w:val="center"/>
            <w:hideMark/>
          </w:tcPr>
          <w:p w14:paraId="1E11CB49" w14:textId="77777777" w:rsidR="00EE111F" w:rsidRPr="00EE111F" w:rsidRDefault="00EE111F" w:rsidP="00EE111F">
            <w:pPr>
              <w:spacing w:after="0" w:line="240" w:lineRule="auto"/>
              <w:jc w:val="center"/>
              <w:rPr>
                <w:rFonts w:ascii="Times New Roman" w:hAnsi="Times New Roman"/>
                <w:color w:val="000000"/>
                <w:sz w:val="17"/>
                <w:szCs w:val="17"/>
              </w:rPr>
            </w:pPr>
            <w:r w:rsidRPr="00EE111F">
              <w:rPr>
                <w:rFonts w:ascii="Times New Roman" w:hAnsi="Times New Roman"/>
                <w:color w:val="000000"/>
                <w:sz w:val="17"/>
                <w:szCs w:val="17"/>
              </w:rPr>
              <w:t>48</w:t>
            </w:r>
          </w:p>
        </w:tc>
        <w:tc>
          <w:tcPr>
            <w:tcW w:w="1275" w:type="dxa"/>
            <w:shd w:val="clear" w:color="auto" w:fill="auto"/>
            <w:noWrap/>
            <w:vAlign w:val="center"/>
            <w:hideMark/>
          </w:tcPr>
          <w:p w14:paraId="2BB065D8" w14:textId="77777777" w:rsidR="00EE111F" w:rsidRPr="00EE111F" w:rsidRDefault="00EE111F" w:rsidP="00EE111F">
            <w:pPr>
              <w:spacing w:after="0" w:line="240" w:lineRule="auto"/>
              <w:jc w:val="center"/>
              <w:rPr>
                <w:rFonts w:ascii="Times New Roman" w:hAnsi="Times New Roman"/>
                <w:color w:val="000000"/>
                <w:sz w:val="17"/>
                <w:szCs w:val="17"/>
              </w:rPr>
            </w:pPr>
            <w:r w:rsidRPr="00EE111F">
              <w:rPr>
                <w:rFonts w:ascii="Times New Roman" w:hAnsi="Times New Roman"/>
                <w:color w:val="000000"/>
                <w:sz w:val="17"/>
                <w:szCs w:val="17"/>
              </w:rPr>
              <w:t>1</w:t>
            </w:r>
          </w:p>
        </w:tc>
        <w:tc>
          <w:tcPr>
            <w:tcW w:w="1277" w:type="dxa"/>
            <w:shd w:val="clear" w:color="auto" w:fill="auto"/>
            <w:noWrap/>
            <w:vAlign w:val="center"/>
            <w:hideMark/>
          </w:tcPr>
          <w:p w14:paraId="293FDD65" w14:textId="77777777" w:rsidR="00EE111F" w:rsidRPr="00EE111F" w:rsidRDefault="00EE111F" w:rsidP="00EE111F">
            <w:pPr>
              <w:spacing w:after="0" w:line="240" w:lineRule="auto"/>
              <w:jc w:val="center"/>
              <w:rPr>
                <w:rFonts w:ascii="Times New Roman" w:hAnsi="Times New Roman"/>
                <w:color w:val="000000"/>
                <w:sz w:val="17"/>
                <w:szCs w:val="17"/>
              </w:rPr>
            </w:pPr>
            <w:r w:rsidRPr="00EE111F">
              <w:rPr>
                <w:rFonts w:ascii="Times New Roman" w:hAnsi="Times New Roman"/>
                <w:color w:val="000000"/>
                <w:sz w:val="17"/>
                <w:szCs w:val="17"/>
              </w:rPr>
              <w:t>48</w:t>
            </w:r>
          </w:p>
        </w:tc>
        <w:tc>
          <w:tcPr>
            <w:tcW w:w="1277" w:type="dxa"/>
            <w:shd w:val="clear" w:color="auto" w:fill="auto"/>
            <w:vAlign w:val="center"/>
            <w:hideMark/>
          </w:tcPr>
          <w:p w14:paraId="121D41F0" w14:textId="77777777" w:rsidR="00EE111F" w:rsidRPr="00EE111F" w:rsidRDefault="00EE111F" w:rsidP="00EE111F">
            <w:pPr>
              <w:spacing w:after="0" w:line="240" w:lineRule="auto"/>
              <w:jc w:val="center"/>
              <w:rPr>
                <w:rFonts w:ascii="Times New Roman" w:hAnsi="Times New Roman"/>
                <w:color w:val="000000"/>
                <w:sz w:val="17"/>
                <w:szCs w:val="17"/>
              </w:rPr>
            </w:pPr>
            <w:r w:rsidRPr="00EE111F">
              <w:rPr>
                <w:rFonts w:ascii="Times New Roman" w:hAnsi="Times New Roman"/>
                <w:color w:val="000000"/>
                <w:sz w:val="17"/>
                <w:szCs w:val="17"/>
              </w:rPr>
              <w:t>1152</w:t>
            </w:r>
          </w:p>
        </w:tc>
      </w:tr>
      <w:tr w:rsidR="00B47163" w:rsidRPr="00EE111F" w14:paraId="3AC43753" w14:textId="77777777" w:rsidTr="00B47163">
        <w:trPr>
          <w:trHeight w:val="508"/>
          <w:jc w:val="center"/>
        </w:trPr>
        <w:tc>
          <w:tcPr>
            <w:tcW w:w="724" w:type="dxa"/>
            <w:shd w:val="clear" w:color="auto" w:fill="auto"/>
            <w:noWrap/>
            <w:vAlign w:val="center"/>
            <w:hideMark/>
          </w:tcPr>
          <w:p w14:paraId="0669B1E8" w14:textId="77777777" w:rsidR="00EE111F" w:rsidRPr="00EE111F" w:rsidRDefault="00EE111F" w:rsidP="00EE111F">
            <w:pPr>
              <w:spacing w:after="0" w:line="240" w:lineRule="auto"/>
              <w:jc w:val="center"/>
              <w:rPr>
                <w:rFonts w:ascii="Times New Roman" w:hAnsi="Times New Roman"/>
                <w:color w:val="000000"/>
                <w:sz w:val="17"/>
                <w:szCs w:val="17"/>
              </w:rPr>
            </w:pPr>
            <w:r w:rsidRPr="00EE111F">
              <w:rPr>
                <w:rFonts w:ascii="Times New Roman" w:hAnsi="Times New Roman"/>
                <w:color w:val="000000"/>
                <w:sz w:val="17"/>
                <w:szCs w:val="17"/>
              </w:rPr>
              <w:t>R</w:t>
            </w:r>
          </w:p>
        </w:tc>
        <w:tc>
          <w:tcPr>
            <w:tcW w:w="715" w:type="dxa"/>
            <w:shd w:val="clear" w:color="auto" w:fill="auto"/>
            <w:vAlign w:val="center"/>
            <w:hideMark/>
          </w:tcPr>
          <w:p w14:paraId="1FDACD87" w14:textId="77777777" w:rsidR="00EE111F" w:rsidRPr="00EE111F" w:rsidRDefault="00EE111F" w:rsidP="00EE111F">
            <w:pPr>
              <w:spacing w:after="0" w:line="240" w:lineRule="auto"/>
              <w:jc w:val="center"/>
              <w:rPr>
                <w:rFonts w:ascii="Times New Roman" w:hAnsi="Times New Roman"/>
                <w:color w:val="000000"/>
                <w:sz w:val="17"/>
                <w:szCs w:val="17"/>
              </w:rPr>
            </w:pPr>
            <w:r w:rsidRPr="00EE111F">
              <w:rPr>
                <w:rFonts w:ascii="Times New Roman" w:hAnsi="Times New Roman"/>
                <w:color w:val="000000"/>
                <w:sz w:val="17"/>
                <w:szCs w:val="17"/>
              </w:rPr>
              <w:t>E</w:t>
            </w:r>
          </w:p>
        </w:tc>
        <w:tc>
          <w:tcPr>
            <w:tcW w:w="853" w:type="dxa"/>
            <w:shd w:val="clear" w:color="auto" w:fill="auto"/>
            <w:vAlign w:val="center"/>
            <w:hideMark/>
          </w:tcPr>
          <w:p w14:paraId="280B6905" w14:textId="77777777" w:rsidR="00EE111F" w:rsidRPr="00EE111F" w:rsidRDefault="00EE111F" w:rsidP="00EE111F">
            <w:pPr>
              <w:spacing w:after="0" w:line="240" w:lineRule="auto"/>
              <w:jc w:val="center"/>
              <w:rPr>
                <w:rFonts w:ascii="Times New Roman" w:hAnsi="Times New Roman"/>
                <w:color w:val="000000"/>
                <w:sz w:val="17"/>
                <w:szCs w:val="17"/>
              </w:rPr>
            </w:pPr>
            <w:r w:rsidRPr="00EE111F">
              <w:rPr>
                <w:rFonts w:ascii="Times New Roman" w:hAnsi="Times New Roman"/>
                <w:color w:val="000000"/>
                <w:sz w:val="17"/>
                <w:szCs w:val="17"/>
              </w:rPr>
              <w:t>Manusia</w:t>
            </w:r>
          </w:p>
        </w:tc>
        <w:tc>
          <w:tcPr>
            <w:tcW w:w="1133" w:type="dxa"/>
            <w:shd w:val="clear" w:color="auto" w:fill="auto"/>
            <w:vAlign w:val="center"/>
            <w:hideMark/>
          </w:tcPr>
          <w:p w14:paraId="58C8A867" w14:textId="77777777" w:rsidR="00EE111F" w:rsidRPr="00EE111F" w:rsidRDefault="00EE111F" w:rsidP="00EE111F">
            <w:pPr>
              <w:spacing w:after="0" w:line="240" w:lineRule="auto"/>
              <w:jc w:val="center"/>
              <w:rPr>
                <w:rFonts w:ascii="Times New Roman" w:hAnsi="Times New Roman"/>
                <w:color w:val="000000"/>
                <w:sz w:val="17"/>
                <w:szCs w:val="17"/>
              </w:rPr>
            </w:pPr>
            <w:r w:rsidRPr="00EE111F">
              <w:rPr>
                <w:rFonts w:ascii="Times New Roman" w:hAnsi="Times New Roman"/>
                <w:color w:val="000000"/>
                <w:sz w:val="17"/>
                <w:szCs w:val="17"/>
              </w:rPr>
              <w:t>Roll kain</w:t>
            </w:r>
          </w:p>
        </w:tc>
        <w:tc>
          <w:tcPr>
            <w:tcW w:w="992" w:type="dxa"/>
            <w:shd w:val="clear" w:color="auto" w:fill="auto"/>
            <w:noWrap/>
            <w:vAlign w:val="center"/>
            <w:hideMark/>
          </w:tcPr>
          <w:p w14:paraId="24F14B1D" w14:textId="77777777" w:rsidR="00EE111F" w:rsidRPr="00EE111F" w:rsidRDefault="00EE111F" w:rsidP="00EE111F">
            <w:pPr>
              <w:spacing w:after="0" w:line="240" w:lineRule="auto"/>
              <w:jc w:val="center"/>
              <w:rPr>
                <w:rFonts w:ascii="Times New Roman" w:hAnsi="Times New Roman"/>
                <w:color w:val="000000"/>
                <w:sz w:val="17"/>
                <w:szCs w:val="17"/>
              </w:rPr>
            </w:pPr>
            <w:r w:rsidRPr="00EE111F">
              <w:rPr>
                <w:rFonts w:ascii="Times New Roman" w:hAnsi="Times New Roman"/>
                <w:color w:val="000000"/>
                <w:sz w:val="17"/>
                <w:szCs w:val="17"/>
              </w:rPr>
              <w:t>48</w:t>
            </w:r>
          </w:p>
        </w:tc>
        <w:tc>
          <w:tcPr>
            <w:tcW w:w="1275" w:type="dxa"/>
            <w:shd w:val="clear" w:color="auto" w:fill="auto"/>
            <w:noWrap/>
            <w:vAlign w:val="center"/>
            <w:hideMark/>
          </w:tcPr>
          <w:p w14:paraId="57DB6D41" w14:textId="77777777" w:rsidR="00EE111F" w:rsidRPr="00EE111F" w:rsidRDefault="00EE111F" w:rsidP="00EE111F">
            <w:pPr>
              <w:spacing w:after="0" w:line="240" w:lineRule="auto"/>
              <w:jc w:val="center"/>
              <w:rPr>
                <w:rFonts w:ascii="Times New Roman" w:hAnsi="Times New Roman"/>
                <w:color w:val="000000"/>
                <w:sz w:val="17"/>
                <w:szCs w:val="17"/>
              </w:rPr>
            </w:pPr>
            <w:r w:rsidRPr="00EE111F">
              <w:rPr>
                <w:rFonts w:ascii="Times New Roman" w:hAnsi="Times New Roman"/>
                <w:color w:val="000000"/>
                <w:sz w:val="17"/>
                <w:szCs w:val="17"/>
              </w:rPr>
              <w:t>1</w:t>
            </w:r>
          </w:p>
        </w:tc>
        <w:tc>
          <w:tcPr>
            <w:tcW w:w="1277" w:type="dxa"/>
            <w:shd w:val="clear" w:color="auto" w:fill="auto"/>
            <w:noWrap/>
            <w:vAlign w:val="center"/>
            <w:hideMark/>
          </w:tcPr>
          <w:p w14:paraId="17FB28AA" w14:textId="77777777" w:rsidR="00EE111F" w:rsidRPr="00EE111F" w:rsidRDefault="00EE111F" w:rsidP="00EE111F">
            <w:pPr>
              <w:spacing w:after="0" w:line="240" w:lineRule="auto"/>
              <w:jc w:val="center"/>
              <w:rPr>
                <w:rFonts w:ascii="Times New Roman" w:hAnsi="Times New Roman"/>
                <w:color w:val="000000"/>
                <w:sz w:val="17"/>
                <w:szCs w:val="17"/>
              </w:rPr>
            </w:pPr>
            <w:r w:rsidRPr="00EE111F">
              <w:rPr>
                <w:rFonts w:ascii="Times New Roman" w:hAnsi="Times New Roman"/>
                <w:color w:val="000000"/>
                <w:sz w:val="17"/>
                <w:szCs w:val="17"/>
              </w:rPr>
              <w:t>48</w:t>
            </w:r>
          </w:p>
        </w:tc>
        <w:tc>
          <w:tcPr>
            <w:tcW w:w="1277" w:type="dxa"/>
            <w:shd w:val="clear" w:color="auto" w:fill="auto"/>
            <w:vAlign w:val="center"/>
            <w:hideMark/>
          </w:tcPr>
          <w:p w14:paraId="1953B144" w14:textId="77777777" w:rsidR="00EE111F" w:rsidRPr="00EE111F" w:rsidRDefault="00EE111F" w:rsidP="00EE111F">
            <w:pPr>
              <w:spacing w:after="0" w:line="240" w:lineRule="auto"/>
              <w:jc w:val="center"/>
              <w:rPr>
                <w:rFonts w:ascii="Times New Roman" w:hAnsi="Times New Roman"/>
                <w:color w:val="000000"/>
                <w:sz w:val="17"/>
                <w:szCs w:val="17"/>
              </w:rPr>
            </w:pPr>
            <w:r w:rsidRPr="00EE111F">
              <w:rPr>
                <w:rFonts w:ascii="Times New Roman" w:hAnsi="Times New Roman"/>
                <w:color w:val="000000"/>
                <w:sz w:val="17"/>
                <w:szCs w:val="17"/>
              </w:rPr>
              <w:t>1152</w:t>
            </w:r>
          </w:p>
        </w:tc>
      </w:tr>
      <w:tr w:rsidR="00B47163" w:rsidRPr="00EE111F" w14:paraId="0B86353E" w14:textId="77777777" w:rsidTr="00B47163">
        <w:trPr>
          <w:trHeight w:val="171"/>
          <w:jc w:val="center"/>
        </w:trPr>
        <w:tc>
          <w:tcPr>
            <w:tcW w:w="724" w:type="dxa"/>
            <w:vMerge w:val="restart"/>
            <w:shd w:val="clear" w:color="auto" w:fill="auto"/>
            <w:noWrap/>
            <w:vAlign w:val="center"/>
            <w:hideMark/>
          </w:tcPr>
          <w:p w14:paraId="148B38C8" w14:textId="77777777" w:rsidR="00EE111F" w:rsidRPr="00EE111F" w:rsidRDefault="00EE111F" w:rsidP="00EE111F">
            <w:pPr>
              <w:spacing w:after="0" w:line="240" w:lineRule="auto"/>
              <w:jc w:val="center"/>
              <w:rPr>
                <w:rFonts w:ascii="Times New Roman" w:hAnsi="Times New Roman"/>
                <w:color w:val="000000"/>
                <w:sz w:val="17"/>
                <w:szCs w:val="17"/>
              </w:rPr>
            </w:pPr>
            <w:r w:rsidRPr="00EE111F">
              <w:rPr>
                <w:rFonts w:ascii="Times New Roman" w:hAnsi="Times New Roman"/>
                <w:color w:val="000000"/>
                <w:sz w:val="17"/>
                <w:szCs w:val="17"/>
              </w:rPr>
              <w:t>E</w:t>
            </w:r>
          </w:p>
        </w:tc>
        <w:tc>
          <w:tcPr>
            <w:tcW w:w="715" w:type="dxa"/>
            <w:vMerge w:val="restart"/>
            <w:shd w:val="clear" w:color="auto" w:fill="auto"/>
            <w:vAlign w:val="center"/>
            <w:hideMark/>
          </w:tcPr>
          <w:p w14:paraId="3C0E0B07" w14:textId="77777777" w:rsidR="00EE111F" w:rsidRPr="00EE111F" w:rsidRDefault="00EE111F" w:rsidP="00EE111F">
            <w:pPr>
              <w:spacing w:after="0" w:line="240" w:lineRule="auto"/>
              <w:jc w:val="center"/>
              <w:rPr>
                <w:rFonts w:ascii="Times New Roman" w:hAnsi="Times New Roman"/>
                <w:color w:val="000000"/>
                <w:sz w:val="17"/>
                <w:szCs w:val="17"/>
              </w:rPr>
            </w:pPr>
            <w:r w:rsidRPr="00EE111F">
              <w:rPr>
                <w:rFonts w:ascii="Times New Roman" w:hAnsi="Times New Roman"/>
                <w:color w:val="000000"/>
                <w:sz w:val="17"/>
                <w:szCs w:val="17"/>
              </w:rPr>
              <w:t>I</w:t>
            </w:r>
          </w:p>
        </w:tc>
        <w:tc>
          <w:tcPr>
            <w:tcW w:w="853" w:type="dxa"/>
            <w:vMerge w:val="restart"/>
            <w:shd w:val="clear" w:color="auto" w:fill="auto"/>
            <w:vAlign w:val="center"/>
            <w:hideMark/>
          </w:tcPr>
          <w:p w14:paraId="01C9D221" w14:textId="77777777" w:rsidR="00EE111F" w:rsidRPr="00EE111F" w:rsidRDefault="00EE111F" w:rsidP="00EE111F">
            <w:pPr>
              <w:spacing w:after="0" w:line="240" w:lineRule="auto"/>
              <w:jc w:val="center"/>
              <w:rPr>
                <w:rFonts w:ascii="Times New Roman" w:hAnsi="Times New Roman"/>
                <w:color w:val="000000"/>
                <w:sz w:val="17"/>
                <w:szCs w:val="17"/>
              </w:rPr>
            </w:pPr>
            <w:r w:rsidRPr="00EE111F">
              <w:rPr>
                <w:rFonts w:ascii="Times New Roman" w:hAnsi="Times New Roman"/>
                <w:color w:val="000000"/>
                <w:sz w:val="17"/>
                <w:szCs w:val="17"/>
              </w:rPr>
              <w:t>Manusia</w:t>
            </w:r>
          </w:p>
        </w:tc>
        <w:tc>
          <w:tcPr>
            <w:tcW w:w="1133" w:type="dxa"/>
            <w:shd w:val="clear" w:color="auto" w:fill="auto"/>
            <w:vAlign w:val="center"/>
            <w:hideMark/>
          </w:tcPr>
          <w:p w14:paraId="368EF383" w14:textId="77777777" w:rsidR="00EE111F" w:rsidRPr="00EE111F" w:rsidRDefault="00EE111F" w:rsidP="00EE111F">
            <w:pPr>
              <w:spacing w:after="0" w:line="240" w:lineRule="auto"/>
              <w:jc w:val="center"/>
              <w:rPr>
                <w:rFonts w:ascii="Times New Roman" w:hAnsi="Times New Roman"/>
                <w:color w:val="000000"/>
                <w:sz w:val="17"/>
                <w:szCs w:val="17"/>
              </w:rPr>
            </w:pPr>
            <w:r w:rsidRPr="00EE111F">
              <w:rPr>
                <w:rFonts w:ascii="Times New Roman" w:hAnsi="Times New Roman"/>
                <w:color w:val="000000"/>
                <w:sz w:val="17"/>
                <w:szCs w:val="17"/>
              </w:rPr>
              <w:t>Sample Kain</w:t>
            </w:r>
          </w:p>
        </w:tc>
        <w:tc>
          <w:tcPr>
            <w:tcW w:w="992" w:type="dxa"/>
            <w:vMerge w:val="restart"/>
            <w:shd w:val="clear" w:color="auto" w:fill="auto"/>
            <w:noWrap/>
            <w:vAlign w:val="center"/>
            <w:hideMark/>
          </w:tcPr>
          <w:p w14:paraId="2520B2EC" w14:textId="77777777" w:rsidR="00EE111F" w:rsidRPr="00EE111F" w:rsidRDefault="00EE111F" w:rsidP="00EE111F">
            <w:pPr>
              <w:spacing w:after="0" w:line="240" w:lineRule="auto"/>
              <w:jc w:val="center"/>
              <w:rPr>
                <w:rFonts w:ascii="Times New Roman" w:hAnsi="Times New Roman"/>
                <w:color w:val="000000"/>
                <w:sz w:val="17"/>
                <w:szCs w:val="17"/>
              </w:rPr>
            </w:pPr>
            <w:r w:rsidRPr="00EE111F">
              <w:rPr>
                <w:rFonts w:ascii="Times New Roman" w:hAnsi="Times New Roman"/>
                <w:color w:val="000000"/>
                <w:sz w:val="17"/>
                <w:szCs w:val="17"/>
              </w:rPr>
              <w:t>48</w:t>
            </w:r>
          </w:p>
        </w:tc>
        <w:tc>
          <w:tcPr>
            <w:tcW w:w="1275" w:type="dxa"/>
            <w:vMerge w:val="restart"/>
            <w:shd w:val="clear" w:color="auto" w:fill="auto"/>
            <w:noWrap/>
            <w:vAlign w:val="center"/>
            <w:hideMark/>
          </w:tcPr>
          <w:p w14:paraId="727CD967" w14:textId="77777777" w:rsidR="00EE111F" w:rsidRPr="00EE111F" w:rsidRDefault="00EE111F" w:rsidP="00EE111F">
            <w:pPr>
              <w:spacing w:after="0" w:line="240" w:lineRule="auto"/>
              <w:jc w:val="center"/>
              <w:rPr>
                <w:rFonts w:ascii="Times New Roman" w:hAnsi="Times New Roman"/>
                <w:color w:val="000000"/>
                <w:sz w:val="17"/>
                <w:szCs w:val="17"/>
              </w:rPr>
            </w:pPr>
            <w:r w:rsidRPr="00EE111F">
              <w:rPr>
                <w:rFonts w:ascii="Times New Roman" w:hAnsi="Times New Roman"/>
                <w:color w:val="000000"/>
                <w:sz w:val="17"/>
                <w:szCs w:val="17"/>
              </w:rPr>
              <w:t>24</w:t>
            </w:r>
          </w:p>
        </w:tc>
        <w:tc>
          <w:tcPr>
            <w:tcW w:w="1277" w:type="dxa"/>
            <w:vMerge w:val="restart"/>
            <w:shd w:val="clear" w:color="auto" w:fill="auto"/>
            <w:noWrap/>
            <w:vAlign w:val="center"/>
            <w:hideMark/>
          </w:tcPr>
          <w:p w14:paraId="3AAD442C" w14:textId="77777777" w:rsidR="00EE111F" w:rsidRPr="00EE111F" w:rsidRDefault="00EE111F" w:rsidP="00EE111F">
            <w:pPr>
              <w:spacing w:after="0" w:line="240" w:lineRule="auto"/>
              <w:jc w:val="center"/>
              <w:rPr>
                <w:rFonts w:ascii="Times New Roman" w:hAnsi="Times New Roman"/>
                <w:color w:val="000000"/>
                <w:sz w:val="17"/>
                <w:szCs w:val="17"/>
              </w:rPr>
            </w:pPr>
            <w:r w:rsidRPr="00EE111F">
              <w:rPr>
                <w:rFonts w:ascii="Times New Roman" w:hAnsi="Times New Roman"/>
                <w:color w:val="000000"/>
                <w:sz w:val="17"/>
                <w:szCs w:val="17"/>
              </w:rPr>
              <w:t>2</w:t>
            </w:r>
          </w:p>
        </w:tc>
        <w:tc>
          <w:tcPr>
            <w:tcW w:w="1277" w:type="dxa"/>
            <w:vMerge w:val="restart"/>
            <w:shd w:val="clear" w:color="auto" w:fill="auto"/>
            <w:vAlign w:val="center"/>
            <w:hideMark/>
          </w:tcPr>
          <w:p w14:paraId="241D1A49" w14:textId="77777777" w:rsidR="00EE111F" w:rsidRPr="00EE111F" w:rsidRDefault="00EE111F" w:rsidP="00EE111F">
            <w:pPr>
              <w:spacing w:after="0" w:line="240" w:lineRule="auto"/>
              <w:jc w:val="center"/>
              <w:rPr>
                <w:rFonts w:ascii="Times New Roman" w:hAnsi="Times New Roman"/>
                <w:color w:val="000000"/>
                <w:sz w:val="17"/>
                <w:szCs w:val="17"/>
              </w:rPr>
            </w:pPr>
            <w:r w:rsidRPr="00EE111F">
              <w:rPr>
                <w:rFonts w:ascii="Times New Roman" w:hAnsi="Times New Roman"/>
                <w:color w:val="000000"/>
                <w:sz w:val="17"/>
                <w:szCs w:val="17"/>
              </w:rPr>
              <w:t>48</w:t>
            </w:r>
          </w:p>
        </w:tc>
      </w:tr>
      <w:tr w:rsidR="00B47163" w:rsidRPr="00EE111F" w14:paraId="102FDCA4" w14:textId="77777777" w:rsidTr="00B47163">
        <w:trPr>
          <w:trHeight w:val="260"/>
          <w:jc w:val="center"/>
        </w:trPr>
        <w:tc>
          <w:tcPr>
            <w:tcW w:w="724" w:type="dxa"/>
            <w:vMerge/>
            <w:vAlign w:val="center"/>
            <w:hideMark/>
          </w:tcPr>
          <w:p w14:paraId="36B55361" w14:textId="77777777" w:rsidR="00EE111F" w:rsidRPr="00EE111F" w:rsidRDefault="00EE111F" w:rsidP="00EE111F">
            <w:pPr>
              <w:spacing w:after="0" w:line="240" w:lineRule="auto"/>
              <w:rPr>
                <w:rFonts w:ascii="Times New Roman" w:hAnsi="Times New Roman"/>
                <w:color w:val="000000"/>
                <w:sz w:val="17"/>
                <w:szCs w:val="17"/>
              </w:rPr>
            </w:pPr>
          </w:p>
        </w:tc>
        <w:tc>
          <w:tcPr>
            <w:tcW w:w="715" w:type="dxa"/>
            <w:vMerge/>
            <w:vAlign w:val="center"/>
            <w:hideMark/>
          </w:tcPr>
          <w:p w14:paraId="654C917E" w14:textId="77777777" w:rsidR="00EE111F" w:rsidRPr="00EE111F" w:rsidRDefault="00EE111F" w:rsidP="00EE111F">
            <w:pPr>
              <w:spacing w:after="0" w:line="240" w:lineRule="auto"/>
              <w:rPr>
                <w:rFonts w:ascii="Times New Roman" w:hAnsi="Times New Roman"/>
                <w:color w:val="000000"/>
                <w:sz w:val="17"/>
                <w:szCs w:val="17"/>
              </w:rPr>
            </w:pPr>
          </w:p>
        </w:tc>
        <w:tc>
          <w:tcPr>
            <w:tcW w:w="853" w:type="dxa"/>
            <w:vMerge/>
            <w:vAlign w:val="center"/>
            <w:hideMark/>
          </w:tcPr>
          <w:p w14:paraId="45768622" w14:textId="77777777" w:rsidR="00EE111F" w:rsidRPr="00EE111F" w:rsidRDefault="00EE111F" w:rsidP="00EE111F">
            <w:pPr>
              <w:spacing w:after="0" w:line="240" w:lineRule="auto"/>
              <w:rPr>
                <w:rFonts w:ascii="Times New Roman" w:hAnsi="Times New Roman"/>
                <w:color w:val="000000"/>
                <w:sz w:val="17"/>
                <w:szCs w:val="17"/>
              </w:rPr>
            </w:pPr>
          </w:p>
        </w:tc>
        <w:tc>
          <w:tcPr>
            <w:tcW w:w="1133" w:type="dxa"/>
            <w:shd w:val="clear" w:color="auto" w:fill="auto"/>
            <w:vAlign w:val="center"/>
            <w:hideMark/>
          </w:tcPr>
          <w:p w14:paraId="6F04ADC0" w14:textId="77777777" w:rsidR="00EE111F" w:rsidRPr="00EE111F" w:rsidRDefault="00EE111F" w:rsidP="00EE111F">
            <w:pPr>
              <w:spacing w:after="0" w:line="240" w:lineRule="auto"/>
              <w:jc w:val="center"/>
              <w:rPr>
                <w:rFonts w:ascii="Times New Roman" w:hAnsi="Times New Roman"/>
                <w:color w:val="000000"/>
                <w:sz w:val="17"/>
                <w:szCs w:val="17"/>
              </w:rPr>
            </w:pPr>
            <w:r w:rsidRPr="00EE111F">
              <w:rPr>
                <w:rFonts w:ascii="Times New Roman" w:hAnsi="Times New Roman"/>
                <w:color w:val="000000"/>
                <w:sz w:val="17"/>
                <w:szCs w:val="17"/>
              </w:rPr>
              <w:t>(29,6 cm x 21 cm)</w:t>
            </w:r>
          </w:p>
        </w:tc>
        <w:tc>
          <w:tcPr>
            <w:tcW w:w="992" w:type="dxa"/>
            <w:vMerge/>
            <w:vAlign w:val="center"/>
            <w:hideMark/>
          </w:tcPr>
          <w:p w14:paraId="218A9211" w14:textId="77777777" w:rsidR="00EE111F" w:rsidRPr="00EE111F" w:rsidRDefault="00EE111F" w:rsidP="00EE111F">
            <w:pPr>
              <w:spacing w:after="0" w:line="240" w:lineRule="auto"/>
              <w:rPr>
                <w:rFonts w:ascii="Times New Roman" w:hAnsi="Times New Roman"/>
                <w:color w:val="000000"/>
                <w:sz w:val="17"/>
                <w:szCs w:val="17"/>
              </w:rPr>
            </w:pPr>
          </w:p>
        </w:tc>
        <w:tc>
          <w:tcPr>
            <w:tcW w:w="1275" w:type="dxa"/>
            <w:vMerge/>
            <w:vAlign w:val="center"/>
            <w:hideMark/>
          </w:tcPr>
          <w:p w14:paraId="5C125EA1" w14:textId="77777777" w:rsidR="00EE111F" w:rsidRPr="00EE111F" w:rsidRDefault="00EE111F" w:rsidP="00EE111F">
            <w:pPr>
              <w:spacing w:after="0" w:line="240" w:lineRule="auto"/>
              <w:rPr>
                <w:rFonts w:ascii="Times New Roman" w:hAnsi="Times New Roman"/>
                <w:color w:val="000000"/>
                <w:sz w:val="17"/>
                <w:szCs w:val="17"/>
              </w:rPr>
            </w:pPr>
          </w:p>
        </w:tc>
        <w:tc>
          <w:tcPr>
            <w:tcW w:w="1277" w:type="dxa"/>
            <w:vMerge/>
            <w:vAlign w:val="center"/>
            <w:hideMark/>
          </w:tcPr>
          <w:p w14:paraId="47C53921" w14:textId="77777777" w:rsidR="00EE111F" w:rsidRPr="00EE111F" w:rsidRDefault="00EE111F" w:rsidP="00EE111F">
            <w:pPr>
              <w:spacing w:after="0" w:line="240" w:lineRule="auto"/>
              <w:rPr>
                <w:rFonts w:ascii="Times New Roman" w:hAnsi="Times New Roman"/>
                <w:color w:val="000000"/>
                <w:sz w:val="17"/>
                <w:szCs w:val="17"/>
              </w:rPr>
            </w:pPr>
          </w:p>
        </w:tc>
        <w:tc>
          <w:tcPr>
            <w:tcW w:w="1277" w:type="dxa"/>
            <w:vMerge/>
            <w:vAlign w:val="center"/>
            <w:hideMark/>
          </w:tcPr>
          <w:p w14:paraId="742D7D61" w14:textId="77777777" w:rsidR="00EE111F" w:rsidRPr="00EE111F" w:rsidRDefault="00EE111F" w:rsidP="00EE111F">
            <w:pPr>
              <w:spacing w:after="0" w:line="240" w:lineRule="auto"/>
              <w:rPr>
                <w:rFonts w:ascii="Times New Roman" w:hAnsi="Times New Roman"/>
                <w:color w:val="000000"/>
                <w:sz w:val="17"/>
                <w:szCs w:val="17"/>
              </w:rPr>
            </w:pPr>
          </w:p>
        </w:tc>
      </w:tr>
      <w:tr w:rsidR="00B47163" w:rsidRPr="00EE111F" w14:paraId="333C5F82" w14:textId="77777777" w:rsidTr="00B47163">
        <w:trPr>
          <w:trHeight w:val="247"/>
          <w:jc w:val="center"/>
        </w:trPr>
        <w:tc>
          <w:tcPr>
            <w:tcW w:w="724" w:type="dxa"/>
            <w:vMerge w:val="restart"/>
            <w:shd w:val="clear" w:color="auto" w:fill="auto"/>
            <w:noWrap/>
            <w:vAlign w:val="center"/>
            <w:hideMark/>
          </w:tcPr>
          <w:p w14:paraId="1730305C" w14:textId="77777777" w:rsidR="00EE111F" w:rsidRPr="00EE111F" w:rsidRDefault="00EE111F" w:rsidP="00EE111F">
            <w:pPr>
              <w:spacing w:after="0" w:line="240" w:lineRule="auto"/>
              <w:jc w:val="center"/>
              <w:rPr>
                <w:rFonts w:ascii="Times New Roman" w:hAnsi="Times New Roman"/>
                <w:color w:val="000000"/>
                <w:sz w:val="17"/>
                <w:szCs w:val="17"/>
              </w:rPr>
            </w:pPr>
            <w:r w:rsidRPr="00EE111F">
              <w:rPr>
                <w:rFonts w:ascii="Times New Roman" w:hAnsi="Times New Roman"/>
                <w:color w:val="000000"/>
                <w:sz w:val="17"/>
                <w:szCs w:val="17"/>
              </w:rPr>
              <w:t>I</w:t>
            </w:r>
          </w:p>
        </w:tc>
        <w:tc>
          <w:tcPr>
            <w:tcW w:w="715" w:type="dxa"/>
            <w:vMerge w:val="restart"/>
            <w:shd w:val="clear" w:color="auto" w:fill="auto"/>
            <w:vAlign w:val="center"/>
            <w:hideMark/>
          </w:tcPr>
          <w:p w14:paraId="2EBBF66A" w14:textId="77777777" w:rsidR="00EE111F" w:rsidRPr="00EE111F" w:rsidRDefault="00EE111F" w:rsidP="00EE111F">
            <w:pPr>
              <w:spacing w:after="0" w:line="240" w:lineRule="auto"/>
              <w:jc w:val="center"/>
              <w:rPr>
                <w:rFonts w:ascii="Times New Roman" w:hAnsi="Times New Roman"/>
                <w:color w:val="000000"/>
                <w:sz w:val="17"/>
                <w:szCs w:val="17"/>
              </w:rPr>
            </w:pPr>
            <w:r w:rsidRPr="00EE111F">
              <w:rPr>
                <w:rFonts w:ascii="Times New Roman" w:hAnsi="Times New Roman"/>
                <w:color w:val="000000"/>
                <w:sz w:val="17"/>
                <w:szCs w:val="17"/>
              </w:rPr>
              <w:t>L</w:t>
            </w:r>
          </w:p>
        </w:tc>
        <w:tc>
          <w:tcPr>
            <w:tcW w:w="853" w:type="dxa"/>
            <w:vMerge w:val="restart"/>
            <w:shd w:val="clear" w:color="auto" w:fill="auto"/>
            <w:vAlign w:val="center"/>
            <w:hideMark/>
          </w:tcPr>
          <w:p w14:paraId="7BE914CC" w14:textId="77777777" w:rsidR="00EE111F" w:rsidRPr="00EE111F" w:rsidRDefault="00EE111F" w:rsidP="00EE111F">
            <w:pPr>
              <w:spacing w:after="0" w:line="240" w:lineRule="auto"/>
              <w:jc w:val="center"/>
              <w:rPr>
                <w:rFonts w:ascii="Times New Roman" w:hAnsi="Times New Roman"/>
                <w:color w:val="000000"/>
                <w:sz w:val="17"/>
                <w:szCs w:val="17"/>
              </w:rPr>
            </w:pPr>
            <w:r w:rsidRPr="00EE111F">
              <w:rPr>
                <w:rFonts w:ascii="Times New Roman" w:hAnsi="Times New Roman"/>
                <w:color w:val="000000"/>
                <w:sz w:val="17"/>
                <w:szCs w:val="17"/>
              </w:rPr>
              <w:t>Manusia</w:t>
            </w:r>
          </w:p>
        </w:tc>
        <w:tc>
          <w:tcPr>
            <w:tcW w:w="1133" w:type="dxa"/>
            <w:shd w:val="clear" w:color="auto" w:fill="auto"/>
            <w:vAlign w:val="center"/>
            <w:hideMark/>
          </w:tcPr>
          <w:p w14:paraId="37CFE393" w14:textId="77777777" w:rsidR="00EE111F" w:rsidRPr="00EE111F" w:rsidRDefault="00EE111F" w:rsidP="00EE111F">
            <w:pPr>
              <w:spacing w:after="0" w:line="240" w:lineRule="auto"/>
              <w:jc w:val="center"/>
              <w:rPr>
                <w:rFonts w:ascii="Times New Roman" w:hAnsi="Times New Roman"/>
                <w:color w:val="000000"/>
                <w:sz w:val="17"/>
                <w:szCs w:val="17"/>
              </w:rPr>
            </w:pPr>
            <w:r w:rsidRPr="00EE111F">
              <w:rPr>
                <w:rFonts w:ascii="Times New Roman" w:hAnsi="Times New Roman"/>
                <w:color w:val="000000"/>
                <w:sz w:val="17"/>
                <w:szCs w:val="17"/>
              </w:rPr>
              <w:t>Sample Aksesoris</w:t>
            </w:r>
          </w:p>
        </w:tc>
        <w:tc>
          <w:tcPr>
            <w:tcW w:w="992" w:type="dxa"/>
            <w:vMerge w:val="restart"/>
            <w:shd w:val="clear" w:color="auto" w:fill="auto"/>
            <w:noWrap/>
            <w:vAlign w:val="center"/>
            <w:hideMark/>
          </w:tcPr>
          <w:p w14:paraId="3D5A55D8" w14:textId="77777777" w:rsidR="00EE111F" w:rsidRPr="00EE111F" w:rsidRDefault="00EE111F" w:rsidP="00EE111F">
            <w:pPr>
              <w:spacing w:after="0" w:line="240" w:lineRule="auto"/>
              <w:jc w:val="center"/>
              <w:rPr>
                <w:rFonts w:ascii="Times New Roman" w:hAnsi="Times New Roman"/>
                <w:color w:val="000000"/>
                <w:sz w:val="17"/>
                <w:szCs w:val="17"/>
              </w:rPr>
            </w:pPr>
            <w:r w:rsidRPr="00EE111F">
              <w:rPr>
                <w:rFonts w:ascii="Times New Roman" w:hAnsi="Times New Roman"/>
                <w:color w:val="000000"/>
                <w:sz w:val="17"/>
                <w:szCs w:val="17"/>
              </w:rPr>
              <w:t>10</w:t>
            </w:r>
          </w:p>
        </w:tc>
        <w:tc>
          <w:tcPr>
            <w:tcW w:w="1275" w:type="dxa"/>
            <w:vMerge w:val="restart"/>
            <w:shd w:val="clear" w:color="auto" w:fill="auto"/>
            <w:noWrap/>
            <w:vAlign w:val="center"/>
            <w:hideMark/>
          </w:tcPr>
          <w:p w14:paraId="4D9C1855" w14:textId="77777777" w:rsidR="00EE111F" w:rsidRPr="00EE111F" w:rsidRDefault="00EE111F" w:rsidP="00EE111F">
            <w:pPr>
              <w:spacing w:after="0" w:line="240" w:lineRule="auto"/>
              <w:jc w:val="center"/>
              <w:rPr>
                <w:rFonts w:ascii="Times New Roman" w:hAnsi="Times New Roman"/>
                <w:color w:val="000000"/>
                <w:sz w:val="17"/>
                <w:szCs w:val="17"/>
              </w:rPr>
            </w:pPr>
            <w:r w:rsidRPr="00EE111F">
              <w:rPr>
                <w:rFonts w:ascii="Times New Roman" w:hAnsi="Times New Roman"/>
                <w:color w:val="000000"/>
                <w:sz w:val="17"/>
                <w:szCs w:val="17"/>
              </w:rPr>
              <w:t>10</w:t>
            </w:r>
          </w:p>
        </w:tc>
        <w:tc>
          <w:tcPr>
            <w:tcW w:w="1277" w:type="dxa"/>
            <w:vMerge w:val="restart"/>
            <w:shd w:val="clear" w:color="auto" w:fill="auto"/>
            <w:noWrap/>
            <w:vAlign w:val="center"/>
            <w:hideMark/>
          </w:tcPr>
          <w:p w14:paraId="785E5F0D" w14:textId="77777777" w:rsidR="00EE111F" w:rsidRPr="00EE111F" w:rsidRDefault="00EE111F" w:rsidP="00EE111F">
            <w:pPr>
              <w:spacing w:after="0" w:line="240" w:lineRule="auto"/>
              <w:jc w:val="center"/>
              <w:rPr>
                <w:rFonts w:ascii="Times New Roman" w:hAnsi="Times New Roman"/>
                <w:color w:val="000000"/>
                <w:sz w:val="17"/>
                <w:szCs w:val="17"/>
              </w:rPr>
            </w:pPr>
            <w:r w:rsidRPr="00EE111F">
              <w:rPr>
                <w:rFonts w:ascii="Times New Roman" w:hAnsi="Times New Roman"/>
                <w:color w:val="000000"/>
                <w:sz w:val="17"/>
                <w:szCs w:val="17"/>
              </w:rPr>
              <w:t>1</w:t>
            </w:r>
          </w:p>
        </w:tc>
        <w:tc>
          <w:tcPr>
            <w:tcW w:w="1277" w:type="dxa"/>
            <w:vMerge w:val="restart"/>
            <w:shd w:val="clear" w:color="auto" w:fill="auto"/>
            <w:vAlign w:val="center"/>
            <w:hideMark/>
          </w:tcPr>
          <w:p w14:paraId="57715E52" w14:textId="77777777" w:rsidR="00EE111F" w:rsidRPr="00EE111F" w:rsidRDefault="00EE111F" w:rsidP="00EE111F">
            <w:pPr>
              <w:spacing w:after="0" w:line="240" w:lineRule="auto"/>
              <w:jc w:val="center"/>
              <w:rPr>
                <w:rFonts w:ascii="Times New Roman" w:hAnsi="Times New Roman"/>
                <w:color w:val="000000"/>
                <w:sz w:val="17"/>
                <w:szCs w:val="17"/>
              </w:rPr>
            </w:pPr>
            <w:r w:rsidRPr="00EE111F">
              <w:rPr>
                <w:rFonts w:ascii="Times New Roman" w:hAnsi="Times New Roman"/>
                <w:color w:val="000000"/>
                <w:sz w:val="17"/>
                <w:szCs w:val="17"/>
              </w:rPr>
              <w:t>24</w:t>
            </w:r>
          </w:p>
        </w:tc>
      </w:tr>
      <w:tr w:rsidR="00B47163" w:rsidRPr="00EE111F" w14:paraId="2746F27B" w14:textId="77777777" w:rsidTr="00B47163">
        <w:trPr>
          <w:trHeight w:val="260"/>
          <w:jc w:val="center"/>
        </w:trPr>
        <w:tc>
          <w:tcPr>
            <w:tcW w:w="724" w:type="dxa"/>
            <w:vMerge/>
            <w:vAlign w:val="center"/>
            <w:hideMark/>
          </w:tcPr>
          <w:p w14:paraId="2E28D166" w14:textId="77777777" w:rsidR="00EE111F" w:rsidRPr="00EE111F" w:rsidRDefault="00EE111F" w:rsidP="00EE111F">
            <w:pPr>
              <w:spacing w:after="0" w:line="240" w:lineRule="auto"/>
              <w:rPr>
                <w:rFonts w:ascii="Times New Roman" w:hAnsi="Times New Roman"/>
                <w:color w:val="000000"/>
                <w:sz w:val="17"/>
                <w:szCs w:val="17"/>
              </w:rPr>
            </w:pPr>
          </w:p>
        </w:tc>
        <w:tc>
          <w:tcPr>
            <w:tcW w:w="715" w:type="dxa"/>
            <w:vMerge/>
            <w:vAlign w:val="center"/>
            <w:hideMark/>
          </w:tcPr>
          <w:p w14:paraId="6EF6015B" w14:textId="77777777" w:rsidR="00EE111F" w:rsidRPr="00EE111F" w:rsidRDefault="00EE111F" w:rsidP="00EE111F">
            <w:pPr>
              <w:spacing w:after="0" w:line="240" w:lineRule="auto"/>
              <w:rPr>
                <w:rFonts w:ascii="Times New Roman" w:hAnsi="Times New Roman"/>
                <w:color w:val="000000"/>
                <w:sz w:val="17"/>
                <w:szCs w:val="17"/>
              </w:rPr>
            </w:pPr>
          </w:p>
        </w:tc>
        <w:tc>
          <w:tcPr>
            <w:tcW w:w="853" w:type="dxa"/>
            <w:vMerge/>
            <w:vAlign w:val="center"/>
            <w:hideMark/>
          </w:tcPr>
          <w:p w14:paraId="6E9EEEF3" w14:textId="77777777" w:rsidR="00EE111F" w:rsidRPr="00EE111F" w:rsidRDefault="00EE111F" w:rsidP="00EE111F">
            <w:pPr>
              <w:spacing w:after="0" w:line="240" w:lineRule="auto"/>
              <w:rPr>
                <w:rFonts w:ascii="Times New Roman" w:hAnsi="Times New Roman"/>
                <w:color w:val="000000"/>
                <w:sz w:val="17"/>
                <w:szCs w:val="17"/>
              </w:rPr>
            </w:pPr>
          </w:p>
        </w:tc>
        <w:tc>
          <w:tcPr>
            <w:tcW w:w="1133" w:type="dxa"/>
            <w:shd w:val="clear" w:color="auto" w:fill="auto"/>
            <w:vAlign w:val="center"/>
            <w:hideMark/>
          </w:tcPr>
          <w:p w14:paraId="6241D9E2" w14:textId="77777777" w:rsidR="00EE111F" w:rsidRPr="00EE111F" w:rsidRDefault="00EE111F" w:rsidP="00EE111F">
            <w:pPr>
              <w:spacing w:after="0" w:line="240" w:lineRule="auto"/>
              <w:jc w:val="center"/>
              <w:rPr>
                <w:rFonts w:ascii="Times New Roman" w:hAnsi="Times New Roman"/>
                <w:color w:val="000000"/>
                <w:sz w:val="17"/>
                <w:szCs w:val="17"/>
              </w:rPr>
            </w:pPr>
            <w:r w:rsidRPr="00EE111F">
              <w:rPr>
                <w:rFonts w:ascii="Times New Roman" w:hAnsi="Times New Roman"/>
                <w:color w:val="000000"/>
                <w:sz w:val="17"/>
                <w:szCs w:val="17"/>
              </w:rPr>
              <w:t>(29,6 cm x 21 cm)</w:t>
            </w:r>
          </w:p>
        </w:tc>
        <w:tc>
          <w:tcPr>
            <w:tcW w:w="992" w:type="dxa"/>
            <w:vMerge/>
            <w:vAlign w:val="center"/>
            <w:hideMark/>
          </w:tcPr>
          <w:p w14:paraId="1350ABD0" w14:textId="77777777" w:rsidR="00EE111F" w:rsidRPr="00EE111F" w:rsidRDefault="00EE111F" w:rsidP="00EE111F">
            <w:pPr>
              <w:spacing w:after="0" w:line="240" w:lineRule="auto"/>
              <w:rPr>
                <w:rFonts w:ascii="Times New Roman" w:hAnsi="Times New Roman"/>
                <w:color w:val="000000"/>
                <w:sz w:val="17"/>
                <w:szCs w:val="17"/>
              </w:rPr>
            </w:pPr>
          </w:p>
        </w:tc>
        <w:tc>
          <w:tcPr>
            <w:tcW w:w="1275" w:type="dxa"/>
            <w:vMerge/>
            <w:vAlign w:val="center"/>
            <w:hideMark/>
          </w:tcPr>
          <w:p w14:paraId="18DC15F1" w14:textId="77777777" w:rsidR="00EE111F" w:rsidRPr="00EE111F" w:rsidRDefault="00EE111F" w:rsidP="00EE111F">
            <w:pPr>
              <w:spacing w:after="0" w:line="240" w:lineRule="auto"/>
              <w:rPr>
                <w:rFonts w:ascii="Times New Roman" w:hAnsi="Times New Roman"/>
                <w:color w:val="000000"/>
                <w:sz w:val="17"/>
                <w:szCs w:val="17"/>
              </w:rPr>
            </w:pPr>
          </w:p>
        </w:tc>
        <w:tc>
          <w:tcPr>
            <w:tcW w:w="1277" w:type="dxa"/>
            <w:vMerge/>
            <w:vAlign w:val="center"/>
            <w:hideMark/>
          </w:tcPr>
          <w:p w14:paraId="4E428E0D" w14:textId="77777777" w:rsidR="00EE111F" w:rsidRPr="00EE111F" w:rsidRDefault="00EE111F" w:rsidP="00EE111F">
            <w:pPr>
              <w:spacing w:after="0" w:line="240" w:lineRule="auto"/>
              <w:rPr>
                <w:rFonts w:ascii="Times New Roman" w:hAnsi="Times New Roman"/>
                <w:color w:val="000000"/>
                <w:sz w:val="17"/>
                <w:szCs w:val="17"/>
              </w:rPr>
            </w:pPr>
          </w:p>
        </w:tc>
        <w:tc>
          <w:tcPr>
            <w:tcW w:w="1277" w:type="dxa"/>
            <w:vMerge/>
            <w:vAlign w:val="center"/>
            <w:hideMark/>
          </w:tcPr>
          <w:p w14:paraId="6A5057D8" w14:textId="77777777" w:rsidR="00EE111F" w:rsidRPr="00EE111F" w:rsidRDefault="00EE111F" w:rsidP="00EE111F">
            <w:pPr>
              <w:spacing w:after="0" w:line="240" w:lineRule="auto"/>
              <w:rPr>
                <w:rFonts w:ascii="Times New Roman" w:hAnsi="Times New Roman"/>
                <w:color w:val="000000"/>
                <w:sz w:val="17"/>
                <w:szCs w:val="17"/>
              </w:rPr>
            </w:pPr>
          </w:p>
        </w:tc>
      </w:tr>
      <w:tr w:rsidR="00B47163" w:rsidRPr="00EE111F" w14:paraId="5B94506D" w14:textId="77777777" w:rsidTr="00B47163">
        <w:trPr>
          <w:trHeight w:val="383"/>
          <w:jc w:val="center"/>
        </w:trPr>
        <w:tc>
          <w:tcPr>
            <w:tcW w:w="724" w:type="dxa"/>
            <w:shd w:val="clear" w:color="auto" w:fill="auto"/>
            <w:noWrap/>
            <w:vAlign w:val="center"/>
            <w:hideMark/>
          </w:tcPr>
          <w:p w14:paraId="67D11992" w14:textId="77777777" w:rsidR="00EE111F" w:rsidRPr="00EE111F" w:rsidRDefault="00EE111F" w:rsidP="00EE111F">
            <w:pPr>
              <w:spacing w:after="0" w:line="240" w:lineRule="auto"/>
              <w:jc w:val="center"/>
              <w:rPr>
                <w:rFonts w:ascii="Times New Roman" w:hAnsi="Times New Roman"/>
                <w:color w:val="000000"/>
                <w:sz w:val="17"/>
                <w:szCs w:val="17"/>
              </w:rPr>
            </w:pPr>
            <w:r w:rsidRPr="00EE111F">
              <w:rPr>
                <w:rFonts w:ascii="Times New Roman" w:hAnsi="Times New Roman"/>
                <w:color w:val="000000"/>
                <w:sz w:val="17"/>
                <w:szCs w:val="17"/>
              </w:rPr>
              <w:t>L</w:t>
            </w:r>
          </w:p>
        </w:tc>
        <w:tc>
          <w:tcPr>
            <w:tcW w:w="715" w:type="dxa"/>
            <w:shd w:val="clear" w:color="auto" w:fill="auto"/>
            <w:vAlign w:val="center"/>
            <w:hideMark/>
          </w:tcPr>
          <w:p w14:paraId="5BCEDB6A" w14:textId="77777777" w:rsidR="00EE111F" w:rsidRPr="00EE111F" w:rsidRDefault="00EE111F" w:rsidP="00EE111F">
            <w:pPr>
              <w:spacing w:after="0" w:line="240" w:lineRule="auto"/>
              <w:jc w:val="center"/>
              <w:rPr>
                <w:rFonts w:ascii="Times New Roman" w:hAnsi="Times New Roman"/>
                <w:color w:val="000000"/>
                <w:sz w:val="17"/>
                <w:szCs w:val="17"/>
              </w:rPr>
            </w:pPr>
            <w:r w:rsidRPr="00EE111F">
              <w:rPr>
                <w:rFonts w:ascii="Times New Roman" w:hAnsi="Times New Roman"/>
                <w:color w:val="000000"/>
                <w:sz w:val="17"/>
                <w:szCs w:val="17"/>
              </w:rPr>
              <w:t>K</w:t>
            </w:r>
          </w:p>
        </w:tc>
        <w:tc>
          <w:tcPr>
            <w:tcW w:w="853" w:type="dxa"/>
            <w:shd w:val="clear" w:color="auto" w:fill="auto"/>
            <w:vAlign w:val="center"/>
            <w:hideMark/>
          </w:tcPr>
          <w:p w14:paraId="29C4687F" w14:textId="77777777" w:rsidR="00EE111F" w:rsidRPr="00EE111F" w:rsidRDefault="00EE111F" w:rsidP="00EE111F">
            <w:pPr>
              <w:spacing w:after="0" w:line="240" w:lineRule="auto"/>
              <w:jc w:val="center"/>
              <w:rPr>
                <w:rFonts w:ascii="Times New Roman" w:hAnsi="Times New Roman"/>
                <w:color w:val="000000"/>
                <w:sz w:val="17"/>
                <w:szCs w:val="17"/>
              </w:rPr>
            </w:pPr>
            <w:r w:rsidRPr="00EE111F">
              <w:rPr>
                <w:rFonts w:ascii="Times New Roman" w:hAnsi="Times New Roman"/>
                <w:color w:val="000000"/>
                <w:sz w:val="17"/>
                <w:szCs w:val="17"/>
              </w:rPr>
              <w:t>Manusia</w:t>
            </w:r>
          </w:p>
        </w:tc>
        <w:tc>
          <w:tcPr>
            <w:tcW w:w="1133" w:type="dxa"/>
            <w:shd w:val="clear" w:color="auto" w:fill="auto"/>
            <w:vAlign w:val="center"/>
            <w:hideMark/>
          </w:tcPr>
          <w:p w14:paraId="6EE994B2" w14:textId="77777777" w:rsidR="00EE111F" w:rsidRPr="00EE111F" w:rsidRDefault="00EE111F" w:rsidP="00EE111F">
            <w:pPr>
              <w:spacing w:after="0" w:line="240" w:lineRule="auto"/>
              <w:jc w:val="center"/>
              <w:rPr>
                <w:rFonts w:ascii="Times New Roman" w:hAnsi="Times New Roman"/>
                <w:color w:val="000000"/>
                <w:sz w:val="17"/>
                <w:szCs w:val="17"/>
              </w:rPr>
            </w:pPr>
            <w:r w:rsidRPr="00EE111F">
              <w:rPr>
                <w:rFonts w:ascii="Times New Roman" w:hAnsi="Times New Roman"/>
                <w:color w:val="000000"/>
                <w:sz w:val="17"/>
                <w:szCs w:val="17"/>
              </w:rPr>
              <w:t>Sample Material</w:t>
            </w:r>
          </w:p>
        </w:tc>
        <w:tc>
          <w:tcPr>
            <w:tcW w:w="992" w:type="dxa"/>
            <w:shd w:val="clear" w:color="auto" w:fill="auto"/>
            <w:noWrap/>
            <w:vAlign w:val="center"/>
            <w:hideMark/>
          </w:tcPr>
          <w:p w14:paraId="11FA5239" w14:textId="77777777" w:rsidR="00EE111F" w:rsidRPr="00EE111F" w:rsidRDefault="00EE111F" w:rsidP="00EE111F">
            <w:pPr>
              <w:spacing w:after="0" w:line="240" w:lineRule="auto"/>
              <w:jc w:val="center"/>
              <w:rPr>
                <w:rFonts w:ascii="Times New Roman" w:hAnsi="Times New Roman"/>
                <w:color w:val="000000"/>
                <w:sz w:val="17"/>
                <w:szCs w:val="17"/>
              </w:rPr>
            </w:pPr>
            <w:r w:rsidRPr="00EE111F">
              <w:rPr>
                <w:rFonts w:ascii="Times New Roman" w:hAnsi="Times New Roman"/>
                <w:color w:val="000000"/>
                <w:sz w:val="17"/>
                <w:szCs w:val="17"/>
              </w:rPr>
              <w:t>-</w:t>
            </w:r>
          </w:p>
        </w:tc>
        <w:tc>
          <w:tcPr>
            <w:tcW w:w="1275" w:type="dxa"/>
            <w:shd w:val="clear" w:color="auto" w:fill="auto"/>
            <w:noWrap/>
            <w:vAlign w:val="center"/>
            <w:hideMark/>
          </w:tcPr>
          <w:p w14:paraId="4B311B5D" w14:textId="77777777" w:rsidR="00EE111F" w:rsidRPr="00EE111F" w:rsidRDefault="00EE111F" w:rsidP="00EE111F">
            <w:pPr>
              <w:spacing w:after="0" w:line="240" w:lineRule="auto"/>
              <w:jc w:val="center"/>
              <w:rPr>
                <w:rFonts w:ascii="Times New Roman" w:hAnsi="Times New Roman"/>
                <w:color w:val="000000"/>
                <w:sz w:val="17"/>
                <w:szCs w:val="17"/>
              </w:rPr>
            </w:pPr>
            <w:r w:rsidRPr="00EE111F">
              <w:rPr>
                <w:rFonts w:ascii="Times New Roman" w:hAnsi="Times New Roman"/>
                <w:color w:val="000000"/>
                <w:sz w:val="17"/>
                <w:szCs w:val="17"/>
              </w:rPr>
              <w:t>-</w:t>
            </w:r>
          </w:p>
        </w:tc>
        <w:tc>
          <w:tcPr>
            <w:tcW w:w="1277" w:type="dxa"/>
            <w:shd w:val="clear" w:color="auto" w:fill="auto"/>
            <w:noWrap/>
            <w:vAlign w:val="center"/>
            <w:hideMark/>
          </w:tcPr>
          <w:p w14:paraId="35F3A3A4" w14:textId="77777777" w:rsidR="00EE111F" w:rsidRPr="00EE111F" w:rsidRDefault="00EE111F" w:rsidP="00EE111F">
            <w:pPr>
              <w:spacing w:after="0" w:line="240" w:lineRule="auto"/>
              <w:jc w:val="center"/>
              <w:rPr>
                <w:rFonts w:ascii="Times New Roman" w:hAnsi="Times New Roman"/>
                <w:color w:val="000000"/>
                <w:sz w:val="17"/>
                <w:szCs w:val="17"/>
              </w:rPr>
            </w:pPr>
            <w:r w:rsidRPr="00EE111F">
              <w:rPr>
                <w:rFonts w:ascii="Times New Roman" w:hAnsi="Times New Roman"/>
                <w:color w:val="000000"/>
                <w:sz w:val="17"/>
                <w:szCs w:val="17"/>
              </w:rPr>
              <w:t>-</w:t>
            </w:r>
          </w:p>
        </w:tc>
        <w:tc>
          <w:tcPr>
            <w:tcW w:w="1277" w:type="dxa"/>
            <w:shd w:val="clear" w:color="auto" w:fill="auto"/>
            <w:vAlign w:val="center"/>
            <w:hideMark/>
          </w:tcPr>
          <w:p w14:paraId="5ED990C9" w14:textId="77777777" w:rsidR="00EE111F" w:rsidRPr="00EE111F" w:rsidRDefault="00EE111F" w:rsidP="00EE111F">
            <w:pPr>
              <w:spacing w:after="0" w:line="240" w:lineRule="auto"/>
              <w:jc w:val="center"/>
              <w:rPr>
                <w:rFonts w:ascii="Times New Roman" w:hAnsi="Times New Roman"/>
                <w:color w:val="000000"/>
                <w:sz w:val="17"/>
                <w:szCs w:val="17"/>
              </w:rPr>
            </w:pPr>
            <w:r w:rsidRPr="00EE111F">
              <w:rPr>
                <w:rFonts w:ascii="Times New Roman" w:hAnsi="Times New Roman"/>
                <w:color w:val="000000"/>
                <w:sz w:val="17"/>
                <w:szCs w:val="17"/>
              </w:rPr>
              <w:t>-</w:t>
            </w:r>
          </w:p>
        </w:tc>
      </w:tr>
      <w:tr w:rsidR="00B47163" w:rsidRPr="00EE111F" w14:paraId="358107E5" w14:textId="77777777" w:rsidTr="00B47163">
        <w:trPr>
          <w:trHeight w:val="180"/>
          <w:jc w:val="center"/>
        </w:trPr>
        <w:tc>
          <w:tcPr>
            <w:tcW w:w="724" w:type="dxa"/>
            <w:vMerge w:val="restart"/>
            <w:shd w:val="clear" w:color="auto" w:fill="auto"/>
            <w:noWrap/>
            <w:vAlign w:val="center"/>
            <w:hideMark/>
          </w:tcPr>
          <w:p w14:paraId="63DE4488" w14:textId="77777777" w:rsidR="00EE111F" w:rsidRPr="00EE111F" w:rsidRDefault="00EE111F" w:rsidP="00EE111F">
            <w:pPr>
              <w:spacing w:after="0" w:line="240" w:lineRule="auto"/>
              <w:jc w:val="center"/>
              <w:rPr>
                <w:rFonts w:ascii="Times New Roman" w:hAnsi="Times New Roman"/>
                <w:color w:val="000000"/>
                <w:sz w:val="17"/>
                <w:szCs w:val="17"/>
              </w:rPr>
            </w:pPr>
            <w:r w:rsidRPr="00EE111F">
              <w:rPr>
                <w:rFonts w:ascii="Times New Roman" w:hAnsi="Times New Roman"/>
                <w:color w:val="000000"/>
                <w:sz w:val="17"/>
                <w:szCs w:val="17"/>
              </w:rPr>
              <w:t>L</w:t>
            </w:r>
          </w:p>
        </w:tc>
        <w:tc>
          <w:tcPr>
            <w:tcW w:w="715" w:type="dxa"/>
            <w:vMerge w:val="restart"/>
            <w:shd w:val="clear" w:color="auto" w:fill="auto"/>
            <w:vAlign w:val="center"/>
            <w:hideMark/>
          </w:tcPr>
          <w:p w14:paraId="60F7F490" w14:textId="77777777" w:rsidR="00EE111F" w:rsidRPr="00EE111F" w:rsidRDefault="00EE111F" w:rsidP="00EE111F">
            <w:pPr>
              <w:spacing w:after="0" w:line="240" w:lineRule="auto"/>
              <w:jc w:val="center"/>
              <w:rPr>
                <w:rFonts w:ascii="Times New Roman" w:hAnsi="Times New Roman"/>
                <w:color w:val="000000"/>
                <w:sz w:val="17"/>
                <w:szCs w:val="17"/>
              </w:rPr>
            </w:pPr>
            <w:r w:rsidRPr="00EE111F">
              <w:rPr>
                <w:rFonts w:ascii="Times New Roman" w:hAnsi="Times New Roman"/>
                <w:color w:val="000000"/>
                <w:sz w:val="17"/>
                <w:szCs w:val="17"/>
              </w:rPr>
              <w:t>O</w:t>
            </w:r>
          </w:p>
        </w:tc>
        <w:tc>
          <w:tcPr>
            <w:tcW w:w="853" w:type="dxa"/>
            <w:vMerge w:val="restart"/>
            <w:shd w:val="clear" w:color="auto" w:fill="auto"/>
            <w:vAlign w:val="center"/>
            <w:hideMark/>
          </w:tcPr>
          <w:p w14:paraId="236E2C61" w14:textId="77777777" w:rsidR="00EE111F" w:rsidRPr="00EE111F" w:rsidRDefault="00EE111F" w:rsidP="00EE111F">
            <w:pPr>
              <w:spacing w:after="0" w:line="240" w:lineRule="auto"/>
              <w:jc w:val="center"/>
              <w:rPr>
                <w:rFonts w:ascii="Times New Roman" w:hAnsi="Times New Roman"/>
                <w:i/>
                <w:iCs/>
                <w:color w:val="000000"/>
                <w:sz w:val="17"/>
                <w:szCs w:val="17"/>
              </w:rPr>
            </w:pPr>
            <w:r w:rsidRPr="00EE111F">
              <w:rPr>
                <w:rFonts w:ascii="Times New Roman" w:hAnsi="Times New Roman"/>
                <w:i/>
                <w:iCs/>
                <w:color w:val="000000"/>
                <w:sz w:val="17"/>
                <w:szCs w:val="17"/>
              </w:rPr>
              <w:t>Handlift</w:t>
            </w:r>
          </w:p>
        </w:tc>
        <w:tc>
          <w:tcPr>
            <w:tcW w:w="1133" w:type="dxa"/>
            <w:shd w:val="clear" w:color="auto" w:fill="auto"/>
            <w:vAlign w:val="center"/>
            <w:hideMark/>
          </w:tcPr>
          <w:p w14:paraId="54A94693" w14:textId="77777777" w:rsidR="00EE111F" w:rsidRPr="00EE111F" w:rsidRDefault="00EE111F" w:rsidP="00EE111F">
            <w:pPr>
              <w:spacing w:after="0" w:line="240" w:lineRule="auto"/>
              <w:jc w:val="center"/>
              <w:rPr>
                <w:rFonts w:ascii="Times New Roman" w:hAnsi="Times New Roman"/>
                <w:color w:val="000000"/>
                <w:sz w:val="17"/>
                <w:szCs w:val="17"/>
              </w:rPr>
            </w:pPr>
            <w:r w:rsidRPr="00EE111F">
              <w:rPr>
                <w:rFonts w:ascii="Times New Roman" w:hAnsi="Times New Roman"/>
                <w:color w:val="000000"/>
                <w:sz w:val="17"/>
                <w:szCs w:val="17"/>
              </w:rPr>
              <w:t>Roll Kain</w:t>
            </w:r>
          </w:p>
        </w:tc>
        <w:tc>
          <w:tcPr>
            <w:tcW w:w="992" w:type="dxa"/>
            <w:shd w:val="clear" w:color="auto" w:fill="auto"/>
            <w:noWrap/>
            <w:vAlign w:val="center"/>
            <w:hideMark/>
          </w:tcPr>
          <w:p w14:paraId="7D055E39" w14:textId="77777777" w:rsidR="00EE111F" w:rsidRPr="00EE111F" w:rsidRDefault="00EE111F" w:rsidP="00EE111F">
            <w:pPr>
              <w:spacing w:after="0" w:line="240" w:lineRule="auto"/>
              <w:jc w:val="center"/>
              <w:rPr>
                <w:rFonts w:ascii="Times New Roman" w:hAnsi="Times New Roman"/>
                <w:color w:val="000000"/>
                <w:sz w:val="17"/>
                <w:szCs w:val="17"/>
              </w:rPr>
            </w:pPr>
            <w:r w:rsidRPr="00EE111F">
              <w:rPr>
                <w:rFonts w:ascii="Times New Roman" w:hAnsi="Times New Roman"/>
                <w:color w:val="000000"/>
                <w:sz w:val="17"/>
                <w:szCs w:val="17"/>
              </w:rPr>
              <w:t>480</w:t>
            </w:r>
          </w:p>
        </w:tc>
        <w:tc>
          <w:tcPr>
            <w:tcW w:w="1275" w:type="dxa"/>
            <w:shd w:val="clear" w:color="auto" w:fill="auto"/>
            <w:noWrap/>
            <w:vAlign w:val="center"/>
            <w:hideMark/>
          </w:tcPr>
          <w:p w14:paraId="51FCB554" w14:textId="77777777" w:rsidR="00EE111F" w:rsidRPr="00EE111F" w:rsidRDefault="00EE111F" w:rsidP="00EE111F">
            <w:pPr>
              <w:spacing w:after="0" w:line="240" w:lineRule="auto"/>
              <w:jc w:val="center"/>
              <w:rPr>
                <w:rFonts w:ascii="Times New Roman" w:hAnsi="Times New Roman"/>
                <w:color w:val="000000"/>
                <w:sz w:val="17"/>
                <w:szCs w:val="17"/>
              </w:rPr>
            </w:pPr>
            <w:r w:rsidRPr="00EE111F">
              <w:rPr>
                <w:rFonts w:ascii="Times New Roman" w:hAnsi="Times New Roman"/>
                <w:color w:val="000000"/>
                <w:sz w:val="17"/>
                <w:szCs w:val="17"/>
              </w:rPr>
              <w:t>10</w:t>
            </w:r>
          </w:p>
        </w:tc>
        <w:tc>
          <w:tcPr>
            <w:tcW w:w="1277" w:type="dxa"/>
            <w:shd w:val="clear" w:color="auto" w:fill="auto"/>
            <w:noWrap/>
            <w:vAlign w:val="center"/>
            <w:hideMark/>
          </w:tcPr>
          <w:p w14:paraId="66C544D5" w14:textId="77777777" w:rsidR="00EE111F" w:rsidRPr="00EE111F" w:rsidRDefault="00EE111F" w:rsidP="00EE111F">
            <w:pPr>
              <w:spacing w:after="0" w:line="240" w:lineRule="auto"/>
              <w:jc w:val="center"/>
              <w:rPr>
                <w:rFonts w:ascii="Times New Roman" w:hAnsi="Times New Roman"/>
                <w:color w:val="000000"/>
                <w:sz w:val="17"/>
                <w:szCs w:val="17"/>
              </w:rPr>
            </w:pPr>
            <w:r w:rsidRPr="00EE111F">
              <w:rPr>
                <w:rFonts w:ascii="Times New Roman" w:hAnsi="Times New Roman"/>
                <w:color w:val="000000"/>
                <w:sz w:val="17"/>
                <w:szCs w:val="17"/>
              </w:rPr>
              <w:t>48</w:t>
            </w:r>
          </w:p>
        </w:tc>
        <w:tc>
          <w:tcPr>
            <w:tcW w:w="1277" w:type="dxa"/>
            <w:shd w:val="clear" w:color="auto" w:fill="auto"/>
            <w:vAlign w:val="center"/>
            <w:hideMark/>
          </w:tcPr>
          <w:p w14:paraId="38EEA01B" w14:textId="77777777" w:rsidR="00EE111F" w:rsidRPr="00EE111F" w:rsidRDefault="00EE111F" w:rsidP="00EE111F">
            <w:pPr>
              <w:spacing w:after="0" w:line="240" w:lineRule="auto"/>
              <w:jc w:val="center"/>
              <w:rPr>
                <w:rFonts w:ascii="Times New Roman" w:hAnsi="Times New Roman"/>
                <w:color w:val="000000"/>
                <w:sz w:val="17"/>
                <w:szCs w:val="17"/>
              </w:rPr>
            </w:pPr>
            <w:r w:rsidRPr="00EE111F">
              <w:rPr>
                <w:rFonts w:ascii="Times New Roman" w:hAnsi="Times New Roman"/>
                <w:color w:val="000000"/>
                <w:sz w:val="17"/>
                <w:szCs w:val="17"/>
              </w:rPr>
              <w:t>1152</w:t>
            </w:r>
          </w:p>
        </w:tc>
      </w:tr>
      <w:tr w:rsidR="00B47163" w:rsidRPr="00EE111F" w14:paraId="58E9C9FE" w14:textId="77777777" w:rsidTr="00B47163">
        <w:trPr>
          <w:trHeight w:val="180"/>
          <w:jc w:val="center"/>
        </w:trPr>
        <w:tc>
          <w:tcPr>
            <w:tcW w:w="724" w:type="dxa"/>
            <w:vMerge/>
            <w:vAlign w:val="center"/>
            <w:hideMark/>
          </w:tcPr>
          <w:p w14:paraId="3218BF19" w14:textId="77777777" w:rsidR="00EE111F" w:rsidRPr="00EE111F" w:rsidRDefault="00EE111F" w:rsidP="00EE111F">
            <w:pPr>
              <w:spacing w:after="0" w:line="240" w:lineRule="auto"/>
              <w:rPr>
                <w:rFonts w:ascii="Times New Roman" w:hAnsi="Times New Roman"/>
                <w:color w:val="000000"/>
                <w:sz w:val="17"/>
                <w:szCs w:val="17"/>
              </w:rPr>
            </w:pPr>
          </w:p>
        </w:tc>
        <w:tc>
          <w:tcPr>
            <w:tcW w:w="715" w:type="dxa"/>
            <w:vMerge/>
            <w:vAlign w:val="center"/>
            <w:hideMark/>
          </w:tcPr>
          <w:p w14:paraId="7A67F2ED" w14:textId="77777777" w:rsidR="00EE111F" w:rsidRPr="00EE111F" w:rsidRDefault="00EE111F" w:rsidP="00EE111F">
            <w:pPr>
              <w:spacing w:after="0" w:line="240" w:lineRule="auto"/>
              <w:rPr>
                <w:rFonts w:ascii="Times New Roman" w:hAnsi="Times New Roman"/>
                <w:color w:val="000000"/>
                <w:sz w:val="17"/>
                <w:szCs w:val="17"/>
              </w:rPr>
            </w:pPr>
          </w:p>
        </w:tc>
        <w:tc>
          <w:tcPr>
            <w:tcW w:w="853" w:type="dxa"/>
            <w:vMerge/>
            <w:vAlign w:val="center"/>
            <w:hideMark/>
          </w:tcPr>
          <w:p w14:paraId="00DF6DEE" w14:textId="77777777" w:rsidR="00EE111F" w:rsidRPr="00EE111F" w:rsidRDefault="00EE111F" w:rsidP="00EE111F">
            <w:pPr>
              <w:spacing w:after="0" w:line="240" w:lineRule="auto"/>
              <w:rPr>
                <w:rFonts w:ascii="Times New Roman" w:hAnsi="Times New Roman"/>
                <w:i/>
                <w:iCs/>
                <w:color w:val="000000"/>
                <w:sz w:val="17"/>
                <w:szCs w:val="17"/>
              </w:rPr>
            </w:pPr>
          </w:p>
        </w:tc>
        <w:tc>
          <w:tcPr>
            <w:tcW w:w="1133" w:type="dxa"/>
            <w:shd w:val="clear" w:color="auto" w:fill="auto"/>
            <w:vAlign w:val="center"/>
            <w:hideMark/>
          </w:tcPr>
          <w:p w14:paraId="1688F272" w14:textId="77777777" w:rsidR="00EE111F" w:rsidRPr="00EE111F" w:rsidRDefault="00EE111F" w:rsidP="00EE111F">
            <w:pPr>
              <w:spacing w:after="0" w:line="240" w:lineRule="auto"/>
              <w:jc w:val="center"/>
              <w:rPr>
                <w:rFonts w:ascii="Times New Roman" w:hAnsi="Times New Roman"/>
                <w:color w:val="000000"/>
                <w:sz w:val="17"/>
                <w:szCs w:val="17"/>
              </w:rPr>
            </w:pPr>
            <w:r w:rsidRPr="00EE111F">
              <w:rPr>
                <w:rFonts w:ascii="Times New Roman" w:hAnsi="Times New Roman"/>
                <w:color w:val="000000"/>
                <w:sz w:val="17"/>
                <w:szCs w:val="17"/>
              </w:rPr>
              <w:t>Box Aksesoris</w:t>
            </w:r>
          </w:p>
        </w:tc>
        <w:tc>
          <w:tcPr>
            <w:tcW w:w="992" w:type="dxa"/>
            <w:shd w:val="clear" w:color="auto" w:fill="auto"/>
            <w:noWrap/>
            <w:vAlign w:val="center"/>
            <w:hideMark/>
          </w:tcPr>
          <w:p w14:paraId="1EC9AE9F" w14:textId="77777777" w:rsidR="00EE111F" w:rsidRPr="00EE111F" w:rsidRDefault="00EE111F" w:rsidP="00EE111F">
            <w:pPr>
              <w:spacing w:after="0" w:line="240" w:lineRule="auto"/>
              <w:jc w:val="center"/>
              <w:rPr>
                <w:rFonts w:ascii="Times New Roman" w:hAnsi="Times New Roman"/>
                <w:color w:val="000000"/>
                <w:sz w:val="17"/>
                <w:szCs w:val="17"/>
              </w:rPr>
            </w:pPr>
            <w:r w:rsidRPr="00EE111F">
              <w:rPr>
                <w:rFonts w:ascii="Times New Roman" w:hAnsi="Times New Roman"/>
                <w:color w:val="000000"/>
                <w:sz w:val="17"/>
                <w:szCs w:val="17"/>
              </w:rPr>
              <w:t>100</w:t>
            </w:r>
          </w:p>
        </w:tc>
        <w:tc>
          <w:tcPr>
            <w:tcW w:w="1275" w:type="dxa"/>
            <w:shd w:val="clear" w:color="auto" w:fill="auto"/>
            <w:noWrap/>
            <w:vAlign w:val="center"/>
            <w:hideMark/>
          </w:tcPr>
          <w:p w14:paraId="3A3CD960" w14:textId="77777777" w:rsidR="00EE111F" w:rsidRPr="00EE111F" w:rsidRDefault="00EE111F" w:rsidP="00EE111F">
            <w:pPr>
              <w:spacing w:after="0" w:line="240" w:lineRule="auto"/>
              <w:jc w:val="center"/>
              <w:rPr>
                <w:rFonts w:ascii="Times New Roman" w:hAnsi="Times New Roman"/>
                <w:color w:val="000000"/>
                <w:sz w:val="17"/>
                <w:szCs w:val="17"/>
              </w:rPr>
            </w:pPr>
            <w:r w:rsidRPr="00EE111F">
              <w:rPr>
                <w:rFonts w:ascii="Times New Roman" w:hAnsi="Times New Roman"/>
                <w:color w:val="000000"/>
                <w:sz w:val="17"/>
                <w:szCs w:val="17"/>
              </w:rPr>
              <w:t>10</w:t>
            </w:r>
          </w:p>
        </w:tc>
        <w:tc>
          <w:tcPr>
            <w:tcW w:w="1277" w:type="dxa"/>
            <w:shd w:val="clear" w:color="auto" w:fill="auto"/>
            <w:noWrap/>
            <w:vAlign w:val="center"/>
            <w:hideMark/>
          </w:tcPr>
          <w:p w14:paraId="4B6BFE45" w14:textId="77777777" w:rsidR="00EE111F" w:rsidRPr="00EE111F" w:rsidRDefault="00EE111F" w:rsidP="00EE111F">
            <w:pPr>
              <w:spacing w:after="0" w:line="240" w:lineRule="auto"/>
              <w:jc w:val="center"/>
              <w:rPr>
                <w:rFonts w:ascii="Times New Roman" w:hAnsi="Times New Roman"/>
                <w:color w:val="000000"/>
                <w:sz w:val="17"/>
                <w:szCs w:val="17"/>
              </w:rPr>
            </w:pPr>
            <w:r w:rsidRPr="00EE111F">
              <w:rPr>
                <w:rFonts w:ascii="Times New Roman" w:hAnsi="Times New Roman"/>
                <w:color w:val="000000"/>
                <w:sz w:val="17"/>
                <w:szCs w:val="17"/>
              </w:rPr>
              <w:t>10</w:t>
            </w:r>
          </w:p>
        </w:tc>
        <w:tc>
          <w:tcPr>
            <w:tcW w:w="1277" w:type="dxa"/>
            <w:shd w:val="clear" w:color="auto" w:fill="auto"/>
            <w:vAlign w:val="center"/>
            <w:hideMark/>
          </w:tcPr>
          <w:p w14:paraId="09067CAE" w14:textId="77777777" w:rsidR="00EE111F" w:rsidRPr="00EE111F" w:rsidRDefault="00EE111F" w:rsidP="00EE111F">
            <w:pPr>
              <w:spacing w:after="0" w:line="240" w:lineRule="auto"/>
              <w:jc w:val="center"/>
              <w:rPr>
                <w:rFonts w:ascii="Times New Roman" w:hAnsi="Times New Roman"/>
                <w:color w:val="000000"/>
                <w:sz w:val="17"/>
                <w:szCs w:val="17"/>
              </w:rPr>
            </w:pPr>
            <w:r w:rsidRPr="00EE111F">
              <w:rPr>
                <w:rFonts w:ascii="Times New Roman" w:hAnsi="Times New Roman"/>
                <w:color w:val="000000"/>
                <w:sz w:val="17"/>
                <w:szCs w:val="17"/>
              </w:rPr>
              <w:t>240</w:t>
            </w:r>
          </w:p>
        </w:tc>
      </w:tr>
      <w:tr w:rsidR="00B47163" w:rsidRPr="00EE111F" w14:paraId="643917C3" w14:textId="77777777" w:rsidTr="00B47163">
        <w:trPr>
          <w:trHeight w:val="260"/>
          <w:jc w:val="center"/>
        </w:trPr>
        <w:tc>
          <w:tcPr>
            <w:tcW w:w="724" w:type="dxa"/>
            <w:shd w:val="clear" w:color="auto" w:fill="auto"/>
            <w:noWrap/>
            <w:vAlign w:val="center"/>
            <w:hideMark/>
          </w:tcPr>
          <w:p w14:paraId="1BF70A9D" w14:textId="77777777" w:rsidR="00EE111F" w:rsidRPr="00EE111F" w:rsidRDefault="00EE111F" w:rsidP="00EE111F">
            <w:pPr>
              <w:spacing w:after="0" w:line="240" w:lineRule="auto"/>
              <w:jc w:val="center"/>
              <w:rPr>
                <w:rFonts w:ascii="Times New Roman" w:hAnsi="Times New Roman"/>
                <w:color w:val="000000"/>
                <w:sz w:val="17"/>
                <w:szCs w:val="17"/>
              </w:rPr>
            </w:pPr>
            <w:r w:rsidRPr="00EE111F">
              <w:rPr>
                <w:rFonts w:ascii="Times New Roman" w:hAnsi="Times New Roman"/>
                <w:color w:val="000000"/>
                <w:sz w:val="17"/>
                <w:szCs w:val="17"/>
              </w:rPr>
              <w:t>O</w:t>
            </w:r>
          </w:p>
        </w:tc>
        <w:tc>
          <w:tcPr>
            <w:tcW w:w="715" w:type="dxa"/>
            <w:shd w:val="clear" w:color="auto" w:fill="auto"/>
            <w:vAlign w:val="center"/>
            <w:hideMark/>
          </w:tcPr>
          <w:p w14:paraId="6F5EEDBE" w14:textId="77777777" w:rsidR="00EE111F" w:rsidRPr="00EE111F" w:rsidRDefault="00EE111F" w:rsidP="00EE111F">
            <w:pPr>
              <w:spacing w:after="0" w:line="240" w:lineRule="auto"/>
              <w:jc w:val="center"/>
              <w:rPr>
                <w:rFonts w:ascii="Times New Roman" w:hAnsi="Times New Roman"/>
                <w:color w:val="000000"/>
                <w:sz w:val="17"/>
                <w:szCs w:val="17"/>
              </w:rPr>
            </w:pPr>
            <w:r w:rsidRPr="00EE111F">
              <w:rPr>
                <w:rFonts w:ascii="Times New Roman" w:hAnsi="Times New Roman"/>
                <w:color w:val="000000"/>
                <w:sz w:val="17"/>
                <w:szCs w:val="17"/>
              </w:rPr>
              <w:t>B</w:t>
            </w:r>
          </w:p>
        </w:tc>
        <w:tc>
          <w:tcPr>
            <w:tcW w:w="853" w:type="dxa"/>
            <w:shd w:val="clear" w:color="auto" w:fill="auto"/>
            <w:vAlign w:val="center"/>
            <w:hideMark/>
          </w:tcPr>
          <w:p w14:paraId="27D38185" w14:textId="77777777" w:rsidR="00EE111F" w:rsidRPr="00EE111F" w:rsidRDefault="00EE111F" w:rsidP="00EE111F">
            <w:pPr>
              <w:spacing w:after="0" w:line="240" w:lineRule="auto"/>
              <w:jc w:val="center"/>
              <w:rPr>
                <w:rFonts w:ascii="Times New Roman" w:hAnsi="Times New Roman"/>
                <w:i/>
                <w:iCs/>
                <w:color w:val="000000"/>
                <w:sz w:val="17"/>
                <w:szCs w:val="17"/>
              </w:rPr>
            </w:pPr>
            <w:r w:rsidRPr="00EE111F">
              <w:rPr>
                <w:rFonts w:ascii="Times New Roman" w:hAnsi="Times New Roman"/>
                <w:i/>
                <w:iCs/>
                <w:color w:val="000000"/>
                <w:sz w:val="17"/>
                <w:szCs w:val="17"/>
              </w:rPr>
              <w:t>Handlift</w:t>
            </w:r>
          </w:p>
        </w:tc>
        <w:tc>
          <w:tcPr>
            <w:tcW w:w="1133" w:type="dxa"/>
            <w:shd w:val="clear" w:color="auto" w:fill="auto"/>
            <w:vAlign w:val="center"/>
            <w:hideMark/>
          </w:tcPr>
          <w:p w14:paraId="781C8994" w14:textId="77777777" w:rsidR="00EE111F" w:rsidRPr="00EE111F" w:rsidRDefault="00EE111F" w:rsidP="00EE111F">
            <w:pPr>
              <w:spacing w:after="0" w:line="240" w:lineRule="auto"/>
              <w:jc w:val="center"/>
              <w:rPr>
                <w:rFonts w:ascii="Times New Roman" w:hAnsi="Times New Roman"/>
                <w:color w:val="000000"/>
                <w:sz w:val="17"/>
                <w:szCs w:val="17"/>
              </w:rPr>
            </w:pPr>
            <w:r w:rsidRPr="00EE111F">
              <w:rPr>
                <w:rFonts w:ascii="Times New Roman" w:hAnsi="Times New Roman"/>
                <w:color w:val="000000"/>
                <w:sz w:val="17"/>
                <w:szCs w:val="17"/>
              </w:rPr>
              <w:t>Roll Kain</w:t>
            </w:r>
          </w:p>
        </w:tc>
        <w:tc>
          <w:tcPr>
            <w:tcW w:w="992" w:type="dxa"/>
            <w:shd w:val="clear" w:color="auto" w:fill="auto"/>
            <w:noWrap/>
            <w:vAlign w:val="center"/>
            <w:hideMark/>
          </w:tcPr>
          <w:p w14:paraId="79D6F0CB" w14:textId="77777777" w:rsidR="00EE111F" w:rsidRPr="00EE111F" w:rsidRDefault="00EE111F" w:rsidP="00EE111F">
            <w:pPr>
              <w:spacing w:after="0" w:line="240" w:lineRule="auto"/>
              <w:jc w:val="center"/>
              <w:rPr>
                <w:rFonts w:ascii="Times New Roman" w:hAnsi="Times New Roman"/>
                <w:color w:val="000000"/>
                <w:sz w:val="17"/>
                <w:szCs w:val="17"/>
              </w:rPr>
            </w:pPr>
            <w:r w:rsidRPr="00EE111F">
              <w:rPr>
                <w:rFonts w:ascii="Times New Roman" w:hAnsi="Times New Roman"/>
                <w:color w:val="000000"/>
                <w:sz w:val="17"/>
                <w:szCs w:val="17"/>
              </w:rPr>
              <w:t>80</w:t>
            </w:r>
          </w:p>
        </w:tc>
        <w:tc>
          <w:tcPr>
            <w:tcW w:w="1275" w:type="dxa"/>
            <w:shd w:val="clear" w:color="auto" w:fill="auto"/>
            <w:noWrap/>
            <w:vAlign w:val="center"/>
            <w:hideMark/>
          </w:tcPr>
          <w:p w14:paraId="45E089AA" w14:textId="77777777" w:rsidR="00EE111F" w:rsidRPr="00EE111F" w:rsidRDefault="00EE111F" w:rsidP="00EE111F">
            <w:pPr>
              <w:spacing w:after="0" w:line="240" w:lineRule="auto"/>
              <w:jc w:val="center"/>
              <w:rPr>
                <w:rFonts w:ascii="Times New Roman" w:hAnsi="Times New Roman"/>
                <w:color w:val="000000"/>
                <w:sz w:val="17"/>
                <w:szCs w:val="17"/>
              </w:rPr>
            </w:pPr>
            <w:r w:rsidRPr="00EE111F">
              <w:rPr>
                <w:rFonts w:ascii="Times New Roman" w:hAnsi="Times New Roman"/>
                <w:color w:val="000000"/>
                <w:sz w:val="17"/>
                <w:szCs w:val="17"/>
              </w:rPr>
              <w:t>10</w:t>
            </w:r>
          </w:p>
        </w:tc>
        <w:tc>
          <w:tcPr>
            <w:tcW w:w="1277" w:type="dxa"/>
            <w:shd w:val="clear" w:color="auto" w:fill="auto"/>
            <w:noWrap/>
            <w:vAlign w:val="center"/>
            <w:hideMark/>
          </w:tcPr>
          <w:p w14:paraId="520E2A94" w14:textId="77777777" w:rsidR="00EE111F" w:rsidRPr="00EE111F" w:rsidRDefault="00EE111F" w:rsidP="00EE111F">
            <w:pPr>
              <w:spacing w:after="0" w:line="240" w:lineRule="auto"/>
              <w:jc w:val="center"/>
              <w:rPr>
                <w:rFonts w:ascii="Times New Roman" w:hAnsi="Times New Roman"/>
                <w:color w:val="000000"/>
                <w:sz w:val="17"/>
                <w:szCs w:val="17"/>
              </w:rPr>
            </w:pPr>
            <w:r w:rsidRPr="00EE111F">
              <w:rPr>
                <w:rFonts w:ascii="Times New Roman" w:hAnsi="Times New Roman"/>
                <w:color w:val="000000"/>
                <w:sz w:val="17"/>
                <w:szCs w:val="17"/>
              </w:rPr>
              <w:t>8</w:t>
            </w:r>
          </w:p>
        </w:tc>
        <w:tc>
          <w:tcPr>
            <w:tcW w:w="1277" w:type="dxa"/>
            <w:shd w:val="clear" w:color="auto" w:fill="auto"/>
            <w:vAlign w:val="center"/>
            <w:hideMark/>
          </w:tcPr>
          <w:p w14:paraId="04845838" w14:textId="77777777" w:rsidR="00EE111F" w:rsidRPr="00EE111F" w:rsidRDefault="00EE111F" w:rsidP="00EE111F">
            <w:pPr>
              <w:spacing w:after="0" w:line="240" w:lineRule="auto"/>
              <w:jc w:val="center"/>
              <w:rPr>
                <w:rFonts w:ascii="Times New Roman" w:hAnsi="Times New Roman"/>
                <w:color w:val="000000"/>
                <w:sz w:val="17"/>
                <w:szCs w:val="17"/>
              </w:rPr>
            </w:pPr>
            <w:r w:rsidRPr="00EE111F">
              <w:rPr>
                <w:rFonts w:ascii="Times New Roman" w:hAnsi="Times New Roman"/>
                <w:color w:val="000000"/>
                <w:sz w:val="17"/>
                <w:szCs w:val="17"/>
              </w:rPr>
              <w:t>192</w:t>
            </w:r>
          </w:p>
        </w:tc>
      </w:tr>
    </w:tbl>
    <w:p w14:paraId="454087FE" w14:textId="77777777" w:rsidR="00D83199" w:rsidRPr="006E6C5E" w:rsidRDefault="00D83199" w:rsidP="006E6C5E">
      <w:pPr>
        <w:pStyle w:val="ListParagraph"/>
        <w:ind w:left="0" w:firstLine="482"/>
        <w:jc w:val="center"/>
        <w:rPr>
          <w:b/>
          <w:color w:val="000000" w:themeColor="text1"/>
          <w:sz w:val="17"/>
          <w:szCs w:val="17"/>
        </w:rPr>
      </w:pPr>
    </w:p>
    <w:p w14:paraId="62FF01D7" w14:textId="77777777" w:rsidR="00EC2C9A" w:rsidRPr="006E6C5E" w:rsidRDefault="00EC2C9A" w:rsidP="00C13B01">
      <w:pPr>
        <w:tabs>
          <w:tab w:val="left" w:pos="567"/>
        </w:tabs>
        <w:spacing w:after="0" w:line="240" w:lineRule="auto"/>
        <w:jc w:val="both"/>
        <w:rPr>
          <w:rFonts w:ascii="Times New Roman" w:eastAsiaTheme="minorEastAsia" w:hAnsi="Times New Roman"/>
          <w:sz w:val="17"/>
          <w:szCs w:val="17"/>
        </w:rPr>
      </w:pPr>
    </w:p>
    <w:p w14:paraId="4889578A" w14:textId="01E1059B" w:rsidR="00E472E9" w:rsidRPr="00B47163" w:rsidRDefault="00E472E9" w:rsidP="006E6C5E">
      <w:pPr>
        <w:tabs>
          <w:tab w:val="left" w:pos="567"/>
        </w:tabs>
        <w:spacing w:after="0" w:line="240" w:lineRule="auto"/>
        <w:ind w:hanging="11"/>
        <w:jc w:val="center"/>
        <w:rPr>
          <w:rFonts w:ascii="Times New Roman" w:eastAsiaTheme="minorEastAsia" w:hAnsi="Times New Roman"/>
          <w:color w:val="000000" w:themeColor="text1"/>
          <w:sz w:val="20"/>
          <w:szCs w:val="20"/>
        </w:rPr>
      </w:pPr>
      <w:r w:rsidRPr="00B47163">
        <w:rPr>
          <w:rFonts w:ascii="Times New Roman" w:eastAsiaTheme="minorEastAsia" w:hAnsi="Times New Roman"/>
          <w:b/>
          <w:color w:val="000000" w:themeColor="text1"/>
          <w:sz w:val="20"/>
          <w:szCs w:val="20"/>
        </w:rPr>
        <w:t xml:space="preserve">Tabel </w:t>
      </w:r>
      <w:r w:rsidR="00B47163" w:rsidRPr="00B47163">
        <w:rPr>
          <w:rFonts w:ascii="Times New Roman" w:eastAsiaTheme="minorEastAsia" w:hAnsi="Times New Roman"/>
          <w:b/>
          <w:color w:val="000000" w:themeColor="text1"/>
          <w:sz w:val="20"/>
          <w:szCs w:val="20"/>
        </w:rPr>
        <w:t>3</w:t>
      </w:r>
      <w:r w:rsidR="00EC2C9A" w:rsidRPr="00B47163">
        <w:rPr>
          <w:rFonts w:ascii="Times New Roman" w:eastAsiaTheme="minorEastAsia" w:hAnsi="Times New Roman"/>
          <w:b/>
          <w:color w:val="000000" w:themeColor="text1"/>
          <w:sz w:val="20"/>
          <w:szCs w:val="20"/>
        </w:rPr>
        <w:t>.</w:t>
      </w:r>
      <w:r w:rsidRPr="00B47163">
        <w:rPr>
          <w:rFonts w:ascii="Times New Roman" w:eastAsiaTheme="minorEastAsia" w:hAnsi="Times New Roman"/>
          <w:b/>
          <w:color w:val="000000" w:themeColor="text1"/>
          <w:sz w:val="20"/>
          <w:szCs w:val="20"/>
        </w:rPr>
        <w:t xml:space="preserve"> </w:t>
      </w:r>
      <w:r w:rsidRPr="00B47163">
        <w:rPr>
          <w:rFonts w:ascii="Times New Roman" w:eastAsiaTheme="minorEastAsia" w:hAnsi="Times New Roman"/>
          <w:color w:val="000000" w:themeColor="text1"/>
          <w:sz w:val="20"/>
          <w:szCs w:val="20"/>
        </w:rPr>
        <w:t>Perhitungan OMH Saat Ini</w:t>
      </w:r>
    </w:p>
    <w:tbl>
      <w:tblPr>
        <w:tblW w:w="8662" w:type="dxa"/>
        <w:jc w:val="center"/>
        <w:tblInd w:w="93" w:type="dxa"/>
        <w:tblLayout w:type="fixed"/>
        <w:tblLook w:val="04A0" w:firstRow="1" w:lastRow="0" w:firstColumn="1" w:lastColumn="0" w:noHBand="0" w:noVBand="1"/>
      </w:tblPr>
      <w:tblGrid>
        <w:gridCol w:w="620"/>
        <w:gridCol w:w="640"/>
        <w:gridCol w:w="1360"/>
        <w:gridCol w:w="939"/>
        <w:gridCol w:w="992"/>
        <w:gridCol w:w="709"/>
        <w:gridCol w:w="992"/>
        <w:gridCol w:w="1134"/>
        <w:gridCol w:w="1276"/>
      </w:tblGrid>
      <w:tr w:rsidR="00C13B01" w:rsidRPr="009161E7" w14:paraId="5515F5D8" w14:textId="77777777" w:rsidTr="00C13B01">
        <w:trPr>
          <w:trHeight w:val="400"/>
          <w:jc w:val="center"/>
        </w:trPr>
        <w:tc>
          <w:tcPr>
            <w:tcW w:w="6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6C5358" w14:textId="77777777" w:rsidR="009161E7" w:rsidRPr="009161E7" w:rsidRDefault="009161E7" w:rsidP="009161E7">
            <w:pPr>
              <w:spacing w:after="0" w:line="240" w:lineRule="auto"/>
              <w:jc w:val="center"/>
              <w:rPr>
                <w:rFonts w:ascii="Times New Roman" w:hAnsi="Times New Roman"/>
                <w:b/>
                <w:bCs/>
                <w:color w:val="000000"/>
                <w:sz w:val="17"/>
                <w:szCs w:val="17"/>
              </w:rPr>
            </w:pPr>
            <w:r w:rsidRPr="009161E7">
              <w:rPr>
                <w:rFonts w:ascii="Times New Roman" w:hAnsi="Times New Roman"/>
                <w:b/>
                <w:bCs/>
                <w:color w:val="000000"/>
                <w:sz w:val="17"/>
                <w:szCs w:val="17"/>
              </w:rPr>
              <w:t>Dari</w:t>
            </w:r>
          </w:p>
        </w:tc>
        <w:tc>
          <w:tcPr>
            <w:tcW w:w="6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BC65359" w14:textId="77777777" w:rsidR="009161E7" w:rsidRPr="009161E7" w:rsidRDefault="009161E7" w:rsidP="009161E7">
            <w:pPr>
              <w:spacing w:after="0" w:line="240" w:lineRule="auto"/>
              <w:jc w:val="center"/>
              <w:rPr>
                <w:rFonts w:ascii="Times New Roman" w:hAnsi="Times New Roman"/>
                <w:b/>
                <w:bCs/>
                <w:color w:val="000000"/>
                <w:sz w:val="17"/>
                <w:szCs w:val="17"/>
              </w:rPr>
            </w:pPr>
            <w:r w:rsidRPr="009161E7">
              <w:rPr>
                <w:rFonts w:ascii="Times New Roman" w:hAnsi="Times New Roman"/>
                <w:b/>
                <w:bCs/>
                <w:color w:val="000000"/>
                <w:sz w:val="17"/>
                <w:szCs w:val="17"/>
              </w:rPr>
              <w:t>Ke</w:t>
            </w:r>
          </w:p>
        </w:tc>
        <w:tc>
          <w:tcPr>
            <w:tcW w:w="13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2786B42" w14:textId="77777777" w:rsidR="009161E7" w:rsidRPr="009161E7" w:rsidRDefault="009161E7" w:rsidP="009161E7">
            <w:pPr>
              <w:spacing w:after="0" w:line="240" w:lineRule="auto"/>
              <w:jc w:val="center"/>
              <w:rPr>
                <w:rFonts w:ascii="Times New Roman" w:hAnsi="Times New Roman"/>
                <w:b/>
                <w:bCs/>
                <w:color w:val="000000"/>
                <w:sz w:val="17"/>
                <w:szCs w:val="17"/>
              </w:rPr>
            </w:pPr>
            <w:r w:rsidRPr="009161E7">
              <w:rPr>
                <w:rFonts w:ascii="Times New Roman" w:hAnsi="Times New Roman"/>
                <w:b/>
                <w:bCs/>
                <w:color w:val="000000"/>
                <w:sz w:val="17"/>
                <w:szCs w:val="17"/>
              </w:rPr>
              <w:t>Komponen</w:t>
            </w:r>
          </w:p>
        </w:tc>
        <w:tc>
          <w:tcPr>
            <w:tcW w:w="9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0B76212" w14:textId="77777777" w:rsidR="009161E7" w:rsidRPr="009161E7" w:rsidRDefault="009161E7" w:rsidP="009161E7">
            <w:pPr>
              <w:spacing w:after="0" w:line="240" w:lineRule="auto"/>
              <w:jc w:val="center"/>
              <w:rPr>
                <w:rFonts w:ascii="Times New Roman" w:hAnsi="Times New Roman"/>
                <w:b/>
                <w:bCs/>
                <w:color w:val="000000"/>
                <w:sz w:val="17"/>
                <w:szCs w:val="17"/>
              </w:rPr>
            </w:pPr>
            <w:r w:rsidRPr="009161E7">
              <w:rPr>
                <w:rFonts w:ascii="Times New Roman" w:hAnsi="Times New Roman"/>
                <w:b/>
                <w:bCs/>
                <w:color w:val="000000"/>
                <w:sz w:val="17"/>
                <w:szCs w:val="17"/>
              </w:rPr>
              <w:t>Alat Angkut</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63A34FD" w14:textId="77777777" w:rsidR="009161E7" w:rsidRPr="009161E7" w:rsidRDefault="009161E7" w:rsidP="009161E7">
            <w:pPr>
              <w:spacing w:after="0" w:line="240" w:lineRule="auto"/>
              <w:jc w:val="center"/>
              <w:rPr>
                <w:rFonts w:ascii="Times New Roman" w:hAnsi="Times New Roman"/>
                <w:b/>
                <w:bCs/>
                <w:color w:val="000000"/>
                <w:sz w:val="17"/>
                <w:szCs w:val="17"/>
              </w:rPr>
            </w:pPr>
            <w:r w:rsidRPr="009161E7">
              <w:rPr>
                <w:rFonts w:ascii="Times New Roman" w:hAnsi="Times New Roman"/>
                <w:b/>
                <w:bCs/>
                <w:color w:val="000000"/>
                <w:sz w:val="17"/>
                <w:szCs w:val="17"/>
              </w:rPr>
              <w:t>Frekuensi (g)</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20FC6B2" w14:textId="77777777" w:rsidR="009161E7" w:rsidRPr="009161E7" w:rsidRDefault="009161E7" w:rsidP="009161E7">
            <w:pPr>
              <w:spacing w:after="0" w:line="240" w:lineRule="auto"/>
              <w:jc w:val="center"/>
              <w:rPr>
                <w:rFonts w:ascii="Times New Roman" w:hAnsi="Times New Roman"/>
                <w:b/>
                <w:bCs/>
                <w:color w:val="000000"/>
                <w:sz w:val="17"/>
                <w:szCs w:val="17"/>
              </w:rPr>
            </w:pPr>
            <w:r w:rsidRPr="009161E7">
              <w:rPr>
                <w:rFonts w:ascii="Times New Roman" w:hAnsi="Times New Roman"/>
                <w:b/>
                <w:bCs/>
                <w:color w:val="000000"/>
                <w:sz w:val="17"/>
                <w:szCs w:val="17"/>
              </w:rPr>
              <w:t>Jarak (m) (h)</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2466D03" w14:textId="77777777" w:rsidR="009161E7" w:rsidRPr="009161E7" w:rsidRDefault="009161E7" w:rsidP="009161E7">
            <w:pPr>
              <w:spacing w:after="0" w:line="240" w:lineRule="auto"/>
              <w:jc w:val="center"/>
              <w:rPr>
                <w:rFonts w:ascii="Times New Roman" w:hAnsi="Times New Roman"/>
                <w:b/>
                <w:bCs/>
                <w:color w:val="000000"/>
                <w:sz w:val="17"/>
                <w:szCs w:val="17"/>
              </w:rPr>
            </w:pPr>
            <w:r w:rsidRPr="009161E7">
              <w:rPr>
                <w:rFonts w:ascii="Times New Roman" w:hAnsi="Times New Roman"/>
                <w:b/>
                <w:bCs/>
                <w:color w:val="000000"/>
                <w:sz w:val="17"/>
                <w:szCs w:val="17"/>
              </w:rPr>
              <w:t>Total Jarak (m)</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2D0D779" w14:textId="77777777" w:rsidR="009161E7" w:rsidRPr="009161E7" w:rsidRDefault="009161E7" w:rsidP="009161E7">
            <w:pPr>
              <w:spacing w:after="0" w:line="240" w:lineRule="auto"/>
              <w:jc w:val="center"/>
              <w:rPr>
                <w:rFonts w:ascii="Times New Roman" w:hAnsi="Times New Roman"/>
                <w:b/>
                <w:bCs/>
                <w:color w:val="000000"/>
                <w:sz w:val="17"/>
                <w:szCs w:val="17"/>
              </w:rPr>
            </w:pPr>
            <w:r w:rsidRPr="009161E7">
              <w:rPr>
                <w:rFonts w:ascii="Times New Roman" w:hAnsi="Times New Roman"/>
                <w:b/>
                <w:bCs/>
                <w:color w:val="000000"/>
                <w:sz w:val="17"/>
                <w:szCs w:val="17"/>
              </w:rPr>
              <w:t>OMH/meter (Rp) (j)</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E6E618" w14:textId="77777777" w:rsidR="009161E7" w:rsidRPr="009161E7" w:rsidRDefault="009161E7" w:rsidP="009161E7">
            <w:pPr>
              <w:spacing w:after="0" w:line="240" w:lineRule="auto"/>
              <w:jc w:val="center"/>
              <w:rPr>
                <w:rFonts w:ascii="Times New Roman" w:hAnsi="Times New Roman"/>
                <w:b/>
                <w:bCs/>
                <w:color w:val="000000"/>
                <w:sz w:val="17"/>
                <w:szCs w:val="17"/>
              </w:rPr>
            </w:pPr>
            <w:r w:rsidRPr="009161E7">
              <w:rPr>
                <w:rFonts w:ascii="Times New Roman" w:hAnsi="Times New Roman"/>
                <w:b/>
                <w:bCs/>
                <w:color w:val="000000"/>
                <w:sz w:val="17"/>
                <w:szCs w:val="17"/>
              </w:rPr>
              <w:t>Tot OMH / bulan (Rp) (k) = (i) x (j)</w:t>
            </w:r>
          </w:p>
        </w:tc>
      </w:tr>
      <w:tr w:rsidR="00C13B01" w:rsidRPr="009161E7" w14:paraId="2A90246A" w14:textId="77777777" w:rsidTr="00C13B01">
        <w:trPr>
          <w:trHeight w:val="300"/>
          <w:jc w:val="center"/>
        </w:trPr>
        <w:tc>
          <w:tcPr>
            <w:tcW w:w="620" w:type="dxa"/>
            <w:vMerge/>
            <w:tcBorders>
              <w:top w:val="single" w:sz="4" w:space="0" w:color="auto"/>
              <w:left w:val="single" w:sz="4" w:space="0" w:color="auto"/>
              <w:bottom w:val="single" w:sz="4" w:space="0" w:color="auto"/>
              <w:right w:val="single" w:sz="4" w:space="0" w:color="auto"/>
            </w:tcBorders>
            <w:vAlign w:val="center"/>
            <w:hideMark/>
          </w:tcPr>
          <w:p w14:paraId="4685491E" w14:textId="77777777" w:rsidR="009161E7" w:rsidRPr="009161E7" w:rsidRDefault="009161E7" w:rsidP="009161E7">
            <w:pPr>
              <w:spacing w:after="0" w:line="240" w:lineRule="auto"/>
              <w:rPr>
                <w:rFonts w:ascii="Times New Roman" w:hAnsi="Times New Roman"/>
                <w:b/>
                <w:bCs/>
                <w:color w:val="000000"/>
                <w:sz w:val="17"/>
                <w:szCs w:val="17"/>
              </w:rPr>
            </w:pPr>
          </w:p>
        </w:tc>
        <w:tc>
          <w:tcPr>
            <w:tcW w:w="640" w:type="dxa"/>
            <w:vMerge/>
            <w:tcBorders>
              <w:top w:val="single" w:sz="4" w:space="0" w:color="auto"/>
              <w:left w:val="single" w:sz="4" w:space="0" w:color="auto"/>
              <w:bottom w:val="single" w:sz="4" w:space="0" w:color="auto"/>
              <w:right w:val="single" w:sz="4" w:space="0" w:color="auto"/>
            </w:tcBorders>
            <w:vAlign w:val="center"/>
            <w:hideMark/>
          </w:tcPr>
          <w:p w14:paraId="0252E216" w14:textId="77777777" w:rsidR="009161E7" w:rsidRPr="009161E7" w:rsidRDefault="009161E7" w:rsidP="009161E7">
            <w:pPr>
              <w:spacing w:after="0" w:line="240" w:lineRule="auto"/>
              <w:rPr>
                <w:rFonts w:ascii="Times New Roman" w:hAnsi="Times New Roman"/>
                <w:b/>
                <w:bCs/>
                <w:color w:val="000000"/>
                <w:sz w:val="17"/>
                <w:szCs w:val="17"/>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14:paraId="40B825D5" w14:textId="77777777" w:rsidR="009161E7" w:rsidRPr="009161E7" w:rsidRDefault="009161E7" w:rsidP="009161E7">
            <w:pPr>
              <w:spacing w:after="0" w:line="240" w:lineRule="auto"/>
              <w:rPr>
                <w:rFonts w:ascii="Times New Roman" w:hAnsi="Times New Roman"/>
                <w:b/>
                <w:bCs/>
                <w:color w:val="000000"/>
                <w:sz w:val="17"/>
                <w:szCs w:val="17"/>
              </w:rPr>
            </w:pPr>
          </w:p>
        </w:tc>
        <w:tc>
          <w:tcPr>
            <w:tcW w:w="939" w:type="dxa"/>
            <w:vMerge/>
            <w:tcBorders>
              <w:top w:val="single" w:sz="4" w:space="0" w:color="auto"/>
              <w:left w:val="single" w:sz="4" w:space="0" w:color="auto"/>
              <w:bottom w:val="single" w:sz="4" w:space="0" w:color="auto"/>
              <w:right w:val="single" w:sz="4" w:space="0" w:color="auto"/>
            </w:tcBorders>
            <w:vAlign w:val="center"/>
            <w:hideMark/>
          </w:tcPr>
          <w:p w14:paraId="73902CED" w14:textId="77777777" w:rsidR="009161E7" w:rsidRPr="009161E7" w:rsidRDefault="009161E7" w:rsidP="009161E7">
            <w:pPr>
              <w:spacing w:after="0" w:line="240" w:lineRule="auto"/>
              <w:rPr>
                <w:rFonts w:ascii="Times New Roman" w:hAnsi="Times New Roman"/>
                <w:b/>
                <w:bCs/>
                <w:color w:val="000000"/>
                <w:sz w:val="17"/>
                <w:szCs w:val="17"/>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D187B0D" w14:textId="77777777" w:rsidR="009161E7" w:rsidRPr="009161E7" w:rsidRDefault="009161E7" w:rsidP="009161E7">
            <w:pPr>
              <w:spacing w:after="0" w:line="240" w:lineRule="auto"/>
              <w:rPr>
                <w:rFonts w:ascii="Times New Roman" w:hAnsi="Times New Roman"/>
                <w:b/>
                <w:bCs/>
                <w:color w:val="000000"/>
                <w:sz w:val="17"/>
                <w:szCs w:val="17"/>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2F35A4C6" w14:textId="77777777" w:rsidR="009161E7" w:rsidRPr="009161E7" w:rsidRDefault="009161E7" w:rsidP="009161E7">
            <w:pPr>
              <w:spacing w:after="0" w:line="240" w:lineRule="auto"/>
              <w:rPr>
                <w:rFonts w:ascii="Times New Roman" w:hAnsi="Times New Roman"/>
                <w:b/>
                <w:bCs/>
                <w:color w:val="000000"/>
                <w:sz w:val="17"/>
                <w:szCs w:val="17"/>
              </w:rPr>
            </w:pPr>
          </w:p>
        </w:tc>
        <w:tc>
          <w:tcPr>
            <w:tcW w:w="992" w:type="dxa"/>
            <w:tcBorders>
              <w:top w:val="nil"/>
              <w:left w:val="nil"/>
              <w:bottom w:val="single" w:sz="4" w:space="0" w:color="auto"/>
              <w:right w:val="single" w:sz="4" w:space="0" w:color="auto"/>
            </w:tcBorders>
            <w:shd w:val="clear" w:color="auto" w:fill="auto"/>
            <w:vAlign w:val="center"/>
            <w:hideMark/>
          </w:tcPr>
          <w:p w14:paraId="37FF0DEE" w14:textId="77777777" w:rsidR="009161E7" w:rsidRPr="009161E7" w:rsidRDefault="009161E7" w:rsidP="009161E7">
            <w:pPr>
              <w:spacing w:after="0" w:line="240" w:lineRule="auto"/>
              <w:jc w:val="center"/>
              <w:rPr>
                <w:rFonts w:ascii="Times New Roman" w:hAnsi="Times New Roman"/>
                <w:b/>
                <w:bCs/>
                <w:color w:val="000000"/>
                <w:sz w:val="17"/>
                <w:szCs w:val="17"/>
              </w:rPr>
            </w:pPr>
            <w:r w:rsidRPr="009161E7">
              <w:rPr>
                <w:rFonts w:ascii="Times New Roman" w:hAnsi="Times New Roman"/>
                <w:b/>
                <w:bCs/>
                <w:color w:val="000000"/>
                <w:sz w:val="17"/>
                <w:szCs w:val="17"/>
              </w:rPr>
              <w:t>(i) = (g) x (h)</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EC640AC" w14:textId="77777777" w:rsidR="009161E7" w:rsidRPr="009161E7" w:rsidRDefault="009161E7" w:rsidP="009161E7">
            <w:pPr>
              <w:spacing w:after="0" w:line="240" w:lineRule="auto"/>
              <w:rPr>
                <w:rFonts w:ascii="Times New Roman" w:hAnsi="Times New Roman"/>
                <w:b/>
                <w:bCs/>
                <w:color w:val="000000"/>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6ABDED4" w14:textId="77777777" w:rsidR="009161E7" w:rsidRPr="009161E7" w:rsidRDefault="009161E7" w:rsidP="009161E7">
            <w:pPr>
              <w:spacing w:after="0" w:line="240" w:lineRule="auto"/>
              <w:rPr>
                <w:rFonts w:ascii="Times New Roman" w:hAnsi="Times New Roman"/>
                <w:b/>
                <w:bCs/>
                <w:color w:val="000000"/>
                <w:sz w:val="17"/>
                <w:szCs w:val="17"/>
              </w:rPr>
            </w:pPr>
          </w:p>
        </w:tc>
      </w:tr>
      <w:tr w:rsidR="00C13B01" w:rsidRPr="009161E7" w14:paraId="6459DE00" w14:textId="77777777" w:rsidTr="00C13B01">
        <w:trPr>
          <w:trHeight w:val="300"/>
          <w:jc w:val="center"/>
        </w:trPr>
        <w:tc>
          <w:tcPr>
            <w:tcW w:w="6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6D1AF3A" w14:textId="77777777" w:rsidR="009161E7" w:rsidRPr="009161E7" w:rsidRDefault="009161E7" w:rsidP="009161E7">
            <w:pPr>
              <w:spacing w:after="0" w:line="240" w:lineRule="auto"/>
              <w:jc w:val="center"/>
              <w:rPr>
                <w:rFonts w:ascii="Times New Roman" w:hAnsi="Times New Roman"/>
                <w:color w:val="000000"/>
                <w:sz w:val="17"/>
                <w:szCs w:val="17"/>
              </w:rPr>
            </w:pPr>
            <w:r w:rsidRPr="009161E7">
              <w:rPr>
                <w:rFonts w:ascii="Times New Roman" w:hAnsi="Times New Roman"/>
                <w:color w:val="000000"/>
                <w:sz w:val="17"/>
                <w:szCs w:val="17"/>
              </w:rPr>
              <w:t>P</w:t>
            </w:r>
          </w:p>
        </w:tc>
        <w:tc>
          <w:tcPr>
            <w:tcW w:w="6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53C312A" w14:textId="77777777" w:rsidR="009161E7" w:rsidRPr="009161E7" w:rsidRDefault="009161E7" w:rsidP="009161E7">
            <w:pPr>
              <w:spacing w:after="0" w:line="240" w:lineRule="auto"/>
              <w:jc w:val="center"/>
              <w:rPr>
                <w:rFonts w:ascii="Times New Roman" w:hAnsi="Times New Roman"/>
                <w:color w:val="000000"/>
                <w:sz w:val="17"/>
                <w:szCs w:val="17"/>
              </w:rPr>
            </w:pPr>
            <w:r w:rsidRPr="009161E7">
              <w:rPr>
                <w:rFonts w:ascii="Times New Roman" w:hAnsi="Times New Roman"/>
                <w:color w:val="000000"/>
                <w:sz w:val="17"/>
                <w:szCs w:val="17"/>
              </w:rPr>
              <w:t>G</w:t>
            </w:r>
          </w:p>
        </w:tc>
        <w:tc>
          <w:tcPr>
            <w:tcW w:w="1360" w:type="dxa"/>
            <w:tcBorders>
              <w:top w:val="nil"/>
              <w:left w:val="nil"/>
              <w:bottom w:val="single" w:sz="4" w:space="0" w:color="auto"/>
              <w:right w:val="single" w:sz="4" w:space="0" w:color="auto"/>
            </w:tcBorders>
            <w:shd w:val="clear" w:color="auto" w:fill="auto"/>
            <w:noWrap/>
            <w:vAlign w:val="center"/>
            <w:hideMark/>
          </w:tcPr>
          <w:p w14:paraId="51370414" w14:textId="77777777" w:rsidR="009161E7" w:rsidRPr="009161E7" w:rsidRDefault="009161E7" w:rsidP="009161E7">
            <w:pPr>
              <w:spacing w:after="0" w:line="240" w:lineRule="auto"/>
              <w:rPr>
                <w:rFonts w:ascii="Times New Roman" w:hAnsi="Times New Roman"/>
                <w:color w:val="000000"/>
                <w:sz w:val="17"/>
                <w:szCs w:val="17"/>
              </w:rPr>
            </w:pPr>
            <w:r w:rsidRPr="009161E7">
              <w:rPr>
                <w:rFonts w:ascii="Times New Roman" w:hAnsi="Times New Roman"/>
                <w:color w:val="000000"/>
                <w:sz w:val="17"/>
                <w:szCs w:val="17"/>
              </w:rPr>
              <w:t>Roll kain</w:t>
            </w:r>
          </w:p>
        </w:tc>
        <w:tc>
          <w:tcPr>
            <w:tcW w:w="939" w:type="dxa"/>
            <w:tcBorders>
              <w:top w:val="nil"/>
              <w:left w:val="nil"/>
              <w:bottom w:val="single" w:sz="4" w:space="0" w:color="auto"/>
              <w:right w:val="single" w:sz="4" w:space="0" w:color="auto"/>
            </w:tcBorders>
            <w:shd w:val="clear" w:color="auto" w:fill="auto"/>
            <w:noWrap/>
            <w:vAlign w:val="center"/>
            <w:hideMark/>
          </w:tcPr>
          <w:p w14:paraId="46A45BB7" w14:textId="77777777" w:rsidR="009161E7" w:rsidRPr="009161E7" w:rsidRDefault="009161E7" w:rsidP="009161E7">
            <w:pPr>
              <w:spacing w:after="0" w:line="240" w:lineRule="auto"/>
              <w:jc w:val="center"/>
              <w:rPr>
                <w:rFonts w:ascii="Times New Roman" w:hAnsi="Times New Roman"/>
                <w:i/>
                <w:iCs/>
                <w:color w:val="000000"/>
                <w:sz w:val="17"/>
                <w:szCs w:val="17"/>
              </w:rPr>
            </w:pPr>
            <w:r w:rsidRPr="009161E7">
              <w:rPr>
                <w:rFonts w:ascii="Times New Roman" w:hAnsi="Times New Roman"/>
                <w:i/>
                <w:iCs/>
                <w:color w:val="000000"/>
                <w:sz w:val="17"/>
                <w:szCs w:val="17"/>
              </w:rPr>
              <w:t>Forklift</w:t>
            </w:r>
          </w:p>
        </w:tc>
        <w:tc>
          <w:tcPr>
            <w:tcW w:w="992" w:type="dxa"/>
            <w:tcBorders>
              <w:top w:val="nil"/>
              <w:left w:val="nil"/>
              <w:bottom w:val="single" w:sz="4" w:space="0" w:color="auto"/>
              <w:right w:val="single" w:sz="4" w:space="0" w:color="auto"/>
            </w:tcBorders>
            <w:shd w:val="clear" w:color="auto" w:fill="auto"/>
            <w:noWrap/>
            <w:vAlign w:val="center"/>
            <w:hideMark/>
          </w:tcPr>
          <w:p w14:paraId="2A5F5D43" w14:textId="77777777" w:rsidR="009161E7" w:rsidRPr="009161E7" w:rsidRDefault="009161E7" w:rsidP="009161E7">
            <w:pPr>
              <w:spacing w:after="0" w:line="240" w:lineRule="auto"/>
              <w:jc w:val="center"/>
              <w:rPr>
                <w:rFonts w:ascii="Times New Roman" w:hAnsi="Times New Roman"/>
                <w:color w:val="000000"/>
                <w:sz w:val="17"/>
                <w:szCs w:val="17"/>
              </w:rPr>
            </w:pPr>
            <w:r w:rsidRPr="009161E7">
              <w:rPr>
                <w:rFonts w:ascii="Times New Roman" w:hAnsi="Times New Roman"/>
                <w:color w:val="000000"/>
                <w:sz w:val="17"/>
                <w:szCs w:val="17"/>
              </w:rPr>
              <w:t>72</w:t>
            </w:r>
          </w:p>
        </w:tc>
        <w:tc>
          <w:tcPr>
            <w:tcW w:w="709" w:type="dxa"/>
            <w:tcBorders>
              <w:top w:val="nil"/>
              <w:left w:val="nil"/>
              <w:bottom w:val="single" w:sz="4" w:space="0" w:color="auto"/>
              <w:right w:val="single" w:sz="4" w:space="0" w:color="auto"/>
            </w:tcBorders>
            <w:shd w:val="clear" w:color="auto" w:fill="auto"/>
            <w:noWrap/>
            <w:vAlign w:val="center"/>
            <w:hideMark/>
          </w:tcPr>
          <w:p w14:paraId="2789AEC1" w14:textId="77777777" w:rsidR="009161E7" w:rsidRPr="009161E7" w:rsidRDefault="009161E7" w:rsidP="009161E7">
            <w:pPr>
              <w:spacing w:after="0" w:line="240" w:lineRule="auto"/>
              <w:jc w:val="center"/>
              <w:rPr>
                <w:rFonts w:ascii="Times New Roman" w:hAnsi="Times New Roman"/>
                <w:color w:val="000000"/>
                <w:sz w:val="17"/>
                <w:szCs w:val="17"/>
              </w:rPr>
            </w:pPr>
            <w:r w:rsidRPr="009161E7">
              <w:rPr>
                <w:rFonts w:ascii="Times New Roman" w:hAnsi="Times New Roman"/>
                <w:color w:val="000000"/>
                <w:sz w:val="17"/>
                <w:szCs w:val="17"/>
              </w:rPr>
              <w:t>51.8</w:t>
            </w:r>
          </w:p>
        </w:tc>
        <w:tc>
          <w:tcPr>
            <w:tcW w:w="992" w:type="dxa"/>
            <w:tcBorders>
              <w:top w:val="nil"/>
              <w:left w:val="nil"/>
              <w:bottom w:val="single" w:sz="4" w:space="0" w:color="auto"/>
              <w:right w:val="single" w:sz="4" w:space="0" w:color="auto"/>
            </w:tcBorders>
            <w:shd w:val="clear" w:color="auto" w:fill="auto"/>
            <w:noWrap/>
            <w:vAlign w:val="center"/>
            <w:hideMark/>
          </w:tcPr>
          <w:p w14:paraId="6801ECAA" w14:textId="77777777" w:rsidR="009161E7" w:rsidRPr="009161E7" w:rsidRDefault="009161E7" w:rsidP="009161E7">
            <w:pPr>
              <w:spacing w:after="0" w:line="240" w:lineRule="auto"/>
              <w:jc w:val="center"/>
              <w:rPr>
                <w:rFonts w:ascii="Times New Roman" w:hAnsi="Times New Roman"/>
                <w:color w:val="000000"/>
                <w:sz w:val="17"/>
                <w:szCs w:val="17"/>
              </w:rPr>
            </w:pPr>
            <w:r w:rsidRPr="009161E7">
              <w:rPr>
                <w:rFonts w:ascii="Times New Roman" w:hAnsi="Times New Roman"/>
                <w:color w:val="000000"/>
                <w:sz w:val="17"/>
                <w:szCs w:val="17"/>
              </w:rPr>
              <w:t>3729.6</w:t>
            </w:r>
          </w:p>
        </w:tc>
        <w:tc>
          <w:tcPr>
            <w:tcW w:w="1134" w:type="dxa"/>
            <w:tcBorders>
              <w:top w:val="nil"/>
              <w:left w:val="nil"/>
              <w:bottom w:val="single" w:sz="4" w:space="0" w:color="auto"/>
              <w:right w:val="single" w:sz="4" w:space="0" w:color="auto"/>
            </w:tcBorders>
            <w:shd w:val="clear" w:color="auto" w:fill="auto"/>
            <w:noWrap/>
            <w:vAlign w:val="center"/>
            <w:hideMark/>
          </w:tcPr>
          <w:p w14:paraId="2CE12BB2" w14:textId="77777777" w:rsidR="009161E7" w:rsidRPr="009161E7" w:rsidRDefault="009161E7" w:rsidP="009161E7">
            <w:pPr>
              <w:spacing w:after="0" w:line="240" w:lineRule="auto"/>
              <w:jc w:val="center"/>
              <w:rPr>
                <w:rFonts w:ascii="Times New Roman" w:hAnsi="Times New Roman"/>
                <w:color w:val="000000"/>
                <w:sz w:val="17"/>
                <w:szCs w:val="17"/>
              </w:rPr>
            </w:pPr>
            <w:r w:rsidRPr="009161E7">
              <w:rPr>
                <w:rFonts w:ascii="Times New Roman" w:hAnsi="Times New Roman"/>
                <w:color w:val="000000"/>
                <w:sz w:val="17"/>
                <w:szCs w:val="17"/>
              </w:rPr>
              <w:t>432</w:t>
            </w:r>
          </w:p>
        </w:tc>
        <w:tc>
          <w:tcPr>
            <w:tcW w:w="1276" w:type="dxa"/>
            <w:tcBorders>
              <w:top w:val="nil"/>
              <w:left w:val="nil"/>
              <w:bottom w:val="single" w:sz="4" w:space="0" w:color="auto"/>
              <w:right w:val="single" w:sz="4" w:space="0" w:color="auto"/>
            </w:tcBorders>
            <w:shd w:val="clear" w:color="auto" w:fill="auto"/>
            <w:noWrap/>
            <w:vAlign w:val="center"/>
            <w:hideMark/>
          </w:tcPr>
          <w:p w14:paraId="555621C1" w14:textId="77777777" w:rsidR="009161E7" w:rsidRPr="009161E7" w:rsidRDefault="009161E7" w:rsidP="00C13B01">
            <w:pPr>
              <w:spacing w:after="0" w:line="240" w:lineRule="auto"/>
              <w:rPr>
                <w:rFonts w:ascii="Times New Roman" w:hAnsi="Times New Roman"/>
                <w:color w:val="000000"/>
                <w:sz w:val="17"/>
                <w:szCs w:val="17"/>
              </w:rPr>
            </w:pPr>
            <w:r w:rsidRPr="009161E7">
              <w:rPr>
                <w:rFonts w:ascii="Times New Roman" w:hAnsi="Times New Roman"/>
                <w:color w:val="000000"/>
                <w:sz w:val="17"/>
                <w:szCs w:val="17"/>
              </w:rPr>
              <w:t xml:space="preserve"> IDR1,611,187 </w:t>
            </w:r>
          </w:p>
        </w:tc>
      </w:tr>
      <w:tr w:rsidR="00C13B01" w:rsidRPr="009161E7" w14:paraId="2DCA6035" w14:textId="77777777" w:rsidTr="00C13B01">
        <w:trPr>
          <w:trHeight w:val="300"/>
          <w:jc w:val="center"/>
        </w:trPr>
        <w:tc>
          <w:tcPr>
            <w:tcW w:w="620" w:type="dxa"/>
            <w:vMerge/>
            <w:tcBorders>
              <w:top w:val="nil"/>
              <w:left w:val="single" w:sz="4" w:space="0" w:color="auto"/>
              <w:bottom w:val="single" w:sz="4" w:space="0" w:color="auto"/>
              <w:right w:val="single" w:sz="4" w:space="0" w:color="auto"/>
            </w:tcBorders>
            <w:vAlign w:val="center"/>
            <w:hideMark/>
          </w:tcPr>
          <w:p w14:paraId="66A68DA0" w14:textId="77777777" w:rsidR="009161E7" w:rsidRPr="009161E7" w:rsidRDefault="009161E7" w:rsidP="009161E7">
            <w:pPr>
              <w:spacing w:after="0" w:line="240" w:lineRule="auto"/>
              <w:rPr>
                <w:rFonts w:ascii="Times New Roman" w:hAnsi="Times New Roman"/>
                <w:color w:val="000000"/>
                <w:sz w:val="17"/>
                <w:szCs w:val="17"/>
              </w:rPr>
            </w:pPr>
          </w:p>
        </w:tc>
        <w:tc>
          <w:tcPr>
            <w:tcW w:w="640" w:type="dxa"/>
            <w:vMerge/>
            <w:tcBorders>
              <w:top w:val="nil"/>
              <w:left w:val="single" w:sz="4" w:space="0" w:color="auto"/>
              <w:bottom w:val="single" w:sz="4" w:space="0" w:color="auto"/>
              <w:right w:val="single" w:sz="4" w:space="0" w:color="auto"/>
            </w:tcBorders>
            <w:vAlign w:val="center"/>
            <w:hideMark/>
          </w:tcPr>
          <w:p w14:paraId="1E9414FC" w14:textId="77777777" w:rsidR="009161E7" w:rsidRPr="009161E7" w:rsidRDefault="009161E7" w:rsidP="009161E7">
            <w:pPr>
              <w:spacing w:after="0" w:line="240" w:lineRule="auto"/>
              <w:rPr>
                <w:rFonts w:ascii="Times New Roman" w:hAnsi="Times New Roman"/>
                <w:color w:val="000000"/>
                <w:sz w:val="17"/>
                <w:szCs w:val="17"/>
              </w:rPr>
            </w:pPr>
          </w:p>
        </w:tc>
        <w:tc>
          <w:tcPr>
            <w:tcW w:w="1360" w:type="dxa"/>
            <w:tcBorders>
              <w:top w:val="nil"/>
              <w:left w:val="nil"/>
              <w:bottom w:val="single" w:sz="4" w:space="0" w:color="auto"/>
              <w:right w:val="single" w:sz="4" w:space="0" w:color="auto"/>
            </w:tcBorders>
            <w:shd w:val="clear" w:color="auto" w:fill="auto"/>
            <w:noWrap/>
            <w:vAlign w:val="center"/>
            <w:hideMark/>
          </w:tcPr>
          <w:p w14:paraId="31F5C391" w14:textId="77777777" w:rsidR="009161E7" w:rsidRPr="009161E7" w:rsidRDefault="009161E7" w:rsidP="009161E7">
            <w:pPr>
              <w:spacing w:after="0" w:line="240" w:lineRule="auto"/>
              <w:rPr>
                <w:rFonts w:ascii="Times New Roman" w:hAnsi="Times New Roman"/>
                <w:color w:val="000000"/>
                <w:sz w:val="17"/>
                <w:szCs w:val="17"/>
              </w:rPr>
            </w:pPr>
            <w:r w:rsidRPr="009161E7">
              <w:rPr>
                <w:rFonts w:ascii="Times New Roman" w:hAnsi="Times New Roman"/>
                <w:color w:val="000000"/>
                <w:sz w:val="17"/>
                <w:szCs w:val="17"/>
              </w:rPr>
              <w:t>Box Aksesoris</w:t>
            </w:r>
          </w:p>
        </w:tc>
        <w:tc>
          <w:tcPr>
            <w:tcW w:w="939" w:type="dxa"/>
            <w:tcBorders>
              <w:top w:val="nil"/>
              <w:left w:val="nil"/>
              <w:bottom w:val="single" w:sz="4" w:space="0" w:color="auto"/>
              <w:right w:val="single" w:sz="4" w:space="0" w:color="auto"/>
            </w:tcBorders>
            <w:shd w:val="clear" w:color="auto" w:fill="auto"/>
            <w:noWrap/>
            <w:vAlign w:val="center"/>
            <w:hideMark/>
          </w:tcPr>
          <w:p w14:paraId="3C5C581C" w14:textId="77777777" w:rsidR="009161E7" w:rsidRPr="009161E7" w:rsidRDefault="009161E7" w:rsidP="009161E7">
            <w:pPr>
              <w:spacing w:after="0" w:line="240" w:lineRule="auto"/>
              <w:jc w:val="center"/>
              <w:rPr>
                <w:rFonts w:ascii="Times New Roman" w:hAnsi="Times New Roman"/>
                <w:i/>
                <w:iCs/>
                <w:color w:val="000000"/>
                <w:sz w:val="17"/>
                <w:szCs w:val="17"/>
              </w:rPr>
            </w:pPr>
            <w:r w:rsidRPr="009161E7">
              <w:rPr>
                <w:rFonts w:ascii="Times New Roman" w:hAnsi="Times New Roman"/>
                <w:i/>
                <w:iCs/>
                <w:color w:val="000000"/>
                <w:sz w:val="17"/>
                <w:szCs w:val="17"/>
              </w:rPr>
              <w:t>Handlift</w:t>
            </w:r>
          </w:p>
        </w:tc>
        <w:tc>
          <w:tcPr>
            <w:tcW w:w="992" w:type="dxa"/>
            <w:tcBorders>
              <w:top w:val="nil"/>
              <w:left w:val="nil"/>
              <w:bottom w:val="single" w:sz="4" w:space="0" w:color="auto"/>
              <w:right w:val="single" w:sz="4" w:space="0" w:color="auto"/>
            </w:tcBorders>
            <w:shd w:val="clear" w:color="auto" w:fill="auto"/>
            <w:noWrap/>
            <w:vAlign w:val="center"/>
            <w:hideMark/>
          </w:tcPr>
          <w:p w14:paraId="3DACFA1F" w14:textId="77777777" w:rsidR="009161E7" w:rsidRPr="009161E7" w:rsidRDefault="009161E7" w:rsidP="009161E7">
            <w:pPr>
              <w:spacing w:after="0" w:line="240" w:lineRule="auto"/>
              <w:jc w:val="center"/>
              <w:rPr>
                <w:rFonts w:ascii="Times New Roman" w:hAnsi="Times New Roman"/>
                <w:color w:val="000000"/>
                <w:sz w:val="17"/>
                <w:szCs w:val="17"/>
              </w:rPr>
            </w:pPr>
            <w:r w:rsidRPr="009161E7">
              <w:rPr>
                <w:rFonts w:ascii="Times New Roman" w:hAnsi="Times New Roman"/>
                <w:color w:val="000000"/>
                <w:sz w:val="17"/>
                <w:szCs w:val="17"/>
              </w:rPr>
              <w:t>48</w:t>
            </w:r>
          </w:p>
        </w:tc>
        <w:tc>
          <w:tcPr>
            <w:tcW w:w="709" w:type="dxa"/>
            <w:tcBorders>
              <w:top w:val="nil"/>
              <w:left w:val="nil"/>
              <w:bottom w:val="single" w:sz="4" w:space="0" w:color="auto"/>
              <w:right w:val="single" w:sz="4" w:space="0" w:color="auto"/>
            </w:tcBorders>
            <w:shd w:val="clear" w:color="auto" w:fill="auto"/>
            <w:noWrap/>
            <w:vAlign w:val="center"/>
            <w:hideMark/>
          </w:tcPr>
          <w:p w14:paraId="300449D6" w14:textId="77777777" w:rsidR="009161E7" w:rsidRPr="009161E7" w:rsidRDefault="009161E7" w:rsidP="009161E7">
            <w:pPr>
              <w:spacing w:after="0" w:line="240" w:lineRule="auto"/>
              <w:jc w:val="center"/>
              <w:rPr>
                <w:rFonts w:ascii="Times New Roman" w:hAnsi="Times New Roman"/>
                <w:color w:val="000000"/>
                <w:sz w:val="17"/>
                <w:szCs w:val="17"/>
              </w:rPr>
            </w:pPr>
            <w:r w:rsidRPr="009161E7">
              <w:rPr>
                <w:rFonts w:ascii="Times New Roman" w:hAnsi="Times New Roman"/>
                <w:color w:val="000000"/>
                <w:sz w:val="17"/>
                <w:szCs w:val="17"/>
              </w:rPr>
              <w:t>51.8</w:t>
            </w:r>
          </w:p>
        </w:tc>
        <w:tc>
          <w:tcPr>
            <w:tcW w:w="992" w:type="dxa"/>
            <w:tcBorders>
              <w:top w:val="nil"/>
              <w:left w:val="nil"/>
              <w:bottom w:val="single" w:sz="4" w:space="0" w:color="auto"/>
              <w:right w:val="single" w:sz="4" w:space="0" w:color="auto"/>
            </w:tcBorders>
            <w:shd w:val="clear" w:color="auto" w:fill="auto"/>
            <w:noWrap/>
            <w:vAlign w:val="center"/>
            <w:hideMark/>
          </w:tcPr>
          <w:p w14:paraId="2F9150AA" w14:textId="77777777" w:rsidR="009161E7" w:rsidRPr="009161E7" w:rsidRDefault="009161E7" w:rsidP="009161E7">
            <w:pPr>
              <w:spacing w:after="0" w:line="240" w:lineRule="auto"/>
              <w:jc w:val="center"/>
              <w:rPr>
                <w:rFonts w:ascii="Times New Roman" w:hAnsi="Times New Roman"/>
                <w:color w:val="000000"/>
                <w:sz w:val="17"/>
                <w:szCs w:val="17"/>
              </w:rPr>
            </w:pPr>
            <w:r w:rsidRPr="009161E7">
              <w:rPr>
                <w:rFonts w:ascii="Times New Roman" w:hAnsi="Times New Roman"/>
                <w:color w:val="000000"/>
                <w:sz w:val="17"/>
                <w:szCs w:val="17"/>
              </w:rPr>
              <w:t>2486.4</w:t>
            </w:r>
          </w:p>
        </w:tc>
        <w:tc>
          <w:tcPr>
            <w:tcW w:w="1134" w:type="dxa"/>
            <w:tcBorders>
              <w:top w:val="nil"/>
              <w:left w:val="nil"/>
              <w:bottom w:val="single" w:sz="4" w:space="0" w:color="auto"/>
              <w:right w:val="single" w:sz="4" w:space="0" w:color="auto"/>
            </w:tcBorders>
            <w:shd w:val="clear" w:color="auto" w:fill="auto"/>
            <w:noWrap/>
            <w:vAlign w:val="center"/>
            <w:hideMark/>
          </w:tcPr>
          <w:p w14:paraId="74D04CE4" w14:textId="77777777" w:rsidR="009161E7" w:rsidRPr="009161E7" w:rsidRDefault="009161E7" w:rsidP="009161E7">
            <w:pPr>
              <w:spacing w:after="0" w:line="240" w:lineRule="auto"/>
              <w:jc w:val="center"/>
              <w:rPr>
                <w:rFonts w:ascii="Times New Roman" w:hAnsi="Times New Roman"/>
                <w:color w:val="000000"/>
                <w:sz w:val="17"/>
                <w:szCs w:val="17"/>
              </w:rPr>
            </w:pPr>
            <w:r w:rsidRPr="009161E7">
              <w:rPr>
                <w:rFonts w:ascii="Times New Roman" w:hAnsi="Times New Roman"/>
                <w:color w:val="000000"/>
                <w:sz w:val="17"/>
                <w:szCs w:val="17"/>
              </w:rPr>
              <w:t>50</w:t>
            </w:r>
          </w:p>
        </w:tc>
        <w:tc>
          <w:tcPr>
            <w:tcW w:w="1276" w:type="dxa"/>
            <w:tcBorders>
              <w:top w:val="nil"/>
              <w:left w:val="nil"/>
              <w:bottom w:val="single" w:sz="4" w:space="0" w:color="auto"/>
              <w:right w:val="single" w:sz="4" w:space="0" w:color="auto"/>
            </w:tcBorders>
            <w:shd w:val="clear" w:color="auto" w:fill="auto"/>
            <w:noWrap/>
            <w:vAlign w:val="center"/>
            <w:hideMark/>
          </w:tcPr>
          <w:p w14:paraId="7622BD70" w14:textId="77777777" w:rsidR="009161E7" w:rsidRPr="009161E7" w:rsidRDefault="009161E7" w:rsidP="00C13B01">
            <w:pPr>
              <w:spacing w:after="0" w:line="240" w:lineRule="auto"/>
              <w:rPr>
                <w:rFonts w:ascii="Times New Roman" w:hAnsi="Times New Roman"/>
                <w:color w:val="000000"/>
                <w:sz w:val="17"/>
                <w:szCs w:val="17"/>
              </w:rPr>
            </w:pPr>
            <w:r w:rsidRPr="009161E7">
              <w:rPr>
                <w:rFonts w:ascii="Times New Roman" w:hAnsi="Times New Roman"/>
                <w:color w:val="000000"/>
                <w:sz w:val="17"/>
                <w:szCs w:val="17"/>
              </w:rPr>
              <w:t xml:space="preserve"> IDR124,320 </w:t>
            </w:r>
          </w:p>
        </w:tc>
      </w:tr>
      <w:tr w:rsidR="00C13B01" w:rsidRPr="009161E7" w14:paraId="2FBF002F" w14:textId="77777777" w:rsidTr="00C13B01">
        <w:trPr>
          <w:trHeight w:val="300"/>
          <w:jc w:val="center"/>
        </w:trPr>
        <w:tc>
          <w:tcPr>
            <w:tcW w:w="6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7D9A818" w14:textId="77777777" w:rsidR="009161E7" w:rsidRPr="009161E7" w:rsidRDefault="009161E7" w:rsidP="009161E7">
            <w:pPr>
              <w:spacing w:after="0" w:line="240" w:lineRule="auto"/>
              <w:jc w:val="center"/>
              <w:rPr>
                <w:rFonts w:ascii="Times New Roman" w:hAnsi="Times New Roman"/>
                <w:color w:val="000000"/>
                <w:sz w:val="17"/>
                <w:szCs w:val="17"/>
              </w:rPr>
            </w:pPr>
            <w:r w:rsidRPr="009161E7">
              <w:rPr>
                <w:rFonts w:ascii="Times New Roman" w:hAnsi="Times New Roman"/>
                <w:color w:val="000000"/>
                <w:sz w:val="17"/>
                <w:szCs w:val="17"/>
              </w:rPr>
              <w:t>G</w:t>
            </w:r>
          </w:p>
        </w:tc>
        <w:tc>
          <w:tcPr>
            <w:tcW w:w="6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4128E91" w14:textId="77777777" w:rsidR="009161E7" w:rsidRPr="009161E7" w:rsidRDefault="009161E7" w:rsidP="009161E7">
            <w:pPr>
              <w:spacing w:after="0" w:line="240" w:lineRule="auto"/>
              <w:jc w:val="center"/>
              <w:rPr>
                <w:rFonts w:ascii="Times New Roman" w:hAnsi="Times New Roman"/>
                <w:color w:val="000000"/>
                <w:sz w:val="17"/>
                <w:szCs w:val="17"/>
              </w:rPr>
            </w:pPr>
            <w:r w:rsidRPr="009161E7">
              <w:rPr>
                <w:rFonts w:ascii="Times New Roman" w:hAnsi="Times New Roman"/>
                <w:color w:val="000000"/>
                <w:sz w:val="17"/>
                <w:szCs w:val="17"/>
              </w:rPr>
              <w:t>F</w:t>
            </w:r>
          </w:p>
        </w:tc>
        <w:tc>
          <w:tcPr>
            <w:tcW w:w="1360" w:type="dxa"/>
            <w:tcBorders>
              <w:top w:val="nil"/>
              <w:left w:val="nil"/>
              <w:bottom w:val="single" w:sz="4" w:space="0" w:color="auto"/>
              <w:right w:val="single" w:sz="4" w:space="0" w:color="auto"/>
            </w:tcBorders>
            <w:shd w:val="clear" w:color="auto" w:fill="auto"/>
            <w:noWrap/>
            <w:vAlign w:val="center"/>
            <w:hideMark/>
          </w:tcPr>
          <w:p w14:paraId="56F40F17" w14:textId="77777777" w:rsidR="009161E7" w:rsidRPr="009161E7" w:rsidRDefault="009161E7" w:rsidP="009161E7">
            <w:pPr>
              <w:spacing w:after="0" w:line="240" w:lineRule="auto"/>
              <w:rPr>
                <w:rFonts w:ascii="Times New Roman" w:hAnsi="Times New Roman"/>
                <w:color w:val="000000"/>
                <w:sz w:val="17"/>
                <w:szCs w:val="17"/>
              </w:rPr>
            </w:pPr>
            <w:r w:rsidRPr="009161E7">
              <w:rPr>
                <w:rFonts w:ascii="Times New Roman" w:hAnsi="Times New Roman"/>
                <w:color w:val="000000"/>
                <w:sz w:val="17"/>
                <w:szCs w:val="17"/>
              </w:rPr>
              <w:t>Potongan Kain</w:t>
            </w:r>
          </w:p>
        </w:tc>
        <w:tc>
          <w:tcPr>
            <w:tcW w:w="93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BF3CAF5" w14:textId="77777777" w:rsidR="009161E7" w:rsidRPr="009161E7" w:rsidRDefault="009161E7" w:rsidP="009161E7">
            <w:pPr>
              <w:spacing w:after="0" w:line="240" w:lineRule="auto"/>
              <w:jc w:val="center"/>
              <w:rPr>
                <w:rFonts w:ascii="Times New Roman" w:hAnsi="Times New Roman"/>
                <w:color w:val="000000"/>
                <w:sz w:val="17"/>
                <w:szCs w:val="17"/>
              </w:rPr>
            </w:pPr>
            <w:r w:rsidRPr="009161E7">
              <w:rPr>
                <w:rFonts w:ascii="Times New Roman" w:hAnsi="Times New Roman"/>
                <w:color w:val="000000"/>
                <w:sz w:val="17"/>
                <w:szCs w:val="17"/>
              </w:rPr>
              <w:t>Manusia</w:t>
            </w:r>
          </w:p>
        </w:tc>
        <w:tc>
          <w:tcPr>
            <w:tcW w:w="992" w:type="dxa"/>
            <w:tcBorders>
              <w:top w:val="nil"/>
              <w:left w:val="nil"/>
              <w:bottom w:val="single" w:sz="4" w:space="0" w:color="auto"/>
              <w:right w:val="single" w:sz="4" w:space="0" w:color="auto"/>
            </w:tcBorders>
            <w:shd w:val="clear" w:color="auto" w:fill="auto"/>
            <w:noWrap/>
            <w:vAlign w:val="center"/>
            <w:hideMark/>
          </w:tcPr>
          <w:p w14:paraId="02BDFE89" w14:textId="77777777" w:rsidR="009161E7" w:rsidRPr="009161E7" w:rsidRDefault="009161E7" w:rsidP="009161E7">
            <w:pPr>
              <w:spacing w:after="0" w:line="240" w:lineRule="auto"/>
              <w:jc w:val="center"/>
              <w:rPr>
                <w:rFonts w:ascii="Times New Roman" w:hAnsi="Times New Roman"/>
                <w:color w:val="000000"/>
                <w:sz w:val="17"/>
                <w:szCs w:val="17"/>
              </w:rPr>
            </w:pPr>
            <w:r w:rsidRPr="009161E7">
              <w:rPr>
                <w:rFonts w:ascii="Times New Roman" w:hAnsi="Times New Roman"/>
                <w:color w:val="000000"/>
                <w:sz w:val="17"/>
                <w:szCs w:val="17"/>
              </w:rPr>
              <w:t>48</w:t>
            </w:r>
          </w:p>
        </w:tc>
        <w:tc>
          <w:tcPr>
            <w:tcW w:w="709" w:type="dxa"/>
            <w:tcBorders>
              <w:top w:val="nil"/>
              <w:left w:val="nil"/>
              <w:bottom w:val="single" w:sz="4" w:space="0" w:color="auto"/>
              <w:right w:val="single" w:sz="4" w:space="0" w:color="auto"/>
            </w:tcBorders>
            <w:shd w:val="clear" w:color="auto" w:fill="auto"/>
            <w:noWrap/>
            <w:vAlign w:val="center"/>
            <w:hideMark/>
          </w:tcPr>
          <w:p w14:paraId="4DDA860A" w14:textId="77777777" w:rsidR="009161E7" w:rsidRPr="009161E7" w:rsidRDefault="009161E7" w:rsidP="009161E7">
            <w:pPr>
              <w:spacing w:after="0" w:line="240" w:lineRule="auto"/>
              <w:jc w:val="center"/>
              <w:rPr>
                <w:rFonts w:ascii="Times New Roman" w:hAnsi="Times New Roman"/>
                <w:color w:val="000000"/>
                <w:sz w:val="17"/>
                <w:szCs w:val="17"/>
              </w:rPr>
            </w:pPr>
            <w:r w:rsidRPr="009161E7">
              <w:rPr>
                <w:rFonts w:ascii="Times New Roman" w:hAnsi="Times New Roman"/>
                <w:color w:val="000000"/>
                <w:sz w:val="17"/>
                <w:szCs w:val="17"/>
              </w:rPr>
              <w:t>34.8</w:t>
            </w:r>
          </w:p>
        </w:tc>
        <w:tc>
          <w:tcPr>
            <w:tcW w:w="992" w:type="dxa"/>
            <w:tcBorders>
              <w:top w:val="nil"/>
              <w:left w:val="nil"/>
              <w:bottom w:val="single" w:sz="4" w:space="0" w:color="auto"/>
              <w:right w:val="single" w:sz="4" w:space="0" w:color="auto"/>
            </w:tcBorders>
            <w:shd w:val="clear" w:color="auto" w:fill="auto"/>
            <w:noWrap/>
            <w:vAlign w:val="center"/>
            <w:hideMark/>
          </w:tcPr>
          <w:p w14:paraId="53551748" w14:textId="77777777" w:rsidR="009161E7" w:rsidRPr="009161E7" w:rsidRDefault="009161E7" w:rsidP="009161E7">
            <w:pPr>
              <w:spacing w:after="0" w:line="240" w:lineRule="auto"/>
              <w:jc w:val="center"/>
              <w:rPr>
                <w:rFonts w:ascii="Times New Roman" w:hAnsi="Times New Roman"/>
                <w:color w:val="000000"/>
                <w:sz w:val="17"/>
                <w:szCs w:val="17"/>
              </w:rPr>
            </w:pPr>
            <w:r w:rsidRPr="009161E7">
              <w:rPr>
                <w:rFonts w:ascii="Times New Roman" w:hAnsi="Times New Roman"/>
                <w:color w:val="000000"/>
                <w:sz w:val="17"/>
                <w:szCs w:val="17"/>
              </w:rPr>
              <w:t>1670.4</w:t>
            </w:r>
          </w:p>
        </w:tc>
        <w:tc>
          <w:tcPr>
            <w:tcW w:w="1134" w:type="dxa"/>
            <w:tcBorders>
              <w:top w:val="nil"/>
              <w:left w:val="nil"/>
              <w:bottom w:val="single" w:sz="4" w:space="0" w:color="auto"/>
              <w:right w:val="single" w:sz="4" w:space="0" w:color="auto"/>
            </w:tcBorders>
            <w:shd w:val="clear" w:color="auto" w:fill="auto"/>
            <w:noWrap/>
            <w:vAlign w:val="center"/>
            <w:hideMark/>
          </w:tcPr>
          <w:p w14:paraId="026B1A59" w14:textId="77777777" w:rsidR="009161E7" w:rsidRPr="009161E7" w:rsidRDefault="009161E7" w:rsidP="009161E7">
            <w:pPr>
              <w:spacing w:after="0" w:line="240" w:lineRule="auto"/>
              <w:jc w:val="center"/>
              <w:rPr>
                <w:rFonts w:ascii="Times New Roman" w:hAnsi="Times New Roman"/>
                <w:color w:val="000000"/>
                <w:sz w:val="17"/>
                <w:szCs w:val="17"/>
              </w:rPr>
            </w:pPr>
            <w:r w:rsidRPr="009161E7">
              <w:rPr>
                <w:rFonts w:ascii="Times New Roman" w:hAnsi="Times New Roman"/>
                <w:color w:val="000000"/>
                <w:sz w:val="17"/>
                <w:szCs w:val="17"/>
              </w:rPr>
              <w:t>87</w:t>
            </w:r>
          </w:p>
        </w:tc>
        <w:tc>
          <w:tcPr>
            <w:tcW w:w="1276" w:type="dxa"/>
            <w:tcBorders>
              <w:top w:val="nil"/>
              <w:left w:val="nil"/>
              <w:bottom w:val="single" w:sz="4" w:space="0" w:color="auto"/>
              <w:right w:val="single" w:sz="4" w:space="0" w:color="auto"/>
            </w:tcBorders>
            <w:shd w:val="clear" w:color="auto" w:fill="auto"/>
            <w:noWrap/>
            <w:vAlign w:val="center"/>
            <w:hideMark/>
          </w:tcPr>
          <w:p w14:paraId="61DE7F1A" w14:textId="77777777" w:rsidR="009161E7" w:rsidRPr="009161E7" w:rsidRDefault="009161E7" w:rsidP="00C13B01">
            <w:pPr>
              <w:spacing w:after="0" w:line="240" w:lineRule="auto"/>
              <w:rPr>
                <w:rFonts w:ascii="Times New Roman" w:hAnsi="Times New Roman"/>
                <w:color w:val="000000"/>
                <w:sz w:val="17"/>
                <w:szCs w:val="17"/>
              </w:rPr>
            </w:pPr>
            <w:r w:rsidRPr="009161E7">
              <w:rPr>
                <w:rFonts w:ascii="Times New Roman" w:hAnsi="Times New Roman"/>
                <w:color w:val="000000"/>
                <w:sz w:val="17"/>
                <w:szCs w:val="17"/>
              </w:rPr>
              <w:t xml:space="preserve"> IDR145,325 </w:t>
            </w:r>
          </w:p>
        </w:tc>
      </w:tr>
      <w:tr w:rsidR="00C13B01" w:rsidRPr="009161E7" w14:paraId="46AF552F" w14:textId="77777777" w:rsidTr="00C13B01">
        <w:trPr>
          <w:trHeight w:val="300"/>
          <w:jc w:val="center"/>
        </w:trPr>
        <w:tc>
          <w:tcPr>
            <w:tcW w:w="620" w:type="dxa"/>
            <w:vMerge/>
            <w:tcBorders>
              <w:top w:val="nil"/>
              <w:left w:val="single" w:sz="4" w:space="0" w:color="auto"/>
              <w:bottom w:val="single" w:sz="4" w:space="0" w:color="auto"/>
              <w:right w:val="single" w:sz="4" w:space="0" w:color="auto"/>
            </w:tcBorders>
            <w:vAlign w:val="center"/>
            <w:hideMark/>
          </w:tcPr>
          <w:p w14:paraId="4D76DF98" w14:textId="77777777" w:rsidR="009161E7" w:rsidRPr="009161E7" w:rsidRDefault="009161E7" w:rsidP="009161E7">
            <w:pPr>
              <w:spacing w:after="0" w:line="240" w:lineRule="auto"/>
              <w:rPr>
                <w:rFonts w:ascii="Times New Roman" w:hAnsi="Times New Roman"/>
                <w:color w:val="000000"/>
                <w:sz w:val="17"/>
                <w:szCs w:val="17"/>
              </w:rPr>
            </w:pPr>
          </w:p>
        </w:tc>
        <w:tc>
          <w:tcPr>
            <w:tcW w:w="640" w:type="dxa"/>
            <w:vMerge/>
            <w:tcBorders>
              <w:top w:val="nil"/>
              <w:left w:val="single" w:sz="4" w:space="0" w:color="auto"/>
              <w:bottom w:val="single" w:sz="4" w:space="0" w:color="auto"/>
              <w:right w:val="single" w:sz="4" w:space="0" w:color="auto"/>
            </w:tcBorders>
            <w:vAlign w:val="center"/>
            <w:hideMark/>
          </w:tcPr>
          <w:p w14:paraId="646C9FDC" w14:textId="77777777" w:rsidR="009161E7" w:rsidRPr="009161E7" w:rsidRDefault="009161E7" w:rsidP="009161E7">
            <w:pPr>
              <w:spacing w:after="0" w:line="240" w:lineRule="auto"/>
              <w:rPr>
                <w:rFonts w:ascii="Times New Roman" w:hAnsi="Times New Roman"/>
                <w:color w:val="000000"/>
                <w:sz w:val="17"/>
                <w:szCs w:val="17"/>
              </w:rPr>
            </w:pPr>
          </w:p>
        </w:tc>
        <w:tc>
          <w:tcPr>
            <w:tcW w:w="1360" w:type="dxa"/>
            <w:tcBorders>
              <w:top w:val="nil"/>
              <w:left w:val="nil"/>
              <w:bottom w:val="single" w:sz="4" w:space="0" w:color="auto"/>
              <w:right w:val="single" w:sz="4" w:space="0" w:color="auto"/>
            </w:tcBorders>
            <w:shd w:val="clear" w:color="auto" w:fill="auto"/>
            <w:noWrap/>
            <w:vAlign w:val="center"/>
            <w:hideMark/>
          </w:tcPr>
          <w:p w14:paraId="363DAC5D" w14:textId="77777777" w:rsidR="009161E7" w:rsidRPr="009161E7" w:rsidRDefault="009161E7" w:rsidP="009161E7">
            <w:pPr>
              <w:spacing w:after="0" w:line="240" w:lineRule="auto"/>
              <w:rPr>
                <w:rFonts w:ascii="Times New Roman" w:hAnsi="Times New Roman"/>
                <w:color w:val="000000"/>
                <w:sz w:val="17"/>
                <w:szCs w:val="17"/>
              </w:rPr>
            </w:pPr>
            <w:r w:rsidRPr="009161E7">
              <w:rPr>
                <w:rFonts w:ascii="Times New Roman" w:hAnsi="Times New Roman"/>
                <w:color w:val="000000"/>
                <w:sz w:val="17"/>
                <w:szCs w:val="17"/>
              </w:rPr>
              <w:t>Sample Aksesoris</w:t>
            </w:r>
          </w:p>
        </w:tc>
        <w:tc>
          <w:tcPr>
            <w:tcW w:w="939" w:type="dxa"/>
            <w:vMerge/>
            <w:tcBorders>
              <w:top w:val="nil"/>
              <w:left w:val="single" w:sz="4" w:space="0" w:color="auto"/>
              <w:bottom w:val="single" w:sz="4" w:space="0" w:color="auto"/>
              <w:right w:val="single" w:sz="4" w:space="0" w:color="auto"/>
            </w:tcBorders>
            <w:vAlign w:val="center"/>
            <w:hideMark/>
          </w:tcPr>
          <w:p w14:paraId="770A45C5" w14:textId="77777777" w:rsidR="009161E7" w:rsidRPr="009161E7" w:rsidRDefault="009161E7" w:rsidP="009161E7">
            <w:pPr>
              <w:spacing w:after="0" w:line="240" w:lineRule="auto"/>
              <w:rPr>
                <w:rFonts w:ascii="Times New Roman" w:hAnsi="Times New Roman"/>
                <w:color w:val="000000"/>
                <w:sz w:val="17"/>
                <w:szCs w:val="17"/>
              </w:rPr>
            </w:pPr>
          </w:p>
        </w:tc>
        <w:tc>
          <w:tcPr>
            <w:tcW w:w="992" w:type="dxa"/>
            <w:tcBorders>
              <w:top w:val="nil"/>
              <w:left w:val="nil"/>
              <w:bottom w:val="single" w:sz="4" w:space="0" w:color="auto"/>
              <w:right w:val="single" w:sz="4" w:space="0" w:color="auto"/>
            </w:tcBorders>
            <w:shd w:val="clear" w:color="auto" w:fill="auto"/>
            <w:noWrap/>
            <w:vAlign w:val="center"/>
            <w:hideMark/>
          </w:tcPr>
          <w:p w14:paraId="60239C89" w14:textId="77777777" w:rsidR="009161E7" w:rsidRPr="009161E7" w:rsidRDefault="009161E7" w:rsidP="009161E7">
            <w:pPr>
              <w:spacing w:after="0" w:line="240" w:lineRule="auto"/>
              <w:jc w:val="center"/>
              <w:rPr>
                <w:rFonts w:ascii="Times New Roman" w:hAnsi="Times New Roman"/>
                <w:color w:val="000000"/>
                <w:sz w:val="17"/>
                <w:szCs w:val="17"/>
              </w:rPr>
            </w:pPr>
            <w:r w:rsidRPr="009161E7">
              <w:rPr>
                <w:rFonts w:ascii="Times New Roman" w:hAnsi="Times New Roman"/>
                <w:color w:val="000000"/>
                <w:sz w:val="17"/>
                <w:szCs w:val="17"/>
              </w:rPr>
              <w:t>24</w:t>
            </w:r>
          </w:p>
        </w:tc>
        <w:tc>
          <w:tcPr>
            <w:tcW w:w="709" w:type="dxa"/>
            <w:tcBorders>
              <w:top w:val="nil"/>
              <w:left w:val="nil"/>
              <w:bottom w:val="single" w:sz="4" w:space="0" w:color="auto"/>
              <w:right w:val="single" w:sz="4" w:space="0" w:color="auto"/>
            </w:tcBorders>
            <w:shd w:val="clear" w:color="auto" w:fill="auto"/>
            <w:noWrap/>
            <w:vAlign w:val="center"/>
            <w:hideMark/>
          </w:tcPr>
          <w:p w14:paraId="51392B48" w14:textId="77777777" w:rsidR="009161E7" w:rsidRPr="009161E7" w:rsidRDefault="009161E7" w:rsidP="009161E7">
            <w:pPr>
              <w:spacing w:after="0" w:line="240" w:lineRule="auto"/>
              <w:jc w:val="center"/>
              <w:rPr>
                <w:rFonts w:ascii="Times New Roman" w:hAnsi="Times New Roman"/>
                <w:color w:val="000000"/>
                <w:sz w:val="17"/>
                <w:szCs w:val="17"/>
              </w:rPr>
            </w:pPr>
            <w:r w:rsidRPr="009161E7">
              <w:rPr>
                <w:rFonts w:ascii="Times New Roman" w:hAnsi="Times New Roman"/>
                <w:color w:val="000000"/>
                <w:sz w:val="17"/>
                <w:szCs w:val="17"/>
              </w:rPr>
              <w:t>34.8</w:t>
            </w:r>
          </w:p>
        </w:tc>
        <w:tc>
          <w:tcPr>
            <w:tcW w:w="992" w:type="dxa"/>
            <w:tcBorders>
              <w:top w:val="nil"/>
              <w:left w:val="nil"/>
              <w:bottom w:val="single" w:sz="4" w:space="0" w:color="auto"/>
              <w:right w:val="single" w:sz="4" w:space="0" w:color="auto"/>
            </w:tcBorders>
            <w:shd w:val="clear" w:color="auto" w:fill="auto"/>
            <w:noWrap/>
            <w:vAlign w:val="center"/>
            <w:hideMark/>
          </w:tcPr>
          <w:p w14:paraId="193E3822" w14:textId="77777777" w:rsidR="009161E7" w:rsidRPr="009161E7" w:rsidRDefault="009161E7" w:rsidP="009161E7">
            <w:pPr>
              <w:spacing w:after="0" w:line="240" w:lineRule="auto"/>
              <w:jc w:val="center"/>
              <w:rPr>
                <w:rFonts w:ascii="Times New Roman" w:hAnsi="Times New Roman"/>
                <w:color w:val="000000"/>
                <w:sz w:val="17"/>
                <w:szCs w:val="17"/>
              </w:rPr>
            </w:pPr>
            <w:r w:rsidRPr="009161E7">
              <w:rPr>
                <w:rFonts w:ascii="Times New Roman" w:hAnsi="Times New Roman"/>
                <w:color w:val="000000"/>
                <w:sz w:val="17"/>
                <w:szCs w:val="17"/>
              </w:rPr>
              <w:t>835.2</w:t>
            </w:r>
          </w:p>
        </w:tc>
        <w:tc>
          <w:tcPr>
            <w:tcW w:w="1134" w:type="dxa"/>
            <w:tcBorders>
              <w:top w:val="nil"/>
              <w:left w:val="nil"/>
              <w:bottom w:val="single" w:sz="4" w:space="0" w:color="auto"/>
              <w:right w:val="single" w:sz="4" w:space="0" w:color="auto"/>
            </w:tcBorders>
            <w:shd w:val="clear" w:color="auto" w:fill="auto"/>
            <w:noWrap/>
            <w:vAlign w:val="center"/>
            <w:hideMark/>
          </w:tcPr>
          <w:p w14:paraId="02FC3511" w14:textId="77777777" w:rsidR="009161E7" w:rsidRPr="009161E7" w:rsidRDefault="009161E7" w:rsidP="009161E7">
            <w:pPr>
              <w:spacing w:after="0" w:line="240" w:lineRule="auto"/>
              <w:jc w:val="center"/>
              <w:rPr>
                <w:rFonts w:ascii="Times New Roman" w:hAnsi="Times New Roman"/>
                <w:color w:val="000000"/>
                <w:sz w:val="17"/>
                <w:szCs w:val="17"/>
              </w:rPr>
            </w:pPr>
            <w:r w:rsidRPr="009161E7">
              <w:rPr>
                <w:rFonts w:ascii="Times New Roman" w:hAnsi="Times New Roman"/>
                <w:color w:val="000000"/>
                <w:sz w:val="17"/>
                <w:szCs w:val="17"/>
              </w:rPr>
              <w:t>87</w:t>
            </w:r>
          </w:p>
        </w:tc>
        <w:tc>
          <w:tcPr>
            <w:tcW w:w="1276" w:type="dxa"/>
            <w:tcBorders>
              <w:top w:val="nil"/>
              <w:left w:val="nil"/>
              <w:bottom w:val="single" w:sz="4" w:space="0" w:color="auto"/>
              <w:right w:val="single" w:sz="4" w:space="0" w:color="auto"/>
            </w:tcBorders>
            <w:shd w:val="clear" w:color="auto" w:fill="auto"/>
            <w:noWrap/>
            <w:vAlign w:val="center"/>
            <w:hideMark/>
          </w:tcPr>
          <w:p w14:paraId="208C6FF2" w14:textId="77777777" w:rsidR="009161E7" w:rsidRPr="009161E7" w:rsidRDefault="009161E7" w:rsidP="00C13B01">
            <w:pPr>
              <w:spacing w:after="0" w:line="240" w:lineRule="auto"/>
              <w:rPr>
                <w:rFonts w:ascii="Times New Roman" w:hAnsi="Times New Roman"/>
                <w:color w:val="000000"/>
                <w:sz w:val="17"/>
                <w:szCs w:val="17"/>
              </w:rPr>
            </w:pPr>
            <w:r w:rsidRPr="009161E7">
              <w:rPr>
                <w:rFonts w:ascii="Times New Roman" w:hAnsi="Times New Roman"/>
                <w:color w:val="000000"/>
                <w:sz w:val="17"/>
                <w:szCs w:val="17"/>
              </w:rPr>
              <w:t xml:space="preserve"> IDR72,662 </w:t>
            </w:r>
          </w:p>
        </w:tc>
      </w:tr>
      <w:tr w:rsidR="00C13B01" w:rsidRPr="009161E7" w14:paraId="72FE00C2" w14:textId="77777777" w:rsidTr="00C13B01">
        <w:trPr>
          <w:trHeight w:val="300"/>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4F63B461" w14:textId="77777777" w:rsidR="009161E7" w:rsidRPr="009161E7" w:rsidRDefault="009161E7" w:rsidP="009161E7">
            <w:pPr>
              <w:spacing w:after="0" w:line="240" w:lineRule="auto"/>
              <w:jc w:val="center"/>
              <w:rPr>
                <w:rFonts w:ascii="Times New Roman" w:hAnsi="Times New Roman"/>
                <w:color w:val="000000"/>
                <w:sz w:val="17"/>
                <w:szCs w:val="17"/>
              </w:rPr>
            </w:pPr>
            <w:r w:rsidRPr="009161E7">
              <w:rPr>
                <w:rFonts w:ascii="Times New Roman" w:hAnsi="Times New Roman"/>
                <w:color w:val="000000"/>
                <w:sz w:val="17"/>
                <w:szCs w:val="17"/>
              </w:rPr>
              <w:t>F</w:t>
            </w:r>
          </w:p>
        </w:tc>
        <w:tc>
          <w:tcPr>
            <w:tcW w:w="640" w:type="dxa"/>
            <w:tcBorders>
              <w:top w:val="nil"/>
              <w:left w:val="nil"/>
              <w:bottom w:val="single" w:sz="4" w:space="0" w:color="auto"/>
              <w:right w:val="single" w:sz="4" w:space="0" w:color="auto"/>
            </w:tcBorders>
            <w:shd w:val="clear" w:color="auto" w:fill="auto"/>
            <w:noWrap/>
            <w:vAlign w:val="center"/>
            <w:hideMark/>
          </w:tcPr>
          <w:p w14:paraId="3F0BD1F1" w14:textId="77777777" w:rsidR="009161E7" w:rsidRPr="009161E7" w:rsidRDefault="009161E7" w:rsidP="009161E7">
            <w:pPr>
              <w:spacing w:after="0" w:line="240" w:lineRule="auto"/>
              <w:jc w:val="center"/>
              <w:rPr>
                <w:rFonts w:ascii="Times New Roman" w:hAnsi="Times New Roman"/>
                <w:color w:val="000000"/>
                <w:sz w:val="17"/>
                <w:szCs w:val="17"/>
              </w:rPr>
            </w:pPr>
            <w:r w:rsidRPr="009161E7">
              <w:rPr>
                <w:rFonts w:ascii="Times New Roman" w:hAnsi="Times New Roman"/>
                <w:color w:val="000000"/>
                <w:sz w:val="17"/>
                <w:szCs w:val="17"/>
              </w:rPr>
              <w:t>R</w:t>
            </w:r>
          </w:p>
        </w:tc>
        <w:tc>
          <w:tcPr>
            <w:tcW w:w="1360" w:type="dxa"/>
            <w:tcBorders>
              <w:top w:val="nil"/>
              <w:left w:val="nil"/>
              <w:bottom w:val="single" w:sz="4" w:space="0" w:color="auto"/>
              <w:right w:val="single" w:sz="4" w:space="0" w:color="auto"/>
            </w:tcBorders>
            <w:shd w:val="clear" w:color="auto" w:fill="auto"/>
            <w:noWrap/>
            <w:vAlign w:val="center"/>
            <w:hideMark/>
          </w:tcPr>
          <w:p w14:paraId="4381E92F" w14:textId="77777777" w:rsidR="009161E7" w:rsidRPr="009161E7" w:rsidRDefault="009161E7" w:rsidP="009161E7">
            <w:pPr>
              <w:spacing w:after="0" w:line="240" w:lineRule="auto"/>
              <w:rPr>
                <w:rFonts w:ascii="Times New Roman" w:hAnsi="Times New Roman"/>
                <w:color w:val="000000"/>
                <w:sz w:val="17"/>
                <w:szCs w:val="17"/>
              </w:rPr>
            </w:pPr>
            <w:r w:rsidRPr="009161E7">
              <w:rPr>
                <w:rFonts w:ascii="Times New Roman" w:hAnsi="Times New Roman"/>
                <w:color w:val="000000"/>
                <w:sz w:val="17"/>
                <w:szCs w:val="17"/>
              </w:rPr>
              <w:t>Roll kain</w:t>
            </w:r>
          </w:p>
        </w:tc>
        <w:tc>
          <w:tcPr>
            <w:tcW w:w="939" w:type="dxa"/>
            <w:tcBorders>
              <w:top w:val="nil"/>
              <w:left w:val="nil"/>
              <w:bottom w:val="single" w:sz="4" w:space="0" w:color="auto"/>
              <w:right w:val="single" w:sz="4" w:space="0" w:color="auto"/>
            </w:tcBorders>
            <w:shd w:val="clear" w:color="auto" w:fill="auto"/>
            <w:noWrap/>
            <w:vAlign w:val="center"/>
            <w:hideMark/>
          </w:tcPr>
          <w:p w14:paraId="69DB99B9" w14:textId="77777777" w:rsidR="009161E7" w:rsidRPr="009161E7" w:rsidRDefault="009161E7" w:rsidP="009161E7">
            <w:pPr>
              <w:spacing w:after="0" w:line="240" w:lineRule="auto"/>
              <w:jc w:val="center"/>
              <w:rPr>
                <w:rFonts w:ascii="Times New Roman" w:hAnsi="Times New Roman"/>
                <w:color w:val="000000"/>
                <w:sz w:val="17"/>
                <w:szCs w:val="17"/>
              </w:rPr>
            </w:pPr>
            <w:r w:rsidRPr="009161E7">
              <w:rPr>
                <w:rFonts w:ascii="Times New Roman" w:hAnsi="Times New Roman"/>
                <w:color w:val="000000"/>
                <w:sz w:val="17"/>
                <w:szCs w:val="17"/>
              </w:rPr>
              <w:t>Manusia</w:t>
            </w:r>
          </w:p>
        </w:tc>
        <w:tc>
          <w:tcPr>
            <w:tcW w:w="992" w:type="dxa"/>
            <w:tcBorders>
              <w:top w:val="nil"/>
              <w:left w:val="nil"/>
              <w:bottom w:val="single" w:sz="4" w:space="0" w:color="auto"/>
              <w:right w:val="single" w:sz="4" w:space="0" w:color="auto"/>
            </w:tcBorders>
            <w:shd w:val="clear" w:color="auto" w:fill="auto"/>
            <w:noWrap/>
            <w:vAlign w:val="center"/>
            <w:hideMark/>
          </w:tcPr>
          <w:p w14:paraId="28A52C65" w14:textId="77777777" w:rsidR="009161E7" w:rsidRPr="009161E7" w:rsidRDefault="009161E7" w:rsidP="009161E7">
            <w:pPr>
              <w:spacing w:after="0" w:line="240" w:lineRule="auto"/>
              <w:jc w:val="center"/>
              <w:rPr>
                <w:rFonts w:ascii="Times New Roman" w:hAnsi="Times New Roman"/>
                <w:color w:val="000000"/>
                <w:sz w:val="17"/>
                <w:szCs w:val="17"/>
              </w:rPr>
            </w:pPr>
            <w:r w:rsidRPr="009161E7">
              <w:rPr>
                <w:rFonts w:ascii="Times New Roman" w:hAnsi="Times New Roman"/>
                <w:color w:val="000000"/>
                <w:sz w:val="17"/>
                <w:szCs w:val="17"/>
              </w:rPr>
              <w:t>1152</w:t>
            </w:r>
          </w:p>
        </w:tc>
        <w:tc>
          <w:tcPr>
            <w:tcW w:w="709" w:type="dxa"/>
            <w:tcBorders>
              <w:top w:val="nil"/>
              <w:left w:val="nil"/>
              <w:bottom w:val="single" w:sz="4" w:space="0" w:color="auto"/>
              <w:right w:val="single" w:sz="4" w:space="0" w:color="auto"/>
            </w:tcBorders>
            <w:shd w:val="clear" w:color="auto" w:fill="auto"/>
            <w:noWrap/>
            <w:vAlign w:val="center"/>
            <w:hideMark/>
          </w:tcPr>
          <w:p w14:paraId="63A4DE87" w14:textId="77777777" w:rsidR="009161E7" w:rsidRPr="009161E7" w:rsidRDefault="009161E7" w:rsidP="009161E7">
            <w:pPr>
              <w:spacing w:after="0" w:line="240" w:lineRule="auto"/>
              <w:jc w:val="center"/>
              <w:rPr>
                <w:rFonts w:ascii="Times New Roman" w:hAnsi="Times New Roman"/>
                <w:color w:val="000000"/>
                <w:sz w:val="17"/>
                <w:szCs w:val="17"/>
              </w:rPr>
            </w:pPr>
            <w:r w:rsidRPr="009161E7">
              <w:rPr>
                <w:rFonts w:ascii="Times New Roman" w:hAnsi="Times New Roman"/>
                <w:color w:val="000000"/>
                <w:sz w:val="17"/>
                <w:szCs w:val="17"/>
              </w:rPr>
              <w:t>13.5</w:t>
            </w:r>
          </w:p>
        </w:tc>
        <w:tc>
          <w:tcPr>
            <w:tcW w:w="992" w:type="dxa"/>
            <w:tcBorders>
              <w:top w:val="nil"/>
              <w:left w:val="nil"/>
              <w:bottom w:val="single" w:sz="4" w:space="0" w:color="auto"/>
              <w:right w:val="single" w:sz="4" w:space="0" w:color="auto"/>
            </w:tcBorders>
            <w:shd w:val="clear" w:color="auto" w:fill="auto"/>
            <w:noWrap/>
            <w:vAlign w:val="center"/>
            <w:hideMark/>
          </w:tcPr>
          <w:p w14:paraId="46F9D7F4" w14:textId="77777777" w:rsidR="009161E7" w:rsidRPr="009161E7" w:rsidRDefault="009161E7" w:rsidP="009161E7">
            <w:pPr>
              <w:spacing w:after="0" w:line="240" w:lineRule="auto"/>
              <w:jc w:val="center"/>
              <w:rPr>
                <w:rFonts w:ascii="Times New Roman" w:hAnsi="Times New Roman"/>
                <w:color w:val="000000"/>
                <w:sz w:val="17"/>
                <w:szCs w:val="17"/>
              </w:rPr>
            </w:pPr>
            <w:r w:rsidRPr="009161E7">
              <w:rPr>
                <w:rFonts w:ascii="Times New Roman" w:hAnsi="Times New Roman"/>
                <w:color w:val="000000"/>
                <w:sz w:val="17"/>
                <w:szCs w:val="17"/>
              </w:rPr>
              <w:t>15552</w:t>
            </w:r>
          </w:p>
        </w:tc>
        <w:tc>
          <w:tcPr>
            <w:tcW w:w="1134" w:type="dxa"/>
            <w:tcBorders>
              <w:top w:val="nil"/>
              <w:left w:val="nil"/>
              <w:bottom w:val="single" w:sz="4" w:space="0" w:color="auto"/>
              <w:right w:val="single" w:sz="4" w:space="0" w:color="auto"/>
            </w:tcBorders>
            <w:shd w:val="clear" w:color="auto" w:fill="auto"/>
            <w:noWrap/>
            <w:vAlign w:val="center"/>
            <w:hideMark/>
          </w:tcPr>
          <w:p w14:paraId="79DE8F97" w14:textId="77777777" w:rsidR="009161E7" w:rsidRPr="009161E7" w:rsidRDefault="009161E7" w:rsidP="009161E7">
            <w:pPr>
              <w:spacing w:after="0" w:line="240" w:lineRule="auto"/>
              <w:jc w:val="center"/>
              <w:rPr>
                <w:rFonts w:ascii="Times New Roman" w:hAnsi="Times New Roman"/>
                <w:color w:val="000000"/>
                <w:sz w:val="17"/>
                <w:szCs w:val="17"/>
              </w:rPr>
            </w:pPr>
            <w:r w:rsidRPr="009161E7">
              <w:rPr>
                <w:rFonts w:ascii="Times New Roman" w:hAnsi="Times New Roman"/>
                <w:color w:val="000000"/>
                <w:sz w:val="17"/>
                <w:szCs w:val="17"/>
              </w:rPr>
              <w:t>87</w:t>
            </w:r>
          </w:p>
        </w:tc>
        <w:tc>
          <w:tcPr>
            <w:tcW w:w="1276" w:type="dxa"/>
            <w:tcBorders>
              <w:top w:val="nil"/>
              <w:left w:val="nil"/>
              <w:bottom w:val="single" w:sz="4" w:space="0" w:color="auto"/>
              <w:right w:val="single" w:sz="4" w:space="0" w:color="auto"/>
            </w:tcBorders>
            <w:shd w:val="clear" w:color="auto" w:fill="auto"/>
            <w:noWrap/>
            <w:vAlign w:val="center"/>
            <w:hideMark/>
          </w:tcPr>
          <w:p w14:paraId="6A379FE5" w14:textId="77777777" w:rsidR="009161E7" w:rsidRPr="009161E7" w:rsidRDefault="009161E7" w:rsidP="00C13B01">
            <w:pPr>
              <w:spacing w:after="0" w:line="240" w:lineRule="auto"/>
              <w:rPr>
                <w:rFonts w:ascii="Times New Roman" w:hAnsi="Times New Roman"/>
                <w:color w:val="000000"/>
                <w:sz w:val="17"/>
                <w:szCs w:val="17"/>
              </w:rPr>
            </w:pPr>
            <w:r w:rsidRPr="009161E7">
              <w:rPr>
                <w:rFonts w:ascii="Times New Roman" w:hAnsi="Times New Roman"/>
                <w:color w:val="000000"/>
                <w:sz w:val="17"/>
                <w:szCs w:val="17"/>
              </w:rPr>
              <w:t xml:space="preserve"> IDR1,353,024 </w:t>
            </w:r>
          </w:p>
        </w:tc>
      </w:tr>
      <w:tr w:rsidR="00C13B01" w:rsidRPr="009161E7" w14:paraId="412D436F" w14:textId="77777777" w:rsidTr="00C13B01">
        <w:trPr>
          <w:trHeight w:val="300"/>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15701A40" w14:textId="77777777" w:rsidR="009161E7" w:rsidRPr="009161E7" w:rsidRDefault="009161E7" w:rsidP="009161E7">
            <w:pPr>
              <w:spacing w:after="0" w:line="240" w:lineRule="auto"/>
              <w:jc w:val="center"/>
              <w:rPr>
                <w:rFonts w:ascii="Times New Roman" w:hAnsi="Times New Roman"/>
                <w:color w:val="000000"/>
                <w:sz w:val="17"/>
                <w:szCs w:val="17"/>
              </w:rPr>
            </w:pPr>
            <w:r w:rsidRPr="009161E7">
              <w:rPr>
                <w:rFonts w:ascii="Times New Roman" w:hAnsi="Times New Roman"/>
                <w:color w:val="000000"/>
                <w:sz w:val="17"/>
                <w:szCs w:val="17"/>
              </w:rPr>
              <w:t>R</w:t>
            </w:r>
          </w:p>
        </w:tc>
        <w:tc>
          <w:tcPr>
            <w:tcW w:w="640" w:type="dxa"/>
            <w:tcBorders>
              <w:top w:val="nil"/>
              <w:left w:val="nil"/>
              <w:bottom w:val="single" w:sz="4" w:space="0" w:color="auto"/>
              <w:right w:val="single" w:sz="4" w:space="0" w:color="auto"/>
            </w:tcBorders>
            <w:shd w:val="clear" w:color="auto" w:fill="auto"/>
            <w:noWrap/>
            <w:vAlign w:val="center"/>
            <w:hideMark/>
          </w:tcPr>
          <w:p w14:paraId="08ABC1D3" w14:textId="77777777" w:rsidR="009161E7" w:rsidRPr="009161E7" w:rsidRDefault="009161E7" w:rsidP="009161E7">
            <w:pPr>
              <w:spacing w:after="0" w:line="240" w:lineRule="auto"/>
              <w:jc w:val="center"/>
              <w:rPr>
                <w:rFonts w:ascii="Times New Roman" w:hAnsi="Times New Roman"/>
                <w:color w:val="000000"/>
                <w:sz w:val="17"/>
                <w:szCs w:val="17"/>
              </w:rPr>
            </w:pPr>
            <w:r w:rsidRPr="009161E7">
              <w:rPr>
                <w:rFonts w:ascii="Times New Roman" w:hAnsi="Times New Roman"/>
                <w:color w:val="000000"/>
                <w:sz w:val="17"/>
                <w:szCs w:val="17"/>
              </w:rPr>
              <w:t>E</w:t>
            </w:r>
          </w:p>
        </w:tc>
        <w:tc>
          <w:tcPr>
            <w:tcW w:w="1360" w:type="dxa"/>
            <w:tcBorders>
              <w:top w:val="nil"/>
              <w:left w:val="nil"/>
              <w:bottom w:val="single" w:sz="4" w:space="0" w:color="auto"/>
              <w:right w:val="single" w:sz="4" w:space="0" w:color="auto"/>
            </w:tcBorders>
            <w:shd w:val="clear" w:color="auto" w:fill="auto"/>
            <w:noWrap/>
            <w:vAlign w:val="center"/>
            <w:hideMark/>
          </w:tcPr>
          <w:p w14:paraId="40377473" w14:textId="77777777" w:rsidR="009161E7" w:rsidRPr="009161E7" w:rsidRDefault="009161E7" w:rsidP="009161E7">
            <w:pPr>
              <w:spacing w:after="0" w:line="240" w:lineRule="auto"/>
              <w:rPr>
                <w:rFonts w:ascii="Times New Roman" w:hAnsi="Times New Roman"/>
                <w:color w:val="000000"/>
                <w:sz w:val="17"/>
                <w:szCs w:val="17"/>
              </w:rPr>
            </w:pPr>
            <w:r w:rsidRPr="009161E7">
              <w:rPr>
                <w:rFonts w:ascii="Times New Roman" w:hAnsi="Times New Roman"/>
                <w:color w:val="000000"/>
                <w:sz w:val="17"/>
                <w:szCs w:val="17"/>
              </w:rPr>
              <w:t>Roll kain</w:t>
            </w:r>
          </w:p>
        </w:tc>
        <w:tc>
          <w:tcPr>
            <w:tcW w:w="939" w:type="dxa"/>
            <w:tcBorders>
              <w:top w:val="nil"/>
              <w:left w:val="nil"/>
              <w:bottom w:val="single" w:sz="4" w:space="0" w:color="auto"/>
              <w:right w:val="single" w:sz="4" w:space="0" w:color="auto"/>
            </w:tcBorders>
            <w:shd w:val="clear" w:color="auto" w:fill="auto"/>
            <w:noWrap/>
            <w:vAlign w:val="center"/>
            <w:hideMark/>
          </w:tcPr>
          <w:p w14:paraId="2A7B2D7B" w14:textId="77777777" w:rsidR="009161E7" w:rsidRPr="009161E7" w:rsidRDefault="009161E7" w:rsidP="009161E7">
            <w:pPr>
              <w:spacing w:after="0" w:line="240" w:lineRule="auto"/>
              <w:jc w:val="center"/>
              <w:rPr>
                <w:rFonts w:ascii="Times New Roman" w:hAnsi="Times New Roman"/>
                <w:color w:val="000000"/>
                <w:sz w:val="17"/>
                <w:szCs w:val="17"/>
              </w:rPr>
            </w:pPr>
            <w:r w:rsidRPr="009161E7">
              <w:rPr>
                <w:rFonts w:ascii="Times New Roman" w:hAnsi="Times New Roman"/>
                <w:color w:val="000000"/>
                <w:sz w:val="17"/>
                <w:szCs w:val="17"/>
              </w:rPr>
              <w:t>Manusia</w:t>
            </w:r>
          </w:p>
        </w:tc>
        <w:tc>
          <w:tcPr>
            <w:tcW w:w="992" w:type="dxa"/>
            <w:tcBorders>
              <w:top w:val="nil"/>
              <w:left w:val="nil"/>
              <w:bottom w:val="single" w:sz="4" w:space="0" w:color="auto"/>
              <w:right w:val="single" w:sz="4" w:space="0" w:color="auto"/>
            </w:tcBorders>
            <w:shd w:val="clear" w:color="auto" w:fill="auto"/>
            <w:noWrap/>
            <w:vAlign w:val="center"/>
            <w:hideMark/>
          </w:tcPr>
          <w:p w14:paraId="528C8905" w14:textId="77777777" w:rsidR="009161E7" w:rsidRPr="009161E7" w:rsidRDefault="009161E7" w:rsidP="009161E7">
            <w:pPr>
              <w:spacing w:after="0" w:line="240" w:lineRule="auto"/>
              <w:jc w:val="center"/>
              <w:rPr>
                <w:rFonts w:ascii="Times New Roman" w:hAnsi="Times New Roman"/>
                <w:color w:val="000000"/>
                <w:sz w:val="17"/>
                <w:szCs w:val="17"/>
              </w:rPr>
            </w:pPr>
            <w:r w:rsidRPr="009161E7">
              <w:rPr>
                <w:rFonts w:ascii="Times New Roman" w:hAnsi="Times New Roman"/>
                <w:color w:val="000000"/>
                <w:sz w:val="17"/>
                <w:szCs w:val="17"/>
              </w:rPr>
              <w:t>1152</w:t>
            </w:r>
          </w:p>
        </w:tc>
        <w:tc>
          <w:tcPr>
            <w:tcW w:w="709" w:type="dxa"/>
            <w:tcBorders>
              <w:top w:val="nil"/>
              <w:left w:val="nil"/>
              <w:bottom w:val="single" w:sz="4" w:space="0" w:color="auto"/>
              <w:right w:val="single" w:sz="4" w:space="0" w:color="auto"/>
            </w:tcBorders>
            <w:shd w:val="clear" w:color="auto" w:fill="auto"/>
            <w:noWrap/>
            <w:vAlign w:val="center"/>
            <w:hideMark/>
          </w:tcPr>
          <w:p w14:paraId="74716DA3" w14:textId="77777777" w:rsidR="009161E7" w:rsidRPr="009161E7" w:rsidRDefault="009161E7" w:rsidP="009161E7">
            <w:pPr>
              <w:spacing w:after="0" w:line="240" w:lineRule="auto"/>
              <w:jc w:val="center"/>
              <w:rPr>
                <w:rFonts w:ascii="Times New Roman" w:hAnsi="Times New Roman"/>
                <w:color w:val="000000"/>
                <w:sz w:val="17"/>
                <w:szCs w:val="17"/>
              </w:rPr>
            </w:pPr>
            <w:r w:rsidRPr="009161E7">
              <w:rPr>
                <w:rFonts w:ascii="Times New Roman" w:hAnsi="Times New Roman"/>
                <w:color w:val="000000"/>
                <w:sz w:val="17"/>
                <w:szCs w:val="17"/>
              </w:rPr>
              <w:t>11.5</w:t>
            </w:r>
          </w:p>
        </w:tc>
        <w:tc>
          <w:tcPr>
            <w:tcW w:w="992" w:type="dxa"/>
            <w:tcBorders>
              <w:top w:val="nil"/>
              <w:left w:val="nil"/>
              <w:bottom w:val="single" w:sz="4" w:space="0" w:color="auto"/>
              <w:right w:val="single" w:sz="4" w:space="0" w:color="auto"/>
            </w:tcBorders>
            <w:shd w:val="clear" w:color="auto" w:fill="auto"/>
            <w:noWrap/>
            <w:vAlign w:val="center"/>
            <w:hideMark/>
          </w:tcPr>
          <w:p w14:paraId="3E880AD7" w14:textId="77777777" w:rsidR="009161E7" w:rsidRPr="009161E7" w:rsidRDefault="009161E7" w:rsidP="009161E7">
            <w:pPr>
              <w:spacing w:after="0" w:line="240" w:lineRule="auto"/>
              <w:jc w:val="center"/>
              <w:rPr>
                <w:rFonts w:ascii="Times New Roman" w:hAnsi="Times New Roman"/>
                <w:color w:val="000000"/>
                <w:sz w:val="17"/>
                <w:szCs w:val="17"/>
              </w:rPr>
            </w:pPr>
            <w:r w:rsidRPr="009161E7">
              <w:rPr>
                <w:rFonts w:ascii="Times New Roman" w:hAnsi="Times New Roman"/>
                <w:color w:val="000000"/>
                <w:sz w:val="17"/>
                <w:szCs w:val="17"/>
              </w:rPr>
              <w:t>13248</w:t>
            </w:r>
          </w:p>
        </w:tc>
        <w:tc>
          <w:tcPr>
            <w:tcW w:w="1134" w:type="dxa"/>
            <w:tcBorders>
              <w:top w:val="nil"/>
              <w:left w:val="nil"/>
              <w:bottom w:val="single" w:sz="4" w:space="0" w:color="auto"/>
              <w:right w:val="single" w:sz="4" w:space="0" w:color="auto"/>
            </w:tcBorders>
            <w:shd w:val="clear" w:color="auto" w:fill="auto"/>
            <w:noWrap/>
            <w:vAlign w:val="center"/>
            <w:hideMark/>
          </w:tcPr>
          <w:p w14:paraId="0414A111" w14:textId="77777777" w:rsidR="009161E7" w:rsidRPr="009161E7" w:rsidRDefault="009161E7" w:rsidP="009161E7">
            <w:pPr>
              <w:spacing w:after="0" w:line="240" w:lineRule="auto"/>
              <w:jc w:val="center"/>
              <w:rPr>
                <w:rFonts w:ascii="Times New Roman" w:hAnsi="Times New Roman"/>
                <w:color w:val="000000"/>
                <w:sz w:val="17"/>
                <w:szCs w:val="17"/>
              </w:rPr>
            </w:pPr>
            <w:r w:rsidRPr="009161E7">
              <w:rPr>
                <w:rFonts w:ascii="Times New Roman" w:hAnsi="Times New Roman"/>
                <w:color w:val="000000"/>
                <w:sz w:val="17"/>
                <w:szCs w:val="17"/>
              </w:rPr>
              <w:t>87</w:t>
            </w:r>
          </w:p>
        </w:tc>
        <w:tc>
          <w:tcPr>
            <w:tcW w:w="1276" w:type="dxa"/>
            <w:tcBorders>
              <w:top w:val="nil"/>
              <w:left w:val="nil"/>
              <w:bottom w:val="single" w:sz="4" w:space="0" w:color="auto"/>
              <w:right w:val="single" w:sz="4" w:space="0" w:color="auto"/>
            </w:tcBorders>
            <w:shd w:val="clear" w:color="auto" w:fill="auto"/>
            <w:noWrap/>
            <w:vAlign w:val="center"/>
            <w:hideMark/>
          </w:tcPr>
          <w:p w14:paraId="2673BD2E" w14:textId="77777777" w:rsidR="009161E7" w:rsidRPr="009161E7" w:rsidRDefault="009161E7" w:rsidP="00C13B01">
            <w:pPr>
              <w:spacing w:after="0" w:line="240" w:lineRule="auto"/>
              <w:rPr>
                <w:rFonts w:ascii="Times New Roman" w:hAnsi="Times New Roman"/>
                <w:color w:val="000000"/>
                <w:sz w:val="17"/>
                <w:szCs w:val="17"/>
              </w:rPr>
            </w:pPr>
            <w:r w:rsidRPr="009161E7">
              <w:rPr>
                <w:rFonts w:ascii="Times New Roman" w:hAnsi="Times New Roman"/>
                <w:color w:val="000000"/>
                <w:sz w:val="17"/>
                <w:szCs w:val="17"/>
              </w:rPr>
              <w:t xml:space="preserve"> IDR1,152,576 </w:t>
            </w:r>
          </w:p>
        </w:tc>
      </w:tr>
      <w:tr w:rsidR="00C13B01" w:rsidRPr="009161E7" w14:paraId="38FEDD57" w14:textId="77777777" w:rsidTr="00C13B01">
        <w:trPr>
          <w:trHeight w:val="300"/>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0080DC3C" w14:textId="77777777" w:rsidR="009161E7" w:rsidRPr="009161E7" w:rsidRDefault="009161E7" w:rsidP="009161E7">
            <w:pPr>
              <w:spacing w:after="0" w:line="240" w:lineRule="auto"/>
              <w:jc w:val="center"/>
              <w:rPr>
                <w:rFonts w:ascii="Times New Roman" w:hAnsi="Times New Roman"/>
                <w:color w:val="000000"/>
                <w:sz w:val="17"/>
                <w:szCs w:val="17"/>
              </w:rPr>
            </w:pPr>
            <w:r w:rsidRPr="009161E7">
              <w:rPr>
                <w:rFonts w:ascii="Times New Roman" w:hAnsi="Times New Roman"/>
                <w:color w:val="000000"/>
                <w:sz w:val="17"/>
                <w:szCs w:val="17"/>
              </w:rPr>
              <w:t>E</w:t>
            </w:r>
          </w:p>
        </w:tc>
        <w:tc>
          <w:tcPr>
            <w:tcW w:w="640" w:type="dxa"/>
            <w:tcBorders>
              <w:top w:val="nil"/>
              <w:left w:val="nil"/>
              <w:bottom w:val="single" w:sz="4" w:space="0" w:color="auto"/>
              <w:right w:val="single" w:sz="4" w:space="0" w:color="auto"/>
            </w:tcBorders>
            <w:shd w:val="clear" w:color="auto" w:fill="auto"/>
            <w:noWrap/>
            <w:vAlign w:val="center"/>
            <w:hideMark/>
          </w:tcPr>
          <w:p w14:paraId="6A8D9447" w14:textId="77777777" w:rsidR="009161E7" w:rsidRPr="009161E7" w:rsidRDefault="009161E7" w:rsidP="009161E7">
            <w:pPr>
              <w:spacing w:after="0" w:line="240" w:lineRule="auto"/>
              <w:jc w:val="center"/>
              <w:rPr>
                <w:rFonts w:ascii="Times New Roman" w:hAnsi="Times New Roman"/>
                <w:color w:val="000000"/>
                <w:sz w:val="17"/>
                <w:szCs w:val="17"/>
              </w:rPr>
            </w:pPr>
            <w:r w:rsidRPr="009161E7">
              <w:rPr>
                <w:rFonts w:ascii="Times New Roman" w:hAnsi="Times New Roman"/>
                <w:color w:val="000000"/>
                <w:sz w:val="17"/>
                <w:szCs w:val="17"/>
              </w:rPr>
              <w:t>I</w:t>
            </w:r>
          </w:p>
        </w:tc>
        <w:tc>
          <w:tcPr>
            <w:tcW w:w="1360" w:type="dxa"/>
            <w:tcBorders>
              <w:top w:val="nil"/>
              <w:left w:val="nil"/>
              <w:bottom w:val="single" w:sz="4" w:space="0" w:color="auto"/>
              <w:right w:val="single" w:sz="4" w:space="0" w:color="auto"/>
            </w:tcBorders>
            <w:shd w:val="clear" w:color="auto" w:fill="auto"/>
            <w:noWrap/>
            <w:vAlign w:val="center"/>
            <w:hideMark/>
          </w:tcPr>
          <w:p w14:paraId="547E679F" w14:textId="77777777" w:rsidR="009161E7" w:rsidRPr="009161E7" w:rsidRDefault="009161E7" w:rsidP="009161E7">
            <w:pPr>
              <w:spacing w:after="0" w:line="240" w:lineRule="auto"/>
              <w:rPr>
                <w:rFonts w:ascii="Times New Roman" w:hAnsi="Times New Roman"/>
                <w:color w:val="000000"/>
                <w:sz w:val="17"/>
                <w:szCs w:val="17"/>
              </w:rPr>
            </w:pPr>
            <w:r w:rsidRPr="009161E7">
              <w:rPr>
                <w:rFonts w:ascii="Times New Roman" w:hAnsi="Times New Roman"/>
                <w:color w:val="000000"/>
                <w:sz w:val="17"/>
                <w:szCs w:val="17"/>
              </w:rPr>
              <w:t>Sample Kain</w:t>
            </w:r>
          </w:p>
        </w:tc>
        <w:tc>
          <w:tcPr>
            <w:tcW w:w="939" w:type="dxa"/>
            <w:tcBorders>
              <w:top w:val="nil"/>
              <w:left w:val="nil"/>
              <w:bottom w:val="single" w:sz="4" w:space="0" w:color="auto"/>
              <w:right w:val="single" w:sz="4" w:space="0" w:color="auto"/>
            </w:tcBorders>
            <w:shd w:val="clear" w:color="auto" w:fill="auto"/>
            <w:noWrap/>
            <w:vAlign w:val="center"/>
            <w:hideMark/>
          </w:tcPr>
          <w:p w14:paraId="105A1F6C" w14:textId="77777777" w:rsidR="009161E7" w:rsidRPr="009161E7" w:rsidRDefault="009161E7" w:rsidP="009161E7">
            <w:pPr>
              <w:spacing w:after="0" w:line="240" w:lineRule="auto"/>
              <w:jc w:val="center"/>
              <w:rPr>
                <w:rFonts w:ascii="Times New Roman" w:hAnsi="Times New Roman"/>
                <w:color w:val="000000"/>
                <w:sz w:val="17"/>
                <w:szCs w:val="17"/>
              </w:rPr>
            </w:pPr>
            <w:r w:rsidRPr="009161E7">
              <w:rPr>
                <w:rFonts w:ascii="Times New Roman" w:hAnsi="Times New Roman"/>
                <w:color w:val="000000"/>
                <w:sz w:val="17"/>
                <w:szCs w:val="17"/>
              </w:rPr>
              <w:t>Manusia</w:t>
            </w:r>
          </w:p>
        </w:tc>
        <w:tc>
          <w:tcPr>
            <w:tcW w:w="992" w:type="dxa"/>
            <w:tcBorders>
              <w:top w:val="nil"/>
              <w:left w:val="nil"/>
              <w:bottom w:val="single" w:sz="4" w:space="0" w:color="auto"/>
              <w:right w:val="single" w:sz="4" w:space="0" w:color="auto"/>
            </w:tcBorders>
            <w:shd w:val="clear" w:color="auto" w:fill="auto"/>
            <w:noWrap/>
            <w:vAlign w:val="center"/>
            <w:hideMark/>
          </w:tcPr>
          <w:p w14:paraId="6C7431D9" w14:textId="77777777" w:rsidR="009161E7" w:rsidRPr="009161E7" w:rsidRDefault="009161E7" w:rsidP="009161E7">
            <w:pPr>
              <w:spacing w:after="0" w:line="240" w:lineRule="auto"/>
              <w:jc w:val="center"/>
              <w:rPr>
                <w:rFonts w:ascii="Times New Roman" w:hAnsi="Times New Roman"/>
                <w:color w:val="000000"/>
                <w:sz w:val="17"/>
                <w:szCs w:val="17"/>
              </w:rPr>
            </w:pPr>
            <w:r w:rsidRPr="009161E7">
              <w:rPr>
                <w:rFonts w:ascii="Times New Roman" w:hAnsi="Times New Roman"/>
                <w:color w:val="000000"/>
                <w:sz w:val="17"/>
                <w:szCs w:val="17"/>
              </w:rPr>
              <w:t>48</w:t>
            </w:r>
          </w:p>
        </w:tc>
        <w:tc>
          <w:tcPr>
            <w:tcW w:w="709" w:type="dxa"/>
            <w:tcBorders>
              <w:top w:val="nil"/>
              <w:left w:val="nil"/>
              <w:bottom w:val="single" w:sz="4" w:space="0" w:color="auto"/>
              <w:right w:val="single" w:sz="4" w:space="0" w:color="auto"/>
            </w:tcBorders>
            <w:shd w:val="clear" w:color="auto" w:fill="auto"/>
            <w:noWrap/>
            <w:vAlign w:val="center"/>
            <w:hideMark/>
          </w:tcPr>
          <w:p w14:paraId="40A933D7" w14:textId="77777777" w:rsidR="009161E7" w:rsidRPr="009161E7" w:rsidRDefault="009161E7" w:rsidP="009161E7">
            <w:pPr>
              <w:spacing w:after="0" w:line="240" w:lineRule="auto"/>
              <w:jc w:val="center"/>
              <w:rPr>
                <w:rFonts w:ascii="Times New Roman" w:hAnsi="Times New Roman"/>
                <w:color w:val="000000"/>
                <w:sz w:val="17"/>
                <w:szCs w:val="17"/>
              </w:rPr>
            </w:pPr>
            <w:r w:rsidRPr="009161E7">
              <w:rPr>
                <w:rFonts w:ascii="Times New Roman" w:hAnsi="Times New Roman"/>
                <w:color w:val="000000"/>
                <w:sz w:val="17"/>
                <w:szCs w:val="17"/>
              </w:rPr>
              <w:t>15.5</w:t>
            </w:r>
          </w:p>
        </w:tc>
        <w:tc>
          <w:tcPr>
            <w:tcW w:w="992" w:type="dxa"/>
            <w:tcBorders>
              <w:top w:val="nil"/>
              <w:left w:val="nil"/>
              <w:bottom w:val="single" w:sz="4" w:space="0" w:color="auto"/>
              <w:right w:val="single" w:sz="4" w:space="0" w:color="auto"/>
            </w:tcBorders>
            <w:shd w:val="clear" w:color="auto" w:fill="auto"/>
            <w:noWrap/>
            <w:vAlign w:val="center"/>
            <w:hideMark/>
          </w:tcPr>
          <w:p w14:paraId="36368910" w14:textId="77777777" w:rsidR="009161E7" w:rsidRPr="009161E7" w:rsidRDefault="009161E7" w:rsidP="009161E7">
            <w:pPr>
              <w:spacing w:after="0" w:line="240" w:lineRule="auto"/>
              <w:jc w:val="center"/>
              <w:rPr>
                <w:rFonts w:ascii="Times New Roman" w:hAnsi="Times New Roman"/>
                <w:color w:val="000000"/>
                <w:sz w:val="17"/>
                <w:szCs w:val="17"/>
              </w:rPr>
            </w:pPr>
            <w:r w:rsidRPr="009161E7">
              <w:rPr>
                <w:rFonts w:ascii="Times New Roman" w:hAnsi="Times New Roman"/>
                <w:color w:val="000000"/>
                <w:sz w:val="17"/>
                <w:szCs w:val="17"/>
              </w:rPr>
              <w:t>744</w:t>
            </w:r>
          </w:p>
        </w:tc>
        <w:tc>
          <w:tcPr>
            <w:tcW w:w="1134" w:type="dxa"/>
            <w:tcBorders>
              <w:top w:val="nil"/>
              <w:left w:val="nil"/>
              <w:bottom w:val="single" w:sz="4" w:space="0" w:color="auto"/>
              <w:right w:val="single" w:sz="4" w:space="0" w:color="auto"/>
            </w:tcBorders>
            <w:shd w:val="clear" w:color="auto" w:fill="auto"/>
            <w:noWrap/>
            <w:vAlign w:val="center"/>
            <w:hideMark/>
          </w:tcPr>
          <w:p w14:paraId="6534E900" w14:textId="77777777" w:rsidR="009161E7" w:rsidRPr="009161E7" w:rsidRDefault="009161E7" w:rsidP="009161E7">
            <w:pPr>
              <w:spacing w:after="0" w:line="240" w:lineRule="auto"/>
              <w:jc w:val="center"/>
              <w:rPr>
                <w:rFonts w:ascii="Times New Roman" w:hAnsi="Times New Roman"/>
                <w:color w:val="000000"/>
                <w:sz w:val="17"/>
                <w:szCs w:val="17"/>
              </w:rPr>
            </w:pPr>
            <w:r w:rsidRPr="009161E7">
              <w:rPr>
                <w:rFonts w:ascii="Times New Roman" w:hAnsi="Times New Roman"/>
                <w:color w:val="000000"/>
                <w:sz w:val="17"/>
                <w:szCs w:val="17"/>
              </w:rPr>
              <w:t>87</w:t>
            </w:r>
          </w:p>
        </w:tc>
        <w:tc>
          <w:tcPr>
            <w:tcW w:w="1276" w:type="dxa"/>
            <w:tcBorders>
              <w:top w:val="nil"/>
              <w:left w:val="nil"/>
              <w:bottom w:val="single" w:sz="4" w:space="0" w:color="auto"/>
              <w:right w:val="single" w:sz="4" w:space="0" w:color="auto"/>
            </w:tcBorders>
            <w:shd w:val="clear" w:color="auto" w:fill="auto"/>
            <w:noWrap/>
            <w:vAlign w:val="center"/>
            <w:hideMark/>
          </w:tcPr>
          <w:p w14:paraId="39DB9C10" w14:textId="77777777" w:rsidR="009161E7" w:rsidRPr="009161E7" w:rsidRDefault="009161E7" w:rsidP="00C13B01">
            <w:pPr>
              <w:spacing w:after="0" w:line="240" w:lineRule="auto"/>
              <w:rPr>
                <w:rFonts w:ascii="Times New Roman" w:hAnsi="Times New Roman"/>
                <w:color w:val="000000"/>
                <w:sz w:val="17"/>
                <w:szCs w:val="17"/>
              </w:rPr>
            </w:pPr>
            <w:r w:rsidRPr="009161E7">
              <w:rPr>
                <w:rFonts w:ascii="Times New Roman" w:hAnsi="Times New Roman"/>
                <w:color w:val="000000"/>
                <w:sz w:val="17"/>
                <w:szCs w:val="17"/>
              </w:rPr>
              <w:t xml:space="preserve"> IDR64,728 </w:t>
            </w:r>
          </w:p>
        </w:tc>
      </w:tr>
      <w:tr w:rsidR="00C13B01" w:rsidRPr="009161E7" w14:paraId="43BA0F29" w14:textId="77777777" w:rsidTr="00C13B01">
        <w:trPr>
          <w:trHeight w:val="300"/>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247E300B" w14:textId="77777777" w:rsidR="009161E7" w:rsidRPr="009161E7" w:rsidRDefault="009161E7" w:rsidP="009161E7">
            <w:pPr>
              <w:spacing w:after="0" w:line="240" w:lineRule="auto"/>
              <w:jc w:val="center"/>
              <w:rPr>
                <w:rFonts w:ascii="Times New Roman" w:hAnsi="Times New Roman"/>
                <w:color w:val="000000"/>
                <w:sz w:val="17"/>
                <w:szCs w:val="17"/>
              </w:rPr>
            </w:pPr>
            <w:r w:rsidRPr="009161E7">
              <w:rPr>
                <w:rFonts w:ascii="Times New Roman" w:hAnsi="Times New Roman"/>
                <w:color w:val="000000"/>
                <w:sz w:val="17"/>
                <w:szCs w:val="17"/>
              </w:rPr>
              <w:t>I</w:t>
            </w:r>
          </w:p>
        </w:tc>
        <w:tc>
          <w:tcPr>
            <w:tcW w:w="640" w:type="dxa"/>
            <w:tcBorders>
              <w:top w:val="nil"/>
              <w:left w:val="nil"/>
              <w:bottom w:val="single" w:sz="4" w:space="0" w:color="auto"/>
              <w:right w:val="single" w:sz="4" w:space="0" w:color="auto"/>
            </w:tcBorders>
            <w:shd w:val="clear" w:color="auto" w:fill="auto"/>
            <w:noWrap/>
            <w:vAlign w:val="center"/>
            <w:hideMark/>
          </w:tcPr>
          <w:p w14:paraId="1805DCE2" w14:textId="77777777" w:rsidR="009161E7" w:rsidRPr="009161E7" w:rsidRDefault="009161E7" w:rsidP="009161E7">
            <w:pPr>
              <w:spacing w:after="0" w:line="240" w:lineRule="auto"/>
              <w:jc w:val="center"/>
              <w:rPr>
                <w:rFonts w:ascii="Times New Roman" w:hAnsi="Times New Roman"/>
                <w:color w:val="000000"/>
                <w:sz w:val="17"/>
                <w:szCs w:val="17"/>
              </w:rPr>
            </w:pPr>
            <w:r w:rsidRPr="009161E7">
              <w:rPr>
                <w:rFonts w:ascii="Times New Roman" w:hAnsi="Times New Roman"/>
                <w:color w:val="000000"/>
                <w:sz w:val="17"/>
                <w:szCs w:val="17"/>
              </w:rPr>
              <w:t>L</w:t>
            </w:r>
          </w:p>
        </w:tc>
        <w:tc>
          <w:tcPr>
            <w:tcW w:w="1360" w:type="dxa"/>
            <w:tcBorders>
              <w:top w:val="nil"/>
              <w:left w:val="nil"/>
              <w:bottom w:val="single" w:sz="4" w:space="0" w:color="auto"/>
              <w:right w:val="single" w:sz="4" w:space="0" w:color="auto"/>
            </w:tcBorders>
            <w:shd w:val="clear" w:color="auto" w:fill="auto"/>
            <w:noWrap/>
            <w:vAlign w:val="center"/>
            <w:hideMark/>
          </w:tcPr>
          <w:p w14:paraId="33F77722" w14:textId="77777777" w:rsidR="009161E7" w:rsidRPr="009161E7" w:rsidRDefault="009161E7" w:rsidP="009161E7">
            <w:pPr>
              <w:spacing w:after="0" w:line="240" w:lineRule="auto"/>
              <w:rPr>
                <w:rFonts w:ascii="Times New Roman" w:hAnsi="Times New Roman"/>
                <w:color w:val="000000"/>
                <w:sz w:val="17"/>
                <w:szCs w:val="17"/>
              </w:rPr>
            </w:pPr>
            <w:r w:rsidRPr="009161E7">
              <w:rPr>
                <w:rFonts w:ascii="Times New Roman" w:hAnsi="Times New Roman"/>
                <w:color w:val="000000"/>
                <w:sz w:val="17"/>
                <w:szCs w:val="17"/>
              </w:rPr>
              <w:t>Sample Aksesoris</w:t>
            </w:r>
          </w:p>
        </w:tc>
        <w:tc>
          <w:tcPr>
            <w:tcW w:w="939" w:type="dxa"/>
            <w:tcBorders>
              <w:top w:val="nil"/>
              <w:left w:val="nil"/>
              <w:bottom w:val="single" w:sz="4" w:space="0" w:color="auto"/>
              <w:right w:val="single" w:sz="4" w:space="0" w:color="auto"/>
            </w:tcBorders>
            <w:shd w:val="clear" w:color="auto" w:fill="auto"/>
            <w:noWrap/>
            <w:vAlign w:val="center"/>
            <w:hideMark/>
          </w:tcPr>
          <w:p w14:paraId="37A2338F" w14:textId="77777777" w:rsidR="009161E7" w:rsidRPr="009161E7" w:rsidRDefault="009161E7" w:rsidP="009161E7">
            <w:pPr>
              <w:spacing w:after="0" w:line="240" w:lineRule="auto"/>
              <w:jc w:val="center"/>
              <w:rPr>
                <w:rFonts w:ascii="Times New Roman" w:hAnsi="Times New Roman"/>
                <w:color w:val="000000"/>
                <w:sz w:val="17"/>
                <w:szCs w:val="17"/>
              </w:rPr>
            </w:pPr>
            <w:r w:rsidRPr="009161E7">
              <w:rPr>
                <w:rFonts w:ascii="Times New Roman" w:hAnsi="Times New Roman"/>
                <w:color w:val="000000"/>
                <w:sz w:val="17"/>
                <w:szCs w:val="17"/>
              </w:rPr>
              <w:t>Manusia</w:t>
            </w:r>
          </w:p>
        </w:tc>
        <w:tc>
          <w:tcPr>
            <w:tcW w:w="992" w:type="dxa"/>
            <w:tcBorders>
              <w:top w:val="nil"/>
              <w:left w:val="nil"/>
              <w:bottom w:val="single" w:sz="4" w:space="0" w:color="auto"/>
              <w:right w:val="single" w:sz="4" w:space="0" w:color="auto"/>
            </w:tcBorders>
            <w:shd w:val="clear" w:color="auto" w:fill="auto"/>
            <w:noWrap/>
            <w:vAlign w:val="center"/>
            <w:hideMark/>
          </w:tcPr>
          <w:p w14:paraId="64A0D77A" w14:textId="77777777" w:rsidR="009161E7" w:rsidRPr="009161E7" w:rsidRDefault="009161E7" w:rsidP="009161E7">
            <w:pPr>
              <w:spacing w:after="0" w:line="240" w:lineRule="auto"/>
              <w:jc w:val="center"/>
              <w:rPr>
                <w:rFonts w:ascii="Times New Roman" w:hAnsi="Times New Roman"/>
                <w:color w:val="000000"/>
                <w:sz w:val="17"/>
                <w:szCs w:val="17"/>
              </w:rPr>
            </w:pPr>
            <w:r w:rsidRPr="009161E7">
              <w:rPr>
                <w:rFonts w:ascii="Times New Roman" w:hAnsi="Times New Roman"/>
                <w:color w:val="000000"/>
                <w:sz w:val="17"/>
                <w:szCs w:val="17"/>
              </w:rPr>
              <w:t>24</w:t>
            </w:r>
          </w:p>
        </w:tc>
        <w:tc>
          <w:tcPr>
            <w:tcW w:w="709" w:type="dxa"/>
            <w:tcBorders>
              <w:top w:val="nil"/>
              <w:left w:val="nil"/>
              <w:bottom w:val="single" w:sz="4" w:space="0" w:color="auto"/>
              <w:right w:val="single" w:sz="4" w:space="0" w:color="auto"/>
            </w:tcBorders>
            <w:shd w:val="clear" w:color="auto" w:fill="auto"/>
            <w:noWrap/>
            <w:vAlign w:val="center"/>
            <w:hideMark/>
          </w:tcPr>
          <w:p w14:paraId="09775E0E" w14:textId="77777777" w:rsidR="009161E7" w:rsidRPr="009161E7" w:rsidRDefault="009161E7" w:rsidP="009161E7">
            <w:pPr>
              <w:spacing w:after="0" w:line="240" w:lineRule="auto"/>
              <w:jc w:val="center"/>
              <w:rPr>
                <w:rFonts w:ascii="Times New Roman" w:hAnsi="Times New Roman"/>
                <w:color w:val="000000"/>
                <w:sz w:val="17"/>
                <w:szCs w:val="17"/>
              </w:rPr>
            </w:pPr>
            <w:r w:rsidRPr="009161E7">
              <w:rPr>
                <w:rFonts w:ascii="Times New Roman" w:hAnsi="Times New Roman"/>
                <w:color w:val="000000"/>
                <w:sz w:val="17"/>
                <w:szCs w:val="17"/>
              </w:rPr>
              <w:t>15</w:t>
            </w:r>
          </w:p>
        </w:tc>
        <w:tc>
          <w:tcPr>
            <w:tcW w:w="992" w:type="dxa"/>
            <w:tcBorders>
              <w:top w:val="nil"/>
              <w:left w:val="nil"/>
              <w:bottom w:val="single" w:sz="4" w:space="0" w:color="auto"/>
              <w:right w:val="single" w:sz="4" w:space="0" w:color="auto"/>
            </w:tcBorders>
            <w:shd w:val="clear" w:color="auto" w:fill="auto"/>
            <w:noWrap/>
            <w:vAlign w:val="center"/>
            <w:hideMark/>
          </w:tcPr>
          <w:p w14:paraId="436006CB" w14:textId="77777777" w:rsidR="009161E7" w:rsidRPr="009161E7" w:rsidRDefault="009161E7" w:rsidP="009161E7">
            <w:pPr>
              <w:spacing w:after="0" w:line="240" w:lineRule="auto"/>
              <w:jc w:val="center"/>
              <w:rPr>
                <w:rFonts w:ascii="Times New Roman" w:hAnsi="Times New Roman"/>
                <w:color w:val="000000"/>
                <w:sz w:val="17"/>
                <w:szCs w:val="17"/>
              </w:rPr>
            </w:pPr>
            <w:r w:rsidRPr="009161E7">
              <w:rPr>
                <w:rFonts w:ascii="Times New Roman" w:hAnsi="Times New Roman"/>
                <w:color w:val="000000"/>
                <w:sz w:val="17"/>
                <w:szCs w:val="17"/>
              </w:rPr>
              <w:t>360</w:t>
            </w:r>
          </w:p>
        </w:tc>
        <w:tc>
          <w:tcPr>
            <w:tcW w:w="1134" w:type="dxa"/>
            <w:tcBorders>
              <w:top w:val="nil"/>
              <w:left w:val="nil"/>
              <w:bottom w:val="single" w:sz="4" w:space="0" w:color="auto"/>
              <w:right w:val="single" w:sz="4" w:space="0" w:color="auto"/>
            </w:tcBorders>
            <w:shd w:val="clear" w:color="auto" w:fill="auto"/>
            <w:noWrap/>
            <w:vAlign w:val="center"/>
            <w:hideMark/>
          </w:tcPr>
          <w:p w14:paraId="55F16D11" w14:textId="77777777" w:rsidR="009161E7" w:rsidRPr="009161E7" w:rsidRDefault="009161E7" w:rsidP="009161E7">
            <w:pPr>
              <w:spacing w:after="0" w:line="240" w:lineRule="auto"/>
              <w:jc w:val="center"/>
              <w:rPr>
                <w:rFonts w:ascii="Times New Roman" w:hAnsi="Times New Roman"/>
                <w:color w:val="000000"/>
                <w:sz w:val="17"/>
                <w:szCs w:val="17"/>
              </w:rPr>
            </w:pPr>
            <w:r w:rsidRPr="009161E7">
              <w:rPr>
                <w:rFonts w:ascii="Times New Roman" w:hAnsi="Times New Roman"/>
                <w:color w:val="000000"/>
                <w:sz w:val="17"/>
                <w:szCs w:val="17"/>
              </w:rPr>
              <w:t>87</w:t>
            </w:r>
          </w:p>
        </w:tc>
        <w:tc>
          <w:tcPr>
            <w:tcW w:w="1276" w:type="dxa"/>
            <w:tcBorders>
              <w:top w:val="nil"/>
              <w:left w:val="nil"/>
              <w:bottom w:val="single" w:sz="4" w:space="0" w:color="auto"/>
              <w:right w:val="single" w:sz="4" w:space="0" w:color="auto"/>
            </w:tcBorders>
            <w:shd w:val="clear" w:color="auto" w:fill="auto"/>
            <w:noWrap/>
            <w:vAlign w:val="center"/>
            <w:hideMark/>
          </w:tcPr>
          <w:p w14:paraId="29F1FE6B" w14:textId="77777777" w:rsidR="009161E7" w:rsidRPr="009161E7" w:rsidRDefault="009161E7" w:rsidP="00C13B01">
            <w:pPr>
              <w:spacing w:after="0" w:line="240" w:lineRule="auto"/>
              <w:rPr>
                <w:rFonts w:ascii="Times New Roman" w:hAnsi="Times New Roman"/>
                <w:color w:val="000000"/>
                <w:sz w:val="17"/>
                <w:szCs w:val="17"/>
              </w:rPr>
            </w:pPr>
            <w:r w:rsidRPr="009161E7">
              <w:rPr>
                <w:rFonts w:ascii="Times New Roman" w:hAnsi="Times New Roman"/>
                <w:color w:val="000000"/>
                <w:sz w:val="17"/>
                <w:szCs w:val="17"/>
              </w:rPr>
              <w:t xml:space="preserve"> IDR31,320 </w:t>
            </w:r>
          </w:p>
        </w:tc>
      </w:tr>
      <w:tr w:rsidR="00C13B01" w:rsidRPr="009161E7" w14:paraId="6FA39F48" w14:textId="77777777" w:rsidTr="00C13B01">
        <w:trPr>
          <w:trHeight w:val="300"/>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53E46BE3" w14:textId="77777777" w:rsidR="009161E7" w:rsidRPr="009161E7" w:rsidRDefault="009161E7" w:rsidP="009161E7">
            <w:pPr>
              <w:spacing w:after="0" w:line="240" w:lineRule="auto"/>
              <w:jc w:val="center"/>
              <w:rPr>
                <w:rFonts w:ascii="Times New Roman" w:hAnsi="Times New Roman"/>
                <w:color w:val="000000"/>
                <w:sz w:val="17"/>
                <w:szCs w:val="17"/>
              </w:rPr>
            </w:pPr>
            <w:r w:rsidRPr="009161E7">
              <w:rPr>
                <w:rFonts w:ascii="Times New Roman" w:hAnsi="Times New Roman"/>
                <w:color w:val="000000"/>
                <w:sz w:val="17"/>
                <w:szCs w:val="17"/>
              </w:rPr>
              <w:t>L</w:t>
            </w:r>
          </w:p>
        </w:tc>
        <w:tc>
          <w:tcPr>
            <w:tcW w:w="640" w:type="dxa"/>
            <w:tcBorders>
              <w:top w:val="nil"/>
              <w:left w:val="nil"/>
              <w:bottom w:val="single" w:sz="4" w:space="0" w:color="auto"/>
              <w:right w:val="single" w:sz="4" w:space="0" w:color="auto"/>
            </w:tcBorders>
            <w:shd w:val="clear" w:color="auto" w:fill="auto"/>
            <w:noWrap/>
            <w:vAlign w:val="center"/>
            <w:hideMark/>
          </w:tcPr>
          <w:p w14:paraId="7D0BD50D" w14:textId="77777777" w:rsidR="009161E7" w:rsidRPr="009161E7" w:rsidRDefault="009161E7" w:rsidP="009161E7">
            <w:pPr>
              <w:spacing w:after="0" w:line="240" w:lineRule="auto"/>
              <w:jc w:val="center"/>
              <w:rPr>
                <w:rFonts w:ascii="Times New Roman" w:hAnsi="Times New Roman"/>
                <w:color w:val="000000"/>
                <w:sz w:val="17"/>
                <w:szCs w:val="17"/>
              </w:rPr>
            </w:pPr>
            <w:r w:rsidRPr="009161E7">
              <w:rPr>
                <w:rFonts w:ascii="Times New Roman" w:hAnsi="Times New Roman"/>
                <w:color w:val="000000"/>
                <w:sz w:val="17"/>
                <w:szCs w:val="17"/>
              </w:rPr>
              <w:t>K</w:t>
            </w:r>
          </w:p>
        </w:tc>
        <w:tc>
          <w:tcPr>
            <w:tcW w:w="1360" w:type="dxa"/>
            <w:tcBorders>
              <w:top w:val="nil"/>
              <w:left w:val="nil"/>
              <w:bottom w:val="single" w:sz="4" w:space="0" w:color="auto"/>
              <w:right w:val="single" w:sz="4" w:space="0" w:color="auto"/>
            </w:tcBorders>
            <w:shd w:val="clear" w:color="auto" w:fill="auto"/>
            <w:vAlign w:val="center"/>
            <w:hideMark/>
          </w:tcPr>
          <w:p w14:paraId="49F96203" w14:textId="77777777" w:rsidR="009161E7" w:rsidRPr="009161E7" w:rsidRDefault="009161E7" w:rsidP="009161E7">
            <w:pPr>
              <w:spacing w:after="0" w:line="240" w:lineRule="auto"/>
              <w:rPr>
                <w:rFonts w:ascii="Times New Roman" w:hAnsi="Times New Roman"/>
                <w:color w:val="000000"/>
                <w:sz w:val="17"/>
                <w:szCs w:val="17"/>
              </w:rPr>
            </w:pPr>
            <w:r w:rsidRPr="009161E7">
              <w:rPr>
                <w:rFonts w:ascii="Times New Roman" w:hAnsi="Times New Roman"/>
                <w:color w:val="000000"/>
                <w:sz w:val="17"/>
                <w:szCs w:val="17"/>
              </w:rPr>
              <w:t>Sample Material</w:t>
            </w:r>
          </w:p>
        </w:tc>
        <w:tc>
          <w:tcPr>
            <w:tcW w:w="939" w:type="dxa"/>
            <w:tcBorders>
              <w:top w:val="nil"/>
              <w:left w:val="nil"/>
              <w:bottom w:val="single" w:sz="4" w:space="0" w:color="auto"/>
              <w:right w:val="single" w:sz="4" w:space="0" w:color="auto"/>
            </w:tcBorders>
            <w:shd w:val="clear" w:color="auto" w:fill="auto"/>
            <w:noWrap/>
            <w:vAlign w:val="center"/>
            <w:hideMark/>
          </w:tcPr>
          <w:p w14:paraId="7F31E487" w14:textId="77777777" w:rsidR="009161E7" w:rsidRPr="009161E7" w:rsidRDefault="009161E7" w:rsidP="009161E7">
            <w:pPr>
              <w:spacing w:after="0" w:line="240" w:lineRule="auto"/>
              <w:jc w:val="center"/>
              <w:rPr>
                <w:rFonts w:ascii="Times New Roman" w:hAnsi="Times New Roman"/>
                <w:color w:val="000000"/>
                <w:sz w:val="17"/>
                <w:szCs w:val="17"/>
              </w:rPr>
            </w:pPr>
            <w:r w:rsidRPr="009161E7">
              <w:rPr>
                <w:rFonts w:ascii="Times New Roman" w:hAnsi="Times New Roman"/>
                <w:color w:val="000000"/>
                <w:sz w:val="17"/>
                <w:szCs w:val="17"/>
              </w:rPr>
              <w:t>Manusia</w:t>
            </w:r>
          </w:p>
        </w:tc>
        <w:tc>
          <w:tcPr>
            <w:tcW w:w="992" w:type="dxa"/>
            <w:tcBorders>
              <w:top w:val="nil"/>
              <w:left w:val="nil"/>
              <w:bottom w:val="single" w:sz="4" w:space="0" w:color="auto"/>
              <w:right w:val="single" w:sz="4" w:space="0" w:color="auto"/>
            </w:tcBorders>
            <w:shd w:val="clear" w:color="auto" w:fill="auto"/>
            <w:noWrap/>
            <w:vAlign w:val="center"/>
            <w:hideMark/>
          </w:tcPr>
          <w:p w14:paraId="38190E46" w14:textId="77777777" w:rsidR="009161E7" w:rsidRPr="009161E7" w:rsidRDefault="009161E7" w:rsidP="009161E7">
            <w:pPr>
              <w:spacing w:after="0" w:line="240" w:lineRule="auto"/>
              <w:jc w:val="center"/>
              <w:rPr>
                <w:rFonts w:ascii="Times New Roman" w:hAnsi="Times New Roman"/>
                <w:color w:val="000000"/>
                <w:sz w:val="17"/>
                <w:szCs w:val="17"/>
              </w:rPr>
            </w:pPr>
            <w:r w:rsidRPr="009161E7">
              <w:rPr>
                <w:rFonts w:ascii="Times New Roman" w:hAnsi="Times New Roman"/>
                <w:color w:val="000000"/>
                <w:sz w:val="17"/>
                <w:szCs w:val="17"/>
              </w:rPr>
              <w:t>0</w:t>
            </w:r>
          </w:p>
        </w:tc>
        <w:tc>
          <w:tcPr>
            <w:tcW w:w="709" w:type="dxa"/>
            <w:tcBorders>
              <w:top w:val="nil"/>
              <w:left w:val="nil"/>
              <w:bottom w:val="single" w:sz="4" w:space="0" w:color="auto"/>
              <w:right w:val="single" w:sz="4" w:space="0" w:color="auto"/>
            </w:tcBorders>
            <w:shd w:val="clear" w:color="auto" w:fill="auto"/>
            <w:noWrap/>
            <w:vAlign w:val="center"/>
            <w:hideMark/>
          </w:tcPr>
          <w:p w14:paraId="34455764" w14:textId="77777777" w:rsidR="009161E7" w:rsidRPr="009161E7" w:rsidRDefault="009161E7" w:rsidP="009161E7">
            <w:pPr>
              <w:spacing w:after="0" w:line="240" w:lineRule="auto"/>
              <w:jc w:val="center"/>
              <w:rPr>
                <w:rFonts w:ascii="Times New Roman" w:hAnsi="Times New Roman"/>
                <w:color w:val="000000"/>
                <w:sz w:val="17"/>
                <w:szCs w:val="17"/>
              </w:rPr>
            </w:pPr>
            <w:r w:rsidRPr="009161E7">
              <w:rPr>
                <w:rFonts w:ascii="Times New Roman" w:hAnsi="Times New Roman"/>
                <w:color w:val="000000"/>
                <w:sz w:val="17"/>
                <w:szCs w:val="17"/>
              </w:rPr>
              <w:t>15</w:t>
            </w:r>
          </w:p>
        </w:tc>
        <w:tc>
          <w:tcPr>
            <w:tcW w:w="992" w:type="dxa"/>
            <w:tcBorders>
              <w:top w:val="nil"/>
              <w:left w:val="nil"/>
              <w:bottom w:val="single" w:sz="4" w:space="0" w:color="auto"/>
              <w:right w:val="single" w:sz="4" w:space="0" w:color="auto"/>
            </w:tcBorders>
            <w:shd w:val="clear" w:color="auto" w:fill="auto"/>
            <w:noWrap/>
            <w:vAlign w:val="center"/>
            <w:hideMark/>
          </w:tcPr>
          <w:p w14:paraId="63366780" w14:textId="77777777" w:rsidR="009161E7" w:rsidRPr="009161E7" w:rsidRDefault="009161E7" w:rsidP="009161E7">
            <w:pPr>
              <w:spacing w:after="0" w:line="240" w:lineRule="auto"/>
              <w:jc w:val="center"/>
              <w:rPr>
                <w:rFonts w:ascii="Times New Roman" w:hAnsi="Times New Roman"/>
                <w:color w:val="000000"/>
                <w:sz w:val="17"/>
                <w:szCs w:val="17"/>
              </w:rPr>
            </w:pPr>
            <w:r w:rsidRPr="009161E7">
              <w:rPr>
                <w:rFonts w:ascii="Times New Roman" w:hAnsi="Times New Roman"/>
                <w:color w:val="000000"/>
                <w:sz w:val="17"/>
                <w:szCs w:val="17"/>
              </w:rPr>
              <w:t>0</w:t>
            </w:r>
          </w:p>
        </w:tc>
        <w:tc>
          <w:tcPr>
            <w:tcW w:w="1134" w:type="dxa"/>
            <w:tcBorders>
              <w:top w:val="nil"/>
              <w:left w:val="nil"/>
              <w:bottom w:val="single" w:sz="4" w:space="0" w:color="auto"/>
              <w:right w:val="single" w:sz="4" w:space="0" w:color="auto"/>
            </w:tcBorders>
            <w:shd w:val="clear" w:color="auto" w:fill="auto"/>
            <w:noWrap/>
            <w:vAlign w:val="center"/>
            <w:hideMark/>
          </w:tcPr>
          <w:p w14:paraId="392D80FA" w14:textId="77777777" w:rsidR="009161E7" w:rsidRPr="009161E7" w:rsidRDefault="009161E7" w:rsidP="009161E7">
            <w:pPr>
              <w:spacing w:after="0" w:line="240" w:lineRule="auto"/>
              <w:jc w:val="center"/>
              <w:rPr>
                <w:rFonts w:ascii="Times New Roman" w:hAnsi="Times New Roman"/>
                <w:color w:val="000000"/>
                <w:sz w:val="17"/>
                <w:szCs w:val="17"/>
              </w:rPr>
            </w:pPr>
            <w:r w:rsidRPr="009161E7">
              <w:rPr>
                <w:rFonts w:ascii="Times New Roman" w:hAnsi="Times New Roman"/>
                <w:color w:val="000000"/>
                <w:sz w:val="17"/>
                <w:szCs w:val="17"/>
              </w:rPr>
              <w:t>87</w:t>
            </w:r>
          </w:p>
        </w:tc>
        <w:tc>
          <w:tcPr>
            <w:tcW w:w="1276" w:type="dxa"/>
            <w:tcBorders>
              <w:top w:val="nil"/>
              <w:left w:val="nil"/>
              <w:bottom w:val="single" w:sz="4" w:space="0" w:color="auto"/>
              <w:right w:val="single" w:sz="4" w:space="0" w:color="auto"/>
            </w:tcBorders>
            <w:shd w:val="clear" w:color="auto" w:fill="auto"/>
            <w:noWrap/>
            <w:vAlign w:val="center"/>
            <w:hideMark/>
          </w:tcPr>
          <w:p w14:paraId="21B9CABE" w14:textId="77777777" w:rsidR="009161E7" w:rsidRPr="009161E7" w:rsidRDefault="009161E7" w:rsidP="00C13B01">
            <w:pPr>
              <w:spacing w:after="0" w:line="240" w:lineRule="auto"/>
              <w:rPr>
                <w:rFonts w:ascii="Times New Roman" w:hAnsi="Times New Roman"/>
                <w:color w:val="000000"/>
                <w:sz w:val="17"/>
                <w:szCs w:val="17"/>
              </w:rPr>
            </w:pPr>
            <w:r w:rsidRPr="009161E7">
              <w:rPr>
                <w:rFonts w:ascii="Times New Roman" w:hAnsi="Times New Roman"/>
                <w:color w:val="000000"/>
                <w:sz w:val="17"/>
                <w:szCs w:val="17"/>
              </w:rPr>
              <w:t xml:space="preserve"> - </w:t>
            </w:r>
          </w:p>
        </w:tc>
      </w:tr>
      <w:tr w:rsidR="00C13B01" w:rsidRPr="009161E7" w14:paraId="4BB3A2B2" w14:textId="77777777" w:rsidTr="00C13B01">
        <w:trPr>
          <w:trHeight w:val="300"/>
          <w:jc w:val="center"/>
        </w:trPr>
        <w:tc>
          <w:tcPr>
            <w:tcW w:w="6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3227933" w14:textId="77777777" w:rsidR="009161E7" w:rsidRPr="009161E7" w:rsidRDefault="009161E7" w:rsidP="009161E7">
            <w:pPr>
              <w:spacing w:after="0" w:line="240" w:lineRule="auto"/>
              <w:jc w:val="center"/>
              <w:rPr>
                <w:rFonts w:ascii="Times New Roman" w:hAnsi="Times New Roman"/>
                <w:color w:val="000000"/>
                <w:sz w:val="17"/>
                <w:szCs w:val="17"/>
              </w:rPr>
            </w:pPr>
            <w:r w:rsidRPr="009161E7">
              <w:rPr>
                <w:rFonts w:ascii="Times New Roman" w:hAnsi="Times New Roman"/>
                <w:color w:val="000000"/>
                <w:sz w:val="17"/>
                <w:szCs w:val="17"/>
              </w:rPr>
              <w:t>L</w:t>
            </w:r>
          </w:p>
        </w:tc>
        <w:tc>
          <w:tcPr>
            <w:tcW w:w="6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C909709" w14:textId="77777777" w:rsidR="009161E7" w:rsidRPr="009161E7" w:rsidRDefault="009161E7" w:rsidP="009161E7">
            <w:pPr>
              <w:spacing w:after="0" w:line="240" w:lineRule="auto"/>
              <w:jc w:val="center"/>
              <w:rPr>
                <w:rFonts w:ascii="Times New Roman" w:hAnsi="Times New Roman"/>
                <w:color w:val="000000"/>
                <w:sz w:val="17"/>
                <w:szCs w:val="17"/>
              </w:rPr>
            </w:pPr>
            <w:r w:rsidRPr="009161E7">
              <w:rPr>
                <w:rFonts w:ascii="Times New Roman" w:hAnsi="Times New Roman"/>
                <w:color w:val="000000"/>
                <w:sz w:val="17"/>
                <w:szCs w:val="17"/>
              </w:rPr>
              <w:t>O</w:t>
            </w:r>
          </w:p>
        </w:tc>
        <w:tc>
          <w:tcPr>
            <w:tcW w:w="1360" w:type="dxa"/>
            <w:tcBorders>
              <w:top w:val="nil"/>
              <w:left w:val="nil"/>
              <w:bottom w:val="single" w:sz="4" w:space="0" w:color="auto"/>
              <w:right w:val="single" w:sz="4" w:space="0" w:color="auto"/>
            </w:tcBorders>
            <w:shd w:val="clear" w:color="auto" w:fill="auto"/>
            <w:vAlign w:val="center"/>
            <w:hideMark/>
          </w:tcPr>
          <w:p w14:paraId="21FEF157" w14:textId="77777777" w:rsidR="009161E7" w:rsidRPr="009161E7" w:rsidRDefault="009161E7" w:rsidP="009161E7">
            <w:pPr>
              <w:spacing w:after="0" w:line="240" w:lineRule="auto"/>
              <w:rPr>
                <w:rFonts w:ascii="Times New Roman" w:hAnsi="Times New Roman"/>
                <w:color w:val="000000"/>
                <w:sz w:val="17"/>
                <w:szCs w:val="17"/>
              </w:rPr>
            </w:pPr>
            <w:r w:rsidRPr="009161E7">
              <w:rPr>
                <w:rFonts w:ascii="Times New Roman" w:hAnsi="Times New Roman"/>
                <w:color w:val="000000"/>
                <w:sz w:val="17"/>
                <w:szCs w:val="17"/>
              </w:rPr>
              <w:t xml:space="preserve">Roll Kain </w:t>
            </w:r>
          </w:p>
        </w:tc>
        <w:tc>
          <w:tcPr>
            <w:tcW w:w="939" w:type="dxa"/>
            <w:tcBorders>
              <w:top w:val="nil"/>
              <w:left w:val="nil"/>
              <w:bottom w:val="single" w:sz="4" w:space="0" w:color="auto"/>
              <w:right w:val="single" w:sz="4" w:space="0" w:color="auto"/>
            </w:tcBorders>
            <w:shd w:val="clear" w:color="auto" w:fill="auto"/>
            <w:noWrap/>
            <w:vAlign w:val="center"/>
            <w:hideMark/>
          </w:tcPr>
          <w:p w14:paraId="4C7D4B81" w14:textId="77777777" w:rsidR="009161E7" w:rsidRPr="009161E7" w:rsidRDefault="009161E7" w:rsidP="009161E7">
            <w:pPr>
              <w:spacing w:after="0" w:line="240" w:lineRule="auto"/>
              <w:jc w:val="center"/>
              <w:rPr>
                <w:rFonts w:ascii="Times New Roman" w:hAnsi="Times New Roman"/>
                <w:i/>
                <w:iCs/>
                <w:color w:val="000000"/>
                <w:sz w:val="17"/>
                <w:szCs w:val="17"/>
              </w:rPr>
            </w:pPr>
            <w:r w:rsidRPr="009161E7">
              <w:rPr>
                <w:rFonts w:ascii="Times New Roman" w:hAnsi="Times New Roman"/>
                <w:i/>
                <w:iCs/>
                <w:color w:val="000000"/>
                <w:sz w:val="17"/>
                <w:szCs w:val="17"/>
              </w:rPr>
              <w:t>Handlift</w:t>
            </w:r>
          </w:p>
        </w:tc>
        <w:tc>
          <w:tcPr>
            <w:tcW w:w="992" w:type="dxa"/>
            <w:tcBorders>
              <w:top w:val="nil"/>
              <w:left w:val="nil"/>
              <w:bottom w:val="single" w:sz="4" w:space="0" w:color="auto"/>
              <w:right w:val="single" w:sz="4" w:space="0" w:color="auto"/>
            </w:tcBorders>
            <w:shd w:val="clear" w:color="auto" w:fill="auto"/>
            <w:noWrap/>
            <w:vAlign w:val="center"/>
            <w:hideMark/>
          </w:tcPr>
          <w:p w14:paraId="7DC676D7" w14:textId="77777777" w:rsidR="009161E7" w:rsidRPr="009161E7" w:rsidRDefault="009161E7" w:rsidP="009161E7">
            <w:pPr>
              <w:spacing w:after="0" w:line="240" w:lineRule="auto"/>
              <w:jc w:val="center"/>
              <w:rPr>
                <w:rFonts w:ascii="Times New Roman" w:hAnsi="Times New Roman"/>
                <w:color w:val="000000"/>
                <w:sz w:val="17"/>
                <w:szCs w:val="17"/>
              </w:rPr>
            </w:pPr>
            <w:r w:rsidRPr="009161E7">
              <w:rPr>
                <w:rFonts w:ascii="Times New Roman" w:hAnsi="Times New Roman"/>
                <w:color w:val="000000"/>
                <w:sz w:val="17"/>
                <w:szCs w:val="17"/>
              </w:rPr>
              <w:t>1152</w:t>
            </w:r>
          </w:p>
        </w:tc>
        <w:tc>
          <w:tcPr>
            <w:tcW w:w="709" w:type="dxa"/>
            <w:tcBorders>
              <w:top w:val="nil"/>
              <w:left w:val="nil"/>
              <w:bottom w:val="single" w:sz="4" w:space="0" w:color="auto"/>
              <w:right w:val="single" w:sz="4" w:space="0" w:color="auto"/>
            </w:tcBorders>
            <w:shd w:val="clear" w:color="auto" w:fill="auto"/>
            <w:noWrap/>
            <w:vAlign w:val="center"/>
            <w:hideMark/>
          </w:tcPr>
          <w:p w14:paraId="41CA1449" w14:textId="77777777" w:rsidR="009161E7" w:rsidRPr="009161E7" w:rsidRDefault="009161E7" w:rsidP="009161E7">
            <w:pPr>
              <w:spacing w:after="0" w:line="240" w:lineRule="auto"/>
              <w:jc w:val="center"/>
              <w:rPr>
                <w:rFonts w:ascii="Times New Roman" w:hAnsi="Times New Roman"/>
                <w:color w:val="000000"/>
                <w:sz w:val="17"/>
                <w:szCs w:val="17"/>
              </w:rPr>
            </w:pPr>
            <w:r w:rsidRPr="009161E7">
              <w:rPr>
                <w:rFonts w:ascii="Times New Roman" w:hAnsi="Times New Roman"/>
                <w:color w:val="000000"/>
                <w:sz w:val="17"/>
                <w:szCs w:val="17"/>
              </w:rPr>
              <w:t>19.5</w:t>
            </w:r>
          </w:p>
        </w:tc>
        <w:tc>
          <w:tcPr>
            <w:tcW w:w="992" w:type="dxa"/>
            <w:tcBorders>
              <w:top w:val="nil"/>
              <w:left w:val="nil"/>
              <w:bottom w:val="single" w:sz="4" w:space="0" w:color="auto"/>
              <w:right w:val="single" w:sz="4" w:space="0" w:color="auto"/>
            </w:tcBorders>
            <w:shd w:val="clear" w:color="auto" w:fill="auto"/>
            <w:noWrap/>
            <w:vAlign w:val="center"/>
            <w:hideMark/>
          </w:tcPr>
          <w:p w14:paraId="007909DE" w14:textId="77777777" w:rsidR="009161E7" w:rsidRPr="009161E7" w:rsidRDefault="009161E7" w:rsidP="009161E7">
            <w:pPr>
              <w:spacing w:after="0" w:line="240" w:lineRule="auto"/>
              <w:jc w:val="center"/>
              <w:rPr>
                <w:rFonts w:ascii="Times New Roman" w:hAnsi="Times New Roman"/>
                <w:color w:val="000000"/>
                <w:sz w:val="17"/>
                <w:szCs w:val="17"/>
              </w:rPr>
            </w:pPr>
            <w:r w:rsidRPr="009161E7">
              <w:rPr>
                <w:rFonts w:ascii="Times New Roman" w:hAnsi="Times New Roman"/>
                <w:color w:val="000000"/>
                <w:sz w:val="17"/>
                <w:szCs w:val="17"/>
              </w:rPr>
              <w:t>22464</w:t>
            </w:r>
          </w:p>
        </w:tc>
        <w:tc>
          <w:tcPr>
            <w:tcW w:w="1134" w:type="dxa"/>
            <w:tcBorders>
              <w:top w:val="nil"/>
              <w:left w:val="nil"/>
              <w:bottom w:val="single" w:sz="4" w:space="0" w:color="auto"/>
              <w:right w:val="single" w:sz="4" w:space="0" w:color="auto"/>
            </w:tcBorders>
            <w:shd w:val="clear" w:color="auto" w:fill="auto"/>
            <w:noWrap/>
            <w:vAlign w:val="center"/>
            <w:hideMark/>
          </w:tcPr>
          <w:p w14:paraId="3E7C38DB" w14:textId="77777777" w:rsidR="009161E7" w:rsidRPr="009161E7" w:rsidRDefault="009161E7" w:rsidP="009161E7">
            <w:pPr>
              <w:spacing w:after="0" w:line="240" w:lineRule="auto"/>
              <w:jc w:val="center"/>
              <w:rPr>
                <w:rFonts w:ascii="Times New Roman" w:hAnsi="Times New Roman"/>
                <w:color w:val="000000"/>
                <w:sz w:val="17"/>
                <w:szCs w:val="17"/>
              </w:rPr>
            </w:pPr>
            <w:r w:rsidRPr="009161E7">
              <w:rPr>
                <w:rFonts w:ascii="Times New Roman" w:hAnsi="Times New Roman"/>
                <w:color w:val="000000"/>
                <w:sz w:val="17"/>
                <w:szCs w:val="17"/>
              </w:rPr>
              <w:t>50</w:t>
            </w:r>
          </w:p>
        </w:tc>
        <w:tc>
          <w:tcPr>
            <w:tcW w:w="1276" w:type="dxa"/>
            <w:tcBorders>
              <w:top w:val="nil"/>
              <w:left w:val="nil"/>
              <w:bottom w:val="single" w:sz="4" w:space="0" w:color="auto"/>
              <w:right w:val="single" w:sz="4" w:space="0" w:color="auto"/>
            </w:tcBorders>
            <w:shd w:val="clear" w:color="auto" w:fill="auto"/>
            <w:noWrap/>
            <w:vAlign w:val="center"/>
            <w:hideMark/>
          </w:tcPr>
          <w:p w14:paraId="3E9DEDAC" w14:textId="77777777" w:rsidR="009161E7" w:rsidRPr="009161E7" w:rsidRDefault="009161E7" w:rsidP="00C13B01">
            <w:pPr>
              <w:spacing w:after="0" w:line="240" w:lineRule="auto"/>
              <w:rPr>
                <w:rFonts w:ascii="Times New Roman" w:hAnsi="Times New Roman"/>
                <w:color w:val="000000"/>
                <w:sz w:val="17"/>
                <w:szCs w:val="17"/>
              </w:rPr>
            </w:pPr>
            <w:r w:rsidRPr="009161E7">
              <w:rPr>
                <w:rFonts w:ascii="Times New Roman" w:hAnsi="Times New Roman"/>
                <w:color w:val="000000"/>
                <w:sz w:val="17"/>
                <w:szCs w:val="17"/>
              </w:rPr>
              <w:t xml:space="preserve"> IDR1,123,200 </w:t>
            </w:r>
          </w:p>
        </w:tc>
      </w:tr>
      <w:tr w:rsidR="00C13B01" w:rsidRPr="009161E7" w14:paraId="6A5F5A01" w14:textId="77777777" w:rsidTr="00C13B01">
        <w:trPr>
          <w:trHeight w:val="440"/>
          <w:jc w:val="center"/>
        </w:trPr>
        <w:tc>
          <w:tcPr>
            <w:tcW w:w="620" w:type="dxa"/>
            <w:vMerge/>
            <w:tcBorders>
              <w:top w:val="nil"/>
              <w:left w:val="single" w:sz="4" w:space="0" w:color="auto"/>
              <w:bottom w:val="single" w:sz="4" w:space="0" w:color="auto"/>
              <w:right w:val="single" w:sz="4" w:space="0" w:color="auto"/>
            </w:tcBorders>
            <w:vAlign w:val="center"/>
            <w:hideMark/>
          </w:tcPr>
          <w:p w14:paraId="45755DE1" w14:textId="77777777" w:rsidR="009161E7" w:rsidRPr="009161E7" w:rsidRDefault="009161E7" w:rsidP="009161E7">
            <w:pPr>
              <w:spacing w:after="0" w:line="240" w:lineRule="auto"/>
              <w:rPr>
                <w:rFonts w:ascii="Times New Roman" w:hAnsi="Times New Roman"/>
                <w:color w:val="000000"/>
                <w:sz w:val="17"/>
                <w:szCs w:val="17"/>
              </w:rPr>
            </w:pPr>
          </w:p>
        </w:tc>
        <w:tc>
          <w:tcPr>
            <w:tcW w:w="640" w:type="dxa"/>
            <w:vMerge/>
            <w:tcBorders>
              <w:top w:val="nil"/>
              <w:left w:val="single" w:sz="4" w:space="0" w:color="auto"/>
              <w:bottom w:val="single" w:sz="4" w:space="0" w:color="auto"/>
              <w:right w:val="single" w:sz="4" w:space="0" w:color="auto"/>
            </w:tcBorders>
            <w:vAlign w:val="center"/>
            <w:hideMark/>
          </w:tcPr>
          <w:p w14:paraId="429F6B10" w14:textId="77777777" w:rsidR="009161E7" w:rsidRPr="009161E7" w:rsidRDefault="009161E7" w:rsidP="009161E7">
            <w:pPr>
              <w:spacing w:after="0" w:line="240" w:lineRule="auto"/>
              <w:rPr>
                <w:rFonts w:ascii="Times New Roman" w:hAnsi="Times New Roman"/>
                <w:color w:val="000000"/>
                <w:sz w:val="17"/>
                <w:szCs w:val="17"/>
              </w:rPr>
            </w:pPr>
          </w:p>
        </w:tc>
        <w:tc>
          <w:tcPr>
            <w:tcW w:w="1360" w:type="dxa"/>
            <w:tcBorders>
              <w:top w:val="nil"/>
              <w:left w:val="nil"/>
              <w:bottom w:val="single" w:sz="4" w:space="0" w:color="auto"/>
              <w:right w:val="single" w:sz="4" w:space="0" w:color="auto"/>
            </w:tcBorders>
            <w:shd w:val="clear" w:color="auto" w:fill="auto"/>
            <w:vAlign w:val="center"/>
            <w:hideMark/>
          </w:tcPr>
          <w:p w14:paraId="78DB14FC" w14:textId="77777777" w:rsidR="009161E7" w:rsidRPr="009161E7" w:rsidRDefault="009161E7" w:rsidP="009161E7">
            <w:pPr>
              <w:spacing w:after="0" w:line="240" w:lineRule="auto"/>
              <w:rPr>
                <w:rFonts w:ascii="Times New Roman" w:hAnsi="Times New Roman"/>
                <w:color w:val="000000"/>
                <w:sz w:val="17"/>
                <w:szCs w:val="17"/>
              </w:rPr>
            </w:pPr>
            <w:r w:rsidRPr="009161E7">
              <w:rPr>
                <w:rFonts w:ascii="Times New Roman" w:hAnsi="Times New Roman"/>
                <w:color w:val="000000"/>
                <w:sz w:val="17"/>
                <w:szCs w:val="17"/>
              </w:rPr>
              <w:t>Box Aksesoris</w:t>
            </w:r>
          </w:p>
        </w:tc>
        <w:tc>
          <w:tcPr>
            <w:tcW w:w="939" w:type="dxa"/>
            <w:tcBorders>
              <w:top w:val="nil"/>
              <w:left w:val="nil"/>
              <w:bottom w:val="single" w:sz="4" w:space="0" w:color="auto"/>
              <w:right w:val="single" w:sz="4" w:space="0" w:color="auto"/>
            </w:tcBorders>
            <w:shd w:val="clear" w:color="auto" w:fill="auto"/>
            <w:noWrap/>
            <w:vAlign w:val="center"/>
            <w:hideMark/>
          </w:tcPr>
          <w:p w14:paraId="07C0EF07" w14:textId="77777777" w:rsidR="009161E7" w:rsidRPr="009161E7" w:rsidRDefault="009161E7" w:rsidP="009161E7">
            <w:pPr>
              <w:spacing w:after="0" w:line="240" w:lineRule="auto"/>
              <w:jc w:val="center"/>
              <w:rPr>
                <w:rFonts w:ascii="Times New Roman" w:hAnsi="Times New Roman"/>
                <w:i/>
                <w:iCs/>
                <w:color w:val="000000"/>
                <w:sz w:val="17"/>
                <w:szCs w:val="17"/>
              </w:rPr>
            </w:pPr>
            <w:r w:rsidRPr="009161E7">
              <w:rPr>
                <w:rFonts w:ascii="Times New Roman" w:hAnsi="Times New Roman"/>
                <w:i/>
                <w:iCs/>
                <w:color w:val="000000"/>
                <w:sz w:val="17"/>
                <w:szCs w:val="17"/>
              </w:rPr>
              <w:t>Handlift</w:t>
            </w:r>
          </w:p>
        </w:tc>
        <w:tc>
          <w:tcPr>
            <w:tcW w:w="992" w:type="dxa"/>
            <w:tcBorders>
              <w:top w:val="nil"/>
              <w:left w:val="nil"/>
              <w:bottom w:val="single" w:sz="4" w:space="0" w:color="auto"/>
              <w:right w:val="single" w:sz="4" w:space="0" w:color="auto"/>
            </w:tcBorders>
            <w:shd w:val="clear" w:color="auto" w:fill="auto"/>
            <w:noWrap/>
            <w:vAlign w:val="center"/>
            <w:hideMark/>
          </w:tcPr>
          <w:p w14:paraId="0F9E8D2D" w14:textId="77777777" w:rsidR="009161E7" w:rsidRPr="009161E7" w:rsidRDefault="009161E7" w:rsidP="009161E7">
            <w:pPr>
              <w:spacing w:after="0" w:line="240" w:lineRule="auto"/>
              <w:jc w:val="center"/>
              <w:rPr>
                <w:rFonts w:ascii="Times New Roman" w:hAnsi="Times New Roman"/>
                <w:color w:val="000000"/>
                <w:sz w:val="17"/>
                <w:szCs w:val="17"/>
              </w:rPr>
            </w:pPr>
            <w:r w:rsidRPr="009161E7">
              <w:rPr>
                <w:rFonts w:ascii="Times New Roman" w:hAnsi="Times New Roman"/>
                <w:color w:val="000000"/>
                <w:sz w:val="17"/>
                <w:szCs w:val="17"/>
              </w:rPr>
              <w:t>240</w:t>
            </w:r>
          </w:p>
        </w:tc>
        <w:tc>
          <w:tcPr>
            <w:tcW w:w="709" w:type="dxa"/>
            <w:tcBorders>
              <w:top w:val="nil"/>
              <w:left w:val="nil"/>
              <w:bottom w:val="single" w:sz="4" w:space="0" w:color="auto"/>
              <w:right w:val="single" w:sz="4" w:space="0" w:color="auto"/>
            </w:tcBorders>
            <w:shd w:val="clear" w:color="auto" w:fill="auto"/>
            <w:noWrap/>
            <w:vAlign w:val="center"/>
            <w:hideMark/>
          </w:tcPr>
          <w:p w14:paraId="509AC293" w14:textId="77777777" w:rsidR="009161E7" w:rsidRPr="009161E7" w:rsidRDefault="009161E7" w:rsidP="009161E7">
            <w:pPr>
              <w:spacing w:after="0" w:line="240" w:lineRule="auto"/>
              <w:jc w:val="center"/>
              <w:rPr>
                <w:rFonts w:ascii="Times New Roman" w:hAnsi="Times New Roman"/>
                <w:color w:val="000000"/>
                <w:sz w:val="17"/>
                <w:szCs w:val="17"/>
              </w:rPr>
            </w:pPr>
            <w:r w:rsidRPr="009161E7">
              <w:rPr>
                <w:rFonts w:ascii="Times New Roman" w:hAnsi="Times New Roman"/>
                <w:color w:val="000000"/>
                <w:sz w:val="17"/>
                <w:szCs w:val="17"/>
              </w:rPr>
              <w:t>19.5</w:t>
            </w:r>
          </w:p>
        </w:tc>
        <w:tc>
          <w:tcPr>
            <w:tcW w:w="992" w:type="dxa"/>
            <w:tcBorders>
              <w:top w:val="nil"/>
              <w:left w:val="nil"/>
              <w:bottom w:val="single" w:sz="4" w:space="0" w:color="auto"/>
              <w:right w:val="single" w:sz="4" w:space="0" w:color="auto"/>
            </w:tcBorders>
            <w:shd w:val="clear" w:color="auto" w:fill="auto"/>
            <w:noWrap/>
            <w:vAlign w:val="center"/>
            <w:hideMark/>
          </w:tcPr>
          <w:p w14:paraId="5C276954" w14:textId="77777777" w:rsidR="009161E7" w:rsidRPr="009161E7" w:rsidRDefault="009161E7" w:rsidP="009161E7">
            <w:pPr>
              <w:spacing w:after="0" w:line="240" w:lineRule="auto"/>
              <w:jc w:val="center"/>
              <w:rPr>
                <w:rFonts w:ascii="Times New Roman" w:hAnsi="Times New Roman"/>
                <w:color w:val="000000"/>
                <w:sz w:val="17"/>
                <w:szCs w:val="17"/>
              </w:rPr>
            </w:pPr>
            <w:r w:rsidRPr="009161E7">
              <w:rPr>
                <w:rFonts w:ascii="Times New Roman" w:hAnsi="Times New Roman"/>
                <w:color w:val="000000"/>
                <w:sz w:val="17"/>
                <w:szCs w:val="17"/>
              </w:rPr>
              <w:t>4680</w:t>
            </w:r>
          </w:p>
        </w:tc>
        <w:tc>
          <w:tcPr>
            <w:tcW w:w="1134" w:type="dxa"/>
            <w:tcBorders>
              <w:top w:val="nil"/>
              <w:left w:val="nil"/>
              <w:bottom w:val="single" w:sz="4" w:space="0" w:color="auto"/>
              <w:right w:val="single" w:sz="4" w:space="0" w:color="auto"/>
            </w:tcBorders>
            <w:shd w:val="clear" w:color="auto" w:fill="auto"/>
            <w:noWrap/>
            <w:vAlign w:val="center"/>
            <w:hideMark/>
          </w:tcPr>
          <w:p w14:paraId="6F0092E1" w14:textId="77777777" w:rsidR="009161E7" w:rsidRPr="009161E7" w:rsidRDefault="009161E7" w:rsidP="009161E7">
            <w:pPr>
              <w:spacing w:after="0" w:line="240" w:lineRule="auto"/>
              <w:jc w:val="center"/>
              <w:rPr>
                <w:rFonts w:ascii="Times New Roman" w:hAnsi="Times New Roman"/>
                <w:color w:val="000000"/>
                <w:sz w:val="17"/>
                <w:szCs w:val="17"/>
              </w:rPr>
            </w:pPr>
            <w:r w:rsidRPr="009161E7">
              <w:rPr>
                <w:rFonts w:ascii="Times New Roman" w:hAnsi="Times New Roman"/>
                <w:color w:val="000000"/>
                <w:sz w:val="17"/>
                <w:szCs w:val="17"/>
              </w:rPr>
              <w:t>50</w:t>
            </w:r>
          </w:p>
        </w:tc>
        <w:tc>
          <w:tcPr>
            <w:tcW w:w="1276" w:type="dxa"/>
            <w:tcBorders>
              <w:top w:val="nil"/>
              <w:left w:val="nil"/>
              <w:bottom w:val="single" w:sz="4" w:space="0" w:color="auto"/>
              <w:right w:val="single" w:sz="4" w:space="0" w:color="auto"/>
            </w:tcBorders>
            <w:shd w:val="clear" w:color="auto" w:fill="auto"/>
            <w:noWrap/>
            <w:vAlign w:val="center"/>
            <w:hideMark/>
          </w:tcPr>
          <w:p w14:paraId="040FBA01" w14:textId="77777777" w:rsidR="009161E7" w:rsidRPr="009161E7" w:rsidRDefault="009161E7" w:rsidP="00C13B01">
            <w:pPr>
              <w:spacing w:after="0" w:line="240" w:lineRule="auto"/>
              <w:rPr>
                <w:rFonts w:ascii="Times New Roman" w:hAnsi="Times New Roman"/>
                <w:color w:val="000000"/>
                <w:sz w:val="17"/>
                <w:szCs w:val="17"/>
              </w:rPr>
            </w:pPr>
            <w:r w:rsidRPr="009161E7">
              <w:rPr>
                <w:rFonts w:ascii="Times New Roman" w:hAnsi="Times New Roman"/>
                <w:color w:val="000000"/>
                <w:sz w:val="17"/>
                <w:szCs w:val="17"/>
              </w:rPr>
              <w:t xml:space="preserve"> IDR234,000 </w:t>
            </w:r>
          </w:p>
        </w:tc>
      </w:tr>
      <w:tr w:rsidR="00C13B01" w:rsidRPr="009161E7" w14:paraId="5184AC12" w14:textId="77777777" w:rsidTr="00C13B01">
        <w:trPr>
          <w:trHeight w:val="300"/>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670CC78E" w14:textId="77777777" w:rsidR="009161E7" w:rsidRPr="009161E7" w:rsidRDefault="009161E7" w:rsidP="009161E7">
            <w:pPr>
              <w:spacing w:after="0" w:line="240" w:lineRule="auto"/>
              <w:jc w:val="center"/>
              <w:rPr>
                <w:rFonts w:ascii="Times New Roman" w:hAnsi="Times New Roman"/>
                <w:color w:val="000000"/>
                <w:sz w:val="17"/>
                <w:szCs w:val="17"/>
              </w:rPr>
            </w:pPr>
            <w:r w:rsidRPr="009161E7">
              <w:rPr>
                <w:rFonts w:ascii="Times New Roman" w:hAnsi="Times New Roman"/>
                <w:color w:val="000000"/>
                <w:sz w:val="17"/>
                <w:szCs w:val="17"/>
              </w:rPr>
              <w:t>O</w:t>
            </w:r>
          </w:p>
        </w:tc>
        <w:tc>
          <w:tcPr>
            <w:tcW w:w="640" w:type="dxa"/>
            <w:tcBorders>
              <w:top w:val="nil"/>
              <w:left w:val="nil"/>
              <w:bottom w:val="single" w:sz="4" w:space="0" w:color="auto"/>
              <w:right w:val="single" w:sz="4" w:space="0" w:color="auto"/>
            </w:tcBorders>
            <w:shd w:val="clear" w:color="auto" w:fill="auto"/>
            <w:noWrap/>
            <w:vAlign w:val="center"/>
            <w:hideMark/>
          </w:tcPr>
          <w:p w14:paraId="705081B4" w14:textId="77777777" w:rsidR="009161E7" w:rsidRPr="009161E7" w:rsidRDefault="009161E7" w:rsidP="009161E7">
            <w:pPr>
              <w:spacing w:after="0" w:line="240" w:lineRule="auto"/>
              <w:jc w:val="center"/>
              <w:rPr>
                <w:rFonts w:ascii="Times New Roman" w:hAnsi="Times New Roman"/>
                <w:color w:val="000000"/>
                <w:sz w:val="17"/>
                <w:szCs w:val="17"/>
              </w:rPr>
            </w:pPr>
            <w:r w:rsidRPr="009161E7">
              <w:rPr>
                <w:rFonts w:ascii="Times New Roman" w:hAnsi="Times New Roman"/>
                <w:color w:val="000000"/>
                <w:sz w:val="17"/>
                <w:szCs w:val="17"/>
              </w:rPr>
              <w:t>B</w:t>
            </w:r>
          </w:p>
        </w:tc>
        <w:tc>
          <w:tcPr>
            <w:tcW w:w="1360" w:type="dxa"/>
            <w:tcBorders>
              <w:top w:val="nil"/>
              <w:left w:val="nil"/>
              <w:bottom w:val="single" w:sz="4" w:space="0" w:color="auto"/>
              <w:right w:val="single" w:sz="4" w:space="0" w:color="auto"/>
            </w:tcBorders>
            <w:shd w:val="clear" w:color="auto" w:fill="auto"/>
            <w:noWrap/>
            <w:vAlign w:val="center"/>
            <w:hideMark/>
          </w:tcPr>
          <w:p w14:paraId="5B8CBE8A" w14:textId="77777777" w:rsidR="009161E7" w:rsidRPr="009161E7" w:rsidRDefault="009161E7" w:rsidP="009161E7">
            <w:pPr>
              <w:spacing w:after="0" w:line="240" w:lineRule="auto"/>
              <w:rPr>
                <w:rFonts w:ascii="Times New Roman" w:hAnsi="Times New Roman"/>
                <w:color w:val="000000"/>
                <w:sz w:val="17"/>
                <w:szCs w:val="17"/>
              </w:rPr>
            </w:pPr>
            <w:r w:rsidRPr="009161E7">
              <w:rPr>
                <w:rFonts w:ascii="Times New Roman" w:hAnsi="Times New Roman"/>
                <w:color w:val="000000"/>
                <w:sz w:val="17"/>
                <w:szCs w:val="17"/>
              </w:rPr>
              <w:t>Roll Kain</w:t>
            </w:r>
          </w:p>
        </w:tc>
        <w:tc>
          <w:tcPr>
            <w:tcW w:w="939" w:type="dxa"/>
            <w:tcBorders>
              <w:top w:val="nil"/>
              <w:left w:val="nil"/>
              <w:bottom w:val="single" w:sz="4" w:space="0" w:color="auto"/>
              <w:right w:val="single" w:sz="4" w:space="0" w:color="auto"/>
            </w:tcBorders>
            <w:shd w:val="clear" w:color="auto" w:fill="auto"/>
            <w:noWrap/>
            <w:vAlign w:val="center"/>
            <w:hideMark/>
          </w:tcPr>
          <w:p w14:paraId="4176A08E" w14:textId="77777777" w:rsidR="009161E7" w:rsidRPr="009161E7" w:rsidRDefault="009161E7" w:rsidP="009161E7">
            <w:pPr>
              <w:spacing w:after="0" w:line="240" w:lineRule="auto"/>
              <w:jc w:val="center"/>
              <w:rPr>
                <w:rFonts w:ascii="Times New Roman" w:hAnsi="Times New Roman"/>
                <w:i/>
                <w:iCs/>
                <w:color w:val="000000"/>
                <w:sz w:val="17"/>
                <w:szCs w:val="17"/>
              </w:rPr>
            </w:pPr>
            <w:r w:rsidRPr="009161E7">
              <w:rPr>
                <w:rFonts w:ascii="Times New Roman" w:hAnsi="Times New Roman"/>
                <w:i/>
                <w:iCs/>
                <w:color w:val="000000"/>
                <w:sz w:val="17"/>
                <w:szCs w:val="17"/>
              </w:rPr>
              <w:t>Handlift</w:t>
            </w:r>
          </w:p>
        </w:tc>
        <w:tc>
          <w:tcPr>
            <w:tcW w:w="992" w:type="dxa"/>
            <w:tcBorders>
              <w:top w:val="nil"/>
              <w:left w:val="nil"/>
              <w:bottom w:val="single" w:sz="4" w:space="0" w:color="auto"/>
              <w:right w:val="single" w:sz="4" w:space="0" w:color="auto"/>
            </w:tcBorders>
            <w:shd w:val="clear" w:color="auto" w:fill="auto"/>
            <w:noWrap/>
            <w:vAlign w:val="center"/>
            <w:hideMark/>
          </w:tcPr>
          <w:p w14:paraId="7EFA3B0D" w14:textId="77777777" w:rsidR="009161E7" w:rsidRPr="009161E7" w:rsidRDefault="009161E7" w:rsidP="009161E7">
            <w:pPr>
              <w:spacing w:after="0" w:line="240" w:lineRule="auto"/>
              <w:jc w:val="center"/>
              <w:rPr>
                <w:rFonts w:ascii="Times New Roman" w:hAnsi="Times New Roman"/>
                <w:color w:val="000000"/>
                <w:sz w:val="17"/>
                <w:szCs w:val="17"/>
              </w:rPr>
            </w:pPr>
            <w:r w:rsidRPr="009161E7">
              <w:rPr>
                <w:rFonts w:ascii="Times New Roman" w:hAnsi="Times New Roman"/>
                <w:color w:val="000000"/>
                <w:sz w:val="17"/>
                <w:szCs w:val="17"/>
              </w:rPr>
              <w:t>192</w:t>
            </w:r>
          </w:p>
        </w:tc>
        <w:tc>
          <w:tcPr>
            <w:tcW w:w="709" w:type="dxa"/>
            <w:tcBorders>
              <w:top w:val="nil"/>
              <w:left w:val="nil"/>
              <w:bottom w:val="single" w:sz="4" w:space="0" w:color="auto"/>
              <w:right w:val="single" w:sz="4" w:space="0" w:color="auto"/>
            </w:tcBorders>
            <w:shd w:val="clear" w:color="auto" w:fill="auto"/>
            <w:noWrap/>
            <w:vAlign w:val="center"/>
            <w:hideMark/>
          </w:tcPr>
          <w:p w14:paraId="60B86F43" w14:textId="77777777" w:rsidR="009161E7" w:rsidRPr="009161E7" w:rsidRDefault="009161E7" w:rsidP="009161E7">
            <w:pPr>
              <w:spacing w:after="0" w:line="240" w:lineRule="auto"/>
              <w:jc w:val="center"/>
              <w:rPr>
                <w:rFonts w:ascii="Times New Roman" w:hAnsi="Times New Roman"/>
                <w:color w:val="000000"/>
                <w:sz w:val="17"/>
                <w:szCs w:val="17"/>
              </w:rPr>
            </w:pPr>
            <w:r w:rsidRPr="009161E7">
              <w:rPr>
                <w:rFonts w:ascii="Times New Roman" w:hAnsi="Times New Roman"/>
                <w:color w:val="000000"/>
                <w:sz w:val="17"/>
                <w:szCs w:val="17"/>
              </w:rPr>
              <w:t>35</w:t>
            </w:r>
          </w:p>
        </w:tc>
        <w:tc>
          <w:tcPr>
            <w:tcW w:w="992" w:type="dxa"/>
            <w:tcBorders>
              <w:top w:val="nil"/>
              <w:left w:val="nil"/>
              <w:bottom w:val="single" w:sz="4" w:space="0" w:color="auto"/>
              <w:right w:val="single" w:sz="4" w:space="0" w:color="auto"/>
            </w:tcBorders>
            <w:shd w:val="clear" w:color="auto" w:fill="auto"/>
            <w:noWrap/>
            <w:vAlign w:val="center"/>
            <w:hideMark/>
          </w:tcPr>
          <w:p w14:paraId="1E913BD4" w14:textId="77777777" w:rsidR="009161E7" w:rsidRPr="009161E7" w:rsidRDefault="009161E7" w:rsidP="009161E7">
            <w:pPr>
              <w:spacing w:after="0" w:line="240" w:lineRule="auto"/>
              <w:jc w:val="center"/>
              <w:rPr>
                <w:rFonts w:ascii="Times New Roman" w:hAnsi="Times New Roman"/>
                <w:color w:val="000000"/>
                <w:sz w:val="17"/>
                <w:szCs w:val="17"/>
              </w:rPr>
            </w:pPr>
            <w:r w:rsidRPr="009161E7">
              <w:rPr>
                <w:rFonts w:ascii="Times New Roman" w:hAnsi="Times New Roman"/>
                <w:color w:val="000000"/>
                <w:sz w:val="17"/>
                <w:szCs w:val="17"/>
              </w:rPr>
              <w:t>6720</w:t>
            </w:r>
          </w:p>
        </w:tc>
        <w:tc>
          <w:tcPr>
            <w:tcW w:w="1134" w:type="dxa"/>
            <w:tcBorders>
              <w:top w:val="nil"/>
              <w:left w:val="nil"/>
              <w:bottom w:val="single" w:sz="4" w:space="0" w:color="auto"/>
              <w:right w:val="single" w:sz="4" w:space="0" w:color="auto"/>
            </w:tcBorders>
            <w:shd w:val="clear" w:color="auto" w:fill="auto"/>
            <w:noWrap/>
            <w:vAlign w:val="center"/>
            <w:hideMark/>
          </w:tcPr>
          <w:p w14:paraId="44B0E95D" w14:textId="77777777" w:rsidR="009161E7" w:rsidRPr="009161E7" w:rsidRDefault="009161E7" w:rsidP="009161E7">
            <w:pPr>
              <w:spacing w:after="0" w:line="240" w:lineRule="auto"/>
              <w:jc w:val="center"/>
              <w:rPr>
                <w:rFonts w:ascii="Times New Roman" w:hAnsi="Times New Roman"/>
                <w:color w:val="000000"/>
                <w:sz w:val="17"/>
                <w:szCs w:val="17"/>
              </w:rPr>
            </w:pPr>
            <w:r w:rsidRPr="009161E7">
              <w:rPr>
                <w:rFonts w:ascii="Times New Roman" w:hAnsi="Times New Roman"/>
                <w:color w:val="000000"/>
                <w:sz w:val="17"/>
                <w:szCs w:val="17"/>
              </w:rPr>
              <w:t>50</w:t>
            </w:r>
          </w:p>
        </w:tc>
        <w:tc>
          <w:tcPr>
            <w:tcW w:w="1276" w:type="dxa"/>
            <w:tcBorders>
              <w:top w:val="nil"/>
              <w:left w:val="nil"/>
              <w:bottom w:val="single" w:sz="4" w:space="0" w:color="auto"/>
              <w:right w:val="single" w:sz="4" w:space="0" w:color="auto"/>
            </w:tcBorders>
            <w:shd w:val="clear" w:color="auto" w:fill="auto"/>
            <w:noWrap/>
            <w:vAlign w:val="center"/>
            <w:hideMark/>
          </w:tcPr>
          <w:p w14:paraId="51F57B36" w14:textId="77777777" w:rsidR="009161E7" w:rsidRPr="009161E7" w:rsidRDefault="009161E7" w:rsidP="00C13B01">
            <w:pPr>
              <w:spacing w:after="0" w:line="240" w:lineRule="auto"/>
              <w:rPr>
                <w:rFonts w:ascii="Times New Roman" w:hAnsi="Times New Roman"/>
                <w:color w:val="000000"/>
                <w:sz w:val="17"/>
                <w:szCs w:val="17"/>
              </w:rPr>
            </w:pPr>
            <w:r w:rsidRPr="009161E7">
              <w:rPr>
                <w:rFonts w:ascii="Times New Roman" w:hAnsi="Times New Roman"/>
                <w:color w:val="000000"/>
                <w:sz w:val="17"/>
                <w:szCs w:val="17"/>
              </w:rPr>
              <w:t xml:space="preserve"> IDR336,000 </w:t>
            </w:r>
          </w:p>
        </w:tc>
      </w:tr>
      <w:tr w:rsidR="00C13B01" w:rsidRPr="009161E7" w14:paraId="61532515" w14:textId="77777777" w:rsidTr="00C13B01">
        <w:trPr>
          <w:trHeight w:val="320"/>
          <w:jc w:val="center"/>
        </w:trPr>
        <w:tc>
          <w:tcPr>
            <w:tcW w:w="3559"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CA0621" w14:textId="77777777" w:rsidR="009161E7" w:rsidRPr="009161E7" w:rsidRDefault="009161E7" w:rsidP="009161E7">
            <w:pPr>
              <w:spacing w:after="0" w:line="240" w:lineRule="auto"/>
              <w:jc w:val="center"/>
              <w:rPr>
                <w:rFonts w:ascii="Times New Roman" w:hAnsi="Times New Roman"/>
                <w:b/>
                <w:bCs/>
                <w:color w:val="000000"/>
                <w:sz w:val="17"/>
                <w:szCs w:val="17"/>
              </w:rPr>
            </w:pPr>
            <w:r w:rsidRPr="009161E7">
              <w:rPr>
                <w:rFonts w:ascii="Times New Roman" w:hAnsi="Times New Roman"/>
                <w:b/>
                <w:bCs/>
                <w:color w:val="000000"/>
                <w:sz w:val="17"/>
                <w:szCs w:val="17"/>
              </w:rPr>
              <w:t>Total </w:t>
            </w:r>
          </w:p>
        </w:tc>
        <w:tc>
          <w:tcPr>
            <w:tcW w:w="992" w:type="dxa"/>
            <w:tcBorders>
              <w:top w:val="nil"/>
              <w:left w:val="nil"/>
              <w:bottom w:val="single" w:sz="4" w:space="0" w:color="auto"/>
              <w:right w:val="single" w:sz="4" w:space="0" w:color="auto"/>
            </w:tcBorders>
            <w:shd w:val="clear" w:color="auto" w:fill="auto"/>
            <w:noWrap/>
            <w:vAlign w:val="center"/>
            <w:hideMark/>
          </w:tcPr>
          <w:p w14:paraId="065A06CB" w14:textId="77777777" w:rsidR="009161E7" w:rsidRPr="009161E7" w:rsidRDefault="009161E7" w:rsidP="009161E7">
            <w:pPr>
              <w:spacing w:after="0" w:line="240" w:lineRule="auto"/>
              <w:jc w:val="center"/>
              <w:rPr>
                <w:rFonts w:ascii="Times New Roman" w:hAnsi="Times New Roman"/>
                <w:b/>
                <w:bCs/>
                <w:color w:val="000000"/>
                <w:sz w:val="17"/>
                <w:szCs w:val="17"/>
              </w:rPr>
            </w:pPr>
            <w:r w:rsidRPr="009161E7">
              <w:rPr>
                <w:rFonts w:ascii="Times New Roman" w:hAnsi="Times New Roman"/>
                <w:b/>
                <w:bCs/>
                <w:color w:val="000000"/>
                <w:sz w:val="17"/>
                <w:szCs w:val="17"/>
              </w:rPr>
              <w:t>4152</w:t>
            </w:r>
          </w:p>
        </w:tc>
        <w:tc>
          <w:tcPr>
            <w:tcW w:w="709" w:type="dxa"/>
            <w:tcBorders>
              <w:top w:val="nil"/>
              <w:left w:val="nil"/>
              <w:bottom w:val="single" w:sz="4" w:space="0" w:color="auto"/>
              <w:right w:val="single" w:sz="4" w:space="0" w:color="auto"/>
            </w:tcBorders>
            <w:shd w:val="clear" w:color="auto" w:fill="auto"/>
            <w:noWrap/>
            <w:vAlign w:val="center"/>
            <w:hideMark/>
          </w:tcPr>
          <w:p w14:paraId="46C35550" w14:textId="77777777" w:rsidR="009161E7" w:rsidRPr="009161E7" w:rsidRDefault="009161E7" w:rsidP="009161E7">
            <w:pPr>
              <w:spacing w:after="0" w:line="240" w:lineRule="auto"/>
              <w:jc w:val="center"/>
              <w:rPr>
                <w:rFonts w:ascii="Times New Roman" w:hAnsi="Times New Roman"/>
                <w:b/>
                <w:bCs/>
                <w:color w:val="000000"/>
                <w:sz w:val="17"/>
                <w:szCs w:val="17"/>
              </w:rPr>
            </w:pPr>
            <w:r w:rsidRPr="009161E7">
              <w:rPr>
                <w:rFonts w:ascii="Times New Roman" w:hAnsi="Times New Roman"/>
                <w:b/>
                <w:bCs/>
                <w:color w:val="000000"/>
                <w:sz w:val="17"/>
                <w:szCs w:val="17"/>
              </w:rPr>
              <w:t>317.7</w:t>
            </w:r>
          </w:p>
        </w:tc>
        <w:tc>
          <w:tcPr>
            <w:tcW w:w="992" w:type="dxa"/>
            <w:tcBorders>
              <w:top w:val="nil"/>
              <w:left w:val="nil"/>
              <w:bottom w:val="single" w:sz="4" w:space="0" w:color="auto"/>
              <w:right w:val="single" w:sz="4" w:space="0" w:color="auto"/>
            </w:tcBorders>
            <w:shd w:val="clear" w:color="auto" w:fill="auto"/>
            <w:noWrap/>
            <w:vAlign w:val="center"/>
            <w:hideMark/>
          </w:tcPr>
          <w:p w14:paraId="4EACC769" w14:textId="77777777" w:rsidR="009161E7" w:rsidRPr="009161E7" w:rsidRDefault="009161E7" w:rsidP="009161E7">
            <w:pPr>
              <w:spacing w:after="0" w:line="240" w:lineRule="auto"/>
              <w:jc w:val="center"/>
              <w:rPr>
                <w:rFonts w:ascii="Times New Roman" w:hAnsi="Times New Roman"/>
                <w:b/>
                <w:bCs/>
                <w:color w:val="000000"/>
                <w:sz w:val="17"/>
                <w:szCs w:val="17"/>
              </w:rPr>
            </w:pPr>
            <w:r w:rsidRPr="009161E7">
              <w:rPr>
                <w:rFonts w:ascii="Times New Roman" w:hAnsi="Times New Roman"/>
                <w:b/>
                <w:bCs/>
                <w:color w:val="000000"/>
                <w:sz w:val="17"/>
                <w:szCs w:val="17"/>
              </w:rPr>
              <w:t>72489.6</w:t>
            </w:r>
          </w:p>
        </w:tc>
        <w:tc>
          <w:tcPr>
            <w:tcW w:w="1134" w:type="dxa"/>
            <w:tcBorders>
              <w:top w:val="nil"/>
              <w:left w:val="nil"/>
              <w:bottom w:val="single" w:sz="4" w:space="0" w:color="auto"/>
              <w:right w:val="single" w:sz="4" w:space="0" w:color="auto"/>
            </w:tcBorders>
            <w:shd w:val="clear" w:color="auto" w:fill="auto"/>
            <w:noWrap/>
            <w:vAlign w:val="center"/>
            <w:hideMark/>
          </w:tcPr>
          <w:p w14:paraId="556AEFD2" w14:textId="77777777" w:rsidR="009161E7" w:rsidRPr="009161E7" w:rsidRDefault="009161E7" w:rsidP="009161E7">
            <w:pPr>
              <w:spacing w:after="0" w:line="240" w:lineRule="auto"/>
              <w:jc w:val="center"/>
              <w:rPr>
                <w:rFonts w:ascii="Times New Roman" w:hAnsi="Times New Roman"/>
                <w:b/>
                <w:bCs/>
                <w:color w:val="000000"/>
                <w:sz w:val="17"/>
                <w:szCs w:val="17"/>
              </w:rPr>
            </w:pPr>
            <w:r w:rsidRPr="009161E7">
              <w:rPr>
                <w:rFonts w:ascii="Times New Roman" w:hAnsi="Times New Roman"/>
                <w:b/>
                <w:bCs/>
                <w:color w:val="000000"/>
                <w:sz w:val="17"/>
                <w:szCs w:val="17"/>
              </w:rPr>
              <w:t>1241</w:t>
            </w:r>
          </w:p>
        </w:tc>
        <w:tc>
          <w:tcPr>
            <w:tcW w:w="1276" w:type="dxa"/>
            <w:tcBorders>
              <w:top w:val="nil"/>
              <w:left w:val="nil"/>
              <w:bottom w:val="single" w:sz="4" w:space="0" w:color="auto"/>
              <w:right w:val="single" w:sz="4" w:space="0" w:color="auto"/>
            </w:tcBorders>
            <w:shd w:val="clear" w:color="auto" w:fill="auto"/>
            <w:noWrap/>
            <w:vAlign w:val="center"/>
            <w:hideMark/>
          </w:tcPr>
          <w:p w14:paraId="027F1B9E" w14:textId="77777777" w:rsidR="009161E7" w:rsidRPr="009161E7" w:rsidRDefault="009161E7" w:rsidP="00C13B01">
            <w:pPr>
              <w:spacing w:after="0" w:line="240" w:lineRule="auto"/>
              <w:rPr>
                <w:rFonts w:ascii="Times New Roman" w:hAnsi="Times New Roman"/>
                <w:b/>
                <w:bCs/>
                <w:color w:val="000000"/>
                <w:sz w:val="17"/>
                <w:szCs w:val="17"/>
              </w:rPr>
            </w:pPr>
            <w:r w:rsidRPr="009161E7">
              <w:rPr>
                <w:rFonts w:ascii="Times New Roman" w:hAnsi="Times New Roman"/>
                <w:b/>
                <w:bCs/>
                <w:color w:val="000000"/>
                <w:sz w:val="17"/>
                <w:szCs w:val="17"/>
              </w:rPr>
              <w:t xml:space="preserve"> IDR6,248,342 </w:t>
            </w:r>
          </w:p>
        </w:tc>
      </w:tr>
    </w:tbl>
    <w:p w14:paraId="125243C4" w14:textId="77777777" w:rsidR="002F0E3B" w:rsidRPr="006E6C5E" w:rsidRDefault="002F0E3B" w:rsidP="006E6C5E">
      <w:pPr>
        <w:autoSpaceDE w:val="0"/>
        <w:autoSpaceDN w:val="0"/>
        <w:adjustRightInd w:val="0"/>
        <w:spacing w:after="0" w:line="240" w:lineRule="auto"/>
        <w:jc w:val="center"/>
        <w:rPr>
          <w:rFonts w:ascii="Times New Roman" w:eastAsiaTheme="minorEastAsia" w:hAnsi="Times New Roman"/>
          <w:b/>
          <w:color w:val="000000" w:themeColor="text1"/>
          <w:sz w:val="17"/>
          <w:szCs w:val="17"/>
        </w:rPr>
      </w:pPr>
    </w:p>
    <w:p w14:paraId="247BEDE9" w14:textId="4E75F607" w:rsidR="00E472E9" w:rsidRPr="006E6C5E" w:rsidRDefault="00E472E9" w:rsidP="006E6C5E">
      <w:pPr>
        <w:autoSpaceDE w:val="0"/>
        <w:autoSpaceDN w:val="0"/>
        <w:adjustRightInd w:val="0"/>
        <w:spacing w:after="0" w:line="240" w:lineRule="auto"/>
        <w:jc w:val="center"/>
        <w:rPr>
          <w:rFonts w:ascii="Times New Roman" w:eastAsiaTheme="minorEastAsia" w:hAnsi="Times New Roman"/>
          <w:i/>
          <w:color w:val="000000" w:themeColor="text1"/>
          <w:sz w:val="17"/>
          <w:szCs w:val="17"/>
        </w:rPr>
      </w:pPr>
      <w:r w:rsidRPr="006E6C5E">
        <w:rPr>
          <w:rFonts w:ascii="Times New Roman" w:eastAsiaTheme="minorEastAsia" w:hAnsi="Times New Roman"/>
          <w:b/>
          <w:color w:val="000000" w:themeColor="text1"/>
          <w:sz w:val="17"/>
          <w:szCs w:val="17"/>
        </w:rPr>
        <w:t xml:space="preserve">Tabel </w:t>
      </w:r>
      <w:r w:rsidR="00B47163">
        <w:rPr>
          <w:rFonts w:ascii="Times New Roman" w:eastAsiaTheme="minorEastAsia" w:hAnsi="Times New Roman"/>
          <w:b/>
          <w:color w:val="000000" w:themeColor="text1"/>
          <w:sz w:val="17"/>
          <w:szCs w:val="17"/>
        </w:rPr>
        <w:t>4</w:t>
      </w:r>
      <w:r w:rsidR="00EC2C9A" w:rsidRPr="006E6C5E">
        <w:rPr>
          <w:rFonts w:ascii="Times New Roman" w:eastAsiaTheme="minorEastAsia" w:hAnsi="Times New Roman"/>
          <w:b/>
          <w:color w:val="000000" w:themeColor="text1"/>
          <w:sz w:val="17"/>
          <w:szCs w:val="17"/>
        </w:rPr>
        <w:t>.</w:t>
      </w:r>
      <w:r w:rsidRPr="006E6C5E">
        <w:rPr>
          <w:rFonts w:ascii="Times New Roman" w:eastAsiaTheme="minorEastAsia" w:hAnsi="Times New Roman"/>
          <w:b/>
          <w:color w:val="000000" w:themeColor="text1"/>
          <w:sz w:val="17"/>
          <w:szCs w:val="17"/>
        </w:rPr>
        <w:t xml:space="preserve"> </w:t>
      </w:r>
      <w:r w:rsidRPr="006E6C5E">
        <w:rPr>
          <w:rFonts w:ascii="Times New Roman" w:eastAsiaTheme="minorEastAsia" w:hAnsi="Times New Roman"/>
          <w:i/>
          <w:color w:val="000000" w:themeColor="text1"/>
          <w:sz w:val="17"/>
          <w:szCs w:val="17"/>
        </w:rPr>
        <w:t>From To Chart</w:t>
      </w:r>
    </w:p>
    <w:p w14:paraId="4162C103" w14:textId="77777777" w:rsidR="00E472E9" w:rsidRPr="006E6C5E" w:rsidRDefault="00E472E9" w:rsidP="006E6C5E">
      <w:pPr>
        <w:autoSpaceDE w:val="0"/>
        <w:autoSpaceDN w:val="0"/>
        <w:adjustRightInd w:val="0"/>
        <w:spacing w:after="0" w:line="240" w:lineRule="auto"/>
        <w:jc w:val="center"/>
        <w:rPr>
          <w:rFonts w:ascii="Times New Roman" w:eastAsiaTheme="minorEastAsia" w:hAnsi="Times New Roman"/>
          <w:b/>
          <w:color w:val="000000" w:themeColor="text1"/>
          <w:sz w:val="17"/>
          <w:szCs w:val="17"/>
        </w:rPr>
      </w:pPr>
      <w:r w:rsidRPr="006E6C5E">
        <w:rPr>
          <w:rFonts w:ascii="Times New Roman" w:hAnsi="Times New Roman"/>
          <w:noProof/>
          <w:sz w:val="17"/>
          <w:szCs w:val="17"/>
        </w:rPr>
        <w:drawing>
          <wp:inline distT="0" distB="0" distL="0" distR="0" wp14:anchorId="0FF3A70A" wp14:editId="4AE4C441">
            <wp:extent cx="5683250" cy="1846385"/>
            <wp:effectExtent l="25400" t="25400" r="31750" b="33655"/>
            <wp:docPr id="207" name="Pictur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04468" cy="1885767"/>
                    </a:xfrm>
                    <a:prstGeom prst="rect">
                      <a:avLst/>
                    </a:prstGeom>
                    <a:noFill/>
                    <a:ln w="9525">
                      <a:solidFill>
                        <a:schemeClr val="tx1"/>
                      </a:solidFill>
                    </a:ln>
                  </pic:spPr>
                </pic:pic>
              </a:graphicData>
            </a:graphic>
          </wp:inline>
        </w:drawing>
      </w:r>
    </w:p>
    <w:p w14:paraId="596D4BAE" w14:textId="77777777" w:rsidR="002F0E3B" w:rsidRPr="006E6C5E" w:rsidRDefault="002F0E3B" w:rsidP="00B47163">
      <w:pPr>
        <w:autoSpaceDE w:val="0"/>
        <w:autoSpaceDN w:val="0"/>
        <w:adjustRightInd w:val="0"/>
        <w:spacing w:after="0" w:line="240" w:lineRule="auto"/>
        <w:rPr>
          <w:rFonts w:ascii="Times New Roman" w:eastAsiaTheme="minorEastAsia" w:hAnsi="Times New Roman"/>
          <w:b/>
          <w:color w:val="000000" w:themeColor="text1"/>
          <w:sz w:val="17"/>
          <w:szCs w:val="17"/>
        </w:rPr>
      </w:pPr>
    </w:p>
    <w:p w14:paraId="0F06C05B" w14:textId="3A5D1737" w:rsidR="00E472E9" w:rsidRPr="006E6C5E" w:rsidRDefault="00E472E9" w:rsidP="006E6C5E">
      <w:pPr>
        <w:autoSpaceDE w:val="0"/>
        <w:autoSpaceDN w:val="0"/>
        <w:adjustRightInd w:val="0"/>
        <w:spacing w:after="0" w:line="240" w:lineRule="auto"/>
        <w:jc w:val="center"/>
        <w:rPr>
          <w:rFonts w:ascii="Times New Roman" w:hAnsi="Times New Roman"/>
          <w:noProof/>
          <w:sz w:val="17"/>
          <w:szCs w:val="17"/>
        </w:rPr>
      </w:pPr>
      <w:r w:rsidRPr="006E6C5E">
        <w:rPr>
          <w:rFonts w:ascii="Times New Roman" w:eastAsiaTheme="minorEastAsia" w:hAnsi="Times New Roman"/>
          <w:b/>
          <w:color w:val="000000" w:themeColor="text1"/>
          <w:sz w:val="17"/>
          <w:szCs w:val="17"/>
        </w:rPr>
        <w:t>T</w:t>
      </w:r>
      <w:r w:rsidR="00B47163">
        <w:rPr>
          <w:rFonts w:ascii="Times New Roman" w:eastAsiaTheme="minorEastAsia" w:hAnsi="Times New Roman"/>
          <w:b/>
          <w:color w:val="000000" w:themeColor="text1"/>
          <w:sz w:val="17"/>
          <w:szCs w:val="17"/>
        </w:rPr>
        <w:t>abel 5</w:t>
      </w:r>
      <w:r w:rsidR="00EC2C9A" w:rsidRPr="006E6C5E">
        <w:rPr>
          <w:rFonts w:ascii="Times New Roman" w:eastAsiaTheme="minorEastAsia" w:hAnsi="Times New Roman"/>
          <w:b/>
          <w:color w:val="000000" w:themeColor="text1"/>
          <w:sz w:val="17"/>
          <w:szCs w:val="17"/>
        </w:rPr>
        <w:t>.</w:t>
      </w:r>
      <w:r w:rsidRPr="006E6C5E">
        <w:rPr>
          <w:rFonts w:ascii="Times New Roman" w:eastAsiaTheme="minorEastAsia" w:hAnsi="Times New Roman"/>
          <w:color w:val="000000" w:themeColor="text1"/>
          <w:sz w:val="17"/>
          <w:szCs w:val="17"/>
        </w:rPr>
        <w:t xml:space="preserve"> </w:t>
      </w:r>
      <w:r w:rsidRPr="006E6C5E">
        <w:rPr>
          <w:rFonts w:ascii="Times New Roman" w:eastAsiaTheme="minorEastAsia" w:hAnsi="Times New Roman"/>
          <w:i/>
          <w:color w:val="000000" w:themeColor="text1"/>
          <w:sz w:val="17"/>
          <w:szCs w:val="17"/>
        </w:rPr>
        <w:t>Inflow</w:t>
      </w:r>
    </w:p>
    <w:p w14:paraId="2DF5A6A4" w14:textId="1F63CDA7" w:rsidR="002F0E3B" w:rsidRPr="006E6C5E" w:rsidRDefault="002F0E3B" w:rsidP="006E6C5E">
      <w:pPr>
        <w:autoSpaceDE w:val="0"/>
        <w:autoSpaceDN w:val="0"/>
        <w:adjustRightInd w:val="0"/>
        <w:spacing w:after="0" w:line="240" w:lineRule="auto"/>
        <w:jc w:val="center"/>
        <w:rPr>
          <w:rFonts w:ascii="Times New Roman" w:eastAsiaTheme="minorEastAsia" w:hAnsi="Times New Roman"/>
          <w:i/>
          <w:color w:val="000000" w:themeColor="text1"/>
          <w:sz w:val="17"/>
          <w:szCs w:val="17"/>
        </w:rPr>
      </w:pPr>
      <w:r w:rsidRPr="006E6C5E">
        <w:rPr>
          <w:rFonts w:ascii="Times New Roman" w:hAnsi="Times New Roman"/>
          <w:noProof/>
          <w:sz w:val="17"/>
          <w:szCs w:val="17"/>
        </w:rPr>
        <w:drawing>
          <wp:inline distT="0" distB="0" distL="0" distR="0" wp14:anchorId="52D54B45" wp14:editId="341128D9">
            <wp:extent cx="5644515" cy="1831731"/>
            <wp:effectExtent l="25400" t="25400" r="19685" b="22860"/>
            <wp:docPr id="208" name="Picture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76861" cy="1842228"/>
                    </a:xfrm>
                    <a:prstGeom prst="rect">
                      <a:avLst/>
                    </a:prstGeom>
                    <a:noFill/>
                    <a:ln w="12700" cmpd="sng">
                      <a:solidFill>
                        <a:schemeClr val="tx1"/>
                      </a:solidFill>
                    </a:ln>
                  </pic:spPr>
                </pic:pic>
              </a:graphicData>
            </a:graphic>
          </wp:inline>
        </w:drawing>
      </w:r>
    </w:p>
    <w:p w14:paraId="110E2ED0" w14:textId="77777777" w:rsidR="00E472E9" w:rsidRPr="006E6C5E" w:rsidRDefault="00E472E9" w:rsidP="006E6C5E">
      <w:pPr>
        <w:autoSpaceDE w:val="0"/>
        <w:autoSpaceDN w:val="0"/>
        <w:adjustRightInd w:val="0"/>
        <w:spacing w:after="0" w:line="240" w:lineRule="auto"/>
        <w:jc w:val="center"/>
        <w:rPr>
          <w:rFonts w:ascii="Times New Roman" w:eastAsiaTheme="minorEastAsia" w:hAnsi="Times New Roman"/>
          <w:b/>
          <w:color w:val="000000" w:themeColor="text1"/>
          <w:sz w:val="17"/>
          <w:szCs w:val="17"/>
        </w:rPr>
      </w:pPr>
    </w:p>
    <w:p w14:paraId="1C7E19CC" w14:textId="47046E79" w:rsidR="00B47163" w:rsidRPr="00B47163" w:rsidRDefault="00B47163" w:rsidP="00B47163">
      <w:pPr>
        <w:autoSpaceDE w:val="0"/>
        <w:autoSpaceDN w:val="0"/>
        <w:adjustRightInd w:val="0"/>
        <w:spacing w:after="0" w:line="240" w:lineRule="auto"/>
        <w:jc w:val="center"/>
        <w:rPr>
          <w:rFonts w:ascii="Times New Roman" w:hAnsi="Times New Roman"/>
          <w:noProof/>
          <w:sz w:val="17"/>
          <w:szCs w:val="17"/>
        </w:rPr>
      </w:pPr>
      <w:r w:rsidRPr="006E6C5E">
        <w:rPr>
          <w:rFonts w:ascii="Times New Roman" w:eastAsiaTheme="minorEastAsia" w:hAnsi="Times New Roman"/>
          <w:b/>
          <w:color w:val="000000" w:themeColor="text1"/>
          <w:sz w:val="17"/>
          <w:szCs w:val="17"/>
        </w:rPr>
        <w:t>T</w:t>
      </w:r>
      <w:r>
        <w:rPr>
          <w:rFonts w:ascii="Times New Roman" w:eastAsiaTheme="minorEastAsia" w:hAnsi="Times New Roman"/>
          <w:b/>
          <w:color w:val="000000" w:themeColor="text1"/>
          <w:sz w:val="17"/>
          <w:szCs w:val="17"/>
        </w:rPr>
        <w:t>abel 6</w:t>
      </w:r>
      <w:r w:rsidRPr="006E6C5E">
        <w:rPr>
          <w:rFonts w:ascii="Times New Roman" w:eastAsiaTheme="minorEastAsia" w:hAnsi="Times New Roman"/>
          <w:b/>
          <w:color w:val="000000" w:themeColor="text1"/>
          <w:sz w:val="17"/>
          <w:szCs w:val="17"/>
        </w:rPr>
        <w:t>.</w:t>
      </w:r>
      <w:r w:rsidRPr="006E6C5E">
        <w:rPr>
          <w:rFonts w:ascii="Times New Roman" w:eastAsiaTheme="minorEastAsia" w:hAnsi="Times New Roman"/>
          <w:color w:val="000000" w:themeColor="text1"/>
          <w:sz w:val="17"/>
          <w:szCs w:val="17"/>
        </w:rPr>
        <w:t xml:space="preserve"> </w:t>
      </w:r>
      <w:r>
        <w:rPr>
          <w:rFonts w:ascii="Times New Roman" w:eastAsiaTheme="minorEastAsia" w:hAnsi="Times New Roman"/>
          <w:color w:val="000000" w:themeColor="text1"/>
          <w:sz w:val="17"/>
          <w:szCs w:val="17"/>
        </w:rPr>
        <w:t>Tabel Skala Priorotas</w:t>
      </w:r>
    </w:p>
    <w:p w14:paraId="2264E481" w14:textId="40682370" w:rsidR="00C13B01" w:rsidRDefault="00C13B01" w:rsidP="006E6C5E">
      <w:pPr>
        <w:spacing w:after="0" w:line="240" w:lineRule="auto"/>
        <w:jc w:val="both"/>
        <w:rPr>
          <w:rFonts w:ascii="Times New Roman" w:hAnsi="Times New Roman"/>
          <w:b/>
          <w:i/>
          <w:color w:val="000000" w:themeColor="text1"/>
          <w:sz w:val="17"/>
          <w:szCs w:val="17"/>
        </w:rPr>
      </w:pPr>
    </w:p>
    <w:p w14:paraId="4549BD4A" w14:textId="77777777" w:rsidR="00B47163" w:rsidRPr="00B47163" w:rsidRDefault="00B47163" w:rsidP="00B47163">
      <w:pPr>
        <w:pStyle w:val="ListParagraph"/>
        <w:jc w:val="both"/>
        <w:rPr>
          <w:b/>
          <w:color w:val="000000" w:themeColor="text1"/>
          <w:sz w:val="20"/>
          <w:szCs w:val="20"/>
        </w:rPr>
      </w:pPr>
    </w:p>
    <w:tbl>
      <w:tblPr>
        <w:tblpPr w:leftFromText="180" w:rightFromText="180" w:vertAnchor="page" w:horzAnchor="page" w:tblpX="2629" w:tblpY="9361"/>
        <w:tblW w:w="7214" w:type="dxa"/>
        <w:tblLook w:val="04A0" w:firstRow="1" w:lastRow="0" w:firstColumn="1" w:lastColumn="0" w:noHBand="0" w:noVBand="1"/>
      </w:tblPr>
      <w:tblGrid>
        <w:gridCol w:w="773"/>
        <w:gridCol w:w="4020"/>
        <w:gridCol w:w="973"/>
        <w:gridCol w:w="724"/>
        <w:gridCol w:w="724"/>
      </w:tblGrid>
      <w:tr w:rsidR="00B47163" w:rsidRPr="00B47163" w14:paraId="2DACA73F" w14:textId="77777777" w:rsidTr="00B47163">
        <w:trPr>
          <w:trHeight w:val="291"/>
        </w:trPr>
        <w:tc>
          <w:tcPr>
            <w:tcW w:w="773"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C2CF666" w14:textId="77777777" w:rsidR="00B47163" w:rsidRPr="00B47163" w:rsidRDefault="00B47163" w:rsidP="00B47163">
            <w:pPr>
              <w:spacing w:after="0" w:line="240" w:lineRule="auto"/>
              <w:jc w:val="center"/>
              <w:rPr>
                <w:rFonts w:ascii="Times New Roman" w:hAnsi="Times New Roman"/>
                <w:b/>
                <w:bCs/>
                <w:color w:val="000000"/>
                <w:sz w:val="17"/>
                <w:szCs w:val="17"/>
              </w:rPr>
            </w:pPr>
            <w:r w:rsidRPr="00B47163">
              <w:rPr>
                <w:rFonts w:ascii="Times New Roman" w:hAnsi="Times New Roman"/>
                <w:b/>
                <w:bCs/>
                <w:color w:val="000000"/>
                <w:sz w:val="17"/>
                <w:szCs w:val="17"/>
              </w:rPr>
              <w:t>No</w:t>
            </w:r>
          </w:p>
        </w:tc>
        <w:tc>
          <w:tcPr>
            <w:tcW w:w="402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3F57AAC" w14:textId="77777777" w:rsidR="00B47163" w:rsidRPr="00B47163" w:rsidRDefault="00B47163" w:rsidP="00B47163">
            <w:pPr>
              <w:spacing w:after="0" w:line="240" w:lineRule="auto"/>
              <w:rPr>
                <w:rFonts w:ascii="Times New Roman" w:hAnsi="Times New Roman"/>
                <w:b/>
                <w:bCs/>
                <w:color w:val="000000"/>
                <w:sz w:val="17"/>
                <w:szCs w:val="17"/>
              </w:rPr>
            </w:pPr>
            <w:r w:rsidRPr="00B47163">
              <w:rPr>
                <w:rFonts w:ascii="Times New Roman" w:hAnsi="Times New Roman"/>
                <w:b/>
                <w:bCs/>
                <w:color w:val="000000"/>
                <w:sz w:val="17"/>
                <w:szCs w:val="17"/>
              </w:rPr>
              <w:t>Area Kerja</w:t>
            </w:r>
          </w:p>
        </w:tc>
        <w:tc>
          <w:tcPr>
            <w:tcW w:w="973"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B700D9A" w14:textId="77777777" w:rsidR="00B47163" w:rsidRPr="00B47163" w:rsidRDefault="00B47163" w:rsidP="00B47163">
            <w:pPr>
              <w:spacing w:after="0" w:line="240" w:lineRule="auto"/>
              <w:jc w:val="center"/>
              <w:rPr>
                <w:rFonts w:ascii="Times New Roman" w:hAnsi="Times New Roman"/>
                <w:b/>
                <w:bCs/>
                <w:color w:val="000000"/>
                <w:sz w:val="17"/>
                <w:szCs w:val="17"/>
              </w:rPr>
            </w:pPr>
            <w:r w:rsidRPr="00B47163">
              <w:rPr>
                <w:rFonts w:ascii="Times New Roman" w:hAnsi="Times New Roman"/>
                <w:b/>
                <w:bCs/>
                <w:color w:val="000000"/>
                <w:sz w:val="17"/>
                <w:szCs w:val="17"/>
              </w:rPr>
              <w:t>Kode</w:t>
            </w:r>
          </w:p>
        </w:tc>
        <w:tc>
          <w:tcPr>
            <w:tcW w:w="144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4C67CBF" w14:textId="77777777" w:rsidR="00B47163" w:rsidRPr="00B47163" w:rsidRDefault="00B47163" w:rsidP="00B47163">
            <w:pPr>
              <w:spacing w:after="0" w:line="240" w:lineRule="auto"/>
              <w:jc w:val="center"/>
              <w:rPr>
                <w:rFonts w:ascii="Times New Roman" w:hAnsi="Times New Roman"/>
                <w:b/>
                <w:bCs/>
                <w:color w:val="000000"/>
                <w:sz w:val="17"/>
                <w:szCs w:val="17"/>
              </w:rPr>
            </w:pPr>
            <w:r w:rsidRPr="00B47163">
              <w:rPr>
                <w:rFonts w:ascii="Times New Roman" w:hAnsi="Times New Roman"/>
                <w:b/>
                <w:bCs/>
                <w:color w:val="000000"/>
                <w:sz w:val="17"/>
                <w:szCs w:val="17"/>
              </w:rPr>
              <w:t>Prioritas</w:t>
            </w:r>
          </w:p>
        </w:tc>
      </w:tr>
      <w:tr w:rsidR="00B47163" w:rsidRPr="00B47163" w14:paraId="03D9F10A" w14:textId="77777777" w:rsidTr="00B47163">
        <w:trPr>
          <w:trHeight w:val="291"/>
        </w:trPr>
        <w:tc>
          <w:tcPr>
            <w:tcW w:w="773" w:type="dxa"/>
            <w:vMerge/>
            <w:tcBorders>
              <w:top w:val="single" w:sz="4" w:space="0" w:color="auto"/>
              <w:left w:val="single" w:sz="4" w:space="0" w:color="auto"/>
              <w:bottom w:val="single" w:sz="4" w:space="0" w:color="auto"/>
              <w:right w:val="single" w:sz="4" w:space="0" w:color="auto"/>
            </w:tcBorders>
            <w:vAlign w:val="center"/>
            <w:hideMark/>
          </w:tcPr>
          <w:p w14:paraId="5398D907" w14:textId="77777777" w:rsidR="00B47163" w:rsidRPr="00B47163" w:rsidRDefault="00B47163" w:rsidP="00B47163">
            <w:pPr>
              <w:spacing w:after="0" w:line="240" w:lineRule="auto"/>
              <w:rPr>
                <w:rFonts w:ascii="Times New Roman" w:hAnsi="Times New Roman"/>
                <w:b/>
                <w:bCs/>
                <w:color w:val="000000"/>
                <w:sz w:val="17"/>
                <w:szCs w:val="17"/>
              </w:rPr>
            </w:pPr>
          </w:p>
        </w:tc>
        <w:tc>
          <w:tcPr>
            <w:tcW w:w="4020" w:type="dxa"/>
            <w:vMerge/>
            <w:tcBorders>
              <w:top w:val="single" w:sz="4" w:space="0" w:color="auto"/>
              <w:left w:val="single" w:sz="4" w:space="0" w:color="auto"/>
              <w:bottom w:val="single" w:sz="4" w:space="0" w:color="auto"/>
              <w:right w:val="single" w:sz="4" w:space="0" w:color="auto"/>
            </w:tcBorders>
            <w:vAlign w:val="center"/>
            <w:hideMark/>
          </w:tcPr>
          <w:p w14:paraId="29CAC3C7" w14:textId="77777777" w:rsidR="00B47163" w:rsidRPr="00B47163" w:rsidRDefault="00B47163" w:rsidP="00B47163">
            <w:pPr>
              <w:spacing w:after="0" w:line="240" w:lineRule="auto"/>
              <w:rPr>
                <w:rFonts w:ascii="Times New Roman" w:hAnsi="Times New Roman"/>
                <w:b/>
                <w:bCs/>
                <w:color w:val="000000"/>
                <w:sz w:val="17"/>
                <w:szCs w:val="17"/>
              </w:rPr>
            </w:pPr>
          </w:p>
        </w:tc>
        <w:tc>
          <w:tcPr>
            <w:tcW w:w="973" w:type="dxa"/>
            <w:vMerge/>
            <w:tcBorders>
              <w:top w:val="single" w:sz="4" w:space="0" w:color="auto"/>
              <w:left w:val="single" w:sz="4" w:space="0" w:color="auto"/>
              <w:bottom w:val="single" w:sz="4" w:space="0" w:color="auto"/>
              <w:right w:val="single" w:sz="4" w:space="0" w:color="auto"/>
            </w:tcBorders>
            <w:vAlign w:val="center"/>
            <w:hideMark/>
          </w:tcPr>
          <w:p w14:paraId="62C561C9" w14:textId="77777777" w:rsidR="00B47163" w:rsidRPr="00B47163" w:rsidRDefault="00B47163" w:rsidP="00B47163">
            <w:pPr>
              <w:spacing w:after="0" w:line="240" w:lineRule="auto"/>
              <w:rPr>
                <w:rFonts w:ascii="Times New Roman" w:hAnsi="Times New Roman"/>
                <w:b/>
                <w:bCs/>
                <w:color w:val="000000"/>
                <w:sz w:val="17"/>
                <w:szCs w:val="17"/>
              </w:rPr>
            </w:pPr>
          </w:p>
        </w:tc>
        <w:tc>
          <w:tcPr>
            <w:tcW w:w="724" w:type="dxa"/>
            <w:tcBorders>
              <w:top w:val="nil"/>
              <w:left w:val="nil"/>
              <w:bottom w:val="single" w:sz="4" w:space="0" w:color="auto"/>
              <w:right w:val="single" w:sz="4" w:space="0" w:color="auto"/>
            </w:tcBorders>
            <w:shd w:val="clear" w:color="000000" w:fill="FFFFFF"/>
            <w:noWrap/>
            <w:vAlign w:val="center"/>
            <w:hideMark/>
          </w:tcPr>
          <w:p w14:paraId="49455A93" w14:textId="77777777" w:rsidR="00B47163" w:rsidRPr="00B47163" w:rsidRDefault="00B47163" w:rsidP="00B47163">
            <w:pPr>
              <w:spacing w:after="0" w:line="240" w:lineRule="auto"/>
              <w:jc w:val="center"/>
              <w:rPr>
                <w:rFonts w:ascii="Times New Roman" w:hAnsi="Times New Roman"/>
                <w:b/>
                <w:bCs/>
                <w:color w:val="000000"/>
                <w:sz w:val="17"/>
                <w:szCs w:val="17"/>
              </w:rPr>
            </w:pPr>
            <w:r w:rsidRPr="00B47163">
              <w:rPr>
                <w:rFonts w:ascii="Times New Roman" w:hAnsi="Times New Roman"/>
                <w:b/>
                <w:bCs/>
                <w:color w:val="000000"/>
                <w:sz w:val="17"/>
                <w:szCs w:val="17"/>
              </w:rPr>
              <w:t>I</w:t>
            </w:r>
          </w:p>
        </w:tc>
        <w:tc>
          <w:tcPr>
            <w:tcW w:w="724" w:type="dxa"/>
            <w:tcBorders>
              <w:top w:val="nil"/>
              <w:left w:val="nil"/>
              <w:bottom w:val="single" w:sz="4" w:space="0" w:color="auto"/>
              <w:right w:val="single" w:sz="4" w:space="0" w:color="auto"/>
            </w:tcBorders>
            <w:shd w:val="clear" w:color="000000" w:fill="FFFFFF"/>
            <w:noWrap/>
            <w:vAlign w:val="center"/>
            <w:hideMark/>
          </w:tcPr>
          <w:p w14:paraId="04B08B3A" w14:textId="77777777" w:rsidR="00B47163" w:rsidRPr="00B47163" w:rsidRDefault="00B47163" w:rsidP="00B47163">
            <w:pPr>
              <w:spacing w:after="0" w:line="240" w:lineRule="auto"/>
              <w:jc w:val="center"/>
              <w:rPr>
                <w:rFonts w:ascii="Times New Roman" w:hAnsi="Times New Roman"/>
                <w:b/>
                <w:bCs/>
                <w:color w:val="000000"/>
                <w:sz w:val="17"/>
                <w:szCs w:val="17"/>
              </w:rPr>
            </w:pPr>
            <w:r w:rsidRPr="00B47163">
              <w:rPr>
                <w:rFonts w:ascii="Times New Roman" w:hAnsi="Times New Roman"/>
                <w:b/>
                <w:bCs/>
                <w:color w:val="000000"/>
                <w:sz w:val="17"/>
                <w:szCs w:val="17"/>
              </w:rPr>
              <w:t>II</w:t>
            </w:r>
          </w:p>
        </w:tc>
      </w:tr>
      <w:tr w:rsidR="00B47163" w:rsidRPr="00B47163" w14:paraId="674F1CDE" w14:textId="77777777" w:rsidTr="00B47163">
        <w:trPr>
          <w:trHeight w:val="291"/>
        </w:trPr>
        <w:tc>
          <w:tcPr>
            <w:tcW w:w="773" w:type="dxa"/>
            <w:tcBorders>
              <w:top w:val="nil"/>
              <w:left w:val="single" w:sz="4" w:space="0" w:color="auto"/>
              <w:bottom w:val="single" w:sz="4" w:space="0" w:color="auto"/>
              <w:right w:val="single" w:sz="4" w:space="0" w:color="auto"/>
            </w:tcBorders>
            <w:shd w:val="clear" w:color="auto" w:fill="auto"/>
            <w:noWrap/>
            <w:vAlign w:val="center"/>
            <w:hideMark/>
          </w:tcPr>
          <w:p w14:paraId="5B00AC40" w14:textId="77777777" w:rsidR="00B47163" w:rsidRPr="00B47163" w:rsidRDefault="00B47163" w:rsidP="00B47163">
            <w:pPr>
              <w:spacing w:after="0" w:line="240" w:lineRule="auto"/>
              <w:jc w:val="center"/>
              <w:rPr>
                <w:rFonts w:ascii="Times New Roman" w:hAnsi="Times New Roman"/>
                <w:color w:val="000000"/>
                <w:sz w:val="17"/>
                <w:szCs w:val="17"/>
              </w:rPr>
            </w:pPr>
            <w:r w:rsidRPr="00B47163">
              <w:rPr>
                <w:rFonts w:ascii="Times New Roman" w:hAnsi="Times New Roman"/>
                <w:color w:val="000000"/>
                <w:sz w:val="17"/>
                <w:szCs w:val="17"/>
              </w:rPr>
              <w:t>1</w:t>
            </w:r>
          </w:p>
        </w:tc>
        <w:tc>
          <w:tcPr>
            <w:tcW w:w="4020" w:type="dxa"/>
            <w:tcBorders>
              <w:top w:val="nil"/>
              <w:left w:val="nil"/>
              <w:bottom w:val="single" w:sz="4" w:space="0" w:color="auto"/>
              <w:right w:val="single" w:sz="4" w:space="0" w:color="auto"/>
            </w:tcBorders>
            <w:shd w:val="clear" w:color="auto" w:fill="auto"/>
            <w:noWrap/>
            <w:vAlign w:val="center"/>
            <w:hideMark/>
          </w:tcPr>
          <w:p w14:paraId="43DD061D" w14:textId="77777777" w:rsidR="00B47163" w:rsidRPr="00B47163" w:rsidRDefault="00B47163" w:rsidP="00B47163">
            <w:pPr>
              <w:spacing w:after="0" w:line="240" w:lineRule="auto"/>
              <w:rPr>
                <w:rFonts w:ascii="Times New Roman" w:hAnsi="Times New Roman"/>
                <w:color w:val="000000"/>
                <w:sz w:val="17"/>
                <w:szCs w:val="17"/>
              </w:rPr>
            </w:pPr>
            <w:r w:rsidRPr="00B47163">
              <w:rPr>
                <w:rFonts w:ascii="Times New Roman" w:hAnsi="Times New Roman"/>
                <w:color w:val="000000"/>
                <w:sz w:val="17"/>
                <w:szCs w:val="17"/>
              </w:rPr>
              <w:t>Pintu Belakang</w:t>
            </w:r>
          </w:p>
        </w:tc>
        <w:tc>
          <w:tcPr>
            <w:tcW w:w="973" w:type="dxa"/>
            <w:tcBorders>
              <w:top w:val="nil"/>
              <w:left w:val="nil"/>
              <w:bottom w:val="single" w:sz="4" w:space="0" w:color="auto"/>
              <w:right w:val="single" w:sz="4" w:space="0" w:color="auto"/>
            </w:tcBorders>
            <w:shd w:val="clear" w:color="000000" w:fill="FFFFFF"/>
            <w:noWrap/>
            <w:vAlign w:val="center"/>
            <w:hideMark/>
          </w:tcPr>
          <w:p w14:paraId="114071D6" w14:textId="77777777" w:rsidR="00B47163" w:rsidRPr="00B47163" w:rsidRDefault="00B47163" w:rsidP="00B47163">
            <w:pPr>
              <w:spacing w:after="0" w:line="240" w:lineRule="auto"/>
              <w:jc w:val="center"/>
              <w:rPr>
                <w:rFonts w:ascii="Times New Roman" w:hAnsi="Times New Roman"/>
                <w:color w:val="000000"/>
                <w:sz w:val="17"/>
                <w:szCs w:val="17"/>
              </w:rPr>
            </w:pPr>
            <w:r w:rsidRPr="00B47163">
              <w:rPr>
                <w:rFonts w:ascii="Times New Roman" w:hAnsi="Times New Roman"/>
                <w:color w:val="000000"/>
                <w:sz w:val="17"/>
                <w:szCs w:val="17"/>
              </w:rPr>
              <w:t>A</w:t>
            </w:r>
          </w:p>
        </w:tc>
        <w:tc>
          <w:tcPr>
            <w:tcW w:w="724" w:type="dxa"/>
            <w:tcBorders>
              <w:top w:val="nil"/>
              <w:left w:val="nil"/>
              <w:bottom w:val="single" w:sz="4" w:space="0" w:color="auto"/>
              <w:right w:val="single" w:sz="4" w:space="0" w:color="auto"/>
            </w:tcBorders>
            <w:shd w:val="clear" w:color="000000" w:fill="FFFFFF"/>
            <w:noWrap/>
            <w:vAlign w:val="center"/>
            <w:hideMark/>
          </w:tcPr>
          <w:p w14:paraId="705BD669" w14:textId="77777777" w:rsidR="00B47163" w:rsidRPr="00B47163" w:rsidRDefault="00B47163" w:rsidP="00B47163">
            <w:pPr>
              <w:spacing w:after="0" w:line="240" w:lineRule="auto"/>
              <w:rPr>
                <w:color w:val="000000"/>
                <w:sz w:val="20"/>
                <w:szCs w:val="20"/>
              </w:rPr>
            </w:pPr>
            <w:r w:rsidRPr="00B47163">
              <w:rPr>
                <w:color w:val="000000"/>
                <w:sz w:val="20"/>
                <w:szCs w:val="20"/>
              </w:rPr>
              <w:t> </w:t>
            </w:r>
          </w:p>
        </w:tc>
        <w:tc>
          <w:tcPr>
            <w:tcW w:w="724" w:type="dxa"/>
            <w:tcBorders>
              <w:top w:val="nil"/>
              <w:left w:val="nil"/>
              <w:bottom w:val="single" w:sz="4" w:space="0" w:color="auto"/>
              <w:right w:val="single" w:sz="4" w:space="0" w:color="auto"/>
            </w:tcBorders>
            <w:shd w:val="clear" w:color="000000" w:fill="FFFFFF"/>
            <w:noWrap/>
            <w:vAlign w:val="center"/>
            <w:hideMark/>
          </w:tcPr>
          <w:p w14:paraId="0E3D78C7" w14:textId="77777777" w:rsidR="00B47163" w:rsidRPr="00B47163" w:rsidRDefault="00B47163" w:rsidP="00B47163">
            <w:pPr>
              <w:spacing w:after="0" w:line="240" w:lineRule="auto"/>
              <w:rPr>
                <w:color w:val="000000"/>
                <w:sz w:val="20"/>
                <w:szCs w:val="20"/>
              </w:rPr>
            </w:pPr>
            <w:r w:rsidRPr="00B47163">
              <w:rPr>
                <w:color w:val="000000"/>
                <w:sz w:val="20"/>
                <w:szCs w:val="20"/>
              </w:rPr>
              <w:t> </w:t>
            </w:r>
          </w:p>
        </w:tc>
      </w:tr>
      <w:tr w:rsidR="00B47163" w:rsidRPr="00B47163" w14:paraId="391CFEA2" w14:textId="77777777" w:rsidTr="00B47163">
        <w:trPr>
          <w:trHeight w:val="291"/>
        </w:trPr>
        <w:tc>
          <w:tcPr>
            <w:tcW w:w="773" w:type="dxa"/>
            <w:tcBorders>
              <w:top w:val="nil"/>
              <w:left w:val="single" w:sz="4" w:space="0" w:color="auto"/>
              <w:bottom w:val="single" w:sz="4" w:space="0" w:color="auto"/>
              <w:right w:val="single" w:sz="4" w:space="0" w:color="auto"/>
            </w:tcBorders>
            <w:shd w:val="clear" w:color="auto" w:fill="auto"/>
            <w:noWrap/>
            <w:vAlign w:val="center"/>
            <w:hideMark/>
          </w:tcPr>
          <w:p w14:paraId="611361CA" w14:textId="77777777" w:rsidR="00B47163" w:rsidRPr="00B47163" w:rsidRDefault="00B47163" w:rsidP="00B47163">
            <w:pPr>
              <w:spacing w:after="0" w:line="240" w:lineRule="auto"/>
              <w:jc w:val="center"/>
              <w:rPr>
                <w:rFonts w:ascii="Times New Roman" w:hAnsi="Times New Roman"/>
                <w:color w:val="000000"/>
                <w:sz w:val="17"/>
                <w:szCs w:val="17"/>
              </w:rPr>
            </w:pPr>
            <w:r w:rsidRPr="00B47163">
              <w:rPr>
                <w:rFonts w:ascii="Times New Roman" w:hAnsi="Times New Roman"/>
                <w:color w:val="000000"/>
                <w:sz w:val="17"/>
                <w:szCs w:val="17"/>
              </w:rPr>
              <w:t>2</w:t>
            </w:r>
          </w:p>
        </w:tc>
        <w:tc>
          <w:tcPr>
            <w:tcW w:w="4020" w:type="dxa"/>
            <w:tcBorders>
              <w:top w:val="nil"/>
              <w:left w:val="nil"/>
              <w:bottom w:val="single" w:sz="4" w:space="0" w:color="auto"/>
              <w:right w:val="single" w:sz="4" w:space="0" w:color="auto"/>
            </w:tcBorders>
            <w:shd w:val="clear" w:color="auto" w:fill="auto"/>
            <w:noWrap/>
            <w:vAlign w:val="center"/>
            <w:hideMark/>
          </w:tcPr>
          <w:p w14:paraId="3F9B66DD" w14:textId="77777777" w:rsidR="00B47163" w:rsidRPr="00B47163" w:rsidRDefault="00B47163" w:rsidP="00B47163">
            <w:pPr>
              <w:spacing w:after="0" w:line="240" w:lineRule="auto"/>
              <w:rPr>
                <w:rFonts w:ascii="Times New Roman" w:hAnsi="Times New Roman"/>
                <w:color w:val="000000"/>
                <w:sz w:val="17"/>
                <w:szCs w:val="17"/>
              </w:rPr>
            </w:pPr>
            <w:r w:rsidRPr="00B47163">
              <w:rPr>
                <w:rFonts w:ascii="Times New Roman" w:hAnsi="Times New Roman"/>
                <w:color w:val="000000"/>
                <w:sz w:val="17"/>
                <w:szCs w:val="17"/>
              </w:rPr>
              <w:t>Area Relaksasi Kain</w:t>
            </w:r>
          </w:p>
        </w:tc>
        <w:tc>
          <w:tcPr>
            <w:tcW w:w="973" w:type="dxa"/>
            <w:tcBorders>
              <w:top w:val="nil"/>
              <w:left w:val="nil"/>
              <w:bottom w:val="single" w:sz="4" w:space="0" w:color="auto"/>
              <w:right w:val="single" w:sz="4" w:space="0" w:color="auto"/>
            </w:tcBorders>
            <w:shd w:val="clear" w:color="000000" w:fill="FFFFFF"/>
            <w:noWrap/>
            <w:vAlign w:val="center"/>
            <w:hideMark/>
          </w:tcPr>
          <w:p w14:paraId="47C5F604" w14:textId="77777777" w:rsidR="00B47163" w:rsidRPr="00B47163" w:rsidRDefault="00B47163" w:rsidP="00B47163">
            <w:pPr>
              <w:spacing w:after="0" w:line="240" w:lineRule="auto"/>
              <w:jc w:val="center"/>
              <w:rPr>
                <w:rFonts w:ascii="Times New Roman" w:hAnsi="Times New Roman"/>
                <w:color w:val="000000"/>
                <w:sz w:val="17"/>
                <w:szCs w:val="17"/>
              </w:rPr>
            </w:pPr>
            <w:r w:rsidRPr="00B47163">
              <w:rPr>
                <w:rFonts w:ascii="Times New Roman" w:hAnsi="Times New Roman"/>
                <w:color w:val="000000"/>
                <w:sz w:val="17"/>
                <w:szCs w:val="17"/>
              </w:rPr>
              <w:t>B</w:t>
            </w:r>
          </w:p>
        </w:tc>
        <w:tc>
          <w:tcPr>
            <w:tcW w:w="724" w:type="dxa"/>
            <w:tcBorders>
              <w:top w:val="nil"/>
              <w:left w:val="nil"/>
              <w:bottom w:val="single" w:sz="4" w:space="0" w:color="auto"/>
              <w:right w:val="single" w:sz="4" w:space="0" w:color="auto"/>
            </w:tcBorders>
            <w:shd w:val="clear" w:color="000000" w:fill="FFFFFF"/>
            <w:noWrap/>
            <w:vAlign w:val="center"/>
            <w:hideMark/>
          </w:tcPr>
          <w:p w14:paraId="107BC71B" w14:textId="77777777" w:rsidR="00B47163" w:rsidRPr="00B47163" w:rsidRDefault="00B47163" w:rsidP="00B47163">
            <w:pPr>
              <w:spacing w:after="0" w:line="240" w:lineRule="auto"/>
              <w:jc w:val="center"/>
              <w:rPr>
                <w:rFonts w:ascii="Times New Roman" w:hAnsi="Times New Roman"/>
                <w:b/>
                <w:bCs/>
                <w:color w:val="000000"/>
                <w:sz w:val="17"/>
                <w:szCs w:val="17"/>
              </w:rPr>
            </w:pPr>
            <w:r w:rsidRPr="00B47163">
              <w:rPr>
                <w:rFonts w:ascii="Times New Roman" w:hAnsi="Times New Roman"/>
                <w:b/>
                <w:bCs/>
                <w:color w:val="000000"/>
                <w:sz w:val="17"/>
                <w:szCs w:val="17"/>
              </w:rPr>
              <w:t>O</w:t>
            </w:r>
          </w:p>
        </w:tc>
        <w:tc>
          <w:tcPr>
            <w:tcW w:w="724" w:type="dxa"/>
            <w:tcBorders>
              <w:top w:val="nil"/>
              <w:left w:val="nil"/>
              <w:bottom w:val="single" w:sz="4" w:space="0" w:color="auto"/>
              <w:right w:val="single" w:sz="4" w:space="0" w:color="auto"/>
            </w:tcBorders>
            <w:shd w:val="clear" w:color="000000" w:fill="FFFFFF"/>
            <w:noWrap/>
            <w:vAlign w:val="center"/>
            <w:hideMark/>
          </w:tcPr>
          <w:p w14:paraId="77920D81" w14:textId="77777777" w:rsidR="00B47163" w:rsidRPr="00B47163" w:rsidRDefault="00B47163" w:rsidP="00B47163">
            <w:pPr>
              <w:spacing w:after="0" w:line="240" w:lineRule="auto"/>
              <w:rPr>
                <w:color w:val="000000"/>
                <w:sz w:val="20"/>
                <w:szCs w:val="20"/>
              </w:rPr>
            </w:pPr>
            <w:r w:rsidRPr="00B47163">
              <w:rPr>
                <w:color w:val="000000"/>
                <w:sz w:val="20"/>
                <w:szCs w:val="20"/>
              </w:rPr>
              <w:t> </w:t>
            </w:r>
          </w:p>
        </w:tc>
      </w:tr>
      <w:tr w:rsidR="00B47163" w:rsidRPr="00B47163" w14:paraId="739FDAFE" w14:textId="77777777" w:rsidTr="00B47163">
        <w:trPr>
          <w:trHeight w:val="291"/>
        </w:trPr>
        <w:tc>
          <w:tcPr>
            <w:tcW w:w="773" w:type="dxa"/>
            <w:tcBorders>
              <w:top w:val="nil"/>
              <w:left w:val="single" w:sz="4" w:space="0" w:color="auto"/>
              <w:bottom w:val="single" w:sz="4" w:space="0" w:color="auto"/>
              <w:right w:val="single" w:sz="4" w:space="0" w:color="auto"/>
            </w:tcBorders>
            <w:shd w:val="clear" w:color="auto" w:fill="auto"/>
            <w:noWrap/>
            <w:vAlign w:val="center"/>
            <w:hideMark/>
          </w:tcPr>
          <w:p w14:paraId="28614E91" w14:textId="77777777" w:rsidR="00B47163" w:rsidRPr="00B47163" w:rsidRDefault="00B47163" w:rsidP="00B47163">
            <w:pPr>
              <w:spacing w:after="0" w:line="240" w:lineRule="auto"/>
              <w:jc w:val="center"/>
              <w:rPr>
                <w:rFonts w:ascii="Times New Roman" w:hAnsi="Times New Roman"/>
                <w:color w:val="000000"/>
                <w:sz w:val="17"/>
                <w:szCs w:val="17"/>
              </w:rPr>
            </w:pPr>
            <w:r w:rsidRPr="00B47163">
              <w:rPr>
                <w:rFonts w:ascii="Times New Roman" w:hAnsi="Times New Roman"/>
                <w:color w:val="000000"/>
                <w:sz w:val="17"/>
                <w:szCs w:val="17"/>
              </w:rPr>
              <w:t>3</w:t>
            </w:r>
          </w:p>
        </w:tc>
        <w:tc>
          <w:tcPr>
            <w:tcW w:w="4020" w:type="dxa"/>
            <w:tcBorders>
              <w:top w:val="nil"/>
              <w:left w:val="nil"/>
              <w:bottom w:val="single" w:sz="4" w:space="0" w:color="auto"/>
              <w:right w:val="single" w:sz="4" w:space="0" w:color="auto"/>
            </w:tcBorders>
            <w:shd w:val="clear" w:color="auto" w:fill="auto"/>
            <w:noWrap/>
            <w:vAlign w:val="center"/>
            <w:hideMark/>
          </w:tcPr>
          <w:p w14:paraId="380FCF9E" w14:textId="77777777" w:rsidR="00B47163" w:rsidRPr="00B47163" w:rsidRDefault="00B47163" w:rsidP="00B47163">
            <w:pPr>
              <w:spacing w:after="0" w:line="240" w:lineRule="auto"/>
              <w:rPr>
                <w:rFonts w:ascii="Times New Roman" w:hAnsi="Times New Roman"/>
                <w:color w:val="000000"/>
                <w:sz w:val="17"/>
                <w:szCs w:val="17"/>
              </w:rPr>
            </w:pPr>
            <w:r w:rsidRPr="00B47163">
              <w:rPr>
                <w:rFonts w:ascii="Times New Roman" w:hAnsi="Times New Roman"/>
                <w:color w:val="000000"/>
                <w:sz w:val="17"/>
                <w:szCs w:val="17"/>
              </w:rPr>
              <w:t>Area penyimpanan mesin jahit 1</w:t>
            </w:r>
          </w:p>
        </w:tc>
        <w:tc>
          <w:tcPr>
            <w:tcW w:w="973" w:type="dxa"/>
            <w:tcBorders>
              <w:top w:val="nil"/>
              <w:left w:val="nil"/>
              <w:bottom w:val="single" w:sz="4" w:space="0" w:color="auto"/>
              <w:right w:val="single" w:sz="4" w:space="0" w:color="auto"/>
            </w:tcBorders>
            <w:shd w:val="clear" w:color="auto" w:fill="auto"/>
            <w:noWrap/>
            <w:vAlign w:val="center"/>
            <w:hideMark/>
          </w:tcPr>
          <w:p w14:paraId="519CAA0D" w14:textId="77777777" w:rsidR="00B47163" w:rsidRPr="00B47163" w:rsidRDefault="00B47163" w:rsidP="00B47163">
            <w:pPr>
              <w:spacing w:after="0" w:line="240" w:lineRule="auto"/>
              <w:jc w:val="center"/>
              <w:rPr>
                <w:rFonts w:ascii="Times New Roman" w:hAnsi="Times New Roman"/>
                <w:color w:val="000000"/>
                <w:sz w:val="17"/>
                <w:szCs w:val="17"/>
              </w:rPr>
            </w:pPr>
            <w:r w:rsidRPr="00B47163">
              <w:rPr>
                <w:rFonts w:ascii="Times New Roman" w:hAnsi="Times New Roman"/>
                <w:color w:val="000000"/>
                <w:sz w:val="17"/>
                <w:szCs w:val="17"/>
              </w:rPr>
              <w:t>C</w:t>
            </w:r>
          </w:p>
        </w:tc>
        <w:tc>
          <w:tcPr>
            <w:tcW w:w="724" w:type="dxa"/>
            <w:tcBorders>
              <w:top w:val="nil"/>
              <w:left w:val="nil"/>
              <w:bottom w:val="single" w:sz="4" w:space="0" w:color="auto"/>
              <w:right w:val="single" w:sz="4" w:space="0" w:color="auto"/>
            </w:tcBorders>
            <w:shd w:val="clear" w:color="000000" w:fill="FFFFFF"/>
            <w:noWrap/>
            <w:vAlign w:val="center"/>
            <w:hideMark/>
          </w:tcPr>
          <w:p w14:paraId="0234A3C5" w14:textId="77777777" w:rsidR="00B47163" w:rsidRPr="00B47163" w:rsidRDefault="00B47163" w:rsidP="00B47163">
            <w:pPr>
              <w:spacing w:after="0" w:line="240" w:lineRule="auto"/>
              <w:rPr>
                <w:color w:val="000000"/>
                <w:sz w:val="20"/>
                <w:szCs w:val="20"/>
              </w:rPr>
            </w:pPr>
            <w:r w:rsidRPr="00B47163">
              <w:rPr>
                <w:color w:val="000000"/>
                <w:sz w:val="20"/>
                <w:szCs w:val="20"/>
              </w:rPr>
              <w:t> </w:t>
            </w:r>
          </w:p>
        </w:tc>
        <w:tc>
          <w:tcPr>
            <w:tcW w:w="724" w:type="dxa"/>
            <w:tcBorders>
              <w:top w:val="nil"/>
              <w:left w:val="nil"/>
              <w:bottom w:val="single" w:sz="4" w:space="0" w:color="auto"/>
              <w:right w:val="single" w:sz="4" w:space="0" w:color="auto"/>
            </w:tcBorders>
            <w:shd w:val="clear" w:color="000000" w:fill="FFFFFF"/>
            <w:noWrap/>
            <w:vAlign w:val="center"/>
            <w:hideMark/>
          </w:tcPr>
          <w:p w14:paraId="387B7763" w14:textId="77777777" w:rsidR="00B47163" w:rsidRPr="00B47163" w:rsidRDefault="00B47163" w:rsidP="00B47163">
            <w:pPr>
              <w:spacing w:after="0" w:line="240" w:lineRule="auto"/>
              <w:rPr>
                <w:color w:val="000000"/>
                <w:sz w:val="20"/>
                <w:szCs w:val="20"/>
              </w:rPr>
            </w:pPr>
            <w:r w:rsidRPr="00B47163">
              <w:rPr>
                <w:color w:val="000000"/>
                <w:sz w:val="20"/>
                <w:szCs w:val="20"/>
              </w:rPr>
              <w:t> </w:t>
            </w:r>
          </w:p>
        </w:tc>
      </w:tr>
      <w:tr w:rsidR="00B47163" w:rsidRPr="00B47163" w14:paraId="7807E0C9" w14:textId="77777777" w:rsidTr="00B47163">
        <w:trPr>
          <w:trHeight w:val="291"/>
        </w:trPr>
        <w:tc>
          <w:tcPr>
            <w:tcW w:w="773" w:type="dxa"/>
            <w:tcBorders>
              <w:top w:val="nil"/>
              <w:left w:val="single" w:sz="4" w:space="0" w:color="auto"/>
              <w:bottom w:val="single" w:sz="4" w:space="0" w:color="auto"/>
              <w:right w:val="single" w:sz="4" w:space="0" w:color="auto"/>
            </w:tcBorders>
            <w:shd w:val="clear" w:color="auto" w:fill="auto"/>
            <w:noWrap/>
            <w:vAlign w:val="center"/>
            <w:hideMark/>
          </w:tcPr>
          <w:p w14:paraId="56A144CC" w14:textId="77777777" w:rsidR="00B47163" w:rsidRPr="00B47163" w:rsidRDefault="00B47163" w:rsidP="00B47163">
            <w:pPr>
              <w:spacing w:after="0" w:line="240" w:lineRule="auto"/>
              <w:jc w:val="center"/>
              <w:rPr>
                <w:rFonts w:ascii="Times New Roman" w:hAnsi="Times New Roman"/>
                <w:color w:val="000000"/>
                <w:sz w:val="17"/>
                <w:szCs w:val="17"/>
              </w:rPr>
            </w:pPr>
            <w:r w:rsidRPr="00B47163">
              <w:rPr>
                <w:rFonts w:ascii="Times New Roman" w:hAnsi="Times New Roman"/>
                <w:color w:val="000000"/>
                <w:sz w:val="17"/>
                <w:szCs w:val="17"/>
              </w:rPr>
              <w:t>4</w:t>
            </w:r>
          </w:p>
        </w:tc>
        <w:tc>
          <w:tcPr>
            <w:tcW w:w="4020" w:type="dxa"/>
            <w:tcBorders>
              <w:top w:val="nil"/>
              <w:left w:val="nil"/>
              <w:bottom w:val="single" w:sz="4" w:space="0" w:color="auto"/>
              <w:right w:val="single" w:sz="4" w:space="0" w:color="auto"/>
            </w:tcBorders>
            <w:shd w:val="clear" w:color="auto" w:fill="auto"/>
            <w:noWrap/>
            <w:vAlign w:val="center"/>
            <w:hideMark/>
          </w:tcPr>
          <w:p w14:paraId="03D93023" w14:textId="77777777" w:rsidR="00B47163" w:rsidRPr="00B47163" w:rsidRDefault="00B47163" w:rsidP="00B47163">
            <w:pPr>
              <w:spacing w:after="0" w:line="240" w:lineRule="auto"/>
              <w:rPr>
                <w:rFonts w:ascii="Times New Roman" w:hAnsi="Times New Roman"/>
                <w:color w:val="000000"/>
                <w:sz w:val="17"/>
                <w:szCs w:val="17"/>
              </w:rPr>
            </w:pPr>
            <w:r w:rsidRPr="00B47163">
              <w:rPr>
                <w:rFonts w:ascii="Times New Roman" w:hAnsi="Times New Roman"/>
                <w:color w:val="000000"/>
                <w:sz w:val="17"/>
                <w:szCs w:val="17"/>
              </w:rPr>
              <w:t>Area penyimpanan mesin jahit 2</w:t>
            </w:r>
          </w:p>
        </w:tc>
        <w:tc>
          <w:tcPr>
            <w:tcW w:w="973" w:type="dxa"/>
            <w:tcBorders>
              <w:top w:val="nil"/>
              <w:left w:val="nil"/>
              <w:bottom w:val="single" w:sz="4" w:space="0" w:color="auto"/>
              <w:right w:val="single" w:sz="4" w:space="0" w:color="auto"/>
            </w:tcBorders>
            <w:shd w:val="clear" w:color="auto" w:fill="auto"/>
            <w:noWrap/>
            <w:vAlign w:val="center"/>
            <w:hideMark/>
          </w:tcPr>
          <w:p w14:paraId="3E186304" w14:textId="77777777" w:rsidR="00B47163" w:rsidRPr="00B47163" w:rsidRDefault="00B47163" w:rsidP="00B47163">
            <w:pPr>
              <w:spacing w:after="0" w:line="240" w:lineRule="auto"/>
              <w:jc w:val="center"/>
              <w:rPr>
                <w:rFonts w:ascii="Times New Roman" w:hAnsi="Times New Roman"/>
                <w:color w:val="000000"/>
                <w:sz w:val="17"/>
                <w:szCs w:val="17"/>
              </w:rPr>
            </w:pPr>
            <w:r w:rsidRPr="00B47163">
              <w:rPr>
                <w:rFonts w:ascii="Times New Roman" w:hAnsi="Times New Roman"/>
                <w:color w:val="000000"/>
                <w:sz w:val="17"/>
                <w:szCs w:val="17"/>
              </w:rPr>
              <w:t>D</w:t>
            </w:r>
          </w:p>
        </w:tc>
        <w:tc>
          <w:tcPr>
            <w:tcW w:w="724" w:type="dxa"/>
            <w:tcBorders>
              <w:top w:val="nil"/>
              <w:left w:val="nil"/>
              <w:bottom w:val="single" w:sz="4" w:space="0" w:color="auto"/>
              <w:right w:val="single" w:sz="4" w:space="0" w:color="auto"/>
            </w:tcBorders>
            <w:shd w:val="clear" w:color="000000" w:fill="FFFFFF"/>
            <w:noWrap/>
            <w:vAlign w:val="center"/>
            <w:hideMark/>
          </w:tcPr>
          <w:p w14:paraId="489B620D" w14:textId="77777777" w:rsidR="00B47163" w:rsidRPr="00B47163" w:rsidRDefault="00B47163" w:rsidP="00B47163">
            <w:pPr>
              <w:spacing w:after="0" w:line="240" w:lineRule="auto"/>
              <w:rPr>
                <w:color w:val="000000"/>
                <w:sz w:val="20"/>
                <w:szCs w:val="20"/>
              </w:rPr>
            </w:pPr>
            <w:r w:rsidRPr="00B47163">
              <w:rPr>
                <w:color w:val="000000"/>
                <w:sz w:val="20"/>
                <w:szCs w:val="20"/>
              </w:rPr>
              <w:t> </w:t>
            </w:r>
          </w:p>
        </w:tc>
        <w:tc>
          <w:tcPr>
            <w:tcW w:w="724" w:type="dxa"/>
            <w:tcBorders>
              <w:top w:val="nil"/>
              <w:left w:val="nil"/>
              <w:bottom w:val="single" w:sz="4" w:space="0" w:color="auto"/>
              <w:right w:val="single" w:sz="4" w:space="0" w:color="auto"/>
            </w:tcBorders>
            <w:shd w:val="clear" w:color="000000" w:fill="FFFFFF"/>
            <w:noWrap/>
            <w:vAlign w:val="center"/>
            <w:hideMark/>
          </w:tcPr>
          <w:p w14:paraId="0C0D5F26" w14:textId="77777777" w:rsidR="00B47163" w:rsidRPr="00B47163" w:rsidRDefault="00B47163" w:rsidP="00B47163">
            <w:pPr>
              <w:spacing w:after="0" w:line="240" w:lineRule="auto"/>
              <w:rPr>
                <w:color w:val="000000"/>
                <w:sz w:val="20"/>
                <w:szCs w:val="20"/>
              </w:rPr>
            </w:pPr>
            <w:r w:rsidRPr="00B47163">
              <w:rPr>
                <w:color w:val="000000"/>
                <w:sz w:val="20"/>
                <w:szCs w:val="20"/>
              </w:rPr>
              <w:t> </w:t>
            </w:r>
          </w:p>
        </w:tc>
      </w:tr>
      <w:tr w:rsidR="00B47163" w:rsidRPr="00B47163" w14:paraId="57E1D691" w14:textId="77777777" w:rsidTr="00B47163">
        <w:trPr>
          <w:trHeight w:val="291"/>
        </w:trPr>
        <w:tc>
          <w:tcPr>
            <w:tcW w:w="773" w:type="dxa"/>
            <w:tcBorders>
              <w:top w:val="nil"/>
              <w:left w:val="single" w:sz="4" w:space="0" w:color="auto"/>
              <w:bottom w:val="single" w:sz="4" w:space="0" w:color="auto"/>
              <w:right w:val="single" w:sz="4" w:space="0" w:color="auto"/>
            </w:tcBorders>
            <w:shd w:val="clear" w:color="auto" w:fill="auto"/>
            <w:noWrap/>
            <w:vAlign w:val="center"/>
            <w:hideMark/>
          </w:tcPr>
          <w:p w14:paraId="614770C2" w14:textId="77777777" w:rsidR="00B47163" w:rsidRPr="00B47163" w:rsidRDefault="00B47163" w:rsidP="00B47163">
            <w:pPr>
              <w:spacing w:after="0" w:line="240" w:lineRule="auto"/>
              <w:jc w:val="center"/>
              <w:rPr>
                <w:rFonts w:ascii="Times New Roman" w:hAnsi="Times New Roman"/>
                <w:color w:val="000000"/>
                <w:sz w:val="17"/>
                <w:szCs w:val="17"/>
              </w:rPr>
            </w:pPr>
            <w:r w:rsidRPr="00B47163">
              <w:rPr>
                <w:rFonts w:ascii="Times New Roman" w:hAnsi="Times New Roman"/>
                <w:color w:val="000000"/>
                <w:sz w:val="17"/>
                <w:szCs w:val="17"/>
              </w:rPr>
              <w:t>5</w:t>
            </w:r>
          </w:p>
        </w:tc>
        <w:tc>
          <w:tcPr>
            <w:tcW w:w="4020" w:type="dxa"/>
            <w:tcBorders>
              <w:top w:val="nil"/>
              <w:left w:val="nil"/>
              <w:bottom w:val="single" w:sz="4" w:space="0" w:color="auto"/>
              <w:right w:val="single" w:sz="4" w:space="0" w:color="auto"/>
            </w:tcBorders>
            <w:shd w:val="clear" w:color="auto" w:fill="auto"/>
            <w:noWrap/>
            <w:vAlign w:val="center"/>
            <w:hideMark/>
          </w:tcPr>
          <w:p w14:paraId="0CBDB87E" w14:textId="77777777" w:rsidR="00B47163" w:rsidRPr="00B47163" w:rsidRDefault="00B47163" w:rsidP="00B47163">
            <w:pPr>
              <w:spacing w:after="0" w:line="240" w:lineRule="auto"/>
              <w:rPr>
                <w:rFonts w:ascii="Times New Roman" w:hAnsi="Times New Roman"/>
                <w:color w:val="000000"/>
                <w:sz w:val="17"/>
                <w:szCs w:val="17"/>
              </w:rPr>
            </w:pPr>
            <w:r w:rsidRPr="00B47163">
              <w:rPr>
                <w:rFonts w:ascii="Times New Roman" w:hAnsi="Times New Roman"/>
                <w:color w:val="000000"/>
                <w:sz w:val="17"/>
                <w:szCs w:val="17"/>
              </w:rPr>
              <w:t>Area Inspeksi Kain</w:t>
            </w:r>
          </w:p>
        </w:tc>
        <w:tc>
          <w:tcPr>
            <w:tcW w:w="973" w:type="dxa"/>
            <w:tcBorders>
              <w:top w:val="nil"/>
              <w:left w:val="nil"/>
              <w:bottom w:val="single" w:sz="4" w:space="0" w:color="auto"/>
              <w:right w:val="single" w:sz="4" w:space="0" w:color="auto"/>
            </w:tcBorders>
            <w:shd w:val="clear" w:color="auto" w:fill="auto"/>
            <w:noWrap/>
            <w:vAlign w:val="center"/>
            <w:hideMark/>
          </w:tcPr>
          <w:p w14:paraId="655B7078" w14:textId="77777777" w:rsidR="00B47163" w:rsidRPr="00B47163" w:rsidRDefault="00B47163" w:rsidP="00B47163">
            <w:pPr>
              <w:spacing w:after="0" w:line="240" w:lineRule="auto"/>
              <w:jc w:val="center"/>
              <w:rPr>
                <w:rFonts w:ascii="Times New Roman" w:hAnsi="Times New Roman"/>
                <w:color w:val="000000"/>
                <w:sz w:val="17"/>
                <w:szCs w:val="17"/>
              </w:rPr>
            </w:pPr>
            <w:r w:rsidRPr="00B47163">
              <w:rPr>
                <w:rFonts w:ascii="Times New Roman" w:hAnsi="Times New Roman"/>
                <w:color w:val="000000"/>
                <w:sz w:val="17"/>
                <w:szCs w:val="17"/>
              </w:rPr>
              <w:t>E</w:t>
            </w:r>
          </w:p>
        </w:tc>
        <w:tc>
          <w:tcPr>
            <w:tcW w:w="724" w:type="dxa"/>
            <w:tcBorders>
              <w:top w:val="nil"/>
              <w:left w:val="nil"/>
              <w:bottom w:val="single" w:sz="4" w:space="0" w:color="auto"/>
              <w:right w:val="single" w:sz="4" w:space="0" w:color="auto"/>
            </w:tcBorders>
            <w:shd w:val="clear" w:color="000000" w:fill="FFFFFF"/>
            <w:noWrap/>
            <w:vAlign w:val="center"/>
            <w:hideMark/>
          </w:tcPr>
          <w:p w14:paraId="7FF69C5B" w14:textId="77777777" w:rsidR="00B47163" w:rsidRPr="00B47163" w:rsidRDefault="00B47163" w:rsidP="00B47163">
            <w:pPr>
              <w:spacing w:after="0" w:line="240" w:lineRule="auto"/>
              <w:jc w:val="center"/>
              <w:rPr>
                <w:rFonts w:ascii="Times New Roman" w:hAnsi="Times New Roman"/>
                <w:b/>
                <w:bCs/>
                <w:color w:val="000000"/>
                <w:sz w:val="17"/>
                <w:szCs w:val="17"/>
              </w:rPr>
            </w:pPr>
            <w:r w:rsidRPr="00B47163">
              <w:rPr>
                <w:rFonts w:ascii="Times New Roman" w:hAnsi="Times New Roman"/>
                <w:b/>
                <w:bCs/>
                <w:color w:val="000000"/>
                <w:sz w:val="17"/>
                <w:szCs w:val="17"/>
              </w:rPr>
              <w:t>I</w:t>
            </w:r>
          </w:p>
        </w:tc>
        <w:tc>
          <w:tcPr>
            <w:tcW w:w="724" w:type="dxa"/>
            <w:tcBorders>
              <w:top w:val="nil"/>
              <w:left w:val="nil"/>
              <w:bottom w:val="single" w:sz="4" w:space="0" w:color="auto"/>
              <w:right w:val="single" w:sz="4" w:space="0" w:color="auto"/>
            </w:tcBorders>
            <w:shd w:val="clear" w:color="000000" w:fill="FFFFFF"/>
            <w:noWrap/>
            <w:vAlign w:val="center"/>
            <w:hideMark/>
          </w:tcPr>
          <w:p w14:paraId="32D95D6C" w14:textId="77777777" w:rsidR="00B47163" w:rsidRPr="00B47163" w:rsidRDefault="00B47163" w:rsidP="00B47163">
            <w:pPr>
              <w:spacing w:after="0" w:line="240" w:lineRule="auto"/>
              <w:rPr>
                <w:color w:val="000000"/>
                <w:sz w:val="20"/>
                <w:szCs w:val="20"/>
              </w:rPr>
            </w:pPr>
            <w:r w:rsidRPr="00B47163">
              <w:rPr>
                <w:color w:val="000000"/>
                <w:sz w:val="20"/>
                <w:szCs w:val="20"/>
              </w:rPr>
              <w:t> </w:t>
            </w:r>
          </w:p>
        </w:tc>
      </w:tr>
      <w:tr w:rsidR="00B47163" w:rsidRPr="00B47163" w14:paraId="5FBE7DAA" w14:textId="77777777" w:rsidTr="00B47163">
        <w:trPr>
          <w:trHeight w:val="291"/>
        </w:trPr>
        <w:tc>
          <w:tcPr>
            <w:tcW w:w="773" w:type="dxa"/>
            <w:tcBorders>
              <w:top w:val="nil"/>
              <w:left w:val="single" w:sz="4" w:space="0" w:color="auto"/>
              <w:bottom w:val="single" w:sz="4" w:space="0" w:color="auto"/>
              <w:right w:val="single" w:sz="4" w:space="0" w:color="auto"/>
            </w:tcBorders>
            <w:shd w:val="clear" w:color="auto" w:fill="auto"/>
            <w:noWrap/>
            <w:vAlign w:val="center"/>
            <w:hideMark/>
          </w:tcPr>
          <w:p w14:paraId="0DF16CD1" w14:textId="77777777" w:rsidR="00B47163" w:rsidRPr="00B47163" w:rsidRDefault="00B47163" w:rsidP="00B47163">
            <w:pPr>
              <w:spacing w:after="0" w:line="240" w:lineRule="auto"/>
              <w:jc w:val="center"/>
              <w:rPr>
                <w:rFonts w:ascii="Times New Roman" w:hAnsi="Times New Roman"/>
                <w:color w:val="000000"/>
                <w:sz w:val="17"/>
                <w:szCs w:val="17"/>
              </w:rPr>
            </w:pPr>
            <w:r w:rsidRPr="00B47163">
              <w:rPr>
                <w:rFonts w:ascii="Times New Roman" w:hAnsi="Times New Roman"/>
                <w:color w:val="000000"/>
                <w:sz w:val="17"/>
                <w:szCs w:val="17"/>
              </w:rPr>
              <w:t>6</w:t>
            </w:r>
          </w:p>
        </w:tc>
        <w:tc>
          <w:tcPr>
            <w:tcW w:w="4020" w:type="dxa"/>
            <w:tcBorders>
              <w:top w:val="nil"/>
              <w:left w:val="nil"/>
              <w:bottom w:val="single" w:sz="4" w:space="0" w:color="auto"/>
              <w:right w:val="single" w:sz="4" w:space="0" w:color="auto"/>
            </w:tcBorders>
            <w:shd w:val="clear" w:color="auto" w:fill="auto"/>
            <w:noWrap/>
            <w:vAlign w:val="center"/>
            <w:hideMark/>
          </w:tcPr>
          <w:p w14:paraId="01E8563C" w14:textId="77777777" w:rsidR="00B47163" w:rsidRPr="00B47163" w:rsidRDefault="00B47163" w:rsidP="00B47163">
            <w:pPr>
              <w:spacing w:after="0" w:line="240" w:lineRule="auto"/>
              <w:rPr>
                <w:rFonts w:ascii="Times New Roman" w:hAnsi="Times New Roman"/>
                <w:color w:val="000000"/>
                <w:sz w:val="17"/>
                <w:szCs w:val="17"/>
              </w:rPr>
            </w:pPr>
            <w:r w:rsidRPr="00B47163">
              <w:rPr>
                <w:rFonts w:ascii="Times New Roman" w:hAnsi="Times New Roman"/>
                <w:color w:val="000000"/>
                <w:sz w:val="17"/>
                <w:szCs w:val="17"/>
              </w:rPr>
              <w:t>Area Inspeksi Pembelian Material</w:t>
            </w:r>
          </w:p>
        </w:tc>
        <w:tc>
          <w:tcPr>
            <w:tcW w:w="973" w:type="dxa"/>
            <w:tcBorders>
              <w:top w:val="nil"/>
              <w:left w:val="nil"/>
              <w:bottom w:val="single" w:sz="4" w:space="0" w:color="auto"/>
              <w:right w:val="single" w:sz="4" w:space="0" w:color="auto"/>
            </w:tcBorders>
            <w:shd w:val="clear" w:color="auto" w:fill="auto"/>
            <w:noWrap/>
            <w:vAlign w:val="center"/>
            <w:hideMark/>
          </w:tcPr>
          <w:p w14:paraId="4940FA23" w14:textId="77777777" w:rsidR="00B47163" w:rsidRPr="00B47163" w:rsidRDefault="00B47163" w:rsidP="00B47163">
            <w:pPr>
              <w:spacing w:after="0" w:line="240" w:lineRule="auto"/>
              <w:jc w:val="center"/>
              <w:rPr>
                <w:rFonts w:ascii="Times New Roman" w:hAnsi="Times New Roman"/>
                <w:color w:val="000000"/>
                <w:sz w:val="17"/>
                <w:szCs w:val="17"/>
              </w:rPr>
            </w:pPr>
            <w:r w:rsidRPr="00B47163">
              <w:rPr>
                <w:rFonts w:ascii="Times New Roman" w:hAnsi="Times New Roman"/>
                <w:color w:val="000000"/>
                <w:sz w:val="17"/>
                <w:szCs w:val="17"/>
              </w:rPr>
              <w:t>F</w:t>
            </w:r>
          </w:p>
        </w:tc>
        <w:tc>
          <w:tcPr>
            <w:tcW w:w="724" w:type="dxa"/>
            <w:tcBorders>
              <w:top w:val="nil"/>
              <w:left w:val="nil"/>
              <w:bottom w:val="single" w:sz="4" w:space="0" w:color="auto"/>
              <w:right w:val="single" w:sz="4" w:space="0" w:color="auto"/>
            </w:tcBorders>
            <w:shd w:val="clear" w:color="000000" w:fill="FFFFFF"/>
            <w:noWrap/>
            <w:vAlign w:val="center"/>
            <w:hideMark/>
          </w:tcPr>
          <w:p w14:paraId="5CC8EF5A" w14:textId="77777777" w:rsidR="00B47163" w:rsidRPr="00B47163" w:rsidRDefault="00B47163" w:rsidP="00B47163">
            <w:pPr>
              <w:spacing w:after="0" w:line="240" w:lineRule="auto"/>
              <w:jc w:val="center"/>
              <w:rPr>
                <w:rFonts w:ascii="Times New Roman" w:hAnsi="Times New Roman"/>
                <w:b/>
                <w:bCs/>
                <w:color w:val="000000"/>
                <w:sz w:val="17"/>
                <w:szCs w:val="17"/>
              </w:rPr>
            </w:pPr>
            <w:r w:rsidRPr="00B47163">
              <w:rPr>
                <w:rFonts w:ascii="Times New Roman" w:hAnsi="Times New Roman"/>
                <w:b/>
                <w:bCs/>
                <w:color w:val="000000"/>
                <w:sz w:val="17"/>
                <w:szCs w:val="17"/>
              </w:rPr>
              <w:t>R</w:t>
            </w:r>
          </w:p>
        </w:tc>
        <w:tc>
          <w:tcPr>
            <w:tcW w:w="724" w:type="dxa"/>
            <w:tcBorders>
              <w:top w:val="nil"/>
              <w:left w:val="nil"/>
              <w:bottom w:val="single" w:sz="4" w:space="0" w:color="auto"/>
              <w:right w:val="single" w:sz="4" w:space="0" w:color="auto"/>
            </w:tcBorders>
            <w:shd w:val="clear" w:color="000000" w:fill="FFFFFF"/>
            <w:noWrap/>
            <w:vAlign w:val="center"/>
            <w:hideMark/>
          </w:tcPr>
          <w:p w14:paraId="239329FC" w14:textId="77777777" w:rsidR="00B47163" w:rsidRPr="00B47163" w:rsidRDefault="00B47163" w:rsidP="00B47163">
            <w:pPr>
              <w:spacing w:after="0" w:line="240" w:lineRule="auto"/>
              <w:rPr>
                <w:color w:val="000000"/>
                <w:sz w:val="20"/>
                <w:szCs w:val="20"/>
              </w:rPr>
            </w:pPr>
            <w:r w:rsidRPr="00B47163">
              <w:rPr>
                <w:color w:val="000000"/>
                <w:sz w:val="20"/>
                <w:szCs w:val="20"/>
              </w:rPr>
              <w:t> </w:t>
            </w:r>
          </w:p>
        </w:tc>
      </w:tr>
      <w:tr w:rsidR="00B47163" w:rsidRPr="00B47163" w14:paraId="26B1EA2F" w14:textId="77777777" w:rsidTr="00B47163">
        <w:trPr>
          <w:trHeight w:val="291"/>
        </w:trPr>
        <w:tc>
          <w:tcPr>
            <w:tcW w:w="773" w:type="dxa"/>
            <w:tcBorders>
              <w:top w:val="nil"/>
              <w:left w:val="single" w:sz="4" w:space="0" w:color="auto"/>
              <w:bottom w:val="single" w:sz="4" w:space="0" w:color="auto"/>
              <w:right w:val="single" w:sz="4" w:space="0" w:color="auto"/>
            </w:tcBorders>
            <w:shd w:val="clear" w:color="auto" w:fill="auto"/>
            <w:noWrap/>
            <w:vAlign w:val="center"/>
            <w:hideMark/>
          </w:tcPr>
          <w:p w14:paraId="29E7C9C9" w14:textId="77777777" w:rsidR="00B47163" w:rsidRPr="00B47163" w:rsidRDefault="00B47163" w:rsidP="00B47163">
            <w:pPr>
              <w:spacing w:after="0" w:line="240" w:lineRule="auto"/>
              <w:jc w:val="center"/>
              <w:rPr>
                <w:rFonts w:ascii="Times New Roman" w:hAnsi="Times New Roman"/>
                <w:color w:val="000000"/>
                <w:sz w:val="17"/>
                <w:szCs w:val="17"/>
              </w:rPr>
            </w:pPr>
            <w:r w:rsidRPr="00B47163">
              <w:rPr>
                <w:rFonts w:ascii="Times New Roman" w:hAnsi="Times New Roman"/>
                <w:color w:val="000000"/>
                <w:sz w:val="17"/>
                <w:szCs w:val="17"/>
              </w:rPr>
              <w:t>7</w:t>
            </w:r>
          </w:p>
        </w:tc>
        <w:tc>
          <w:tcPr>
            <w:tcW w:w="4020" w:type="dxa"/>
            <w:tcBorders>
              <w:top w:val="nil"/>
              <w:left w:val="nil"/>
              <w:bottom w:val="single" w:sz="4" w:space="0" w:color="auto"/>
              <w:right w:val="single" w:sz="4" w:space="0" w:color="auto"/>
            </w:tcBorders>
            <w:shd w:val="clear" w:color="auto" w:fill="auto"/>
            <w:noWrap/>
            <w:vAlign w:val="center"/>
            <w:hideMark/>
          </w:tcPr>
          <w:p w14:paraId="3C34F47E" w14:textId="77777777" w:rsidR="00B47163" w:rsidRPr="00B47163" w:rsidRDefault="00B47163" w:rsidP="00B47163">
            <w:pPr>
              <w:spacing w:after="0" w:line="240" w:lineRule="auto"/>
              <w:rPr>
                <w:rFonts w:ascii="Times New Roman" w:hAnsi="Times New Roman"/>
                <w:color w:val="000000"/>
                <w:sz w:val="17"/>
                <w:szCs w:val="17"/>
              </w:rPr>
            </w:pPr>
            <w:r w:rsidRPr="00B47163">
              <w:rPr>
                <w:rFonts w:ascii="Times New Roman" w:hAnsi="Times New Roman"/>
                <w:color w:val="000000"/>
                <w:sz w:val="17"/>
                <w:szCs w:val="17"/>
              </w:rPr>
              <w:t>Area penyimpanan material sebelum inspeksi</w:t>
            </w:r>
          </w:p>
        </w:tc>
        <w:tc>
          <w:tcPr>
            <w:tcW w:w="973" w:type="dxa"/>
            <w:tcBorders>
              <w:top w:val="nil"/>
              <w:left w:val="nil"/>
              <w:bottom w:val="single" w:sz="4" w:space="0" w:color="auto"/>
              <w:right w:val="single" w:sz="4" w:space="0" w:color="auto"/>
            </w:tcBorders>
            <w:shd w:val="clear" w:color="auto" w:fill="auto"/>
            <w:noWrap/>
            <w:vAlign w:val="center"/>
            <w:hideMark/>
          </w:tcPr>
          <w:p w14:paraId="569462C2" w14:textId="77777777" w:rsidR="00B47163" w:rsidRPr="00B47163" w:rsidRDefault="00B47163" w:rsidP="00B47163">
            <w:pPr>
              <w:spacing w:after="0" w:line="240" w:lineRule="auto"/>
              <w:jc w:val="center"/>
              <w:rPr>
                <w:rFonts w:ascii="Times New Roman" w:hAnsi="Times New Roman"/>
                <w:color w:val="000000"/>
                <w:sz w:val="17"/>
                <w:szCs w:val="17"/>
              </w:rPr>
            </w:pPr>
            <w:r w:rsidRPr="00B47163">
              <w:rPr>
                <w:rFonts w:ascii="Times New Roman" w:hAnsi="Times New Roman"/>
                <w:color w:val="000000"/>
                <w:sz w:val="17"/>
                <w:szCs w:val="17"/>
              </w:rPr>
              <w:t>G</w:t>
            </w:r>
          </w:p>
        </w:tc>
        <w:tc>
          <w:tcPr>
            <w:tcW w:w="724" w:type="dxa"/>
            <w:tcBorders>
              <w:top w:val="nil"/>
              <w:left w:val="nil"/>
              <w:bottom w:val="single" w:sz="4" w:space="0" w:color="auto"/>
              <w:right w:val="single" w:sz="4" w:space="0" w:color="auto"/>
            </w:tcBorders>
            <w:shd w:val="clear" w:color="auto" w:fill="auto"/>
            <w:noWrap/>
            <w:vAlign w:val="center"/>
            <w:hideMark/>
          </w:tcPr>
          <w:p w14:paraId="159D9647" w14:textId="77777777" w:rsidR="00B47163" w:rsidRPr="00B47163" w:rsidRDefault="00B47163" w:rsidP="00B47163">
            <w:pPr>
              <w:spacing w:after="0" w:line="240" w:lineRule="auto"/>
              <w:jc w:val="center"/>
              <w:rPr>
                <w:rFonts w:ascii="Times New Roman" w:hAnsi="Times New Roman"/>
                <w:b/>
                <w:bCs/>
                <w:color w:val="000000"/>
                <w:sz w:val="17"/>
                <w:szCs w:val="17"/>
              </w:rPr>
            </w:pPr>
            <w:r w:rsidRPr="00B47163">
              <w:rPr>
                <w:rFonts w:ascii="Times New Roman" w:hAnsi="Times New Roman"/>
                <w:b/>
                <w:bCs/>
                <w:color w:val="000000"/>
                <w:sz w:val="17"/>
                <w:szCs w:val="17"/>
              </w:rPr>
              <w:t>F</w:t>
            </w:r>
          </w:p>
        </w:tc>
        <w:tc>
          <w:tcPr>
            <w:tcW w:w="724" w:type="dxa"/>
            <w:tcBorders>
              <w:top w:val="nil"/>
              <w:left w:val="nil"/>
              <w:bottom w:val="single" w:sz="4" w:space="0" w:color="auto"/>
              <w:right w:val="single" w:sz="4" w:space="0" w:color="auto"/>
            </w:tcBorders>
            <w:shd w:val="clear" w:color="auto" w:fill="auto"/>
            <w:noWrap/>
            <w:vAlign w:val="center"/>
            <w:hideMark/>
          </w:tcPr>
          <w:p w14:paraId="599AE78D" w14:textId="77777777" w:rsidR="00B47163" w:rsidRPr="00B47163" w:rsidRDefault="00B47163" w:rsidP="00B47163">
            <w:pPr>
              <w:spacing w:after="0" w:line="240" w:lineRule="auto"/>
              <w:rPr>
                <w:color w:val="000000"/>
                <w:sz w:val="20"/>
                <w:szCs w:val="20"/>
              </w:rPr>
            </w:pPr>
            <w:r w:rsidRPr="00B47163">
              <w:rPr>
                <w:color w:val="000000"/>
                <w:sz w:val="20"/>
                <w:szCs w:val="20"/>
              </w:rPr>
              <w:t> </w:t>
            </w:r>
          </w:p>
        </w:tc>
      </w:tr>
      <w:tr w:rsidR="00B47163" w:rsidRPr="00B47163" w14:paraId="35E4C84E" w14:textId="77777777" w:rsidTr="00B47163">
        <w:trPr>
          <w:trHeight w:val="291"/>
        </w:trPr>
        <w:tc>
          <w:tcPr>
            <w:tcW w:w="773" w:type="dxa"/>
            <w:tcBorders>
              <w:top w:val="nil"/>
              <w:left w:val="single" w:sz="4" w:space="0" w:color="auto"/>
              <w:bottom w:val="single" w:sz="4" w:space="0" w:color="auto"/>
              <w:right w:val="single" w:sz="4" w:space="0" w:color="auto"/>
            </w:tcBorders>
            <w:shd w:val="clear" w:color="auto" w:fill="auto"/>
            <w:noWrap/>
            <w:vAlign w:val="center"/>
            <w:hideMark/>
          </w:tcPr>
          <w:p w14:paraId="1271DE60" w14:textId="77777777" w:rsidR="00B47163" w:rsidRPr="00B47163" w:rsidRDefault="00B47163" w:rsidP="00B47163">
            <w:pPr>
              <w:spacing w:after="0" w:line="240" w:lineRule="auto"/>
              <w:jc w:val="center"/>
              <w:rPr>
                <w:rFonts w:ascii="Times New Roman" w:hAnsi="Times New Roman"/>
                <w:color w:val="000000"/>
                <w:sz w:val="17"/>
                <w:szCs w:val="17"/>
              </w:rPr>
            </w:pPr>
            <w:r w:rsidRPr="00B47163">
              <w:rPr>
                <w:rFonts w:ascii="Times New Roman" w:hAnsi="Times New Roman"/>
                <w:color w:val="000000"/>
                <w:sz w:val="17"/>
                <w:szCs w:val="17"/>
              </w:rPr>
              <w:t>8</w:t>
            </w:r>
          </w:p>
        </w:tc>
        <w:tc>
          <w:tcPr>
            <w:tcW w:w="4020" w:type="dxa"/>
            <w:tcBorders>
              <w:top w:val="nil"/>
              <w:left w:val="nil"/>
              <w:bottom w:val="single" w:sz="4" w:space="0" w:color="auto"/>
              <w:right w:val="single" w:sz="4" w:space="0" w:color="auto"/>
            </w:tcBorders>
            <w:shd w:val="clear" w:color="auto" w:fill="auto"/>
            <w:noWrap/>
            <w:vAlign w:val="center"/>
            <w:hideMark/>
          </w:tcPr>
          <w:p w14:paraId="356CBF6C" w14:textId="77777777" w:rsidR="00B47163" w:rsidRPr="00B47163" w:rsidRDefault="00B47163" w:rsidP="00B47163">
            <w:pPr>
              <w:spacing w:after="0" w:line="240" w:lineRule="auto"/>
              <w:rPr>
                <w:rFonts w:ascii="Times New Roman" w:hAnsi="Times New Roman"/>
                <w:color w:val="000000"/>
                <w:sz w:val="17"/>
                <w:szCs w:val="17"/>
              </w:rPr>
            </w:pPr>
            <w:r w:rsidRPr="00B47163">
              <w:rPr>
                <w:rFonts w:ascii="Times New Roman" w:hAnsi="Times New Roman"/>
                <w:color w:val="000000"/>
                <w:sz w:val="17"/>
                <w:szCs w:val="17"/>
              </w:rPr>
              <w:t>Area penyimpanan material bahan baku</w:t>
            </w:r>
          </w:p>
        </w:tc>
        <w:tc>
          <w:tcPr>
            <w:tcW w:w="973" w:type="dxa"/>
            <w:tcBorders>
              <w:top w:val="nil"/>
              <w:left w:val="nil"/>
              <w:bottom w:val="single" w:sz="4" w:space="0" w:color="auto"/>
              <w:right w:val="single" w:sz="4" w:space="0" w:color="auto"/>
            </w:tcBorders>
            <w:shd w:val="clear" w:color="auto" w:fill="auto"/>
            <w:noWrap/>
            <w:vAlign w:val="center"/>
            <w:hideMark/>
          </w:tcPr>
          <w:p w14:paraId="27F87511" w14:textId="77777777" w:rsidR="00B47163" w:rsidRPr="00B47163" w:rsidRDefault="00B47163" w:rsidP="00B47163">
            <w:pPr>
              <w:spacing w:after="0" w:line="240" w:lineRule="auto"/>
              <w:jc w:val="center"/>
              <w:rPr>
                <w:rFonts w:ascii="Times New Roman" w:hAnsi="Times New Roman"/>
                <w:color w:val="000000"/>
                <w:sz w:val="17"/>
                <w:szCs w:val="17"/>
              </w:rPr>
            </w:pPr>
            <w:r w:rsidRPr="00B47163">
              <w:rPr>
                <w:rFonts w:ascii="Times New Roman" w:hAnsi="Times New Roman"/>
                <w:color w:val="000000"/>
                <w:sz w:val="17"/>
                <w:szCs w:val="17"/>
              </w:rPr>
              <w:t>H</w:t>
            </w:r>
          </w:p>
        </w:tc>
        <w:tc>
          <w:tcPr>
            <w:tcW w:w="724" w:type="dxa"/>
            <w:tcBorders>
              <w:top w:val="nil"/>
              <w:left w:val="nil"/>
              <w:bottom w:val="single" w:sz="4" w:space="0" w:color="auto"/>
              <w:right w:val="single" w:sz="4" w:space="0" w:color="auto"/>
            </w:tcBorders>
            <w:shd w:val="clear" w:color="auto" w:fill="auto"/>
            <w:noWrap/>
            <w:vAlign w:val="center"/>
            <w:hideMark/>
          </w:tcPr>
          <w:p w14:paraId="01AFD70F" w14:textId="77777777" w:rsidR="00B47163" w:rsidRPr="00B47163" w:rsidRDefault="00B47163" w:rsidP="00B47163">
            <w:pPr>
              <w:spacing w:after="0" w:line="240" w:lineRule="auto"/>
              <w:rPr>
                <w:color w:val="000000"/>
                <w:sz w:val="20"/>
                <w:szCs w:val="20"/>
              </w:rPr>
            </w:pPr>
            <w:r w:rsidRPr="00B47163">
              <w:rPr>
                <w:color w:val="000000"/>
                <w:sz w:val="20"/>
                <w:szCs w:val="20"/>
              </w:rPr>
              <w:t> </w:t>
            </w:r>
          </w:p>
        </w:tc>
        <w:tc>
          <w:tcPr>
            <w:tcW w:w="724" w:type="dxa"/>
            <w:tcBorders>
              <w:top w:val="nil"/>
              <w:left w:val="nil"/>
              <w:bottom w:val="single" w:sz="4" w:space="0" w:color="auto"/>
              <w:right w:val="single" w:sz="4" w:space="0" w:color="auto"/>
            </w:tcBorders>
            <w:shd w:val="clear" w:color="auto" w:fill="auto"/>
            <w:noWrap/>
            <w:vAlign w:val="center"/>
            <w:hideMark/>
          </w:tcPr>
          <w:p w14:paraId="51DA11AC" w14:textId="77777777" w:rsidR="00B47163" w:rsidRPr="00B47163" w:rsidRDefault="00B47163" w:rsidP="00B47163">
            <w:pPr>
              <w:spacing w:after="0" w:line="240" w:lineRule="auto"/>
              <w:rPr>
                <w:color w:val="000000"/>
                <w:sz w:val="20"/>
                <w:szCs w:val="20"/>
              </w:rPr>
            </w:pPr>
            <w:r w:rsidRPr="00B47163">
              <w:rPr>
                <w:color w:val="000000"/>
                <w:sz w:val="20"/>
                <w:szCs w:val="20"/>
              </w:rPr>
              <w:t> </w:t>
            </w:r>
          </w:p>
        </w:tc>
      </w:tr>
      <w:tr w:rsidR="00B47163" w:rsidRPr="00B47163" w14:paraId="42517748" w14:textId="77777777" w:rsidTr="00B47163">
        <w:trPr>
          <w:trHeight w:val="291"/>
        </w:trPr>
        <w:tc>
          <w:tcPr>
            <w:tcW w:w="773" w:type="dxa"/>
            <w:tcBorders>
              <w:top w:val="nil"/>
              <w:left w:val="single" w:sz="4" w:space="0" w:color="auto"/>
              <w:bottom w:val="single" w:sz="4" w:space="0" w:color="auto"/>
              <w:right w:val="single" w:sz="4" w:space="0" w:color="auto"/>
            </w:tcBorders>
            <w:shd w:val="clear" w:color="auto" w:fill="auto"/>
            <w:noWrap/>
            <w:vAlign w:val="center"/>
            <w:hideMark/>
          </w:tcPr>
          <w:p w14:paraId="24E53A7E" w14:textId="77777777" w:rsidR="00B47163" w:rsidRPr="00B47163" w:rsidRDefault="00B47163" w:rsidP="00B47163">
            <w:pPr>
              <w:spacing w:after="0" w:line="240" w:lineRule="auto"/>
              <w:jc w:val="center"/>
              <w:rPr>
                <w:rFonts w:ascii="Times New Roman" w:hAnsi="Times New Roman"/>
                <w:color w:val="000000"/>
                <w:sz w:val="17"/>
                <w:szCs w:val="17"/>
              </w:rPr>
            </w:pPr>
            <w:r w:rsidRPr="00B47163">
              <w:rPr>
                <w:rFonts w:ascii="Times New Roman" w:hAnsi="Times New Roman"/>
                <w:color w:val="000000"/>
                <w:sz w:val="17"/>
                <w:szCs w:val="17"/>
              </w:rPr>
              <w:t>9</w:t>
            </w:r>
          </w:p>
        </w:tc>
        <w:tc>
          <w:tcPr>
            <w:tcW w:w="4020" w:type="dxa"/>
            <w:tcBorders>
              <w:top w:val="nil"/>
              <w:left w:val="nil"/>
              <w:bottom w:val="single" w:sz="4" w:space="0" w:color="auto"/>
              <w:right w:val="single" w:sz="4" w:space="0" w:color="auto"/>
            </w:tcBorders>
            <w:shd w:val="clear" w:color="auto" w:fill="auto"/>
            <w:noWrap/>
            <w:vAlign w:val="center"/>
            <w:hideMark/>
          </w:tcPr>
          <w:p w14:paraId="0901CBAB" w14:textId="77777777" w:rsidR="00B47163" w:rsidRPr="00B47163" w:rsidRDefault="00B47163" w:rsidP="00B47163">
            <w:pPr>
              <w:spacing w:after="0" w:line="240" w:lineRule="auto"/>
              <w:rPr>
                <w:rFonts w:ascii="Times New Roman" w:hAnsi="Times New Roman"/>
                <w:color w:val="000000"/>
                <w:sz w:val="17"/>
                <w:szCs w:val="17"/>
              </w:rPr>
            </w:pPr>
            <w:r w:rsidRPr="00B47163">
              <w:rPr>
                <w:rFonts w:ascii="Times New Roman" w:hAnsi="Times New Roman"/>
                <w:color w:val="000000"/>
                <w:sz w:val="17"/>
                <w:szCs w:val="17"/>
              </w:rPr>
              <w:t xml:space="preserve">Area pengecekan warna di </w:t>
            </w:r>
            <w:r w:rsidRPr="00B47163">
              <w:rPr>
                <w:rFonts w:ascii="Times New Roman" w:hAnsi="Times New Roman"/>
                <w:i/>
                <w:iCs/>
                <w:color w:val="000000"/>
                <w:sz w:val="17"/>
                <w:szCs w:val="17"/>
              </w:rPr>
              <w:t>light box</w:t>
            </w:r>
          </w:p>
        </w:tc>
        <w:tc>
          <w:tcPr>
            <w:tcW w:w="973" w:type="dxa"/>
            <w:tcBorders>
              <w:top w:val="nil"/>
              <w:left w:val="nil"/>
              <w:bottom w:val="single" w:sz="4" w:space="0" w:color="auto"/>
              <w:right w:val="single" w:sz="4" w:space="0" w:color="auto"/>
            </w:tcBorders>
            <w:shd w:val="clear" w:color="auto" w:fill="auto"/>
            <w:noWrap/>
            <w:vAlign w:val="center"/>
            <w:hideMark/>
          </w:tcPr>
          <w:p w14:paraId="24EF1512" w14:textId="77777777" w:rsidR="00B47163" w:rsidRPr="00B47163" w:rsidRDefault="00B47163" w:rsidP="00B47163">
            <w:pPr>
              <w:spacing w:after="0" w:line="240" w:lineRule="auto"/>
              <w:jc w:val="center"/>
              <w:rPr>
                <w:rFonts w:ascii="Times New Roman" w:hAnsi="Times New Roman"/>
                <w:color w:val="000000"/>
                <w:sz w:val="17"/>
                <w:szCs w:val="17"/>
              </w:rPr>
            </w:pPr>
            <w:r w:rsidRPr="00B47163">
              <w:rPr>
                <w:rFonts w:ascii="Times New Roman" w:hAnsi="Times New Roman"/>
                <w:color w:val="000000"/>
                <w:sz w:val="17"/>
                <w:szCs w:val="17"/>
              </w:rPr>
              <w:t>I</w:t>
            </w:r>
          </w:p>
        </w:tc>
        <w:tc>
          <w:tcPr>
            <w:tcW w:w="724" w:type="dxa"/>
            <w:tcBorders>
              <w:top w:val="nil"/>
              <w:left w:val="nil"/>
              <w:bottom w:val="single" w:sz="4" w:space="0" w:color="auto"/>
              <w:right w:val="single" w:sz="4" w:space="0" w:color="auto"/>
            </w:tcBorders>
            <w:shd w:val="clear" w:color="auto" w:fill="auto"/>
            <w:noWrap/>
            <w:vAlign w:val="center"/>
            <w:hideMark/>
          </w:tcPr>
          <w:p w14:paraId="030824FD" w14:textId="77777777" w:rsidR="00B47163" w:rsidRPr="00B47163" w:rsidRDefault="00B47163" w:rsidP="00B47163">
            <w:pPr>
              <w:spacing w:after="0" w:line="240" w:lineRule="auto"/>
              <w:jc w:val="center"/>
              <w:rPr>
                <w:rFonts w:ascii="Times New Roman" w:hAnsi="Times New Roman"/>
                <w:b/>
                <w:bCs/>
                <w:color w:val="000000"/>
                <w:sz w:val="17"/>
                <w:szCs w:val="17"/>
              </w:rPr>
            </w:pPr>
            <w:r w:rsidRPr="00B47163">
              <w:rPr>
                <w:rFonts w:ascii="Times New Roman" w:hAnsi="Times New Roman"/>
                <w:b/>
                <w:bCs/>
                <w:color w:val="000000"/>
                <w:sz w:val="17"/>
                <w:szCs w:val="17"/>
              </w:rPr>
              <w:t>L</w:t>
            </w:r>
          </w:p>
        </w:tc>
        <w:tc>
          <w:tcPr>
            <w:tcW w:w="724" w:type="dxa"/>
            <w:tcBorders>
              <w:top w:val="nil"/>
              <w:left w:val="nil"/>
              <w:bottom w:val="single" w:sz="4" w:space="0" w:color="auto"/>
              <w:right w:val="single" w:sz="4" w:space="0" w:color="auto"/>
            </w:tcBorders>
            <w:shd w:val="clear" w:color="auto" w:fill="auto"/>
            <w:noWrap/>
            <w:vAlign w:val="center"/>
            <w:hideMark/>
          </w:tcPr>
          <w:p w14:paraId="6A7FC264" w14:textId="77777777" w:rsidR="00B47163" w:rsidRPr="00B47163" w:rsidRDefault="00B47163" w:rsidP="00B47163">
            <w:pPr>
              <w:spacing w:after="0" w:line="240" w:lineRule="auto"/>
              <w:rPr>
                <w:color w:val="000000"/>
                <w:sz w:val="20"/>
                <w:szCs w:val="20"/>
              </w:rPr>
            </w:pPr>
            <w:r w:rsidRPr="00B47163">
              <w:rPr>
                <w:color w:val="000000"/>
                <w:sz w:val="20"/>
                <w:szCs w:val="20"/>
              </w:rPr>
              <w:t> </w:t>
            </w:r>
          </w:p>
        </w:tc>
      </w:tr>
      <w:tr w:rsidR="00B47163" w:rsidRPr="00B47163" w14:paraId="5A76433D" w14:textId="77777777" w:rsidTr="00B47163">
        <w:trPr>
          <w:trHeight w:val="291"/>
        </w:trPr>
        <w:tc>
          <w:tcPr>
            <w:tcW w:w="773" w:type="dxa"/>
            <w:tcBorders>
              <w:top w:val="nil"/>
              <w:left w:val="single" w:sz="4" w:space="0" w:color="auto"/>
              <w:bottom w:val="single" w:sz="4" w:space="0" w:color="auto"/>
              <w:right w:val="single" w:sz="4" w:space="0" w:color="auto"/>
            </w:tcBorders>
            <w:shd w:val="clear" w:color="auto" w:fill="auto"/>
            <w:noWrap/>
            <w:vAlign w:val="center"/>
            <w:hideMark/>
          </w:tcPr>
          <w:p w14:paraId="4A59E6CA" w14:textId="77777777" w:rsidR="00B47163" w:rsidRPr="00B47163" w:rsidRDefault="00B47163" w:rsidP="00B47163">
            <w:pPr>
              <w:spacing w:after="0" w:line="240" w:lineRule="auto"/>
              <w:jc w:val="center"/>
              <w:rPr>
                <w:rFonts w:ascii="Times New Roman" w:hAnsi="Times New Roman"/>
                <w:color w:val="000000"/>
                <w:sz w:val="17"/>
                <w:szCs w:val="17"/>
              </w:rPr>
            </w:pPr>
            <w:r w:rsidRPr="00B47163">
              <w:rPr>
                <w:rFonts w:ascii="Times New Roman" w:hAnsi="Times New Roman"/>
                <w:color w:val="000000"/>
                <w:sz w:val="17"/>
                <w:szCs w:val="17"/>
              </w:rPr>
              <w:t>10</w:t>
            </w:r>
          </w:p>
        </w:tc>
        <w:tc>
          <w:tcPr>
            <w:tcW w:w="4020" w:type="dxa"/>
            <w:tcBorders>
              <w:top w:val="nil"/>
              <w:left w:val="nil"/>
              <w:bottom w:val="single" w:sz="4" w:space="0" w:color="auto"/>
              <w:right w:val="single" w:sz="4" w:space="0" w:color="auto"/>
            </w:tcBorders>
            <w:shd w:val="clear" w:color="auto" w:fill="auto"/>
            <w:noWrap/>
            <w:vAlign w:val="center"/>
            <w:hideMark/>
          </w:tcPr>
          <w:p w14:paraId="75F7A0DB" w14:textId="77777777" w:rsidR="00B47163" w:rsidRPr="00B47163" w:rsidRDefault="00B47163" w:rsidP="00B47163">
            <w:pPr>
              <w:spacing w:after="0" w:line="240" w:lineRule="auto"/>
              <w:rPr>
                <w:rFonts w:ascii="Times New Roman" w:hAnsi="Times New Roman"/>
                <w:color w:val="000000"/>
                <w:sz w:val="17"/>
                <w:szCs w:val="17"/>
              </w:rPr>
            </w:pPr>
            <w:r w:rsidRPr="00B47163">
              <w:rPr>
                <w:rFonts w:ascii="Times New Roman" w:hAnsi="Times New Roman"/>
                <w:color w:val="000000"/>
                <w:sz w:val="17"/>
                <w:szCs w:val="17"/>
              </w:rPr>
              <w:t xml:space="preserve">Area penyimpanan material </w:t>
            </w:r>
            <w:r w:rsidRPr="00B47163">
              <w:rPr>
                <w:rFonts w:ascii="Times New Roman" w:hAnsi="Times New Roman"/>
                <w:i/>
                <w:iCs/>
                <w:color w:val="000000"/>
                <w:sz w:val="17"/>
                <w:szCs w:val="17"/>
              </w:rPr>
              <w:t>dark room</w:t>
            </w:r>
          </w:p>
        </w:tc>
        <w:tc>
          <w:tcPr>
            <w:tcW w:w="973" w:type="dxa"/>
            <w:tcBorders>
              <w:top w:val="nil"/>
              <w:left w:val="nil"/>
              <w:bottom w:val="single" w:sz="4" w:space="0" w:color="auto"/>
              <w:right w:val="single" w:sz="4" w:space="0" w:color="auto"/>
            </w:tcBorders>
            <w:shd w:val="clear" w:color="auto" w:fill="auto"/>
            <w:noWrap/>
            <w:vAlign w:val="center"/>
            <w:hideMark/>
          </w:tcPr>
          <w:p w14:paraId="37E2EAB8" w14:textId="77777777" w:rsidR="00B47163" w:rsidRPr="00B47163" w:rsidRDefault="00B47163" w:rsidP="00B47163">
            <w:pPr>
              <w:spacing w:after="0" w:line="240" w:lineRule="auto"/>
              <w:jc w:val="center"/>
              <w:rPr>
                <w:rFonts w:ascii="Times New Roman" w:hAnsi="Times New Roman"/>
                <w:color w:val="000000"/>
                <w:sz w:val="17"/>
                <w:szCs w:val="17"/>
              </w:rPr>
            </w:pPr>
            <w:r w:rsidRPr="00B47163">
              <w:rPr>
                <w:rFonts w:ascii="Times New Roman" w:hAnsi="Times New Roman"/>
                <w:color w:val="000000"/>
                <w:sz w:val="17"/>
                <w:szCs w:val="17"/>
              </w:rPr>
              <w:t>J</w:t>
            </w:r>
          </w:p>
        </w:tc>
        <w:tc>
          <w:tcPr>
            <w:tcW w:w="724" w:type="dxa"/>
            <w:tcBorders>
              <w:top w:val="nil"/>
              <w:left w:val="nil"/>
              <w:bottom w:val="single" w:sz="4" w:space="0" w:color="auto"/>
              <w:right w:val="single" w:sz="4" w:space="0" w:color="auto"/>
            </w:tcBorders>
            <w:shd w:val="clear" w:color="auto" w:fill="auto"/>
            <w:noWrap/>
            <w:vAlign w:val="center"/>
            <w:hideMark/>
          </w:tcPr>
          <w:p w14:paraId="175363BF" w14:textId="77777777" w:rsidR="00B47163" w:rsidRPr="00B47163" w:rsidRDefault="00B47163" w:rsidP="00B47163">
            <w:pPr>
              <w:spacing w:after="0" w:line="240" w:lineRule="auto"/>
              <w:rPr>
                <w:color w:val="000000"/>
                <w:sz w:val="20"/>
                <w:szCs w:val="20"/>
              </w:rPr>
            </w:pPr>
            <w:r w:rsidRPr="00B47163">
              <w:rPr>
                <w:color w:val="000000"/>
                <w:sz w:val="20"/>
                <w:szCs w:val="20"/>
              </w:rPr>
              <w:t> </w:t>
            </w:r>
          </w:p>
        </w:tc>
        <w:tc>
          <w:tcPr>
            <w:tcW w:w="724" w:type="dxa"/>
            <w:tcBorders>
              <w:top w:val="nil"/>
              <w:left w:val="nil"/>
              <w:bottom w:val="single" w:sz="4" w:space="0" w:color="auto"/>
              <w:right w:val="single" w:sz="4" w:space="0" w:color="auto"/>
            </w:tcBorders>
            <w:shd w:val="clear" w:color="auto" w:fill="auto"/>
            <w:noWrap/>
            <w:vAlign w:val="center"/>
            <w:hideMark/>
          </w:tcPr>
          <w:p w14:paraId="75265420" w14:textId="77777777" w:rsidR="00B47163" w:rsidRPr="00B47163" w:rsidRDefault="00B47163" w:rsidP="00B47163">
            <w:pPr>
              <w:spacing w:after="0" w:line="240" w:lineRule="auto"/>
              <w:rPr>
                <w:color w:val="000000"/>
                <w:sz w:val="20"/>
                <w:szCs w:val="20"/>
              </w:rPr>
            </w:pPr>
            <w:r w:rsidRPr="00B47163">
              <w:rPr>
                <w:color w:val="000000"/>
                <w:sz w:val="20"/>
                <w:szCs w:val="20"/>
              </w:rPr>
              <w:t> </w:t>
            </w:r>
          </w:p>
        </w:tc>
      </w:tr>
      <w:tr w:rsidR="00B47163" w:rsidRPr="00B47163" w14:paraId="0E293CE9" w14:textId="77777777" w:rsidTr="00B47163">
        <w:trPr>
          <w:trHeight w:val="275"/>
        </w:trPr>
        <w:tc>
          <w:tcPr>
            <w:tcW w:w="773" w:type="dxa"/>
            <w:tcBorders>
              <w:top w:val="nil"/>
              <w:left w:val="single" w:sz="4" w:space="0" w:color="auto"/>
              <w:bottom w:val="single" w:sz="4" w:space="0" w:color="auto"/>
              <w:right w:val="single" w:sz="4" w:space="0" w:color="auto"/>
            </w:tcBorders>
            <w:shd w:val="clear" w:color="auto" w:fill="auto"/>
            <w:noWrap/>
            <w:vAlign w:val="center"/>
            <w:hideMark/>
          </w:tcPr>
          <w:p w14:paraId="05FE5F7E" w14:textId="77777777" w:rsidR="00B47163" w:rsidRPr="00B47163" w:rsidRDefault="00B47163" w:rsidP="00B47163">
            <w:pPr>
              <w:spacing w:after="0" w:line="240" w:lineRule="auto"/>
              <w:jc w:val="center"/>
              <w:rPr>
                <w:rFonts w:ascii="Times New Roman" w:hAnsi="Times New Roman"/>
                <w:color w:val="000000"/>
                <w:sz w:val="17"/>
                <w:szCs w:val="17"/>
              </w:rPr>
            </w:pPr>
            <w:r w:rsidRPr="00B47163">
              <w:rPr>
                <w:rFonts w:ascii="Times New Roman" w:hAnsi="Times New Roman"/>
                <w:color w:val="000000"/>
                <w:sz w:val="17"/>
                <w:szCs w:val="17"/>
              </w:rPr>
              <w:t>11</w:t>
            </w:r>
          </w:p>
        </w:tc>
        <w:tc>
          <w:tcPr>
            <w:tcW w:w="4020" w:type="dxa"/>
            <w:tcBorders>
              <w:top w:val="nil"/>
              <w:left w:val="nil"/>
              <w:bottom w:val="single" w:sz="4" w:space="0" w:color="auto"/>
              <w:right w:val="single" w:sz="4" w:space="0" w:color="auto"/>
            </w:tcBorders>
            <w:shd w:val="clear" w:color="auto" w:fill="auto"/>
            <w:noWrap/>
            <w:vAlign w:val="center"/>
            <w:hideMark/>
          </w:tcPr>
          <w:p w14:paraId="0AA22092" w14:textId="77777777" w:rsidR="00B47163" w:rsidRPr="00B47163" w:rsidRDefault="00B47163" w:rsidP="00B47163">
            <w:pPr>
              <w:spacing w:after="0" w:line="240" w:lineRule="auto"/>
              <w:rPr>
                <w:rFonts w:ascii="Times New Roman" w:hAnsi="Times New Roman"/>
                <w:color w:val="000000"/>
                <w:sz w:val="17"/>
                <w:szCs w:val="17"/>
              </w:rPr>
            </w:pPr>
            <w:r w:rsidRPr="00B47163">
              <w:rPr>
                <w:rFonts w:ascii="Times New Roman" w:hAnsi="Times New Roman"/>
                <w:color w:val="000000"/>
                <w:sz w:val="17"/>
                <w:szCs w:val="17"/>
              </w:rPr>
              <w:t xml:space="preserve">Area penyimpanan material </w:t>
            </w:r>
            <w:r w:rsidRPr="00B47163">
              <w:rPr>
                <w:rFonts w:ascii="Times New Roman" w:hAnsi="Times New Roman"/>
                <w:i/>
                <w:iCs/>
                <w:color w:val="000000"/>
                <w:sz w:val="17"/>
                <w:szCs w:val="17"/>
              </w:rPr>
              <w:t>reject</w:t>
            </w:r>
          </w:p>
        </w:tc>
        <w:tc>
          <w:tcPr>
            <w:tcW w:w="973" w:type="dxa"/>
            <w:tcBorders>
              <w:top w:val="nil"/>
              <w:left w:val="nil"/>
              <w:bottom w:val="single" w:sz="4" w:space="0" w:color="auto"/>
              <w:right w:val="single" w:sz="4" w:space="0" w:color="auto"/>
            </w:tcBorders>
            <w:shd w:val="clear" w:color="auto" w:fill="auto"/>
            <w:noWrap/>
            <w:vAlign w:val="center"/>
            <w:hideMark/>
          </w:tcPr>
          <w:p w14:paraId="08C83292" w14:textId="77777777" w:rsidR="00B47163" w:rsidRPr="00B47163" w:rsidRDefault="00B47163" w:rsidP="00B47163">
            <w:pPr>
              <w:spacing w:after="0" w:line="240" w:lineRule="auto"/>
              <w:jc w:val="center"/>
              <w:rPr>
                <w:rFonts w:ascii="Times New Roman" w:hAnsi="Times New Roman"/>
                <w:color w:val="000000"/>
                <w:sz w:val="17"/>
                <w:szCs w:val="17"/>
              </w:rPr>
            </w:pPr>
            <w:r w:rsidRPr="00B47163">
              <w:rPr>
                <w:rFonts w:ascii="Times New Roman" w:hAnsi="Times New Roman"/>
                <w:color w:val="000000"/>
                <w:sz w:val="17"/>
                <w:szCs w:val="17"/>
              </w:rPr>
              <w:t>K</w:t>
            </w:r>
          </w:p>
        </w:tc>
        <w:tc>
          <w:tcPr>
            <w:tcW w:w="724" w:type="dxa"/>
            <w:tcBorders>
              <w:top w:val="nil"/>
              <w:left w:val="nil"/>
              <w:bottom w:val="single" w:sz="4" w:space="0" w:color="auto"/>
              <w:right w:val="single" w:sz="4" w:space="0" w:color="auto"/>
            </w:tcBorders>
            <w:shd w:val="clear" w:color="auto" w:fill="auto"/>
            <w:noWrap/>
            <w:vAlign w:val="center"/>
            <w:hideMark/>
          </w:tcPr>
          <w:p w14:paraId="0348C0FE" w14:textId="77777777" w:rsidR="00B47163" w:rsidRPr="00B47163" w:rsidRDefault="00B47163" w:rsidP="00B47163">
            <w:pPr>
              <w:spacing w:after="0" w:line="240" w:lineRule="auto"/>
              <w:jc w:val="center"/>
              <w:rPr>
                <w:rFonts w:ascii="Times New Roman" w:hAnsi="Times New Roman"/>
                <w:b/>
                <w:bCs/>
                <w:color w:val="000000"/>
                <w:sz w:val="17"/>
                <w:szCs w:val="17"/>
              </w:rPr>
            </w:pPr>
            <w:r w:rsidRPr="00B47163">
              <w:rPr>
                <w:rFonts w:ascii="Times New Roman" w:hAnsi="Times New Roman"/>
                <w:b/>
                <w:bCs/>
                <w:color w:val="000000"/>
                <w:sz w:val="17"/>
                <w:szCs w:val="17"/>
              </w:rPr>
              <w:t>H</w:t>
            </w:r>
          </w:p>
        </w:tc>
        <w:tc>
          <w:tcPr>
            <w:tcW w:w="724" w:type="dxa"/>
            <w:tcBorders>
              <w:top w:val="nil"/>
              <w:left w:val="nil"/>
              <w:bottom w:val="single" w:sz="4" w:space="0" w:color="auto"/>
              <w:right w:val="single" w:sz="4" w:space="0" w:color="auto"/>
            </w:tcBorders>
            <w:shd w:val="clear" w:color="auto" w:fill="auto"/>
            <w:noWrap/>
            <w:vAlign w:val="center"/>
            <w:hideMark/>
          </w:tcPr>
          <w:p w14:paraId="19207B5C" w14:textId="77777777" w:rsidR="00B47163" w:rsidRPr="00B47163" w:rsidRDefault="00B47163" w:rsidP="00B47163">
            <w:pPr>
              <w:spacing w:after="0" w:line="240" w:lineRule="auto"/>
              <w:rPr>
                <w:color w:val="000000"/>
                <w:sz w:val="20"/>
                <w:szCs w:val="20"/>
              </w:rPr>
            </w:pPr>
            <w:r w:rsidRPr="00B47163">
              <w:rPr>
                <w:color w:val="000000"/>
                <w:sz w:val="20"/>
                <w:szCs w:val="20"/>
              </w:rPr>
              <w:t> </w:t>
            </w:r>
          </w:p>
        </w:tc>
      </w:tr>
      <w:tr w:rsidR="00B47163" w:rsidRPr="00B47163" w14:paraId="0E09D10D" w14:textId="77777777" w:rsidTr="00B47163">
        <w:trPr>
          <w:trHeight w:val="275"/>
        </w:trPr>
        <w:tc>
          <w:tcPr>
            <w:tcW w:w="773" w:type="dxa"/>
            <w:tcBorders>
              <w:top w:val="nil"/>
              <w:left w:val="single" w:sz="4" w:space="0" w:color="auto"/>
              <w:bottom w:val="single" w:sz="4" w:space="0" w:color="auto"/>
              <w:right w:val="single" w:sz="4" w:space="0" w:color="auto"/>
            </w:tcBorders>
            <w:shd w:val="clear" w:color="auto" w:fill="auto"/>
            <w:noWrap/>
            <w:vAlign w:val="center"/>
            <w:hideMark/>
          </w:tcPr>
          <w:p w14:paraId="5F1281DF" w14:textId="77777777" w:rsidR="00B47163" w:rsidRPr="00B47163" w:rsidRDefault="00B47163" w:rsidP="00B47163">
            <w:pPr>
              <w:spacing w:after="0" w:line="240" w:lineRule="auto"/>
              <w:jc w:val="center"/>
              <w:rPr>
                <w:rFonts w:ascii="Times New Roman" w:hAnsi="Times New Roman"/>
                <w:color w:val="000000"/>
                <w:sz w:val="17"/>
                <w:szCs w:val="17"/>
              </w:rPr>
            </w:pPr>
            <w:r w:rsidRPr="00B47163">
              <w:rPr>
                <w:rFonts w:ascii="Times New Roman" w:hAnsi="Times New Roman"/>
                <w:color w:val="000000"/>
                <w:sz w:val="17"/>
                <w:szCs w:val="17"/>
              </w:rPr>
              <w:t>12</w:t>
            </w:r>
          </w:p>
        </w:tc>
        <w:tc>
          <w:tcPr>
            <w:tcW w:w="4020" w:type="dxa"/>
            <w:tcBorders>
              <w:top w:val="nil"/>
              <w:left w:val="nil"/>
              <w:bottom w:val="single" w:sz="4" w:space="0" w:color="auto"/>
              <w:right w:val="single" w:sz="4" w:space="0" w:color="auto"/>
            </w:tcBorders>
            <w:shd w:val="clear" w:color="auto" w:fill="auto"/>
            <w:noWrap/>
            <w:vAlign w:val="center"/>
            <w:hideMark/>
          </w:tcPr>
          <w:p w14:paraId="640D2FEF" w14:textId="77777777" w:rsidR="00B47163" w:rsidRPr="00B47163" w:rsidRDefault="00B47163" w:rsidP="00B47163">
            <w:pPr>
              <w:spacing w:after="0" w:line="240" w:lineRule="auto"/>
              <w:rPr>
                <w:rFonts w:ascii="Times New Roman" w:hAnsi="Times New Roman"/>
                <w:color w:val="000000"/>
                <w:sz w:val="17"/>
                <w:szCs w:val="17"/>
              </w:rPr>
            </w:pPr>
            <w:r w:rsidRPr="00B47163">
              <w:rPr>
                <w:rFonts w:ascii="Times New Roman" w:hAnsi="Times New Roman"/>
                <w:color w:val="000000"/>
                <w:sz w:val="17"/>
                <w:szCs w:val="17"/>
              </w:rPr>
              <w:t>Area pengecekan kontaminasi logam</w:t>
            </w:r>
          </w:p>
        </w:tc>
        <w:tc>
          <w:tcPr>
            <w:tcW w:w="973" w:type="dxa"/>
            <w:tcBorders>
              <w:top w:val="nil"/>
              <w:left w:val="nil"/>
              <w:bottom w:val="single" w:sz="4" w:space="0" w:color="auto"/>
              <w:right w:val="single" w:sz="4" w:space="0" w:color="auto"/>
            </w:tcBorders>
            <w:shd w:val="clear" w:color="auto" w:fill="auto"/>
            <w:noWrap/>
            <w:vAlign w:val="center"/>
            <w:hideMark/>
          </w:tcPr>
          <w:p w14:paraId="68F4E18D" w14:textId="77777777" w:rsidR="00B47163" w:rsidRPr="00B47163" w:rsidRDefault="00B47163" w:rsidP="00B47163">
            <w:pPr>
              <w:spacing w:after="0" w:line="240" w:lineRule="auto"/>
              <w:jc w:val="center"/>
              <w:rPr>
                <w:rFonts w:ascii="Times New Roman" w:hAnsi="Times New Roman"/>
                <w:color w:val="000000"/>
                <w:sz w:val="17"/>
                <w:szCs w:val="17"/>
              </w:rPr>
            </w:pPr>
            <w:r w:rsidRPr="00B47163">
              <w:rPr>
                <w:rFonts w:ascii="Times New Roman" w:hAnsi="Times New Roman"/>
                <w:color w:val="000000"/>
                <w:sz w:val="17"/>
                <w:szCs w:val="17"/>
              </w:rPr>
              <w:t>L</w:t>
            </w:r>
          </w:p>
        </w:tc>
        <w:tc>
          <w:tcPr>
            <w:tcW w:w="724" w:type="dxa"/>
            <w:tcBorders>
              <w:top w:val="nil"/>
              <w:left w:val="nil"/>
              <w:bottom w:val="single" w:sz="4" w:space="0" w:color="auto"/>
              <w:right w:val="single" w:sz="4" w:space="0" w:color="auto"/>
            </w:tcBorders>
            <w:shd w:val="clear" w:color="auto" w:fill="auto"/>
            <w:noWrap/>
            <w:vAlign w:val="center"/>
            <w:hideMark/>
          </w:tcPr>
          <w:p w14:paraId="157DD67C" w14:textId="77777777" w:rsidR="00B47163" w:rsidRPr="00B47163" w:rsidRDefault="00B47163" w:rsidP="00B47163">
            <w:pPr>
              <w:spacing w:after="0" w:line="240" w:lineRule="auto"/>
              <w:jc w:val="center"/>
              <w:rPr>
                <w:rFonts w:ascii="Times New Roman" w:hAnsi="Times New Roman"/>
                <w:b/>
                <w:bCs/>
                <w:color w:val="000000"/>
                <w:sz w:val="17"/>
                <w:szCs w:val="17"/>
              </w:rPr>
            </w:pPr>
            <w:r w:rsidRPr="00B47163">
              <w:rPr>
                <w:rFonts w:ascii="Times New Roman" w:hAnsi="Times New Roman"/>
                <w:b/>
                <w:bCs/>
                <w:color w:val="000000"/>
                <w:sz w:val="17"/>
                <w:szCs w:val="17"/>
              </w:rPr>
              <w:t>O</w:t>
            </w:r>
          </w:p>
        </w:tc>
        <w:tc>
          <w:tcPr>
            <w:tcW w:w="724" w:type="dxa"/>
            <w:tcBorders>
              <w:top w:val="nil"/>
              <w:left w:val="nil"/>
              <w:bottom w:val="single" w:sz="4" w:space="0" w:color="auto"/>
              <w:right w:val="single" w:sz="4" w:space="0" w:color="auto"/>
            </w:tcBorders>
            <w:shd w:val="clear" w:color="auto" w:fill="auto"/>
            <w:noWrap/>
            <w:vAlign w:val="center"/>
            <w:hideMark/>
          </w:tcPr>
          <w:p w14:paraId="179A1AFB" w14:textId="77777777" w:rsidR="00B47163" w:rsidRPr="00B47163" w:rsidRDefault="00B47163" w:rsidP="00B47163">
            <w:pPr>
              <w:spacing w:after="0" w:line="240" w:lineRule="auto"/>
              <w:jc w:val="center"/>
              <w:rPr>
                <w:rFonts w:ascii="Times New Roman" w:hAnsi="Times New Roman"/>
                <w:b/>
                <w:bCs/>
                <w:color w:val="000000"/>
                <w:sz w:val="17"/>
                <w:szCs w:val="17"/>
              </w:rPr>
            </w:pPr>
            <w:r w:rsidRPr="00B47163">
              <w:rPr>
                <w:rFonts w:ascii="Times New Roman" w:hAnsi="Times New Roman"/>
                <w:b/>
                <w:bCs/>
                <w:color w:val="000000"/>
                <w:sz w:val="17"/>
                <w:szCs w:val="17"/>
              </w:rPr>
              <w:t>K</w:t>
            </w:r>
          </w:p>
        </w:tc>
      </w:tr>
      <w:tr w:rsidR="00B47163" w:rsidRPr="00B47163" w14:paraId="164D788F" w14:textId="77777777" w:rsidTr="00B47163">
        <w:trPr>
          <w:trHeight w:val="275"/>
        </w:trPr>
        <w:tc>
          <w:tcPr>
            <w:tcW w:w="773" w:type="dxa"/>
            <w:tcBorders>
              <w:top w:val="nil"/>
              <w:left w:val="single" w:sz="4" w:space="0" w:color="auto"/>
              <w:bottom w:val="single" w:sz="4" w:space="0" w:color="auto"/>
              <w:right w:val="single" w:sz="4" w:space="0" w:color="auto"/>
            </w:tcBorders>
            <w:shd w:val="clear" w:color="auto" w:fill="auto"/>
            <w:noWrap/>
            <w:vAlign w:val="center"/>
            <w:hideMark/>
          </w:tcPr>
          <w:p w14:paraId="29A5863D" w14:textId="77777777" w:rsidR="00B47163" w:rsidRPr="00B47163" w:rsidRDefault="00B47163" w:rsidP="00B47163">
            <w:pPr>
              <w:spacing w:after="0" w:line="240" w:lineRule="auto"/>
              <w:jc w:val="center"/>
              <w:rPr>
                <w:rFonts w:ascii="Times New Roman" w:hAnsi="Times New Roman"/>
                <w:color w:val="000000"/>
                <w:sz w:val="17"/>
                <w:szCs w:val="17"/>
              </w:rPr>
            </w:pPr>
            <w:r w:rsidRPr="00B47163">
              <w:rPr>
                <w:rFonts w:ascii="Times New Roman" w:hAnsi="Times New Roman"/>
                <w:color w:val="000000"/>
                <w:sz w:val="17"/>
                <w:szCs w:val="17"/>
              </w:rPr>
              <w:t>13</w:t>
            </w:r>
          </w:p>
        </w:tc>
        <w:tc>
          <w:tcPr>
            <w:tcW w:w="4020" w:type="dxa"/>
            <w:tcBorders>
              <w:top w:val="nil"/>
              <w:left w:val="nil"/>
              <w:bottom w:val="single" w:sz="4" w:space="0" w:color="auto"/>
              <w:right w:val="single" w:sz="4" w:space="0" w:color="auto"/>
            </w:tcBorders>
            <w:shd w:val="clear" w:color="auto" w:fill="auto"/>
            <w:noWrap/>
            <w:vAlign w:val="center"/>
            <w:hideMark/>
          </w:tcPr>
          <w:p w14:paraId="4E1B9392" w14:textId="77777777" w:rsidR="00B47163" w:rsidRPr="00B47163" w:rsidRDefault="00B47163" w:rsidP="00B47163">
            <w:pPr>
              <w:spacing w:after="0" w:line="240" w:lineRule="auto"/>
              <w:rPr>
                <w:rFonts w:ascii="Times New Roman" w:hAnsi="Times New Roman"/>
                <w:color w:val="000000"/>
                <w:sz w:val="17"/>
                <w:szCs w:val="17"/>
              </w:rPr>
            </w:pPr>
            <w:r w:rsidRPr="00B47163">
              <w:rPr>
                <w:rFonts w:ascii="Times New Roman" w:hAnsi="Times New Roman"/>
                <w:color w:val="000000"/>
                <w:sz w:val="17"/>
                <w:szCs w:val="17"/>
              </w:rPr>
              <w:t>Area penerimaan material</w:t>
            </w:r>
          </w:p>
        </w:tc>
        <w:tc>
          <w:tcPr>
            <w:tcW w:w="973" w:type="dxa"/>
            <w:tcBorders>
              <w:top w:val="nil"/>
              <w:left w:val="nil"/>
              <w:bottom w:val="single" w:sz="4" w:space="0" w:color="auto"/>
              <w:right w:val="single" w:sz="4" w:space="0" w:color="auto"/>
            </w:tcBorders>
            <w:shd w:val="clear" w:color="auto" w:fill="auto"/>
            <w:noWrap/>
            <w:vAlign w:val="center"/>
            <w:hideMark/>
          </w:tcPr>
          <w:p w14:paraId="12F937D6" w14:textId="77777777" w:rsidR="00B47163" w:rsidRPr="00B47163" w:rsidRDefault="00B47163" w:rsidP="00B47163">
            <w:pPr>
              <w:spacing w:after="0" w:line="240" w:lineRule="auto"/>
              <w:jc w:val="center"/>
              <w:rPr>
                <w:rFonts w:ascii="Times New Roman" w:hAnsi="Times New Roman"/>
                <w:color w:val="000000"/>
                <w:sz w:val="17"/>
                <w:szCs w:val="17"/>
              </w:rPr>
            </w:pPr>
            <w:r w:rsidRPr="00B47163">
              <w:rPr>
                <w:rFonts w:ascii="Times New Roman" w:hAnsi="Times New Roman"/>
                <w:color w:val="000000"/>
                <w:sz w:val="17"/>
                <w:szCs w:val="17"/>
              </w:rPr>
              <w:t>P</w:t>
            </w:r>
          </w:p>
        </w:tc>
        <w:tc>
          <w:tcPr>
            <w:tcW w:w="724" w:type="dxa"/>
            <w:tcBorders>
              <w:top w:val="nil"/>
              <w:left w:val="nil"/>
              <w:bottom w:val="single" w:sz="4" w:space="0" w:color="auto"/>
              <w:right w:val="single" w:sz="4" w:space="0" w:color="auto"/>
            </w:tcBorders>
            <w:shd w:val="clear" w:color="auto" w:fill="auto"/>
            <w:noWrap/>
            <w:vAlign w:val="center"/>
            <w:hideMark/>
          </w:tcPr>
          <w:p w14:paraId="7DDFC084" w14:textId="77777777" w:rsidR="00B47163" w:rsidRPr="00B47163" w:rsidRDefault="00B47163" w:rsidP="00B47163">
            <w:pPr>
              <w:spacing w:after="0" w:line="240" w:lineRule="auto"/>
              <w:jc w:val="center"/>
              <w:rPr>
                <w:rFonts w:ascii="Times New Roman" w:hAnsi="Times New Roman"/>
                <w:b/>
                <w:bCs/>
                <w:color w:val="000000"/>
                <w:sz w:val="17"/>
                <w:szCs w:val="17"/>
              </w:rPr>
            </w:pPr>
            <w:r w:rsidRPr="00B47163">
              <w:rPr>
                <w:rFonts w:ascii="Times New Roman" w:hAnsi="Times New Roman"/>
                <w:b/>
                <w:bCs/>
                <w:color w:val="000000"/>
                <w:sz w:val="17"/>
                <w:szCs w:val="17"/>
              </w:rPr>
              <w:t>G</w:t>
            </w:r>
          </w:p>
        </w:tc>
        <w:tc>
          <w:tcPr>
            <w:tcW w:w="724" w:type="dxa"/>
            <w:tcBorders>
              <w:top w:val="nil"/>
              <w:left w:val="nil"/>
              <w:bottom w:val="single" w:sz="4" w:space="0" w:color="auto"/>
              <w:right w:val="single" w:sz="4" w:space="0" w:color="auto"/>
            </w:tcBorders>
            <w:shd w:val="clear" w:color="auto" w:fill="auto"/>
            <w:noWrap/>
            <w:vAlign w:val="center"/>
            <w:hideMark/>
          </w:tcPr>
          <w:p w14:paraId="0BE97580" w14:textId="77777777" w:rsidR="00B47163" w:rsidRPr="00B47163" w:rsidRDefault="00B47163" w:rsidP="00B47163">
            <w:pPr>
              <w:spacing w:after="0" w:line="240" w:lineRule="auto"/>
              <w:rPr>
                <w:color w:val="000000"/>
                <w:sz w:val="20"/>
                <w:szCs w:val="20"/>
              </w:rPr>
            </w:pPr>
            <w:r w:rsidRPr="00B47163">
              <w:rPr>
                <w:color w:val="000000"/>
                <w:sz w:val="20"/>
                <w:szCs w:val="20"/>
              </w:rPr>
              <w:t> </w:t>
            </w:r>
          </w:p>
        </w:tc>
      </w:tr>
      <w:tr w:rsidR="00B47163" w:rsidRPr="00B47163" w14:paraId="5506FF24" w14:textId="77777777" w:rsidTr="00B47163">
        <w:trPr>
          <w:trHeight w:val="275"/>
        </w:trPr>
        <w:tc>
          <w:tcPr>
            <w:tcW w:w="773" w:type="dxa"/>
            <w:tcBorders>
              <w:top w:val="nil"/>
              <w:left w:val="single" w:sz="4" w:space="0" w:color="auto"/>
              <w:bottom w:val="single" w:sz="4" w:space="0" w:color="auto"/>
              <w:right w:val="single" w:sz="4" w:space="0" w:color="auto"/>
            </w:tcBorders>
            <w:shd w:val="clear" w:color="auto" w:fill="auto"/>
            <w:noWrap/>
            <w:vAlign w:val="center"/>
            <w:hideMark/>
          </w:tcPr>
          <w:p w14:paraId="3516BD3F" w14:textId="77777777" w:rsidR="00B47163" w:rsidRPr="00B47163" w:rsidRDefault="00B47163" w:rsidP="00B47163">
            <w:pPr>
              <w:spacing w:after="0" w:line="240" w:lineRule="auto"/>
              <w:jc w:val="center"/>
              <w:rPr>
                <w:rFonts w:ascii="Times New Roman" w:hAnsi="Times New Roman"/>
                <w:color w:val="000000"/>
                <w:sz w:val="17"/>
                <w:szCs w:val="17"/>
              </w:rPr>
            </w:pPr>
            <w:r w:rsidRPr="00B47163">
              <w:rPr>
                <w:rFonts w:ascii="Times New Roman" w:hAnsi="Times New Roman"/>
                <w:color w:val="000000"/>
                <w:sz w:val="17"/>
                <w:szCs w:val="17"/>
              </w:rPr>
              <w:t>14</w:t>
            </w:r>
          </w:p>
        </w:tc>
        <w:tc>
          <w:tcPr>
            <w:tcW w:w="4020" w:type="dxa"/>
            <w:tcBorders>
              <w:top w:val="nil"/>
              <w:left w:val="nil"/>
              <w:bottom w:val="single" w:sz="4" w:space="0" w:color="auto"/>
              <w:right w:val="single" w:sz="4" w:space="0" w:color="auto"/>
            </w:tcBorders>
            <w:shd w:val="clear" w:color="auto" w:fill="auto"/>
            <w:noWrap/>
            <w:vAlign w:val="center"/>
            <w:hideMark/>
          </w:tcPr>
          <w:p w14:paraId="4466F5AD" w14:textId="77777777" w:rsidR="00B47163" w:rsidRPr="00B47163" w:rsidRDefault="00B47163" w:rsidP="00B47163">
            <w:pPr>
              <w:spacing w:after="0" w:line="240" w:lineRule="auto"/>
              <w:rPr>
                <w:rFonts w:ascii="Times New Roman" w:hAnsi="Times New Roman"/>
                <w:color w:val="000000"/>
                <w:sz w:val="17"/>
                <w:szCs w:val="17"/>
              </w:rPr>
            </w:pPr>
            <w:r w:rsidRPr="00B47163">
              <w:rPr>
                <w:rFonts w:ascii="Times New Roman" w:hAnsi="Times New Roman"/>
                <w:color w:val="000000"/>
                <w:sz w:val="17"/>
                <w:szCs w:val="17"/>
              </w:rPr>
              <w:t>Area pemindahan material ke stasiun produksi</w:t>
            </w:r>
          </w:p>
        </w:tc>
        <w:tc>
          <w:tcPr>
            <w:tcW w:w="973" w:type="dxa"/>
            <w:tcBorders>
              <w:top w:val="nil"/>
              <w:left w:val="nil"/>
              <w:bottom w:val="single" w:sz="4" w:space="0" w:color="auto"/>
              <w:right w:val="single" w:sz="4" w:space="0" w:color="auto"/>
            </w:tcBorders>
            <w:shd w:val="clear" w:color="auto" w:fill="auto"/>
            <w:noWrap/>
            <w:vAlign w:val="center"/>
            <w:hideMark/>
          </w:tcPr>
          <w:p w14:paraId="3CEBB4E1" w14:textId="77777777" w:rsidR="00B47163" w:rsidRPr="00B47163" w:rsidRDefault="00B47163" w:rsidP="00B47163">
            <w:pPr>
              <w:spacing w:after="0" w:line="240" w:lineRule="auto"/>
              <w:jc w:val="center"/>
              <w:rPr>
                <w:rFonts w:ascii="Times New Roman" w:hAnsi="Times New Roman"/>
                <w:color w:val="000000"/>
                <w:sz w:val="17"/>
                <w:szCs w:val="17"/>
              </w:rPr>
            </w:pPr>
            <w:r w:rsidRPr="00B47163">
              <w:rPr>
                <w:rFonts w:ascii="Times New Roman" w:hAnsi="Times New Roman"/>
                <w:color w:val="000000"/>
                <w:sz w:val="17"/>
                <w:szCs w:val="17"/>
              </w:rPr>
              <w:t>Q</w:t>
            </w:r>
          </w:p>
        </w:tc>
        <w:tc>
          <w:tcPr>
            <w:tcW w:w="724" w:type="dxa"/>
            <w:tcBorders>
              <w:top w:val="nil"/>
              <w:left w:val="nil"/>
              <w:bottom w:val="single" w:sz="4" w:space="0" w:color="auto"/>
              <w:right w:val="single" w:sz="4" w:space="0" w:color="auto"/>
            </w:tcBorders>
            <w:shd w:val="clear" w:color="auto" w:fill="auto"/>
            <w:noWrap/>
            <w:vAlign w:val="center"/>
            <w:hideMark/>
          </w:tcPr>
          <w:p w14:paraId="3986FD12" w14:textId="77777777" w:rsidR="00B47163" w:rsidRPr="00B47163" w:rsidRDefault="00B47163" w:rsidP="00B47163">
            <w:pPr>
              <w:spacing w:after="0" w:line="240" w:lineRule="auto"/>
              <w:rPr>
                <w:color w:val="000000"/>
                <w:sz w:val="20"/>
                <w:szCs w:val="20"/>
              </w:rPr>
            </w:pPr>
            <w:r w:rsidRPr="00B47163">
              <w:rPr>
                <w:color w:val="000000"/>
                <w:sz w:val="20"/>
                <w:szCs w:val="20"/>
              </w:rPr>
              <w:t> </w:t>
            </w:r>
          </w:p>
        </w:tc>
        <w:tc>
          <w:tcPr>
            <w:tcW w:w="724" w:type="dxa"/>
            <w:tcBorders>
              <w:top w:val="nil"/>
              <w:left w:val="nil"/>
              <w:bottom w:val="single" w:sz="4" w:space="0" w:color="auto"/>
              <w:right w:val="single" w:sz="4" w:space="0" w:color="auto"/>
            </w:tcBorders>
            <w:shd w:val="clear" w:color="auto" w:fill="auto"/>
            <w:noWrap/>
            <w:vAlign w:val="center"/>
            <w:hideMark/>
          </w:tcPr>
          <w:p w14:paraId="0AA77382" w14:textId="77777777" w:rsidR="00B47163" w:rsidRPr="00B47163" w:rsidRDefault="00B47163" w:rsidP="00B47163">
            <w:pPr>
              <w:spacing w:after="0" w:line="240" w:lineRule="auto"/>
              <w:rPr>
                <w:color w:val="000000"/>
                <w:sz w:val="20"/>
                <w:szCs w:val="20"/>
              </w:rPr>
            </w:pPr>
            <w:r w:rsidRPr="00B47163">
              <w:rPr>
                <w:color w:val="000000"/>
                <w:sz w:val="20"/>
                <w:szCs w:val="20"/>
              </w:rPr>
              <w:t> </w:t>
            </w:r>
          </w:p>
        </w:tc>
      </w:tr>
      <w:tr w:rsidR="00B47163" w:rsidRPr="00B47163" w14:paraId="4BDDF147" w14:textId="77777777" w:rsidTr="00B47163">
        <w:trPr>
          <w:trHeight w:val="275"/>
        </w:trPr>
        <w:tc>
          <w:tcPr>
            <w:tcW w:w="773" w:type="dxa"/>
            <w:tcBorders>
              <w:top w:val="nil"/>
              <w:left w:val="single" w:sz="4" w:space="0" w:color="auto"/>
              <w:bottom w:val="single" w:sz="4" w:space="0" w:color="auto"/>
              <w:right w:val="single" w:sz="4" w:space="0" w:color="auto"/>
            </w:tcBorders>
            <w:shd w:val="clear" w:color="auto" w:fill="auto"/>
            <w:noWrap/>
            <w:vAlign w:val="center"/>
            <w:hideMark/>
          </w:tcPr>
          <w:p w14:paraId="0876FBC5" w14:textId="77777777" w:rsidR="00B47163" w:rsidRPr="00B47163" w:rsidRDefault="00B47163" w:rsidP="00B47163">
            <w:pPr>
              <w:spacing w:after="0" w:line="240" w:lineRule="auto"/>
              <w:jc w:val="center"/>
              <w:rPr>
                <w:rFonts w:ascii="Times New Roman" w:hAnsi="Times New Roman"/>
                <w:color w:val="000000"/>
                <w:sz w:val="17"/>
                <w:szCs w:val="17"/>
              </w:rPr>
            </w:pPr>
            <w:r w:rsidRPr="00B47163">
              <w:rPr>
                <w:rFonts w:ascii="Times New Roman" w:hAnsi="Times New Roman"/>
                <w:color w:val="000000"/>
                <w:sz w:val="17"/>
                <w:szCs w:val="17"/>
              </w:rPr>
              <w:t>15</w:t>
            </w:r>
          </w:p>
        </w:tc>
        <w:tc>
          <w:tcPr>
            <w:tcW w:w="4020" w:type="dxa"/>
            <w:tcBorders>
              <w:top w:val="nil"/>
              <w:left w:val="nil"/>
              <w:bottom w:val="single" w:sz="4" w:space="0" w:color="auto"/>
              <w:right w:val="single" w:sz="4" w:space="0" w:color="auto"/>
            </w:tcBorders>
            <w:shd w:val="clear" w:color="auto" w:fill="auto"/>
            <w:noWrap/>
            <w:vAlign w:val="center"/>
            <w:hideMark/>
          </w:tcPr>
          <w:p w14:paraId="57A5796D" w14:textId="77777777" w:rsidR="00B47163" w:rsidRPr="00B47163" w:rsidRDefault="00B47163" w:rsidP="00B47163">
            <w:pPr>
              <w:spacing w:after="0" w:line="240" w:lineRule="auto"/>
              <w:rPr>
                <w:rFonts w:ascii="Times New Roman" w:hAnsi="Times New Roman"/>
                <w:color w:val="000000"/>
                <w:sz w:val="17"/>
                <w:szCs w:val="17"/>
              </w:rPr>
            </w:pPr>
            <w:r w:rsidRPr="00B47163">
              <w:rPr>
                <w:rFonts w:ascii="Times New Roman" w:hAnsi="Times New Roman"/>
                <w:color w:val="000000"/>
                <w:sz w:val="17"/>
                <w:szCs w:val="17"/>
              </w:rPr>
              <w:t xml:space="preserve">Area Pengecekan warna di mesin </w:t>
            </w:r>
            <w:r w:rsidRPr="00B47163">
              <w:rPr>
                <w:rFonts w:ascii="Times New Roman" w:hAnsi="Times New Roman"/>
                <w:i/>
                <w:iCs/>
                <w:color w:val="000000"/>
                <w:sz w:val="17"/>
                <w:szCs w:val="17"/>
              </w:rPr>
              <w:t>c-tex</w:t>
            </w:r>
          </w:p>
        </w:tc>
        <w:tc>
          <w:tcPr>
            <w:tcW w:w="973" w:type="dxa"/>
            <w:tcBorders>
              <w:top w:val="nil"/>
              <w:left w:val="nil"/>
              <w:bottom w:val="single" w:sz="4" w:space="0" w:color="auto"/>
              <w:right w:val="single" w:sz="4" w:space="0" w:color="auto"/>
            </w:tcBorders>
            <w:shd w:val="clear" w:color="auto" w:fill="auto"/>
            <w:noWrap/>
            <w:vAlign w:val="center"/>
            <w:hideMark/>
          </w:tcPr>
          <w:p w14:paraId="023021AB" w14:textId="77777777" w:rsidR="00B47163" w:rsidRPr="00B47163" w:rsidRDefault="00B47163" w:rsidP="00B47163">
            <w:pPr>
              <w:spacing w:after="0" w:line="240" w:lineRule="auto"/>
              <w:jc w:val="center"/>
              <w:rPr>
                <w:rFonts w:ascii="Times New Roman" w:hAnsi="Times New Roman"/>
                <w:color w:val="000000"/>
                <w:sz w:val="17"/>
                <w:szCs w:val="17"/>
              </w:rPr>
            </w:pPr>
            <w:r w:rsidRPr="00B47163">
              <w:rPr>
                <w:rFonts w:ascii="Times New Roman" w:hAnsi="Times New Roman"/>
                <w:color w:val="000000"/>
                <w:sz w:val="17"/>
                <w:szCs w:val="17"/>
              </w:rPr>
              <w:t>R</w:t>
            </w:r>
          </w:p>
        </w:tc>
        <w:tc>
          <w:tcPr>
            <w:tcW w:w="724" w:type="dxa"/>
            <w:tcBorders>
              <w:top w:val="nil"/>
              <w:left w:val="nil"/>
              <w:bottom w:val="single" w:sz="4" w:space="0" w:color="auto"/>
              <w:right w:val="single" w:sz="4" w:space="0" w:color="auto"/>
            </w:tcBorders>
            <w:shd w:val="clear" w:color="auto" w:fill="auto"/>
            <w:noWrap/>
            <w:vAlign w:val="center"/>
            <w:hideMark/>
          </w:tcPr>
          <w:p w14:paraId="0B885326" w14:textId="77777777" w:rsidR="00B47163" w:rsidRPr="00B47163" w:rsidRDefault="00B47163" w:rsidP="00B47163">
            <w:pPr>
              <w:spacing w:after="0" w:line="240" w:lineRule="auto"/>
              <w:jc w:val="center"/>
              <w:rPr>
                <w:rFonts w:ascii="Times New Roman" w:hAnsi="Times New Roman"/>
                <w:b/>
                <w:bCs/>
                <w:color w:val="000000"/>
                <w:sz w:val="17"/>
                <w:szCs w:val="17"/>
              </w:rPr>
            </w:pPr>
            <w:r w:rsidRPr="00B47163">
              <w:rPr>
                <w:rFonts w:ascii="Times New Roman" w:hAnsi="Times New Roman"/>
                <w:b/>
                <w:bCs/>
                <w:color w:val="000000"/>
                <w:sz w:val="17"/>
                <w:szCs w:val="17"/>
              </w:rPr>
              <w:t>E</w:t>
            </w:r>
          </w:p>
        </w:tc>
        <w:tc>
          <w:tcPr>
            <w:tcW w:w="724" w:type="dxa"/>
            <w:tcBorders>
              <w:top w:val="nil"/>
              <w:left w:val="nil"/>
              <w:bottom w:val="single" w:sz="4" w:space="0" w:color="auto"/>
              <w:right w:val="single" w:sz="4" w:space="0" w:color="auto"/>
            </w:tcBorders>
            <w:shd w:val="clear" w:color="auto" w:fill="auto"/>
            <w:noWrap/>
            <w:vAlign w:val="center"/>
            <w:hideMark/>
          </w:tcPr>
          <w:p w14:paraId="07EA8ADD" w14:textId="77777777" w:rsidR="00B47163" w:rsidRPr="00B47163" w:rsidRDefault="00B47163" w:rsidP="00B47163">
            <w:pPr>
              <w:spacing w:after="0" w:line="240" w:lineRule="auto"/>
              <w:rPr>
                <w:color w:val="000000"/>
                <w:sz w:val="20"/>
                <w:szCs w:val="20"/>
              </w:rPr>
            </w:pPr>
            <w:r w:rsidRPr="00B47163">
              <w:rPr>
                <w:color w:val="000000"/>
                <w:sz w:val="20"/>
                <w:szCs w:val="20"/>
              </w:rPr>
              <w:t> </w:t>
            </w:r>
          </w:p>
        </w:tc>
      </w:tr>
    </w:tbl>
    <w:p w14:paraId="2ADA7FDB" w14:textId="77777777" w:rsidR="00C13B01" w:rsidRPr="00C13B01" w:rsidRDefault="00C13B01" w:rsidP="00C13B01">
      <w:pPr>
        <w:spacing w:after="0" w:line="240" w:lineRule="auto"/>
        <w:ind w:left="284" w:firstLine="436"/>
        <w:jc w:val="both"/>
        <w:rPr>
          <w:rFonts w:ascii="Times New Roman" w:hAnsi="Times New Roman"/>
          <w:color w:val="000000" w:themeColor="text1"/>
          <w:sz w:val="20"/>
          <w:szCs w:val="20"/>
        </w:rPr>
      </w:pPr>
    </w:p>
    <w:p w14:paraId="6C933C41" w14:textId="08B3AB91" w:rsidR="00E472E9" w:rsidRPr="006E6C5E" w:rsidRDefault="00E472E9" w:rsidP="00C13B01">
      <w:pPr>
        <w:pStyle w:val="ListParagraph"/>
        <w:ind w:left="2552"/>
        <w:jc w:val="both"/>
        <w:rPr>
          <w:color w:val="000000" w:themeColor="text1"/>
          <w:sz w:val="17"/>
          <w:szCs w:val="17"/>
        </w:rPr>
      </w:pPr>
    </w:p>
    <w:p w14:paraId="677B70A3" w14:textId="77777777" w:rsidR="00E472E9" w:rsidRPr="006E6C5E" w:rsidRDefault="00E472E9" w:rsidP="006E6C5E">
      <w:pPr>
        <w:pStyle w:val="ListParagraph"/>
        <w:ind w:left="0"/>
        <w:jc w:val="center"/>
        <w:rPr>
          <w:b/>
          <w:color w:val="000000" w:themeColor="text1"/>
          <w:sz w:val="17"/>
          <w:szCs w:val="17"/>
        </w:rPr>
      </w:pPr>
    </w:p>
    <w:p w14:paraId="77237648" w14:textId="31503DF9" w:rsidR="000579A1" w:rsidRDefault="000579A1" w:rsidP="000579A1">
      <w:pPr>
        <w:pStyle w:val="ListParagraph"/>
        <w:ind w:left="993"/>
        <w:jc w:val="center"/>
        <w:rPr>
          <w:b/>
          <w:color w:val="000000" w:themeColor="text1"/>
          <w:sz w:val="20"/>
          <w:szCs w:val="20"/>
        </w:rPr>
      </w:pPr>
      <w:r w:rsidRPr="007E2FCE">
        <w:rPr>
          <w:noProof/>
          <w:lang w:eastAsia="en-US"/>
        </w:rPr>
        <w:lastRenderedPageBreak/>
        <w:drawing>
          <wp:inline distT="0" distB="0" distL="0" distR="0" wp14:anchorId="6E6637DF" wp14:editId="34588F2A">
            <wp:extent cx="4039135" cy="5202115"/>
            <wp:effectExtent l="0" t="0" r="0" b="508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39793" cy="5202962"/>
                    </a:xfrm>
                    <a:prstGeom prst="rect">
                      <a:avLst/>
                    </a:prstGeom>
                    <a:noFill/>
                    <a:ln>
                      <a:noFill/>
                    </a:ln>
                  </pic:spPr>
                </pic:pic>
              </a:graphicData>
            </a:graphic>
          </wp:inline>
        </w:drawing>
      </w:r>
    </w:p>
    <w:p w14:paraId="059D1421" w14:textId="511657C1" w:rsidR="00E472E9" w:rsidRPr="0074436A" w:rsidRDefault="00E472E9" w:rsidP="006E6C5E">
      <w:pPr>
        <w:pStyle w:val="ListParagraph"/>
        <w:ind w:left="0"/>
        <w:jc w:val="center"/>
        <w:rPr>
          <w:i/>
          <w:color w:val="000000" w:themeColor="text1"/>
          <w:sz w:val="20"/>
          <w:szCs w:val="20"/>
        </w:rPr>
      </w:pPr>
      <w:r w:rsidRPr="0074436A">
        <w:rPr>
          <w:b/>
          <w:color w:val="000000" w:themeColor="text1"/>
          <w:sz w:val="20"/>
          <w:szCs w:val="20"/>
        </w:rPr>
        <w:t xml:space="preserve">Gambar </w:t>
      </w:r>
      <w:r w:rsidR="0074436A" w:rsidRPr="0074436A">
        <w:rPr>
          <w:b/>
          <w:color w:val="000000" w:themeColor="text1"/>
          <w:sz w:val="20"/>
          <w:szCs w:val="20"/>
        </w:rPr>
        <w:t>2</w:t>
      </w:r>
      <w:r w:rsidR="00EC2C9A" w:rsidRPr="0074436A">
        <w:rPr>
          <w:b/>
          <w:color w:val="000000" w:themeColor="text1"/>
          <w:sz w:val="20"/>
          <w:szCs w:val="20"/>
        </w:rPr>
        <w:t>.</w:t>
      </w:r>
      <w:r w:rsidRPr="0074436A">
        <w:rPr>
          <w:color w:val="000000" w:themeColor="text1"/>
          <w:sz w:val="20"/>
          <w:szCs w:val="20"/>
        </w:rPr>
        <w:t xml:space="preserve"> </w:t>
      </w:r>
      <w:r w:rsidRPr="0074436A">
        <w:rPr>
          <w:i/>
          <w:color w:val="000000" w:themeColor="text1"/>
          <w:sz w:val="20"/>
          <w:szCs w:val="20"/>
        </w:rPr>
        <w:t>Activity Relationship Chart</w:t>
      </w:r>
    </w:p>
    <w:p w14:paraId="780DECFD" w14:textId="411AD58C" w:rsidR="008F192C" w:rsidRPr="006E6C5E" w:rsidRDefault="008F192C" w:rsidP="006E6C5E">
      <w:pPr>
        <w:spacing w:after="0" w:line="240" w:lineRule="auto"/>
        <w:jc w:val="both"/>
        <w:rPr>
          <w:rFonts w:ascii="Times New Roman" w:hAnsi="Times New Roman"/>
          <w:color w:val="000000" w:themeColor="text1"/>
          <w:sz w:val="17"/>
          <w:szCs w:val="17"/>
        </w:rPr>
      </w:pPr>
    </w:p>
    <w:p w14:paraId="3FFA89AC" w14:textId="451982DA" w:rsidR="00653754" w:rsidRPr="00241758" w:rsidRDefault="00653754" w:rsidP="00653754">
      <w:pPr>
        <w:pStyle w:val="ListParagraph"/>
        <w:numPr>
          <w:ilvl w:val="0"/>
          <w:numId w:val="37"/>
        </w:numPr>
        <w:jc w:val="both"/>
        <w:rPr>
          <w:bCs/>
          <w:color w:val="000000"/>
          <w:sz w:val="20"/>
          <w:szCs w:val="20"/>
        </w:rPr>
      </w:pPr>
      <w:r>
        <w:rPr>
          <w:bCs/>
          <w:color w:val="000000"/>
          <w:sz w:val="20"/>
          <w:szCs w:val="20"/>
        </w:rPr>
        <w:t xml:space="preserve">Analisis Perhitungan Ongkos </w:t>
      </w:r>
      <w:r w:rsidRPr="00653754">
        <w:rPr>
          <w:bCs/>
          <w:i/>
          <w:color w:val="000000"/>
          <w:sz w:val="20"/>
          <w:szCs w:val="20"/>
        </w:rPr>
        <w:t>Material Handling</w:t>
      </w:r>
      <w:r w:rsidR="00BA0629">
        <w:rPr>
          <w:bCs/>
          <w:i/>
          <w:color w:val="000000"/>
          <w:sz w:val="20"/>
          <w:szCs w:val="20"/>
        </w:rPr>
        <w:t xml:space="preserve"> </w:t>
      </w:r>
      <w:r w:rsidR="00BA0629">
        <w:rPr>
          <w:bCs/>
          <w:color w:val="000000"/>
          <w:sz w:val="20"/>
          <w:szCs w:val="20"/>
        </w:rPr>
        <w:t>dan Luas Area Kerja</w:t>
      </w:r>
    </w:p>
    <w:p w14:paraId="474925B3" w14:textId="4E23274A" w:rsidR="00241758" w:rsidRDefault="00241758" w:rsidP="00241758">
      <w:pPr>
        <w:pStyle w:val="ListParagraph"/>
        <w:jc w:val="both"/>
        <w:rPr>
          <w:bCs/>
          <w:color w:val="000000"/>
          <w:sz w:val="20"/>
          <w:szCs w:val="20"/>
        </w:rPr>
      </w:pPr>
      <w:r>
        <w:rPr>
          <w:bCs/>
          <w:color w:val="000000"/>
          <w:sz w:val="20"/>
          <w:szCs w:val="20"/>
        </w:rPr>
        <w:t xml:space="preserve">Berdasarkan perhitungan yang telah dilakukan pada </w:t>
      </w:r>
      <w:r>
        <w:rPr>
          <w:bCs/>
          <w:i/>
          <w:color w:val="000000"/>
          <w:sz w:val="20"/>
          <w:szCs w:val="20"/>
        </w:rPr>
        <w:t xml:space="preserve">layout </w:t>
      </w:r>
      <w:r>
        <w:rPr>
          <w:bCs/>
          <w:color w:val="000000"/>
          <w:sz w:val="20"/>
          <w:szCs w:val="20"/>
        </w:rPr>
        <w:t xml:space="preserve">awal dan usulan, maka akan disajikan tabel perbandingan antara </w:t>
      </w:r>
      <w:r>
        <w:rPr>
          <w:bCs/>
          <w:i/>
          <w:color w:val="000000"/>
          <w:sz w:val="20"/>
          <w:szCs w:val="20"/>
        </w:rPr>
        <w:t xml:space="preserve">layout awal </w:t>
      </w:r>
      <w:r>
        <w:rPr>
          <w:bCs/>
          <w:color w:val="000000"/>
          <w:sz w:val="20"/>
          <w:szCs w:val="20"/>
        </w:rPr>
        <w:t>dan alternatif sebagai alternative yang lebih ditekomendasilkan untuk di</w:t>
      </w:r>
      <w:r w:rsidR="00BA0629">
        <w:rPr>
          <w:bCs/>
          <w:color w:val="000000"/>
          <w:sz w:val="20"/>
          <w:szCs w:val="20"/>
        </w:rPr>
        <w:t>gunakan karena mendapatkan luas area kerja</w:t>
      </w:r>
      <w:r>
        <w:rPr>
          <w:bCs/>
          <w:color w:val="000000"/>
          <w:sz w:val="20"/>
          <w:szCs w:val="20"/>
        </w:rPr>
        <w:t xml:space="preserve"> dan ongkos </w:t>
      </w:r>
      <w:r>
        <w:rPr>
          <w:bCs/>
          <w:i/>
          <w:color w:val="000000"/>
          <w:sz w:val="20"/>
          <w:szCs w:val="20"/>
        </w:rPr>
        <w:t xml:space="preserve">material handling </w:t>
      </w:r>
      <w:r>
        <w:rPr>
          <w:bCs/>
          <w:color w:val="000000"/>
          <w:sz w:val="20"/>
          <w:szCs w:val="20"/>
        </w:rPr>
        <w:t>yang kecil.</w:t>
      </w:r>
    </w:p>
    <w:p w14:paraId="29EDA945" w14:textId="77777777" w:rsidR="00BA0629" w:rsidRDefault="00BA0629" w:rsidP="00BA0629">
      <w:pPr>
        <w:tabs>
          <w:tab w:val="left" w:pos="567"/>
        </w:tabs>
        <w:spacing w:after="0" w:line="240" w:lineRule="auto"/>
        <w:jc w:val="both"/>
        <w:rPr>
          <w:rFonts w:ascii="Times New Roman" w:hAnsi="Times New Roman"/>
          <w:sz w:val="17"/>
          <w:szCs w:val="17"/>
        </w:rPr>
      </w:pPr>
    </w:p>
    <w:p w14:paraId="1D837D8E" w14:textId="69D2248C" w:rsidR="00BA0629" w:rsidRDefault="00BA0629" w:rsidP="00BA0629">
      <w:pPr>
        <w:tabs>
          <w:tab w:val="left" w:pos="567"/>
        </w:tabs>
        <w:spacing w:after="0" w:line="240" w:lineRule="auto"/>
        <w:ind w:firstLine="426"/>
        <w:jc w:val="center"/>
        <w:rPr>
          <w:rFonts w:ascii="Times New Roman" w:hAnsi="Times New Roman"/>
          <w:sz w:val="20"/>
          <w:szCs w:val="20"/>
        </w:rPr>
      </w:pPr>
      <w:r>
        <w:rPr>
          <w:rFonts w:ascii="Times New Roman" w:hAnsi="Times New Roman"/>
          <w:b/>
          <w:sz w:val="20"/>
          <w:szCs w:val="20"/>
        </w:rPr>
        <w:t>Tabel 7.</w:t>
      </w:r>
      <w:r w:rsidRPr="00BB6D77">
        <w:rPr>
          <w:rFonts w:ascii="Times New Roman" w:hAnsi="Times New Roman"/>
          <w:sz w:val="20"/>
          <w:szCs w:val="20"/>
        </w:rPr>
        <w:t xml:space="preserve"> Perbandingan Total OMH </w:t>
      </w:r>
    </w:p>
    <w:p w14:paraId="587480FC" w14:textId="77777777" w:rsidR="00BA0629" w:rsidRPr="00BB6D77" w:rsidRDefault="00BA0629" w:rsidP="00BA0629">
      <w:pPr>
        <w:tabs>
          <w:tab w:val="left" w:pos="567"/>
        </w:tabs>
        <w:spacing w:after="0" w:line="240" w:lineRule="auto"/>
        <w:ind w:firstLine="426"/>
        <w:jc w:val="center"/>
        <w:rPr>
          <w:rFonts w:ascii="Times New Roman" w:hAnsi="Times New Roman"/>
          <w:sz w:val="20"/>
          <w:szCs w:val="20"/>
        </w:rPr>
      </w:pPr>
    </w:p>
    <w:tbl>
      <w:tblPr>
        <w:tblStyle w:val="TableGrid"/>
        <w:tblW w:w="7007" w:type="dxa"/>
        <w:jc w:val="center"/>
        <w:tblInd w:w="108" w:type="dxa"/>
        <w:tblLook w:val="04A0" w:firstRow="1" w:lastRow="0" w:firstColumn="1" w:lastColumn="0" w:noHBand="0" w:noVBand="1"/>
      </w:tblPr>
      <w:tblGrid>
        <w:gridCol w:w="1363"/>
        <w:gridCol w:w="1219"/>
        <w:gridCol w:w="1294"/>
        <w:gridCol w:w="1647"/>
        <w:gridCol w:w="1484"/>
      </w:tblGrid>
      <w:tr w:rsidR="00BA0629" w14:paraId="0EA45D37" w14:textId="77777777" w:rsidTr="00D86B5E">
        <w:trPr>
          <w:trHeight w:val="262"/>
          <w:jc w:val="center"/>
        </w:trPr>
        <w:tc>
          <w:tcPr>
            <w:tcW w:w="1363" w:type="dxa"/>
            <w:vAlign w:val="center"/>
          </w:tcPr>
          <w:p w14:paraId="08851991" w14:textId="77777777" w:rsidR="00BA0629" w:rsidRPr="00440682" w:rsidRDefault="00BA0629" w:rsidP="00D86B5E">
            <w:pPr>
              <w:pStyle w:val="ListParagraph"/>
              <w:ind w:left="0"/>
              <w:jc w:val="center"/>
              <w:rPr>
                <w:b/>
                <w:bCs/>
                <w:color w:val="000000"/>
                <w:sz w:val="18"/>
                <w:szCs w:val="18"/>
              </w:rPr>
            </w:pPr>
            <w:r w:rsidRPr="00440682">
              <w:rPr>
                <w:b/>
                <w:bCs/>
                <w:color w:val="000000"/>
                <w:sz w:val="18"/>
                <w:szCs w:val="18"/>
              </w:rPr>
              <w:t>Perbedaan</w:t>
            </w:r>
          </w:p>
        </w:tc>
        <w:tc>
          <w:tcPr>
            <w:tcW w:w="1219" w:type="dxa"/>
            <w:vAlign w:val="center"/>
          </w:tcPr>
          <w:p w14:paraId="7532973B" w14:textId="3B97A06D" w:rsidR="00BA0629" w:rsidRPr="00440682" w:rsidRDefault="00BA0629" w:rsidP="00D86B5E">
            <w:pPr>
              <w:pStyle w:val="ListParagraph"/>
              <w:ind w:left="0"/>
              <w:jc w:val="center"/>
              <w:rPr>
                <w:b/>
                <w:bCs/>
                <w:color w:val="000000"/>
                <w:sz w:val="18"/>
                <w:szCs w:val="18"/>
              </w:rPr>
            </w:pPr>
            <w:r>
              <w:rPr>
                <w:b/>
                <w:bCs/>
                <w:color w:val="000000"/>
                <w:sz w:val="18"/>
                <w:szCs w:val="18"/>
              </w:rPr>
              <w:t xml:space="preserve">Luas Area Kerja </w:t>
            </w:r>
            <w:r w:rsidRPr="00011CAE">
              <w:rPr>
                <w:b/>
                <w:bCs/>
                <w:color w:val="000000"/>
                <w:sz w:val="20"/>
                <w:szCs w:val="20"/>
              </w:rPr>
              <w:t>(m</w:t>
            </w:r>
            <w:r w:rsidRPr="00011CAE">
              <w:rPr>
                <w:b/>
                <w:bCs/>
                <w:color w:val="000000"/>
                <w:sz w:val="20"/>
                <w:szCs w:val="20"/>
                <w:vertAlign w:val="superscript"/>
              </w:rPr>
              <w:t xml:space="preserve">2 </w:t>
            </w:r>
            <w:r w:rsidRPr="00011CAE">
              <w:rPr>
                <w:b/>
                <w:bCs/>
                <w:color w:val="000000"/>
                <w:sz w:val="20"/>
                <w:szCs w:val="20"/>
              </w:rPr>
              <w:t>)</w:t>
            </w:r>
          </w:p>
        </w:tc>
        <w:tc>
          <w:tcPr>
            <w:tcW w:w="1294" w:type="dxa"/>
          </w:tcPr>
          <w:p w14:paraId="30E09E2F" w14:textId="77777777" w:rsidR="00BA0629" w:rsidRPr="00440682" w:rsidRDefault="00BA0629" w:rsidP="00D86B5E">
            <w:pPr>
              <w:pStyle w:val="ListParagraph"/>
              <w:ind w:left="0"/>
              <w:jc w:val="center"/>
              <w:rPr>
                <w:b/>
                <w:bCs/>
                <w:color w:val="000000"/>
                <w:sz w:val="18"/>
                <w:szCs w:val="18"/>
              </w:rPr>
            </w:pPr>
            <w:r w:rsidRPr="00440682">
              <w:rPr>
                <w:b/>
                <w:bCs/>
                <w:color w:val="000000"/>
                <w:sz w:val="18"/>
                <w:szCs w:val="18"/>
              </w:rPr>
              <w:t>Persentase Penurunan Jarak</w:t>
            </w:r>
          </w:p>
        </w:tc>
        <w:tc>
          <w:tcPr>
            <w:tcW w:w="1647" w:type="dxa"/>
            <w:vAlign w:val="center"/>
          </w:tcPr>
          <w:p w14:paraId="34212C58" w14:textId="77777777" w:rsidR="00BA0629" w:rsidRPr="00440682" w:rsidRDefault="00BA0629" w:rsidP="00D86B5E">
            <w:pPr>
              <w:pStyle w:val="ListParagraph"/>
              <w:ind w:left="0"/>
              <w:jc w:val="center"/>
              <w:rPr>
                <w:b/>
                <w:bCs/>
                <w:color w:val="000000"/>
                <w:sz w:val="18"/>
                <w:szCs w:val="18"/>
              </w:rPr>
            </w:pPr>
            <w:r w:rsidRPr="00440682">
              <w:rPr>
                <w:b/>
                <w:bCs/>
                <w:color w:val="000000"/>
                <w:sz w:val="18"/>
                <w:szCs w:val="18"/>
              </w:rPr>
              <w:t>Total OMH/bulan</w:t>
            </w:r>
          </w:p>
        </w:tc>
        <w:tc>
          <w:tcPr>
            <w:tcW w:w="1484" w:type="dxa"/>
          </w:tcPr>
          <w:p w14:paraId="77AEF971" w14:textId="77777777" w:rsidR="00BA0629" w:rsidRPr="00440682" w:rsidRDefault="00BA0629" w:rsidP="00D86B5E">
            <w:pPr>
              <w:pStyle w:val="ListParagraph"/>
              <w:ind w:left="0"/>
              <w:jc w:val="center"/>
              <w:rPr>
                <w:b/>
                <w:bCs/>
                <w:color w:val="000000"/>
                <w:sz w:val="18"/>
                <w:szCs w:val="18"/>
              </w:rPr>
            </w:pPr>
            <w:r w:rsidRPr="00440682">
              <w:rPr>
                <w:b/>
                <w:bCs/>
                <w:color w:val="000000"/>
                <w:sz w:val="18"/>
                <w:szCs w:val="18"/>
              </w:rPr>
              <w:t>Persentase Penurunan Total OMH</w:t>
            </w:r>
          </w:p>
        </w:tc>
      </w:tr>
      <w:tr w:rsidR="00BA0629" w14:paraId="23E816B9" w14:textId="77777777" w:rsidTr="00D86B5E">
        <w:trPr>
          <w:trHeight w:val="201"/>
          <w:jc w:val="center"/>
        </w:trPr>
        <w:tc>
          <w:tcPr>
            <w:tcW w:w="1363" w:type="dxa"/>
          </w:tcPr>
          <w:p w14:paraId="5298AF84" w14:textId="77777777" w:rsidR="00BA0629" w:rsidRPr="00440682" w:rsidRDefault="00BA0629" w:rsidP="00D86B5E">
            <w:pPr>
              <w:pStyle w:val="ListParagraph"/>
              <w:ind w:left="0"/>
              <w:rPr>
                <w:bCs/>
                <w:color w:val="000000"/>
                <w:sz w:val="18"/>
                <w:szCs w:val="18"/>
              </w:rPr>
            </w:pPr>
            <w:r w:rsidRPr="00440682">
              <w:rPr>
                <w:bCs/>
                <w:color w:val="000000"/>
                <w:sz w:val="18"/>
                <w:szCs w:val="18"/>
              </w:rPr>
              <w:t>Kondisi Awal</w:t>
            </w:r>
          </w:p>
        </w:tc>
        <w:tc>
          <w:tcPr>
            <w:tcW w:w="1219" w:type="dxa"/>
            <w:vAlign w:val="center"/>
          </w:tcPr>
          <w:p w14:paraId="46923F0F" w14:textId="5A6575FA" w:rsidR="00BA0629" w:rsidRPr="00440682" w:rsidRDefault="00BA0629" w:rsidP="00D86B5E">
            <w:pPr>
              <w:pStyle w:val="ListParagraph"/>
              <w:ind w:left="0"/>
              <w:jc w:val="center"/>
              <w:rPr>
                <w:bCs/>
                <w:color w:val="000000"/>
                <w:sz w:val="18"/>
                <w:szCs w:val="18"/>
              </w:rPr>
            </w:pPr>
            <w:r w:rsidRPr="00011CAE">
              <w:rPr>
                <w:color w:val="000000"/>
                <w:sz w:val="20"/>
                <w:szCs w:val="20"/>
              </w:rPr>
              <w:t>936,76</w:t>
            </w:r>
          </w:p>
        </w:tc>
        <w:tc>
          <w:tcPr>
            <w:tcW w:w="1294" w:type="dxa"/>
            <w:vAlign w:val="center"/>
          </w:tcPr>
          <w:p w14:paraId="7389EFB3" w14:textId="77777777" w:rsidR="00BA0629" w:rsidRPr="00440682" w:rsidRDefault="00BA0629" w:rsidP="00D86B5E">
            <w:pPr>
              <w:pStyle w:val="ListParagraph"/>
              <w:ind w:left="0"/>
              <w:jc w:val="center"/>
              <w:rPr>
                <w:bCs/>
                <w:color w:val="000000"/>
                <w:sz w:val="18"/>
                <w:szCs w:val="18"/>
              </w:rPr>
            </w:pPr>
            <w:r w:rsidRPr="00440682">
              <w:rPr>
                <w:bCs/>
                <w:color w:val="000000"/>
                <w:sz w:val="18"/>
                <w:szCs w:val="18"/>
              </w:rPr>
              <w:t>-</w:t>
            </w:r>
          </w:p>
        </w:tc>
        <w:tc>
          <w:tcPr>
            <w:tcW w:w="1647" w:type="dxa"/>
            <w:vAlign w:val="center"/>
          </w:tcPr>
          <w:p w14:paraId="0DBD8A49" w14:textId="6F7DEAE8" w:rsidR="00BA0629" w:rsidRPr="00440682" w:rsidRDefault="00BA0629" w:rsidP="00D86B5E">
            <w:pPr>
              <w:pStyle w:val="ListParagraph"/>
              <w:ind w:left="0"/>
              <w:jc w:val="center"/>
              <w:rPr>
                <w:bCs/>
                <w:color w:val="000000"/>
                <w:sz w:val="18"/>
                <w:szCs w:val="18"/>
              </w:rPr>
            </w:pPr>
            <w:r w:rsidRPr="003E5305">
              <w:rPr>
                <w:color w:val="000000"/>
                <w:sz w:val="20"/>
                <w:szCs w:val="20"/>
              </w:rPr>
              <w:t>Rp 6.248,342</w:t>
            </w:r>
          </w:p>
        </w:tc>
        <w:tc>
          <w:tcPr>
            <w:tcW w:w="1484" w:type="dxa"/>
            <w:vAlign w:val="center"/>
          </w:tcPr>
          <w:p w14:paraId="3B6EC77F" w14:textId="77777777" w:rsidR="00BA0629" w:rsidRPr="00440682" w:rsidRDefault="00BA0629" w:rsidP="00D86B5E">
            <w:pPr>
              <w:pStyle w:val="ListParagraph"/>
              <w:ind w:left="0"/>
              <w:jc w:val="center"/>
              <w:rPr>
                <w:bCs/>
                <w:color w:val="000000"/>
                <w:sz w:val="18"/>
                <w:szCs w:val="18"/>
              </w:rPr>
            </w:pPr>
            <w:r w:rsidRPr="00440682">
              <w:rPr>
                <w:bCs/>
                <w:color w:val="000000"/>
                <w:sz w:val="18"/>
                <w:szCs w:val="18"/>
              </w:rPr>
              <w:t>-</w:t>
            </w:r>
          </w:p>
        </w:tc>
      </w:tr>
      <w:tr w:rsidR="00BA0629" w14:paraId="0B2008AE" w14:textId="77777777" w:rsidTr="00D86B5E">
        <w:trPr>
          <w:trHeight w:val="201"/>
          <w:jc w:val="center"/>
        </w:trPr>
        <w:tc>
          <w:tcPr>
            <w:tcW w:w="1363" w:type="dxa"/>
          </w:tcPr>
          <w:p w14:paraId="19BC8AE8" w14:textId="77777777" w:rsidR="00BA0629" w:rsidRPr="00440682" w:rsidRDefault="00BA0629" w:rsidP="00D86B5E">
            <w:pPr>
              <w:pStyle w:val="ListParagraph"/>
              <w:ind w:left="0"/>
              <w:rPr>
                <w:bCs/>
                <w:color w:val="000000"/>
                <w:sz w:val="18"/>
                <w:szCs w:val="18"/>
              </w:rPr>
            </w:pPr>
            <w:r w:rsidRPr="00440682">
              <w:rPr>
                <w:bCs/>
                <w:color w:val="000000"/>
                <w:sz w:val="18"/>
                <w:szCs w:val="18"/>
              </w:rPr>
              <w:t>Tata Letak Usulan 1</w:t>
            </w:r>
          </w:p>
        </w:tc>
        <w:tc>
          <w:tcPr>
            <w:tcW w:w="1219" w:type="dxa"/>
            <w:vAlign w:val="center"/>
          </w:tcPr>
          <w:p w14:paraId="712995A2" w14:textId="208DAF9D" w:rsidR="00BA0629" w:rsidRPr="00440682" w:rsidRDefault="00BA0629" w:rsidP="00D86B5E">
            <w:pPr>
              <w:pStyle w:val="ListParagraph"/>
              <w:ind w:left="0"/>
              <w:jc w:val="center"/>
              <w:rPr>
                <w:bCs/>
                <w:color w:val="000000"/>
                <w:sz w:val="18"/>
                <w:szCs w:val="18"/>
              </w:rPr>
            </w:pPr>
            <w:r w:rsidRPr="00011CAE">
              <w:rPr>
                <w:color w:val="000000"/>
                <w:sz w:val="20"/>
                <w:szCs w:val="20"/>
              </w:rPr>
              <w:t>890,76</w:t>
            </w:r>
          </w:p>
        </w:tc>
        <w:tc>
          <w:tcPr>
            <w:tcW w:w="1294" w:type="dxa"/>
            <w:vAlign w:val="center"/>
          </w:tcPr>
          <w:p w14:paraId="635E6042" w14:textId="00F32BF6" w:rsidR="00BA0629" w:rsidRPr="00440682" w:rsidRDefault="00BA0629" w:rsidP="00D86B5E">
            <w:pPr>
              <w:pStyle w:val="ListParagraph"/>
              <w:ind w:left="0"/>
              <w:jc w:val="center"/>
              <w:rPr>
                <w:bCs/>
                <w:color w:val="000000"/>
                <w:sz w:val="18"/>
                <w:szCs w:val="18"/>
              </w:rPr>
            </w:pPr>
            <w:r w:rsidRPr="00011CAE">
              <w:rPr>
                <w:color w:val="000000"/>
                <w:sz w:val="20"/>
                <w:szCs w:val="20"/>
              </w:rPr>
              <w:t>4,95 %</w:t>
            </w:r>
          </w:p>
        </w:tc>
        <w:tc>
          <w:tcPr>
            <w:tcW w:w="1647" w:type="dxa"/>
            <w:vAlign w:val="center"/>
          </w:tcPr>
          <w:p w14:paraId="369FC049" w14:textId="27AEFAB1" w:rsidR="00BA0629" w:rsidRPr="00440682" w:rsidRDefault="00BA0629" w:rsidP="00D86B5E">
            <w:pPr>
              <w:pStyle w:val="ListParagraph"/>
              <w:ind w:left="0"/>
              <w:jc w:val="center"/>
              <w:rPr>
                <w:bCs/>
                <w:color w:val="000000"/>
                <w:sz w:val="18"/>
                <w:szCs w:val="18"/>
              </w:rPr>
            </w:pPr>
            <w:r w:rsidRPr="003E5305">
              <w:rPr>
                <w:color w:val="000000"/>
                <w:sz w:val="20"/>
                <w:szCs w:val="20"/>
              </w:rPr>
              <w:t>Rp 5.209,985</w:t>
            </w:r>
          </w:p>
        </w:tc>
        <w:tc>
          <w:tcPr>
            <w:tcW w:w="1484" w:type="dxa"/>
            <w:vAlign w:val="center"/>
          </w:tcPr>
          <w:p w14:paraId="29A0711C" w14:textId="77777777" w:rsidR="00BA0629" w:rsidRPr="00440682" w:rsidRDefault="00BA0629" w:rsidP="00D86B5E">
            <w:pPr>
              <w:pStyle w:val="ListParagraph"/>
              <w:ind w:left="0"/>
              <w:jc w:val="center"/>
              <w:rPr>
                <w:bCs/>
                <w:color w:val="000000"/>
                <w:sz w:val="18"/>
                <w:szCs w:val="18"/>
              </w:rPr>
            </w:pPr>
            <w:r w:rsidRPr="00440682">
              <w:rPr>
                <w:bCs/>
                <w:color w:val="000000"/>
                <w:sz w:val="18"/>
                <w:szCs w:val="18"/>
              </w:rPr>
              <w:t>16,6 %</w:t>
            </w:r>
          </w:p>
        </w:tc>
      </w:tr>
      <w:tr w:rsidR="00BA0629" w14:paraId="692B47DD" w14:textId="77777777" w:rsidTr="00D86B5E">
        <w:trPr>
          <w:trHeight w:val="213"/>
          <w:jc w:val="center"/>
        </w:trPr>
        <w:tc>
          <w:tcPr>
            <w:tcW w:w="1363" w:type="dxa"/>
          </w:tcPr>
          <w:p w14:paraId="66F9B5F4" w14:textId="77777777" w:rsidR="00BA0629" w:rsidRPr="00440682" w:rsidRDefault="00BA0629" w:rsidP="00D86B5E">
            <w:pPr>
              <w:pStyle w:val="ListParagraph"/>
              <w:ind w:left="0"/>
              <w:rPr>
                <w:bCs/>
                <w:color w:val="000000"/>
                <w:sz w:val="18"/>
                <w:szCs w:val="18"/>
              </w:rPr>
            </w:pPr>
            <w:r w:rsidRPr="00440682">
              <w:rPr>
                <w:bCs/>
                <w:color w:val="000000"/>
                <w:sz w:val="18"/>
                <w:szCs w:val="18"/>
              </w:rPr>
              <w:t>Tata Letak Usulan 2</w:t>
            </w:r>
          </w:p>
        </w:tc>
        <w:tc>
          <w:tcPr>
            <w:tcW w:w="1219" w:type="dxa"/>
            <w:vAlign w:val="center"/>
          </w:tcPr>
          <w:p w14:paraId="14C63B11" w14:textId="12095B42" w:rsidR="00BA0629" w:rsidRPr="00440682" w:rsidRDefault="00BA0629" w:rsidP="00D86B5E">
            <w:pPr>
              <w:pStyle w:val="ListParagraph"/>
              <w:ind w:left="0"/>
              <w:jc w:val="center"/>
              <w:rPr>
                <w:bCs/>
                <w:color w:val="000000"/>
                <w:sz w:val="18"/>
                <w:szCs w:val="18"/>
              </w:rPr>
            </w:pPr>
            <w:r w:rsidRPr="00011CAE">
              <w:rPr>
                <w:color w:val="000000"/>
                <w:sz w:val="20"/>
                <w:szCs w:val="20"/>
              </w:rPr>
              <w:t>890.76</w:t>
            </w:r>
          </w:p>
        </w:tc>
        <w:tc>
          <w:tcPr>
            <w:tcW w:w="1294" w:type="dxa"/>
            <w:vAlign w:val="center"/>
          </w:tcPr>
          <w:p w14:paraId="13D4C475" w14:textId="34148DCE" w:rsidR="00BA0629" w:rsidRPr="00440682" w:rsidRDefault="00BA0629" w:rsidP="00D86B5E">
            <w:pPr>
              <w:pStyle w:val="ListParagraph"/>
              <w:ind w:left="0"/>
              <w:jc w:val="center"/>
              <w:rPr>
                <w:bCs/>
                <w:color w:val="000000"/>
                <w:sz w:val="18"/>
                <w:szCs w:val="18"/>
              </w:rPr>
            </w:pPr>
            <w:r w:rsidRPr="00011CAE">
              <w:rPr>
                <w:color w:val="000000"/>
                <w:sz w:val="20"/>
                <w:szCs w:val="20"/>
              </w:rPr>
              <w:t>4,95 %</w:t>
            </w:r>
          </w:p>
        </w:tc>
        <w:tc>
          <w:tcPr>
            <w:tcW w:w="1647" w:type="dxa"/>
            <w:vAlign w:val="center"/>
          </w:tcPr>
          <w:p w14:paraId="648188B4" w14:textId="28E5B6AE" w:rsidR="00BA0629" w:rsidRPr="00440682" w:rsidRDefault="00BA0629" w:rsidP="00D86B5E">
            <w:pPr>
              <w:pStyle w:val="ListParagraph"/>
              <w:ind w:left="0"/>
              <w:jc w:val="center"/>
              <w:rPr>
                <w:bCs/>
                <w:color w:val="000000"/>
                <w:sz w:val="18"/>
                <w:szCs w:val="18"/>
              </w:rPr>
            </w:pPr>
            <w:r w:rsidRPr="003E5305">
              <w:rPr>
                <w:color w:val="000000"/>
                <w:sz w:val="20"/>
                <w:szCs w:val="20"/>
              </w:rPr>
              <w:t>Rp 4.863,192</w:t>
            </w:r>
          </w:p>
        </w:tc>
        <w:tc>
          <w:tcPr>
            <w:tcW w:w="1484" w:type="dxa"/>
            <w:vAlign w:val="center"/>
          </w:tcPr>
          <w:p w14:paraId="5866572D" w14:textId="77777777" w:rsidR="00BA0629" w:rsidRPr="00440682" w:rsidRDefault="00BA0629" w:rsidP="00D86B5E">
            <w:pPr>
              <w:pStyle w:val="ListParagraph"/>
              <w:ind w:left="0"/>
              <w:jc w:val="center"/>
              <w:rPr>
                <w:bCs/>
                <w:color w:val="000000"/>
                <w:sz w:val="18"/>
                <w:szCs w:val="18"/>
              </w:rPr>
            </w:pPr>
            <w:r w:rsidRPr="00440682">
              <w:rPr>
                <w:bCs/>
                <w:color w:val="000000"/>
                <w:sz w:val="18"/>
                <w:szCs w:val="18"/>
              </w:rPr>
              <w:t>22,2 %</w:t>
            </w:r>
          </w:p>
        </w:tc>
      </w:tr>
      <w:tr w:rsidR="00BA0629" w14:paraId="14F13291" w14:textId="77777777" w:rsidTr="00D86B5E">
        <w:trPr>
          <w:trHeight w:val="201"/>
          <w:jc w:val="center"/>
        </w:trPr>
        <w:tc>
          <w:tcPr>
            <w:tcW w:w="1363" w:type="dxa"/>
          </w:tcPr>
          <w:p w14:paraId="3C70E66A" w14:textId="77777777" w:rsidR="00BA0629" w:rsidRPr="00440682" w:rsidRDefault="00BA0629" w:rsidP="00D86B5E">
            <w:pPr>
              <w:pStyle w:val="ListParagraph"/>
              <w:ind w:left="0"/>
              <w:rPr>
                <w:bCs/>
                <w:color w:val="000000"/>
                <w:sz w:val="18"/>
                <w:szCs w:val="18"/>
              </w:rPr>
            </w:pPr>
            <w:r w:rsidRPr="00440682">
              <w:rPr>
                <w:bCs/>
                <w:color w:val="000000"/>
                <w:sz w:val="18"/>
                <w:szCs w:val="18"/>
              </w:rPr>
              <w:t>Tata Letak Usulan 3</w:t>
            </w:r>
          </w:p>
        </w:tc>
        <w:tc>
          <w:tcPr>
            <w:tcW w:w="1219" w:type="dxa"/>
            <w:vAlign w:val="center"/>
          </w:tcPr>
          <w:p w14:paraId="52445762" w14:textId="44D6EFB5" w:rsidR="00BA0629" w:rsidRPr="00BA0629" w:rsidRDefault="00BA0629" w:rsidP="00D86B5E">
            <w:pPr>
              <w:pStyle w:val="ListParagraph"/>
              <w:ind w:left="0"/>
              <w:jc w:val="center"/>
              <w:rPr>
                <w:bCs/>
                <w:color w:val="000000"/>
                <w:sz w:val="18"/>
                <w:szCs w:val="18"/>
              </w:rPr>
            </w:pPr>
            <w:r w:rsidRPr="00011CAE">
              <w:rPr>
                <w:color w:val="000000"/>
                <w:sz w:val="20"/>
                <w:szCs w:val="20"/>
              </w:rPr>
              <w:t>885,15</w:t>
            </w:r>
          </w:p>
        </w:tc>
        <w:tc>
          <w:tcPr>
            <w:tcW w:w="1294" w:type="dxa"/>
            <w:vAlign w:val="center"/>
          </w:tcPr>
          <w:p w14:paraId="22D93381" w14:textId="3811D86D" w:rsidR="00BA0629" w:rsidRPr="00BA0629" w:rsidRDefault="00BA0629" w:rsidP="00D86B5E">
            <w:pPr>
              <w:pStyle w:val="ListParagraph"/>
              <w:ind w:left="0"/>
              <w:jc w:val="center"/>
              <w:rPr>
                <w:bCs/>
                <w:color w:val="000000"/>
                <w:sz w:val="18"/>
                <w:szCs w:val="18"/>
              </w:rPr>
            </w:pPr>
            <w:r w:rsidRPr="00011CAE">
              <w:rPr>
                <w:color w:val="000000"/>
                <w:sz w:val="20"/>
                <w:szCs w:val="20"/>
              </w:rPr>
              <w:t>5,46 %</w:t>
            </w:r>
          </w:p>
        </w:tc>
        <w:tc>
          <w:tcPr>
            <w:tcW w:w="1647" w:type="dxa"/>
            <w:vAlign w:val="center"/>
          </w:tcPr>
          <w:p w14:paraId="01999ABB" w14:textId="3BDE919F" w:rsidR="00BA0629" w:rsidRPr="00BA0629" w:rsidRDefault="00BA0629" w:rsidP="00D86B5E">
            <w:pPr>
              <w:pStyle w:val="ListParagraph"/>
              <w:ind w:left="0"/>
              <w:jc w:val="center"/>
              <w:rPr>
                <w:bCs/>
                <w:color w:val="000000"/>
                <w:sz w:val="18"/>
                <w:szCs w:val="18"/>
              </w:rPr>
            </w:pPr>
            <w:r w:rsidRPr="00BA0629">
              <w:rPr>
                <w:color w:val="000000"/>
                <w:sz w:val="20"/>
                <w:szCs w:val="20"/>
              </w:rPr>
              <w:t>Rp 4.488,540</w:t>
            </w:r>
          </w:p>
        </w:tc>
        <w:tc>
          <w:tcPr>
            <w:tcW w:w="1484" w:type="dxa"/>
            <w:vAlign w:val="center"/>
          </w:tcPr>
          <w:p w14:paraId="7CD1BA9E" w14:textId="77777777" w:rsidR="00BA0629" w:rsidRPr="00BA0629" w:rsidRDefault="00BA0629" w:rsidP="00D86B5E">
            <w:pPr>
              <w:pStyle w:val="ListParagraph"/>
              <w:ind w:left="0"/>
              <w:jc w:val="center"/>
              <w:rPr>
                <w:bCs/>
                <w:color w:val="000000"/>
                <w:sz w:val="18"/>
                <w:szCs w:val="18"/>
              </w:rPr>
            </w:pPr>
            <w:r w:rsidRPr="00BA0629">
              <w:rPr>
                <w:bCs/>
                <w:color w:val="000000"/>
                <w:sz w:val="18"/>
                <w:szCs w:val="18"/>
              </w:rPr>
              <w:t>28,2 %</w:t>
            </w:r>
          </w:p>
        </w:tc>
      </w:tr>
    </w:tbl>
    <w:p w14:paraId="042DAABD" w14:textId="77777777" w:rsidR="00BA0629" w:rsidRDefault="00BA0629" w:rsidP="00BA0629">
      <w:pPr>
        <w:tabs>
          <w:tab w:val="left" w:pos="567"/>
        </w:tabs>
        <w:spacing w:after="0" w:line="240" w:lineRule="auto"/>
        <w:jc w:val="both"/>
        <w:rPr>
          <w:rFonts w:ascii="Times New Roman" w:hAnsi="Times New Roman"/>
          <w:sz w:val="17"/>
          <w:szCs w:val="17"/>
        </w:rPr>
      </w:pPr>
    </w:p>
    <w:p w14:paraId="3B104D5F" w14:textId="77777777" w:rsidR="005C64B5" w:rsidRDefault="005C64B5" w:rsidP="00BA0629">
      <w:pPr>
        <w:tabs>
          <w:tab w:val="left" w:pos="567"/>
        </w:tabs>
        <w:spacing w:after="0" w:line="240" w:lineRule="auto"/>
        <w:jc w:val="both"/>
        <w:rPr>
          <w:rFonts w:ascii="Times New Roman" w:hAnsi="Times New Roman"/>
          <w:sz w:val="17"/>
          <w:szCs w:val="17"/>
        </w:rPr>
      </w:pPr>
    </w:p>
    <w:p w14:paraId="230F0211" w14:textId="77777777" w:rsidR="005C64B5" w:rsidRDefault="005C64B5" w:rsidP="005C64B5">
      <w:pPr>
        <w:tabs>
          <w:tab w:val="left" w:pos="567"/>
        </w:tabs>
        <w:spacing w:after="0" w:line="240" w:lineRule="auto"/>
        <w:jc w:val="both"/>
        <w:rPr>
          <w:rFonts w:ascii="Times New Roman" w:hAnsi="Times New Roman"/>
          <w:b/>
          <w:sz w:val="17"/>
          <w:szCs w:val="17"/>
        </w:rPr>
      </w:pPr>
      <w:r w:rsidRPr="00B22F44">
        <w:rPr>
          <w:rFonts w:ascii="Times New Roman" w:hAnsi="Times New Roman"/>
          <w:b/>
          <w:sz w:val="17"/>
          <w:szCs w:val="17"/>
        </w:rPr>
        <w:t>KESIMPULAN</w:t>
      </w:r>
    </w:p>
    <w:p w14:paraId="11CEFD7A" w14:textId="77777777" w:rsidR="005C64B5" w:rsidRPr="002048F8" w:rsidRDefault="005C64B5" w:rsidP="005C64B5">
      <w:pPr>
        <w:tabs>
          <w:tab w:val="left" w:pos="567"/>
        </w:tabs>
        <w:spacing w:after="0" w:line="240" w:lineRule="auto"/>
        <w:jc w:val="both"/>
        <w:rPr>
          <w:rFonts w:ascii="Times New Roman" w:hAnsi="Times New Roman"/>
          <w:sz w:val="20"/>
          <w:szCs w:val="20"/>
        </w:rPr>
      </w:pPr>
      <w:r>
        <w:rPr>
          <w:rFonts w:ascii="Times New Roman" w:hAnsi="Times New Roman"/>
          <w:sz w:val="20"/>
          <w:szCs w:val="20"/>
          <w:lang w:val="id-ID"/>
        </w:rPr>
        <w:tab/>
      </w:r>
      <w:r w:rsidRPr="002048F8">
        <w:rPr>
          <w:rFonts w:ascii="Times New Roman" w:hAnsi="Times New Roman"/>
          <w:sz w:val="20"/>
          <w:szCs w:val="20"/>
          <w:lang w:val="id-ID"/>
        </w:rPr>
        <w:t xml:space="preserve">Berdasarkan pengamatan secara langsung terkait dengan kondisi tata letak fasilitas pada </w:t>
      </w:r>
      <w:r w:rsidRPr="002048F8">
        <w:rPr>
          <w:rFonts w:ascii="Times New Roman" w:hAnsi="Times New Roman"/>
          <w:i/>
          <w:sz w:val="20"/>
          <w:szCs w:val="20"/>
          <w:lang w:val="id-ID"/>
        </w:rPr>
        <w:t>incoming material</w:t>
      </w:r>
      <w:r w:rsidRPr="002048F8">
        <w:rPr>
          <w:rFonts w:ascii="Times New Roman" w:hAnsi="Times New Roman"/>
          <w:sz w:val="20"/>
          <w:szCs w:val="20"/>
          <w:lang w:val="id-ID"/>
        </w:rPr>
        <w:t xml:space="preserve"> saat ini</w:t>
      </w:r>
      <w:r w:rsidRPr="002048F8">
        <w:rPr>
          <w:rFonts w:ascii="Times New Roman" w:hAnsi="Times New Roman"/>
          <w:i/>
          <w:sz w:val="20"/>
          <w:szCs w:val="20"/>
          <w:lang w:val="id-ID"/>
        </w:rPr>
        <w:t xml:space="preserve"> </w:t>
      </w:r>
      <w:r w:rsidRPr="002048F8">
        <w:rPr>
          <w:rFonts w:ascii="Times New Roman" w:hAnsi="Times New Roman"/>
          <w:sz w:val="20"/>
          <w:szCs w:val="20"/>
          <w:lang w:val="id-ID"/>
        </w:rPr>
        <w:t xml:space="preserve">menunjukkan bahwa adanya perpindahan material yang belum optimal dan perlu dilakukan suatu perbaikan. Perancangan tata letak fasilitas menghasilkan tiga alternatif tata letak fasilitas usulan. Dari ketiga alternatif yang diusulkan, dipilih satu alternatif yang paling optimal yaitu tata letak fasilitas usulan 3. Pemilihan usulan 3 dikarenakan tata letak fasilitas usulan ini memiliki total jarak perpindahan bahan yang terkecil yaitu sebesar 242 meter. Tata letak fasilitas usulan ini lebih pendek dari tata letak fasilitas saat ini dengan perbedaan total jarak perpindahan bahan sebesar 75,7 meter atau 23,8%. Sedangkan total OMH untuk tata letak fasilitas usulan 3 memiliki biaya yang paling rendah yaitu sebesar Rp 4.488,540 per bulan. Pada tata letak fasilitas usulan ini terjadi penghematan total OMH sebesar </w:t>
      </w:r>
      <w:r w:rsidRPr="002048F8">
        <w:rPr>
          <w:rFonts w:ascii="Times New Roman" w:hAnsi="Times New Roman"/>
          <w:sz w:val="20"/>
          <w:szCs w:val="20"/>
        </w:rPr>
        <w:t xml:space="preserve">Rp. 1.759,802 </w:t>
      </w:r>
      <w:r w:rsidRPr="002048F8">
        <w:rPr>
          <w:rFonts w:ascii="Times New Roman" w:hAnsi="Times New Roman"/>
          <w:sz w:val="20"/>
          <w:szCs w:val="20"/>
          <w:lang w:val="id-ID"/>
        </w:rPr>
        <w:t xml:space="preserve">per bulan atau 28,2%.  </w:t>
      </w:r>
    </w:p>
    <w:p w14:paraId="4CDEE6BE" w14:textId="77777777" w:rsidR="005C64B5" w:rsidRPr="006E6C5E" w:rsidRDefault="005C64B5" w:rsidP="005C64B5">
      <w:pPr>
        <w:tabs>
          <w:tab w:val="left" w:pos="567"/>
        </w:tabs>
        <w:spacing w:after="0" w:line="240" w:lineRule="auto"/>
        <w:jc w:val="both"/>
        <w:rPr>
          <w:rFonts w:ascii="Times New Roman" w:hAnsi="Times New Roman"/>
          <w:sz w:val="17"/>
          <w:szCs w:val="17"/>
        </w:rPr>
      </w:pPr>
    </w:p>
    <w:p w14:paraId="231B8E34" w14:textId="7B750FCC" w:rsidR="005C64B5" w:rsidRPr="006E6C5E" w:rsidRDefault="005C64B5" w:rsidP="005C64B5">
      <w:pPr>
        <w:spacing w:after="0" w:line="240" w:lineRule="auto"/>
        <w:rPr>
          <w:rFonts w:ascii="Times New Roman" w:hAnsi="Times New Roman"/>
          <w:b/>
          <w:color w:val="000000" w:themeColor="text1"/>
          <w:sz w:val="18"/>
          <w:szCs w:val="18"/>
        </w:rPr>
      </w:pPr>
      <w:r w:rsidRPr="006E6C5E">
        <w:rPr>
          <w:rFonts w:ascii="Times New Roman" w:hAnsi="Times New Roman"/>
          <w:b/>
          <w:color w:val="000000" w:themeColor="text1"/>
          <w:sz w:val="18"/>
          <w:szCs w:val="18"/>
        </w:rPr>
        <w:t>DAFTAR PUSTAKA</w:t>
      </w:r>
    </w:p>
    <w:p w14:paraId="732B38DB" w14:textId="77777777" w:rsidR="005C64B5" w:rsidRPr="00F33F3E" w:rsidRDefault="005C64B5" w:rsidP="005C64B5">
      <w:pPr>
        <w:spacing w:after="0"/>
        <w:ind w:left="567" w:hanging="567"/>
        <w:jc w:val="both"/>
        <w:rPr>
          <w:rFonts w:ascii="Times New Roman" w:hAnsi="Times New Roman"/>
          <w:color w:val="000000" w:themeColor="text1"/>
          <w:sz w:val="20"/>
          <w:szCs w:val="20"/>
        </w:rPr>
      </w:pPr>
      <w:r w:rsidRPr="00F33F3E">
        <w:rPr>
          <w:rFonts w:ascii="Times New Roman" w:hAnsi="Times New Roman"/>
          <w:color w:val="000000" w:themeColor="text1"/>
          <w:sz w:val="20"/>
          <w:szCs w:val="20"/>
        </w:rPr>
        <w:t xml:space="preserve">Anwar,  Bakhtiar, S, Riski Nanda. (2015). Usulan Tata Letak Pabrik dengan Menggunakan Metode </w:t>
      </w:r>
      <w:r w:rsidRPr="00F33F3E">
        <w:rPr>
          <w:rFonts w:ascii="Times New Roman" w:hAnsi="Times New Roman"/>
          <w:i/>
          <w:color w:val="000000" w:themeColor="text1"/>
          <w:sz w:val="20"/>
          <w:szCs w:val="20"/>
        </w:rPr>
        <w:t xml:space="preserve">Systematic Layout Planning </w:t>
      </w:r>
      <w:r w:rsidRPr="00F33F3E">
        <w:rPr>
          <w:rFonts w:ascii="Times New Roman" w:hAnsi="Times New Roman"/>
          <w:color w:val="000000" w:themeColor="text1"/>
          <w:sz w:val="20"/>
          <w:szCs w:val="20"/>
        </w:rPr>
        <w:t>di CV. Arasco Bireuen. Malikussaleh Industrial Engineering Journal Vol. 4 No. 2.</w:t>
      </w:r>
    </w:p>
    <w:p w14:paraId="5C310CD6" w14:textId="77777777" w:rsidR="005C64B5" w:rsidRPr="00F33F3E" w:rsidRDefault="005C64B5" w:rsidP="005C64B5">
      <w:pPr>
        <w:spacing w:after="0"/>
        <w:ind w:left="567" w:hanging="567"/>
        <w:jc w:val="both"/>
        <w:rPr>
          <w:rFonts w:ascii="Times New Roman" w:hAnsi="Times New Roman"/>
          <w:bCs/>
          <w:color w:val="000000" w:themeColor="text1"/>
          <w:sz w:val="20"/>
          <w:szCs w:val="20"/>
        </w:rPr>
      </w:pPr>
      <w:r w:rsidRPr="00F33F3E">
        <w:rPr>
          <w:rFonts w:ascii="Times New Roman" w:hAnsi="Times New Roman"/>
          <w:bCs/>
          <w:color w:val="000000" w:themeColor="text1"/>
          <w:sz w:val="20"/>
          <w:szCs w:val="20"/>
        </w:rPr>
        <w:t>Ekoanindiyo, Firman Ardiansyah, Yaumal Agit Wedana. (2012). Perencanaan Tata Letak Gudang Menggunakan Metode Shared Storage Di Pabrik Plastik Kota Semarang. Jurnal Ilmiah Dinamika Teknik 6 (1).</w:t>
      </w:r>
    </w:p>
    <w:p w14:paraId="60C66181" w14:textId="77777777" w:rsidR="005C64B5" w:rsidRPr="00F33F3E" w:rsidRDefault="005C64B5" w:rsidP="005C64B5">
      <w:pPr>
        <w:spacing w:after="0"/>
        <w:ind w:left="567" w:hanging="567"/>
        <w:jc w:val="both"/>
        <w:rPr>
          <w:rFonts w:ascii="Times New Roman" w:hAnsi="Times New Roman"/>
          <w:color w:val="000000" w:themeColor="text1"/>
          <w:sz w:val="20"/>
          <w:szCs w:val="20"/>
        </w:rPr>
      </w:pPr>
      <w:r w:rsidRPr="00F33F3E">
        <w:rPr>
          <w:rFonts w:ascii="Times New Roman" w:hAnsi="Times New Roman"/>
          <w:color w:val="000000" w:themeColor="text1"/>
          <w:sz w:val="20"/>
          <w:szCs w:val="20"/>
        </w:rPr>
        <w:t xml:space="preserve">Faishol, Muh, Sri Hastuti, Millatul Ulya. (2013). </w:t>
      </w:r>
      <w:r w:rsidRPr="00F33F3E">
        <w:rPr>
          <w:rFonts w:ascii="Times New Roman" w:hAnsi="Times New Roman"/>
          <w:i/>
          <w:color w:val="000000" w:themeColor="text1"/>
          <w:sz w:val="20"/>
          <w:szCs w:val="20"/>
        </w:rPr>
        <w:t>Perancangan Ulang Tata Letak Fasilitas Produksi Pabrik Tahu Srikandi Junok Bangkalan</w:t>
      </w:r>
      <w:r w:rsidRPr="00F33F3E">
        <w:rPr>
          <w:rFonts w:ascii="Times New Roman" w:hAnsi="Times New Roman"/>
          <w:color w:val="000000" w:themeColor="text1"/>
          <w:sz w:val="20"/>
          <w:szCs w:val="20"/>
        </w:rPr>
        <w:t xml:space="preserve">. AGROINTEK, Volume 7, Nomor 2 </w:t>
      </w:r>
    </w:p>
    <w:p w14:paraId="3597840E" w14:textId="77777777" w:rsidR="005C64B5" w:rsidRPr="00F33F3E" w:rsidRDefault="005C64B5" w:rsidP="005C64B5">
      <w:pPr>
        <w:spacing w:after="0"/>
        <w:ind w:left="567" w:hanging="567"/>
        <w:jc w:val="both"/>
        <w:rPr>
          <w:rFonts w:ascii="Times New Roman" w:hAnsi="Times New Roman"/>
          <w:color w:val="000000" w:themeColor="text1"/>
          <w:sz w:val="20"/>
          <w:szCs w:val="20"/>
        </w:rPr>
      </w:pPr>
      <w:r w:rsidRPr="00F33F3E">
        <w:rPr>
          <w:rFonts w:ascii="Times New Roman" w:hAnsi="Times New Roman"/>
          <w:color w:val="000000" w:themeColor="text1"/>
          <w:sz w:val="20"/>
          <w:szCs w:val="20"/>
        </w:rPr>
        <w:t xml:space="preserve">Hadiguna, Rika A. (2008). </w:t>
      </w:r>
      <w:r w:rsidRPr="00F33F3E">
        <w:rPr>
          <w:rFonts w:ascii="Times New Roman" w:hAnsi="Times New Roman"/>
          <w:i/>
          <w:color w:val="000000" w:themeColor="text1"/>
          <w:sz w:val="20"/>
          <w:szCs w:val="20"/>
        </w:rPr>
        <w:t>Tata Letak Pabrik</w:t>
      </w:r>
      <w:r w:rsidRPr="00F33F3E">
        <w:rPr>
          <w:rFonts w:ascii="Times New Roman" w:hAnsi="Times New Roman"/>
          <w:color w:val="000000" w:themeColor="text1"/>
          <w:sz w:val="20"/>
          <w:szCs w:val="20"/>
        </w:rPr>
        <w:t>. Yogyakarta: Andi Offset</w:t>
      </w:r>
    </w:p>
    <w:p w14:paraId="10B1E009" w14:textId="77777777" w:rsidR="005C64B5" w:rsidRPr="00F33F3E" w:rsidRDefault="005C64B5" w:rsidP="005C64B5">
      <w:pPr>
        <w:spacing w:after="0"/>
        <w:ind w:left="567" w:hanging="567"/>
        <w:jc w:val="both"/>
        <w:rPr>
          <w:rFonts w:ascii="Times New Roman" w:hAnsi="Times New Roman"/>
          <w:color w:val="000000" w:themeColor="text1"/>
          <w:sz w:val="20"/>
          <w:szCs w:val="20"/>
        </w:rPr>
      </w:pPr>
      <w:r w:rsidRPr="00F33F3E">
        <w:rPr>
          <w:rFonts w:ascii="Times New Roman" w:hAnsi="Times New Roman"/>
          <w:color w:val="000000" w:themeColor="text1"/>
          <w:sz w:val="20"/>
          <w:szCs w:val="20"/>
        </w:rPr>
        <w:t>K, Ade Putri, Alifah K, Finda Arwi M, Rizqy W, Virda Hersy L.S, Wakhid Ahmad Jauhari. Perancangan Ulang Tata Letak Fasilitas Pabrik Pembuatan Rangka Meja Ping-Pong Pada CV. Shiamiq Terang Abadi. Departemen Teknik Industri Universitas Sebelas Maret.</w:t>
      </w:r>
    </w:p>
    <w:p w14:paraId="12EC6FAC" w14:textId="77777777" w:rsidR="005C64B5" w:rsidRPr="00F33F3E" w:rsidRDefault="005C64B5" w:rsidP="005C64B5">
      <w:pPr>
        <w:spacing w:after="0"/>
        <w:ind w:left="567" w:hanging="567"/>
        <w:jc w:val="both"/>
        <w:rPr>
          <w:rFonts w:ascii="Times New Roman" w:hAnsi="Times New Roman"/>
          <w:bCs/>
          <w:color w:val="000000" w:themeColor="text1"/>
          <w:sz w:val="20"/>
          <w:szCs w:val="20"/>
        </w:rPr>
      </w:pPr>
      <w:r w:rsidRPr="00F33F3E">
        <w:rPr>
          <w:rFonts w:ascii="Times New Roman" w:hAnsi="Times New Roman"/>
          <w:bCs/>
          <w:color w:val="000000" w:themeColor="text1"/>
          <w:sz w:val="20"/>
          <w:szCs w:val="20"/>
        </w:rPr>
        <w:t>Maheswari, Hesti, Achmad Dany Firdauzy. (2015). Evaluasi Tata Letak Fasilitas Produksi untuk Meningkatkan Efisiensi Kerja pada PT. Nusa Multilaksana. Jurnal Ilmiah Manajemen Dan Bisnis Mercu Buana 1 (3)</w:t>
      </w:r>
    </w:p>
    <w:p w14:paraId="1384C805" w14:textId="77777777" w:rsidR="005C64B5" w:rsidRPr="00F33F3E" w:rsidRDefault="005C64B5" w:rsidP="005C64B5">
      <w:pPr>
        <w:spacing w:after="0"/>
        <w:ind w:left="567" w:hanging="567"/>
        <w:jc w:val="both"/>
        <w:rPr>
          <w:rFonts w:ascii="Times New Roman" w:hAnsi="Times New Roman"/>
          <w:color w:val="000000" w:themeColor="text1"/>
          <w:sz w:val="20"/>
          <w:szCs w:val="20"/>
        </w:rPr>
      </w:pPr>
      <w:r w:rsidRPr="00F33F3E">
        <w:rPr>
          <w:rFonts w:ascii="Times New Roman" w:hAnsi="Times New Roman"/>
          <w:color w:val="000000" w:themeColor="text1"/>
          <w:sz w:val="20"/>
          <w:szCs w:val="20"/>
        </w:rPr>
        <w:t xml:space="preserve">Muther, Richard, Lee Hales. (2015). </w:t>
      </w:r>
      <w:r w:rsidRPr="00F33F3E">
        <w:rPr>
          <w:rFonts w:ascii="Times New Roman" w:hAnsi="Times New Roman"/>
          <w:i/>
          <w:color w:val="000000" w:themeColor="text1"/>
          <w:sz w:val="20"/>
          <w:szCs w:val="20"/>
        </w:rPr>
        <w:t>Systematic Layout Planning</w:t>
      </w:r>
      <w:r w:rsidRPr="00F33F3E">
        <w:rPr>
          <w:rFonts w:ascii="Times New Roman" w:hAnsi="Times New Roman"/>
          <w:color w:val="000000" w:themeColor="text1"/>
          <w:sz w:val="20"/>
          <w:szCs w:val="20"/>
        </w:rPr>
        <w:t>. USA: Management and Industrial Research Publication</w:t>
      </w:r>
    </w:p>
    <w:p w14:paraId="67FA1393" w14:textId="77777777" w:rsidR="005C64B5" w:rsidRPr="00F33F3E" w:rsidRDefault="005C64B5" w:rsidP="005C64B5">
      <w:pPr>
        <w:spacing w:after="0"/>
        <w:ind w:left="567" w:hanging="567"/>
        <w:jc w:val="both"/>
        <w:rPr>
          <w:rFonts w:ascii="Times New Roman" w:hAnsi="Times New Roman"/>
          <w:color w:val="000000" w:themeColor="text1"/>
          <w:sz w:val="20"/>
          <w:szCs w:val="20"/>
        </w:rPr>
      </w:pPr>
      <w:r w:rsidRPr="00F33F3E">
        <w:rPr>
          <w:rFonts w:ascii="Times New Roman" w:hAnsi="Times New Roman"/>
          <w:color w:val="000000" w:themeColor="text1"/>
          <w:sz w:val="20"/>
          <w:szCs w:val="20"/>
        </w:rPr>
        <w:t xml:space="preserve">Muthokaroh, Anik. (2017). Analisis K3 dan Perancangan Ulang Tata Letak  di Industri Pengecoran Logam dengan menggunakan Metode Metode </w:t>
      </w:r>
      <w:r w:rsidRPr="00F33F3E">
        <w:rPr>
          <w:rFonts w:ascii="Times New Roman" w:hAnsi="Times New Roman"/>
          <w:i/>
          <w:color w:val="000000" w:themeColor="text1"/>
          <w:sz w:val="20"/>
          <w:szCs w:val="20"/>
        </w:rPr>
        <w:t xml:space="preserve">Systematic Layout Planning. </w:t>
      </w:r>
      <w:r w:rsidRPr="00F33F3E">
        <w:rPr>
          <w:rFonts w:ascii="Times New Roman" w:hAnsi="Times New Roman"/>
          <w:color w:val="000000" w:themeColor="text1"/>
          <w:sz w:val="20"/>
          <w:szCs w:val="20"/>
        </w:rPr>
        <w:t>Departemen Teknik Kimia UMS.</w:t>
      </w:r>
    </w:p>
    <w:p w14:paraId="7FCDCB3C" w14:textId="77777777" w:rsidR="005C64B5" w:rsidRPr="00F33F3E" w:rsidRDefault="005C64B5" w:rsidP="005C64B5">
      <w:pPr>
        <w:spacing w:after="0"/>
        <w:ind w:left="567" w:hanging="567"/>
        <w:jc w:val="both"/>
        <w:rPr>
          <w:rFonts w:ascii="Times New Roman" w:hAnsi="Times New Roman"/>
          <w:color w:val="000000" w:themeColor="text1"/>
          <w:sz w:val="20"/>
          <w:szCs w:val="20"/>
        </w:rPr>
      </w:pPr>
      <w:r w:rsidRPr="00F33F3E">
        <w:rPr>
          <w:rFonts w:ascii="Times New Roman" w:hAnsi="Times New Roman"/>
          <w:color w:val="000000" w:themeColor="text1"/>
          <w:sz w:val="20"/>
          <w:szCs w:val="20"/>
        </w:rPr>
        <w:t xml:space="preserve">Naganingrum, R Pitaloka. (2012). Perancangan Ulang Tata Letak Fasilitas di PT. Dwi Komala dengan Metode </w:t>
      </w:r>
      <w:r w:rsidRPr="00F33F3E">
        <w:rPr>
          <w:rFonts w:ascii="Times New Roman" w:hAnsi="Times New Roman"/>
          <w:i/>
          <w:color w:val="000000" w:themeColor="text1"/>
          <w:sz w:val="20"/>
          <w:szCs w:val="20"/>
        </w:rPr>
        <w:t xml:space="preserve">Systematic Layout Planning. </w:t>
      </w:r>
      <w:r w:rsidRPr="00F33F3E">
        <w:rPr>
          <w:rFonts w:ascii="Times New Roman" w:hAnsi="Times New Roman"/>
          <w:color w:val="000000" w:themeColor="text1"/>
          <w:sz w:val="20"/>
          <w:szCs w:val="20"/>
        </w:rPr>
        <w:t>Departemen Teknik Industri UNS</w:t>
      </w:r>
    </w:p>
    <w:p w14:paraId="14FABF06" w14:textId="77777777" w:rsidR="005C64B5" w:rsidRPr="00F33F3E" w:rsidRDefault="005C64B5" w:rsidP="005C64B5">
      <w:pPr>
        <w:spacing w:after="0"/>
        <w:ind w:left="567" w:hanging="567"/>
        <w:jc w:val="both"/>
        <w:rPr>
          <w:rFonts w:ascii="Times New Roman" w:hAnsi="Times New Roman"/>
          <w:bCs/>
          <w:color w:val="000000" w:themeColor="text1"/>
          <w:sz w:val="20"/>
          <w:szCs w:val="20"/>
        </w:rPr>
      </w:pPr>
      <w:r w:rsidRPr="00F33F3E">
        <w:rPr>
          <w:rFonts w:ascii="Times New Roman" w:hAnsi="Times New Roman"/>
          <w:color w:val="000000" w:themeColor="text1"/>
          <w:sz w:val="20"/>
          <w:szCs w:val="20"/>
        </w:rPr>
        <w:t xml:space="preserve">Naqvi, Syed Asad Ali, Muhammad Fahad, Muhammad Atir, Muhammad Zubair. (2016). </w:t>
      </w:r>
      <w:r w:rsidRPr="00F33F3E">
        <w:rPr>
          <w:rFonts w:ascii="Times New Roman" w:hAnsi="Times New Roman"/>
          <w:bCs/>
          <w:i/>
          <w:color w:val="000000" w:themeColor="text1"/>
          <w:sz w:val="20"/>
          <w:szCs w:val="20"/>
        </w:rPr>
        <w:t xml:space="preserve">Productivity Improvement of a Manufacturing Facility using Systematic Layout Planning. </w:t>
      </w:r>
      <w:r w:rsidRPr="00F33F3E">
        <w:rPr>
          <w:rFonts w:ascii="Times New Roman" w:hAnsi="Times New Roman"/>
          <w:bCs/>
          <w:color w:val="000000" w:themeColor="text1"/>
          <w:sz w:val="20"/>
          <w:szCs w:val="20"/>
        </w:rPr>
        <w:t>Industrial &amp; Manufacturing Department, NED University of Engineering &amp; Technology, Karachi, Pakistan</w:t>
      </w:r>
    </w:p>
    <w:p w14:paraId="727F1754" w14:textId="77777777" w:rsidR="005C64B5" w:rsidRPr="00F33F3E" w:rsidRDefault="005C64B5" w:rsidP="005C64B5">
      <w:pPr>
        <w:spacing w:after="0"/>
        <w:ind w:left="567" w:hanging="567"/>
        <w:jc w:val="both"/>
        <w:rPr>
          <w:rFonts w:ascii="Times New Roman" w:hAnsi="Times New Roman"/>
          <w:bCs/>
          <w:color w:val="000000" w:themeColor="text1"/>
          <w:sz w:val="20"/>
          <w:szCs w:val="20"/>
        </w:rPr>
      </w:pPr>
      <w:r w:rsidRPr="00F33F3E">
        <w:rPr>
          <w:rFonts w:ascii="Times New Roman" w:hAnsi="Times New Roman"/>
          <w:bCs/>
          <w:color w:val="000000" w:themeColor="text1"/>
          <w:sz w:val="20"/>
          <w:szCs w:val="20"/>
        </w:rPr>
        <w:t xml:space="preserve">Nasution, Siti Rohana, Hari Purwanto. (2017). Rancangan Ulang Tata Letak Mesin Di PT. Korosi Specindo. Jurnal Ilmiah Teknik Industri 3 (1). </w:t>
      </w:r>
    </w:p>
    <w:p w14:paraId="10AEDCAB" w14:textId="77777777" w:rsidR="005C64B5" w:rsidRPr="00F33F3E" w:rsidRDefault="005C64B5" w:rsidP="005C64B5">
      <w:pPr>
        <w:spacing w:after="0"/>
        <w:ind w:left="567" w:hanging="567"/>
        <w:jc w:val="both"/>
        <w:rPr>
          <w:rFonts w:ascii="Times New Roman" w:hAnsi="Times New Roman"/>
          <w:bCs/>
          <w:color w:val="000000" w:themeColor="text1"/>
          <w:sz w:val="20"/>
          <w:szCs w:val="20"/>
        </w:rPr>
      </w:pPr>
      <w:r w:rsidRPr="00F33F3E">
        <w:rPr>
          <w:rFonts w:ascii="Times New Roman" w:hAnsi="Times New Roman"/>
          <w:bCs/>
          <w:color w:val="000000" w:themeColor="text1"/>
          <w:sz w:val="20"/>
          <w:szCs w:val="20"/>
        </w:rPr>
        <w:t>Nurhasanah, Nunung, Bima Prasetya Simawang. (2013). Perbaikan Rancangan Tata Letak Fasilitas Produksi di CV. XYZ. Jurnal Al-Aazhar Indonesia Seri Sains dan Teknologi 2 (2), Hal 81-90.</w:t>
      </w:r>
    </w:p>
    <w:p w14:paraId="1F543602" w14:textId="77777777" w:rsidR="005C64B5" w:rsidRPr="00F33F3E" w:rsidRDefault="005C64B5" w:rsidP="005C64B5">
      <w:pPr>
        <w:spacing w:after="0"/>
        <w:ind w:left="567" w:hanging="567"/>
        <w:jc w:val="both"/>
        <w:rPr>
          <w:rFonts w:ascii="Times New Roman" w:hAnsi="Times New Roman"/>
          <w:color w:val="000000" w:themeColor="text1"/>
          <w:sz w:val="20"/>
          <w:szCs w:val="20"/>
        </w:rPr>
      </w:pPr>
      <w:r w:rsidRPr="00F33F3E">
        <w:rPr>
          <w:rFonts w:ascii="Times New Roman" w:hAnsi="Times New Roman"/>
          <w:color w:val="000000" w:themeColor="text1"/>
          <w:sz w:val="20"/>
          <w:szCs w:val="20"/>
        </w:rPr>
        <w:t xml:space="preserve">Pangestika, Jeny Widya, Niken Handayani Muhammad Kholil. (2016). </w:t>
      </w:r>
      <w:r w:rsidRPr="00F33F3E">
        <w:rPr>
          <w:rFonts w:ascii="Times New Roman" w:hAnsi="Times New Roman"/>
          <w:i/>
          <w:color w:val="000000" w:themeColor="text1"/>
          <w:sz w:val="20"/>
          <w:szCs w:val="20"/>
        </w:rPr>
        <w:t>Usulan Re-Layout Tata Letak Fasilitas Produksi Dengan Menggunakan Metode SLP di Departemen Produksi Bagian OT Cair pada PT IKP</w:t>
      </w:r>
      <w:r w:rsidRPr="00F33F3E">
        <w:rPr>
          <w:rFonts w:ascii="Times New Roman" w:hAnsi="Times New Roman"/>
          <w:color w:val="000000" w:themeColor="text1"/>
          <w:sz w:val="20"/>
          <w:szCs w:val="20"/>
        </w:rPr>
        <w:t>. Jurnal Integrasi Sistem Industri, Vol. 3, No. 1</w:t>
      </w:r>
    </w:p>
    <w:p w14:paraId="7CA8B2CE" w14:textId="77777777" w:rsidR="005C64B5" w:rsidRPr="00F33F3E" w:rsidRDefault="005C64B5" w:rsidP="005C64B5">
      <w:pPr>
        <w:spacing w:after="0"/>
        <w:ind w:left="567" w:hanging="567"/>
        <w:jc w:val="both"/>
        <w:rPr>
          <w:rFonts w:ascii="Times New Roman" w:hAnsi="Times New Roman"/>
          <w:color w:val="000000" w:themeColor="text1"/>
          <w:sz w:val="20"/>
          <w:szCs w:val="20"/>
        </w:rPr>
      </w:pPr>
      <w:r w:rsidRPr="00F33F3E">
        <w:rPr>
          <w:rFonts w:ascii="Times New Roman" w:hAnsi="Times New Roman"/>
          <w:color w:val="000000" w:themeColor="text1"/>
          <w:sz w:val="20"/>
          <w:szCs w:val="20"/>
        </w:rPr>
        <w:t xml:space="preserve">Purnomo, Hari. (2004). </w:t>
      </w:r>
      <w:r w:rsidRPr="00F33F3E">
        <w:rPr>
          <w:rFonts w:ascii="Times New Roman" w:hAnsi="Times New Roman"/>
          <w:i/>
          <w:color w:val="000000" w:themeColor="text1"/>
          <w:sz w:val="20"/>
          <w:szCs w:val="20"/>
        </w:rPr>
        <w:t>Perencanaan dan Perancangan Fasilitas</w:t>
      </w:r>
      <w:r w:rsidRPr="00F33F3E">
        <w:rPr>
          <w:rFonts w:ascii="Times New Roman" w:hAnsi="Times New Roman"/>
          <w:color w:val="000000" w:themeColor="text1"/>
          <w:sz w:val="20"/>
          <w:szCs w:val="20"/>
        </w:rPr>
        <w:t>, Edisi Pertama. Yogyakarta: Graha Ilmu</w:t>
      </w:r>
    </w:p>
    <w:p w14:paraId="6EE07EFF" w14:textId="77777777" w:rsidR="005C64B5" w:rsidRPr="00F33F3E" w:rsidRDefault="005C64B5" w:rsidP="005C64B5">
      <w:pPr>
        <w:spacing w:after="0"/>
        <w:ind w:left="567" w:hanging="567"/>
        <w:jc w:val="both"/>
        <w:rPr>
          <w:rFonts w:ascii="Times New Roman" w:hAnsi="Times New Roman"/>
          <w:bCs/>
          <w:color w:val="000000" w:themeColor="text1"/>
          <w:sz w:val="20"/>
          <w:szCs w:val="20"/>
        </w:rPr>
      </w:pPr>
      <w:r w:rsidRPr="00F33F3E">
        <w:rPr>
          <w:rFonts w:ascii="Times New Roman" w:hAnsi="Times New Roman"/>
          <w:bCs/>
          <w:color w:val="000000" w:themeColor="text1"/>
          <w:sz w:val="20"/>
          <w:szCs w:val="20"/>
        </w:rPr>
        <w:t xml:space="preserve">Rosyidi, Moh Ririn. (2018). Analisa Tata Letak Fasilitas Produksi Dengan Metode ARC, ARD, dan AAD di PT. XYZ. Departemen Teknik Industri Sekolah Tinggi Teknik Qomaruddin Gresik. </w:t>
      </w:r>
    </w:p>
    <w:p w14:paraId="3574E7B6" w14:textId="77777777" w:rsidR="005C64B5" w:rsidRPr="00F33F3E" w:rsidRDefault="005C64B5" w:rsidP="005C64B5">
      <w:pPr>
        <w:spacing w:after="0"/>
        <w:ind w:left="567" w:hanging="567"/>
        <w:jc w:val="both"/>
        <w:rPr>
          <w:rFonts w:ascii="Times New Roman" w:hAnsi="Times New Roman"/>
          <w:bCs/>
          <w:color w:val="000000" w:themeColor="text1"/>
          <w:sz w:val="20"/>
          <w:szCs w:val="20"/>
        </w:rPr>
      </w:pPr>
      <w:r w:rsidRPr="00F33F3E">
        <w:rPr>
          <w:rFonts w:ascii="Times New Roman" w:hAnsi="Times New Roman"/>
          <w:bCs/>
          <w:color w:val="000000" w:themeColor="text1"/>
          <w:sz w:val="20"/>
          <w:szCs w:val="20"/>
        </w:rPr>
        <w:t xml:space="preserve">Suhardi, Bambang, Eldiana Juwita, Rahmaniyah Dwi Astuti. (2019). </w:t>
      </w:r>
      <w:r w:rsidRPr="00F33F3E">
        <w:rPr>
          <w:rFonts w:ascii="Times New Roman" w:hAnsi="Times New Roman"/>
          <w:bCs/>
          <w:i/>
          <w:color w:val="000000" w:themeColor="text1"/>
          <w:sz w:val="20"/>
          <w:szCs w:val="20"/>
        </w:rPr>
        <w:t xml:space="preserve">Facility layout improvement in sewing department with System Layout Planning and Ergonomic Approach. </w:t>
      </w:r>
      <w:r w:rsidRPr="00F33F3E">
        <w:rPr>
          <w:rFonts w:ascii="Times New Roman" w:hAnsi="Times New Roman"/>
          <w:bCs/>
          <w:color w:val="000000" w:themeColor="text1"/>
          <w:sz w:val="20"/>
          <w:szCs w:val="20"/>
        </w:rPr>
        <w:t xml:space="preserve">Industrial Engineering Journal, University Sebelas Maret, Surakarta. </w:t>
      </w:r>
    </w:p>
    <w:p w14:paraId="60E9FA52" w14:textId="77777777" w:rsidR="005C64B5" w:rsidRPr="00F33F3E" w:rsidRDefault="005C64B5" w:rsidP="005C64B5">
      <w:pPr>
        <w:spacing w:after="0"/>
        <w:ind w:left="567" w:hanging="567"/>
        <w:jc w:val="both"/>
        <w:rPr>
          <w:rFonts w:ascii="Times New Roman" w:hAnsi="Times New Roman"/>
          <w:bCs/>
          <w:color w:val="000000" w:themeColor="text1"/>
          <w:sz w:val="20"/>
          <w:szCs w:val="20"/>
        </w:rPr>
      </w:pPr>
      <w:r w:rsidRPr="00F33F3E">
        <w:rPr>
          <w:rFonts w:ascii="Times New Roman" w:hAnsi="Times New Roman"/>
          <w:bCs/>
          <w:color w:val="000000" w:themeColor="text1"/>
          <w:sz w:val="20"/>
          <w:szCs w:val="20"/>
        </w:rPr>
        <w:lastRenderedPageBreak/>
        <w:t>Triyono, Nandar Cundara A, Hery Irwawan. (2014). Usulan Perbaikan Tata Letak Fasilitas Perkantoran di PT. BPR Mirta Arta Mulia Bengkalis Riau. Departemen Teknik Industri Universitas Riau.</w:t>
      </w:r>
    </w:p>
    <w:p w14:paraId="0B350764" w14:textId="77777777" w:rsidR="005C64B5" w:rsidRPr="00F33F3E" w:rsidRDefault="005C64B5" w:rsidP="005C64B5">
      <w:pPr>
        <w:pStyle w:val="ListParagraph"/>
        <w:spacing w:line="276" w:lineRule="auto"/>
        <w:ind w:left="567" w:hanging="567"/>
        <w:jc w:val="both"/>
        <w:rPr>
          <w:color w:val="000000" w:themeColor="text1"/>
          <w:sz w:val="20"/>
          <w:szCs w:val="20"/>
        </w:rPr>
      </w:pPr>
      <w:r w:rsidRPr="00F33F3E">
        <w:rPr>
          <w:color w:val="000000" w:themeColor="text1"/>
          <w:sz w:val="20"/>
          <w:szCs w:val="20"/>
        </w:rPr>
        <w:t xml:space="preserve">Wignjosoebroto, S. (2009). </w:t>
      </w:r>
      <w:r w:rsidRPr="00F33F3E">
        <w:rPr>
          <w:i/>
          <w:color w:val="000000" w:themeColor="text1"/>
          <w:sz w:val="20"/>
          <w:szCs w:val="20"/>
        </w:rPr>
        <w:t>Tata Letak Pabrik dan Pemindahan Bahan</w:t>
      </w:r>
      <w:r w:rsidRPr="00F33F3E">
        <w:rPr>
          <w:color w:val="000000" w:themeColor="text1"/>
          <w:sz w:val="20"/>
          <w:szCs w:val="20"/>
        </w:rPr>
        <w:t>. Edisi Ketiga. Surabaya: Penerbit Guna Widya</w:t>
      </w:r>
    </w:p>
    <w:p w14:paraId="50A043A5" w14:textId="77777777" w:rsidR="006E6C5E" w:rsidRPr="006E6C5E" w:rsidRDefault="006E6C5E" w:rsidP="006E6C5E">
      <w:pPr>
        <w:tabs>
          <w:tab w:val="left" w:pos="567"/>
        </w:tabs>
        <w:spacing w:after="0" w:line="240" w:lineRule="auto"/>
        <w:jc w:val="both"/>
        <w:rPr>
          <w:rFonts w:ascii="Times New Roman" w:hAnsi="Times New Roman"/>
          <w:sz w:val="17"/>
          <w:szCs w:val="17"/>
        </w:rPr>
      </w:pPr>
    </w:p>
    <w:sectPr w:rsidR="006E6C5E" w:rsidRPr="006E6C5E" w:rsidSect="00BB6D77">
      <w:headerReference w:type="even" r:id="rId13"/>
      <w:headerReference w:type="default" r:id="rId14"/>
      <w:footerReference w:type="default" r:id="rId15"/>
      <w:headerReference w:type="first" r:id="rId16"/>
      <w:pgSz w:w="11907" w:h="16840" w:code="9"/>
      <w:pgMar w:top="1440" w:right="1440" w:bottom="1440" w:left="1440" w:header="1140" w:footer="1140" w:gutter="0"/>
      <w:cols w:space="708"/>
      <w:titlePg/>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FE8DA7" w14:textId="77777777" w:rsidR="00D86B5E" w:rsidRDefault="00D86B5E">
      <w:pPr>
        <w:spacing w:after="0" w:line="240" w:lineRule="auto"/>
      </w:pPr>
      <w:r>
        <w:separator/>
      </w:r>
    </w:p>
  </w:endnote>
  <w:endnote w:type="continuationSeparator" w:id="0">
    <w:p w14:paraId="4C6B6747" w14:textId="77777777" w:rsidR="00D86B5E" w:rsidRDefault="00D86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SimSun">
    <w:altName w:val="宋体"/>
    <w:panose1 w:val="00000000000000000000"/>
    <w:charset w:val="86"/>
    <w:family w:val="auto"/>
    <w:notTrueType/>
    <w:pitch w:val="variable"/>
    <w:sig w:usb0="00000001" w:usb1="080E0000" w:usb2="00000010" w:usb3="00000000" w:csb0="0004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Cambria Math">
    <w:panose1 w:val="02040503050406030204"/>
    <w:charset w:val="00"/>
    <w:family w:val="auto"/>
    <w:pitch w:val="variable"/>
    <w:sig w:usb0="E00002FF" w:usb1="420024FF" w:usb2="00000000" w:usb3="00000000" w:csb0="0000019F" w:csb1="00000000"/>
  </w:font>
  <w:font w:name="ＭＳ 明朝">
    <w:charset w:val="4E"/>
    <w:family w:val="auto"/>
    <w:pitch w:val="variable"/>
    <w:sig w:usb0="E00002FF" w:usb1="6AC7FDFB" w:usb2="00000012" w:usb3="00000000" w:csb0="0002009F" w:csb1="00000000"/>
  </w:font>
  <w:font w:name="Arial Narrow">
    <w:panose1 w:val="020B0506020202030204"/>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E94370" w14:textId="503CDA37" w:rsidR="00D86B5E" w:rsidRPr="00673FDE" w:rsidRDefault="00D86B5E" w:rsidP="00064789">
    <w:pPr>
      <w:pStyle w:val="Footer"/>
      <w:rPr>
        <w:rFonts w:ascii="Times New Roman" w:hAnsi="Times New Roman"/>
        <w:sz w:val="24"/>
        <w:szCs w:val="24"/>
      </w:rPr>
    </w:pPr>
  </w:p>
  <w:p w14:paraId="7ECCFAA6" w14:textId="77777777" w:rsidR="00D86B5E" w:rsidRDefault="00D86B5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F9D9EE" w14:textId="77777777" w:rsidR="00D86B5E" w:rsidRDefault="00D86B5E">
      <w:pPr>
        <w:spacing w:after="0" w:line="240" w:lineRule="auto"/>
      </w:pPr>
      <w:r>
        <w:separator/>
      </w:r>
    </w:p>
  </w:footnote>
  <w:footnote w:type="continuationSeparator" w:id="0">
    <w:p w14:paraId="0B8DDB41" w14:textId="77777777" w:rsidR="00D86B5E" w:rsidRDefault="00D86B5E">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340CE5" w14:textId="77777777" w:rsidR="00D86B5E" w:rsidRDefault="00B37CB8">
    <w:pPr>
      <w:pStyle w:val="Header"/>
    </w:pPr>
    <w:sdt>
      <w:sdtPr>
        <w:id w:val="-233469954"/>
        <w:placeholder>
          <w:docPart w:val="DB6BCA3C7B41EE44AB1189270E0B3232"/>
        </w:placeholder>
        <w:temporary/>
        <w:showingPlcHdr/>
      </w:sdtPr>
      <w:sdtEndPr/>
      <w:sdtContent>
        <w:r w:rsidR="00D86B5E">
          <w:t>[Type text]</w:t>
        </w:r>
      </w:sdtContent>
    </w:sdt>
    <w:r w:rsidR="00D86B5E">
      <w:ptab w:relativeTo="margin" w:alignment="center" w:leader="none"/>
    </w:r>
    <w:sdt>
      <w:sdtPr>
        <w:id w:val="-2089676998"/>
        <w:placeholder>
          <w:docPart w:val="75B0F362DA8F1B4A883B7F5C47E97AB5"/>
        </w:placeholder>
        <w:temporary/>
        <w:showingPlcHdr/>
      </w:sdtPr>
      <w:sdtEndPr/>
      <w:sdtContent>
        <w:r w:rsidR="00D86B5E">
          <w:t>[Type text]</w:t>
        </w:r>
      </w:sdtContent>
    </w:sdt>
    <w:r w:rsidR="00D86B5E">
      <w:ptab w:relativeTo="margin" w:alignment="right" w:leader="none"/>
    </w:r>
    <w:sdt>
      <w:sdtPr>
        <w:id w:val="1774209140"/>
        <w:placeholder>
          <w:docPart w:val="E3075C5709DBF447BC9EFA56E28BF333"/>
        </w:placeholder>
        <w:temporary/>
        <w:showingPlcHdr/>
      </w:sdtPr>
      <w:sdtEndPr/>
      <w:sdtContent>
        <w:r w:rsidR="00D86B5E">
          <w:t>[Type text]</w:t>
        </w:r>
      </w:sdtContent>
    </w:sdt>
  </w:p>
  <w:p w14:paraId="1C8904B9" w14:textId="77777777" w:rsidR="00D86B5E" w:rsidRDefault="00D86B5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DD4B57" w14:textId="77777777" w:rsidR="00D86B5E" w:rsidRPr="004B1081" w:rsidRDefault="00D86B5E" w:rsidP="00A5103C">
    <w:pPr>
      <w:pStyle w:val="Header"/>
      <w:pBdr>
        <w:bottom w:val="single" w:sz="4" w:space="1" w:color="auto"/>
      </w:pBdr>
      <w:rPr>
        <w:rFonts w:ascii="Arial Narrow" w:hAnsi="Arial Narrow"/>
        <w:sz w:val="14"/>
        <w:szCs w:val="14"/>
      </w:rPr>
    </w:pPr>
    <w:r w:rsidRPr="004B1081">
      <w:rPr>
        <w:rStyle w:val="PageNumber"/>
        <w:rFonts w:ascii="Arial Narrow" w:hAnsi="Arial Narrow"/>
        <w:sz w:val="14"/>
        <w:szCs w:val="14"/>
      </w:rPr>
      <w:fldChar w:fldCharType="begin"/>
    </w:r>
    <w:r w:rsidRPr="004B1081">
      <w:rPr>
        <w:rStyle w:val="PageNumber"/>
        <w:rFonts w:ascii="Arial Narrow" w:hAnsi="Arial Narrow"/>
        <w:sz w:val="14"/>
        <w:szCs w:val="14"/>
      </w:rPr>
      <w:instrText xml:space="preserve"> PAGE </w:instrText>
    </w:r>
    <w:r w:rsidRPr="004B1081">
      <w:rPr>
        <w:rStyle w:val="PageNumber"/>
        <w:rFonts w:ascii="Arial Narrow" w:hAnsi="Arial Narrow"/>
        <w:sz w:val="14"/>
        <w:szCs w:val="14"/>
      </w:rPr>
      <w:fldChar w:fldCharType="separate"/>
    </w:r>
    <w:r w:rsidR="00B37CB8">
      <w:rPr>
        <w:rStyle w:val="PageNumber"/>
        <w:rFonts w:ascii="Arial Narrow" w:hAnsi="Arial Narrow"/>
        <w:noProof/>
        <w:sz w:val="14"/>
        <w:szCs w:val="14"/>
      </w:rPr>
      <w:t>10</w:t>
    </w:r>
    <w:r w:rsidRPr="004B1081">
      <w:rPr>
        <w:rStyle w:val="PageNumber"/>
        <w:rFonts w:ascii="Arial Narrow" w:hAnsi="Arial Narrow"/>
        <w:sz w:val="14"/>
        <w:szCs w:val="14"/>
      </w:rPr>
      <w:fldChar w:fldCharType="end"/>
    </w:r>
    <w:r w:rsidRPr="004B1081">
      <w:rPr>
        <w:rStyle w:val="PageNumber"/>
        <w:rFonts w:ascii="Arial Narrow" w:hAnsi="Arial Narrow"/>
        <w:sz w:val="14"/>
        <w:szCs w:val="14"/>
      </w:rPr>
      <w:t xml:space="preserve"> </w:t>
    </w:r>
    <w:r w:rsidRPr="004B1081">
      <w:rPr>
        <w:rStyle w:val="PageNumber"/>
        <w:rFonts w:ascii="Arial Narrow" w:hAnsi="Arial Narrow"/>
        <w:b/>
        <w:sz w:val="14"/>
        <w:szCs w:val="14"/>
      </w:rPr>
      <w:t xml:space="preserve"> </w:t>
    </w:r>
    <w:r w:rsidRPr="004B1081">
      <w:rPr>
        <w:rFonts w:ascii="Arial Narrow" w:hAnsi="Arial Narrow" w:cs="Tahoma"/>
        <w:b/>
        <w:bCs/>
        <w:sz w:val="14"/>
        <w:szCs w:val="14"/>
      </w:rPr>
      <w:t xml:space="preserve">Performa </w:t>
    </w:r>
    <w:r>
      <w:rPr>
        <w:rFonts w:ascii="Arial Narrow" w:hAnsi="Arial Narrow" w:cs="Tahoma"/>
        <w:sz w:val="14"/>
        <w:szCs w:val="14"/>
      </w:rPr>
      <w:t>Vol. 11</w:t>
    </w:r>
    <w:r w:rsidRPr="004B1081">
      <w:rPr>
        <w:rFonts w:ascii="Arial Narrow" w:hAnsi="Arial Narrow" w:cs="Tahoma"/>
        <w:sz w:val="14"/>
        <w:szCs w:val="14"/>
      </w:rPr>
      <w:t xml:space="preserve">, No. 1 </w:t>
    </w:r>
    <w:r>
      <w:rPr>
        <w:rFonts w:ascii="Arial Narrow" w:hAnsi="Arial Narrow" w:cs="Tahoma"/>
        <w:sz w:val="14"/>
        <w:szCs w:val="14"/>
      </w:rPr>
      <w:t xml:space="preserve"> </w:t>
    </w:r>
    <w:r w:rsidRPr="004B1081">
      <w:rPr>
        <w:rFonts w:ascii="Arial Narrow" w:hAnsi="Arial Narrow" w:cs="Tahoma"/>
        <w:color w:val="1F497D"/>
        <w:sz w:val="14"/>
        <w:szCs w:val="14"/>
      </w:rPr>
      <w:t>(</w:t>
    </w:r>
    <w:r w:rsidRPr="004B1081">
      <w:rPr>
        <w:rFonts w:ascii="Arial" w:hAnsi="Arial" w:cs="Arial"/>
        <w:color w:val="1F497D"/>
        <w:sz w:val="14"/>
        <w:szCs w:val="14"/>
        <w:lang w:val="en-GB"/>
      </w:rPr>
      <w:t>diisi oleh publisher)</w:t>
    </w:r>
  </w:p>
  <w:p w14:paraId="07042D1E" w14:textId="41F15882" w:rsidR="00D86B5E" w:rsidRPr="00A5103C" w:rsidRDefault="00D86B5E" w:rsidP="00A5103C">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9AA8B6" w14:textId="69B84296" w:rsidR="00D86B5E" w:rsidRPr="00F67DCD" w:rsidRDefault="00D86B5E" w:rsidP="00F67DCD">
    <w:pPr>
      <w:pStyle w:val="Header"/>
      <w:jc w:val="center"/>
      <w:rPr>
        <w:rFonts w:ascii="Arial" w:hAnsi="Arial" w:cs="Arial"/>
        <w:sz w:val="16"/>
        <w:szCs w:val="16"/>
      </w:rPr>
    </w:pPr>
    <w:r w:rsidRPr="00F67DCD">
      <w:rPr>
        <w:rFonts w:ascii="Arial" w:hAnsi="Arial" w:cs="Arial"/>
        <w:b/>
        <w:sz w:val="16"/>
        <w:szCs w:val="16"/>
      </w:rPr>
      <w:t>Performa (20XX)</w:t>
    </w:r>
    <w:r w:rsidRPr="00F67DCD">
      <w:rPr>
        <w:rFonts w:ascii="Arial" w:hAnsi="Arial" w:cs="Arial"/>
        <w:sz w:val="16"/>
        <w:szCs w:val="16"/>
      </w:rPr>
      <w:t xml:space="preserve"> Vol. YY No. 7: 1-18 (diisi oleh publisher)</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400A2"/>
    <w:multiLevelType w:val="hybridMultilevel"/>
    <w:tmpl w:val="CBBEE5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0F5DA3"/>
    <w:multiLevelType w:val="hybridMultilevel"/>
    <w:tmpl w:val="9F96C6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6142CF"/>
    <w:multiLevelType w:val="hybridMultilevel"/>
    <w:tmpl w:val="03F07FC8"/>
    <w:lvl w:ilvl="0" w:tplc="0DCA38C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2159F7"/>
    <w:multiLevelType w:val="hybridMultilevel"/>
    <w:tmpl w:val="7B34000A"/>
    <w:lvl w:ilvl="0" w:tplc="E8709676">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1362F8"/>
    <w:multiLevelType w:val="hybridMultilevel"/>
    <w:tmpl w:val="F8FEDA42"/>
    <w:lvl w:ilvl="0" w:tplc="3898B17A">
      <w:start w:val="1"/>
      <w:numFmt w:val="decimal"/>
      <w:lvlText w:val="3.2.%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36A0A0B"/>
    <w:multiLevelType w:val="hybridMultilevel"/>
    <w:tmpl w:val="E40C46C0"/>
    <w:lvl w:ilvl="0" w:tplc="CFCC7312">
      <w:start w:val="1"/>
      <w:numFmt w:val="decimal"/>
      <w:lvlText w:val="3.3.%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611097"/>
    <w:multiLevelType w:val="hybridMultilevel"/>
    <w:tmpl w:val="576C53D0"/>
    <w:lvl w:ilvl="0" w:tplc="04090005">
      <w:start w:val="1"/>
      <w:numFmt w:val="bullet"/>
      <w:lvlText w:val=""/>
      <w:lvlJc w:val="left"/>
      <w:pPr>
        <w:ind w:left="1440" w:hanging="360"/>
      </w:pPr>
      <w:rPr>
        <w:rFonts w:ascii="Wingdings" w:hAnsi="Wingding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nsid w:val="151C0753"/>
    <w:multiLevelType w:val="hybridMultilevel"/>
    <w:tmpl w:val="F8BCFCA0"/>
    <w:lvl w:ilvl="0" w:tplc="3F284B94">
      <w:start w:val="2"/>
      <w:numFmt w:val="decimal"/>
      <w:lvlText w:val="3.%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114580"/>
    <w:multiLevelType w:val="hybridMultilevel"/>
    <w:tmpl w:val="EF3EDA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82858D6"/>
    <w:multiLevelType w:val="hybridMultilevel"/>
    <w:tmpl w:val="8ECA83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BE441B1"/>
    <w:multiLevelType w:val="hybridMultilevel"/>
    <w:tmpl w:val="3F563EA4"/>
    <w:lvl w:ilvl="0" w:tplc="D3AE42C6">
      <w:start w:val="1"/>
      <w:numFmt w:val="decimal"/>
      <w:lvlText w:val="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1C2B5239"/>
    <w:multiLevelType w:val="hybridMultilevel"/>
    <w:tmpl w:val="33BE64BE"/>
    <w:lvl w:ilvl="0" w:tplc="04090019">
      <w:start w:val="1"/>
      <w:numFmt w:val="lowerLetter"/>
      <w:lvlText w:val="%1."/>
      <w:lvlJc w:val="left"/>
      <w:pPr>
        <w:ind w:left="720" w:hanging="360"/>
      </w:pPr>
      <w:rPr>
        <w:rFonts w:hint="default"/>
      </w:rPr>
    </w:lvl>
    <w:lvl w:ilvl="1" w:tplc="04210003" w:tentative="1">
      <w:start w:val="1"/>
      <w:numFmt w:val="bullet"/>
      <w:lvlText w:val="o"/>
      <w:lvlJc w:val="left"/>
      <w:pPr>
        <w:ind w:left="1647" w:hanging="360"/>
      </w:pPr>
      <w:rPr>
        <w:rFonts w:ascii="Courier New" w:hAnsi="Courier New" w:cs="Courier New" w:hint="default"/>
      </w:rPr>
    </w:lvl>
    <w:lvl w:ilvl="2" w:tplc="04210005" w:tentative="1">
      <w:start w:val="1"/>
      <w:numFmt w:val="bullet"/>
      <w:lvlText w:val=""/>
      <w:lvlJc w:val="left"/>
      <w:pPr>
        <w:ind w:left="2367" w:hanging="360"/>
      </w:pPr>
      <w:rPr>
        <w:rFonts w:ascii="Wingdings" w:hAnsi="Wingdings" w:hint="default"/>
      </w:rPr>
    </w:lvl>
    <w:lvl w:ilvl="3" w:tplc="04210001" w:tentative="1">
      <w:start w:val="1"/>
      <w:numFmt w:val="bullet"/>
      <w:lvlText w:val=""/>
      <w:lvlJc w:val="left"/>
      <w:pPr>
        <w:ind w:left="3087" w:hanging="360"/>
      </w:pPr>
      <w:rPr>
        <w:rFonts w:ascii="Symbol" w:hAnsi="Symbol" w:hint="default"/>
      </w:rPr>
    </w:lvl>
    <w:lvl w:ilvl="4" w:tplc="04210003" w:tentative="1">
      <w:start w:val="1"/>
      <w:numFmt w:val="bullet"/>
      <w:lvlText w:val="o"/>
      <w:lvlJc w:val="left"/>
      <w:pPr>
        <w:ind w:left="3807" w:hanging="360"/>
      </w:pPr>
      <w:rPr>
        <w:rFonts w:ascii="Courier New" w:hAnsi="Courier New" w:cs="Courier New" w:hint="default"/>
      </w:rPr>
    </w:lvl>
    <w:lvl w:ilvl="5" w:tplc="04210005" w:tentative="1">
      <w:start w:val="1"/>
      <w:numFmt w:val="bullet"/>
      <w:lvlText w:val=""/>
      <w:lvlJc w:val="left"/>
      <w:pPr>
        <w:ind w:left="4527" w:hanging="360"/>
      </w:pPr>
      <w:rPr>
        <w:rFonts w:ascii="Wingdings" w:hAnsi="Wingdings" w:hint="default"/>
      </w:rPr>
    </w:lvl>
    <w:lvl w:ilvl="6" w:tplc="04210001" w:tentative="1">
      <w:start w:val="1"/>
      <w:numFmt w:val="bullet"/>
      <w:lvlText w:val=""/>
      <w:lvlJc w:val="left"/>
      <w:pPr>
        <w:ind w:left="5247" w:hanging="360"/>
      </w:pPr>
      <w:rPr>
        <w:rFonts w:ascii="Symbol" w:hAnsi="Symbol" w:hint="default"/>
      </w:rPr>
    </w:lvl>
    <w:lvl w:ilvl="7" w:tplc="04210003" w:tentative="1">
      <w:start w:val="1"/>
      <w:numFmt w:val="bullet"/>
      <w:lvlText w:val="o"/>
      <w:lvlJc w:val="left"/>
      <w:pPr>
        <w:ind w:left="5967" w:hanging="360"/>
      </w:pPr>
      <w:rPr>
        <w:rFonts w:ascii="Courier New" w:hAnsi="Courier New" w:cs="Courier New" w:hint="default"/>
      </w:rPr>
    </w:lvl>
    <w:lvl w:ilvl="8" w:tplc="04210005" w:tentative="1">
      <w:start w:val="1"/>
      <w:numFmt w:val="bullet"/>
      <w:lvlText w:val=""/>
      <w:lvlJc w:val="left"/>
      <w:pPr>
        <w:ind w:left="6687" w:hanging="360"/>
      </w:pPr>
      <w:rPr>
        <w:rFonts w:ascii="Wingdings" w:hAnsi="Wingdings" w:hint="default"/>
      </w:rPr>
    </w:lvl>
  </w:abstractNum>
  <w:abstractNum w:abstractNumId="12">
    <w:nsid w:val="2CC237D6"/>
    <w:multiLevelType w:val="hybridMultilevel"/>
    <w:tmpl w:val="AE56A85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79F1F23"/>
    <w:multiLevelType w:val="hybridMultilevel"/>
    <w:tmpl w:val="00C4AB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B1D792B"/>
    <w:multiLevelType w:val="hybridMultilevel"/>
    <w:tmpl w:val="9AF63B9A"/>
    <w:lvl w:ilvl="0" w:tplc="A600E250">
      <w:start w:val="1"/>
      <w:numFmt w:val="decimal"/>
      <w:lvlText w:val="3.1.%1"/>
      <w:lvlJc w:val="left"/>
      <w:pPr>
        <w:ind w:left="720" w:hanging="360"/>
      </w:pPr>
      <w:rPr>
        <w:rFonts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BB7201D"/>
    <w:multiLevelType w:val="hybridMultilevel"/>
    <w:tmpl w:val="1E0C3CA6"/>
    <w:lvl w:ilvl="0" w:tplc="5B3A2B94">
      <w:start w:val="1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D134068"/>
    <w:multiLevelType w:val="hybridMultilevel"/>
    <w:tmpl w:val="265ABED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05248D5"/>
    <w:multiLevelType w:val="hybridMultilevel"/>
    <w:tmpl w:val="A002FB9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BE84A4F"/>
    <w:multiLevelType w:val="hybridMultilevel"/>
    <w:tmpl w:val="28E66B5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4D027A91"/>
    <w:multiLevelType w:val="hybridMultilevel"/>
    <w:tmpl w:val="D6702138"/>
    <w:lvl w:ilvl="0" w:tplc="0409000B">
      <w:start w:val="1"/>
      <w:numFmt w:val="bullet"/>
      <w:lvlText w:val=""/>
      <w:lvlJc w:val="left"/>
      <w:pPr>
        <w:ind w:left="720" w:hanging="360"/>
      </w:pPr>
      <w:rPr>
        <w:rFonts w:ascii="Wingdings" w:hAnsi="Wingding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E2A73E8"/>
    <w:multiLevelType w:val="hybridMultilevel"/>
    <w:tmpl w:val="FBEE5B8C"/>
    <w:lvl w:ilvl="0" w:tplc="95264F34">
      <w:start w:val="3"/>
      <w:numFmt w:val="decimal"/>
      <w:lvlText w:val="3.%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7257DCB"/>
    <w:multiLevelType w:val="hybridMultilevel"/>
    <w:tmpl w:val="4AF2729E"/>
    <w:lvl w:ilvl="0" w:tplc="67686746">
      <w:start w:val="1"/>
      <w:numFmt w:val="decimal"/>
      <w:lvlText w:val="4.%1"/>
      <w:lvlJc w:val="left"/>
      <w:pPr>
        <w:ind w:left="720" w:hanging="360"/>
      </w:pPr>
      <w:rPr>
        <w:rFonts w:hint="default"/>
      </w:rPr>
    </w:lvl>
    <w:lvl w:ilvl="1" w:tplc="32660256">
      <w:start w:val="1"/>
      <w:numFmt w:val="decimal"/>
      <w:lvlText w:val="%2."/>
      <w:lvlJc w:val="left"/>
      <w:pPr>
        <w:ind w:left="1440" w:hanging="360"/>
      </w:pPr>
      <w:rPr>
        <w:rFonts w:hint="default"/>
        <w:b/>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594A3F38"/>
    <w:multiLevelType w:val="hybridMultilevel"/>
    <w:tmpl w:val="35A8ED90"/>
    <w:lvl w:ilvl="0" w:tplc="B6A2F6FC">
      <w:start w:val="1"/>
      <w:numFmt w:val="decimal"/>
      <w:lvlText w:val="4.1.%1"/>
      <w:lvlJc w:val="left"/>
      <w:pPr>
        <w:ind w:left="720" w:hanging="360"/>
      </w:pPr>
      <w:rPr>
        <w:rFonts w:hint="default"/>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5B050A66"/>
    <w:multiLevelType w:val="hybridMultilevel"/>
    <w:tmpl w:val="E5AA6E48"/>
    <w:lvl w:ilvl="0" w:tplc="0DCA38C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E35629D"/>
    <w:multiLevelType w:val="hybridMultilevel"/>
    <w:tmpl w:val="B46C02C0"/>
    <w:lvl w:ilvl="0" w:tplc="04090005">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5">
    <w:nsid w:val="61CC20BC"/>
    <w:multiLevelType w:val="hybridMultilevel"/>
    <w:tmpl w:val="205E1C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6DA0830"/>
    <w:multiLevelType w:val="hybridMultilevel"/>
    <w:tmpl w:val="B77CBE34"/>
    <w:lvl w:ilvl="0" w:tplc="8BDE3392">
      <w:start w:val="1"/>
      <w:numFmt w:val="decimal"/>
      <w:lvlText w:val="3.%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78F2353"/>
    <w:multiLevelType w:val="hybridMultilevel"/>
    <w:tmpl w:val="196ED3D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6A61605D"/>
    <w:multiLevelType w:val="multilevel"/>
    <w:tmpl w:val="B1D249BE"/>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6B3F2673"/>
    <w:multiLevelType w:val="hybridMultilevel"/>
    <w:tmpl w:val="4432B342"/>
    <w:lvl w:ilvl="0" w:tplc="0409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30">
    <w:nsid w:val="6CB0702F"/>
    <w:multiLevelType w:val="hybridMultilevel"/>
    <w:tmpl w:val="E616712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4B17AC3"/>
    <w:multiLevelType w:val="hybridMultilevel"/>
    <w:tmpl w:val="99A26E34"/>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58373B8"/>
    <w:multiLevelType w:val="hybridMultilevel"/>
    <w:tmpl w:val="4942DB66"/>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3">
    <w:nsid w:val="75C25E22"/>
    <w:multiLevelType w:val="multilevel"/>
    <w:tmpl w:val="B1523A1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ascii="Times New Roman" w:eastAsia="SimSun" w:hAnsi="Times New Roman" w:hint="default"/>
        <w:b/>
        <w:color w:val="000000" w:themeColor="text1"/>
      </w:rPr>
    </w:lvl>
    <w:lvl w:ilvl="2">
      <w:start w:val="1"/>
      <w:numFmt w:val="decimal"/>
      <w:isLgl/>
      <w:lvlText w:val="%1.%2.%3"/>
      <w:lvlJc w:val="left"/>
      <w:pPr>
        <w:ind w:left="720" w:hanging="360"/>
      </w:pPr>
      <w:rPr>
        <w:rFonts w:ascii="Times New Roman" w:eastAsia="SimSun" w:hAnsi="Times New Roman" w:hint="default"/>
        <w:b w:val="0"/>
        <w:color w:val="000000" w:themeColor="text1"/>
      </w:rPr>
    </w:lvl>
    <w:lvl w:ilvl="3">
      <w:start w:val="1"/>
      <w:numFmt w:val="decimal"/>
      <w:isLgl/>
      <w:lvlText w:val="%1.%2.%3.%4"/>
      <w:lvlJc w:val="left"/>
      <w:pPr>
        <w:ind w:left="1080" w:hanging="720"/>
      </w:pPr>
      <w:rPr>
        <w:rFonts w:ascii="Times New Roman" w:eastAsia="SimSun" w:hAnsi="Times New Roman" w:hint="default"/>
        <w:b w:val="0"/>
        <w:color w:val="000000" w:themeColor="text1"/>
      </w:rPr>
    </w:lvl>
    <w:lvl w:ilvl="4">
      <w:start w:val="1"/>
      <w:numFmt w:val="decimal"/>
      <w:isLgl/>
      <w:lvlText w:val="%1.%2.%3.%4.%5"/>
      <w:lvlJc w:val="left"/>
      <w:pPr>
        <w:ind w:left="1080" w:hanging="720"/>
      </w:pPr>
      <w:rPr>
        <w:rFonts w:ascii="Times New Roman" w:eastAsia="SimSun" w:hAnsi="Times New Roman" w:hint="default"/>
        <w:b w:val="0"/>
        <w:color w:val="000000" w:themeColor="text1"/>
      </w:rPr>
    </w:lvl>
    <w:lvl w:ilvl="5">
      <w:start w:val="1"/>
      <w:numFmt w:val="decimal"/>
      <w:isLgl/>
      <w:lvlText w:val="%1.%2.%3.%4.%5.%6"/>
      <w:lvlJc w:val="left"/>
      <w:pPr>
        <w:ind w:left="1440" w:hanging="1080"/>
      </w:pPr>
      <w:rPr>
        <w:rFonts w:ascii="Times New Roman" w:eastAsia="SimSun" w:hAnsi="Times New Roman" w:hint="default"/>
        <w:b w:val="0"/>
        <w:color w:val="000000" w:themeColor="text1"/>
      </w:rPr>
    </w:lvl>
    <w:lvl w:ilvl="6">
      <w:start w:val="1"/>
      <w:numFmt w:val="decimal"/>
      <w:isLgl/>
      <w:lvlText w:val="%1.%2.%3.%4.%5.%6.%7"/>
      <w:lvlJc w:val="left"/>
      <w:pPr>
        <w:ind w:left="1440" w:hanging="1080"/>
      </w:pPr>
      <w:rPr>
        <w:rFonts w:ascii="Times New Roman" w:eastAsia="SimSun" w:hAnsi="Times New Roman" w:hint="default"/>
        <w:b w:val="0"/>
        <w:color w:val="000000" w:themeColor="text1"/>
      </w:rPr>
    </w:lvl>
    <w:lvl w:ilvl="7">
      <w:start w:val="1"/>
      <w:numFmt w:val="decimal"/>
      <w:isLgl/>
      <w:lvlText w:val="%1.%2.%3.%4.%5.%6.%7.%8"/>
      <w:lvlJc w:val="left"/>
      <w:pPr>
        <w:ind w:left="1440" w:hanging="1080"/>
      </w:pPr>
      <w:rPr>
        <w:rFonts w:ascii="Times New Roman" w:eastAsia="SimSun" w:hAnsi="Times New Roman" w:hint="default"/>
        <w:b w:val="0"/>
        <w:color w:val="000000" w:themeColor="text1"/>
      </w:rPr>
    </w:lvl>
    <w:lvl w:ilvl="8">
      <w:start w:val="1"/>
      <w:numFmt w:val="decimal"/>
      <w:isLgl/>
      <w:lvlText w:val="%1.%2.%3.%4.%5.%6.%7.%8.%9"/>
      <w:lvlJc w:val="left"/>
      <w:pPr>
        <w:ind w:left="1800" w:hanging="1440"/>
      </w:pPr>
      <w:rPr>
        <w:rFonts w:ascii="Times New Roman" w:eastAsia="SimSun" w:hAnsi="Times New Roman" w:hint="default"/>
        <w:b w:val="0"/>
        <w:color w:val="000000" w:themeColor="text1"/>
      </w:rPr>
    </w:lvl>
  </w:abstractNum>
  <w:abstractNum w:abstractNumId="34">
    <w:nsid w:val="766D1593"/>
    <w:multiLevelType w:val="hybridMultilevel"/>
    <w:tmpl w:val="B7746978"/>
    <w:lvl w:ilvl="0" w:tplc="04090005">
      <w:start w:val="1"/>
      <w:numFmt w:val="bullet"/>
      <w:lvlText w:val=""/>
      <w:lvlJc w:val="left"/>
      <w:pPr>
        <w:ind w:left="1440" w:hanging="360"/>
      </w:pPr>
      <w:rPr>
        <w:rFonts w:ascii="Wingdings" w:hAnsi="Wingding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5">
    <w:nsid w:val="78D30E1C"/>
    <w:multiLevelType w:val="hybridMultilevel"/>
    <w:tmpl w:val="D05CED6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7DA97EDA"/>
    <w:multiLevelType w:val="hybridMultilevel"/>
    <w:tmpl w:val="7304EBC2"/>
    <w:lvl w:ilvl="0" w:tplc="04090005">
      <w:start w:val="1"/>
      <w:numFmt w:val="bullet"/>
      <w:lvlText w:val=""/>
      <w:lvlJc w:val="left"/>
      <w:pPr>
        <w:ind w:left="5398" w:hanging="360"/>
      </w:pPr>
      <w:rPr>
        <w:rFonts w:ascii="Wingdings" w:hAnsi="Wingdings" w:hint="default"/>
      </w:rPr>
    </w:lvl>
    <w:lvl w:ilvl="1" w:tplc="04090003" w:tentative="1">
      <w:start w:val="1"/>
      <w:numFmt w:val="bullet"/>
      <w:lvlText w:val="o"/>
      <w:lvlJc w:val="left"/>
      <w:pPr>
        <w:ind w:left="6118" w:hanging="360"/>
      </w:pPr>
      <w:rPr>
        <w:rFonts w:ascii="Courier New" w:hAnsi="Courier New" w:hint="default"/>
      </w:rPr>
    </w:lvl>
    <w:lvl w:ilvl="2" w:tplc="04090005" w:tentative="1">
      <w:start w:val="1"/>
      <w:numFmt w:val="bullet"/>
      <w:lvlText w:val=""/>
      <w:lvlJc w:val="left"/>
      <w:pPr>
        <w:ind w:left="6838" w:hanging="360"/>
      </w:pPr>
      <w:rPr>
        <w:rFonts w:ascii="Wingdings" w:hAnsi="Wingdings" w:hint="default"/>
      </w:rPr>
    </w:lvl>
    <w:lvl w:ilvl="3" w:tplc="04090001" w:tentative="1">
      <w:start w:val="1"/>
      <w:numFmt w:val="bullet"/>
      <w:lvlText w:val=""/>
      <w:lvlJc w:val="left"/>
      <w:pPr>
        <w:ind w:left="7558" w:hanging="360"/>
      </w:pPr>
      <w:rPr>
        <w:rFonts w:ascii="Symbol" w:hAnsi="Symbol" w:hint="default"/>
      </w:rPr>
    </w:lvl>
    <w:lvl w:ilvl="4" w:tplc="04090003" w:tentative="1">
      <w:start w:val="1"/>
      <w:numFmt w:val="bullet"/>
      <w:lvlText w:val="o"/>
      <w:lvlJc w:val="left"/>
      <w:pPr>
        <w:ind w:left="8278" w:hanging="360"/>
      </w:pPr>
      <w:rPr>
        <w:rFonts w:ascii="Courier New" w:hAnsi="Courier New" w:hint="default"/>
      </w:rPr>
    </w:lvl>
    <w:lvl w:ilvl="5" w:tplc="04090005" w:tentative="1">
      <w:start w:val="1"/>
      <w:numFmt w:val="bullet"/>
      <w:lvlText w:val=""/>
      <w:lvlJc w:val="left"/>
      <w:pPr>
        <w:ind w:left="8998" w:hanging="360"/>
      </w:pPr>
      <w:rPr>
        <w:rFonts w:ascii="Wingdings" w:hAnsi="Wingdings" w:hint="default"/>
      </w:rPr>
    </w:lvl>
    <w:lvl w:ilvl="6" w:tplc="04090001" w:tentative="1">
      <w:start w:val="1"/>
      <w:numFmt w:val="bullet"/>
      <w:lvlText w:val=""/>
      <w:lvlJc w:val="left"/>
      <w:pPr>
        <w:ind w:left="9718" w:hanging="360"/>
      </w:pPr>
      <w:rPr>
        <w:rFonts w:ascii="Symbol" w:hAnsi="Symbol" w:hint="default"/>
      </w:rPr>
    </w:lvl>
    <w:lvl w:ilvl="7" w:tplc="04090003" w:tentative="1">
      <w:start w:val="1"/>
      <w:numFmt w:val="bullet"/>
      <w:lvlText w:val="o"/>
      <w:lvlJc w:val="left"/>
      <w:pPr>
        <w:ind w:left="10438" w:hanging="360"/>
      </w:pPr>
      <w:rPr>
        <w:rFonts w:ascii="Courier New" w:hAnsi="Courier New" w:hint="default"/>
      </w:rPr>
    </w:lvl>
    <w:lvl w:ilvl="8" w:tplc="04090005" w:tentative="1">
      <w:start w:val="1"/>
      <w:numFmt w:val="bullet"/>
      <w:lvlText w:val=""/>
      <w:lvlJc w:val="left"/>
      <w:pPr>
        <w:ind w:left="11158" w:hanging="360"/>
      </w:pPr>
      <w:rPr>
        <w:rFonts w:ascii="Wingdings" w:hAnsi="Wingdings" w:hint="default"/>
      </w:rPr>
    </w:lvl>
  </w:abstractNum>
  <w:num w:numId="1">
    <w:abstractNumId w:val="10"/>
  </w:num>
  <w:num w:numId="2">
    <w:abstractNumId w:val="35"/>
  </w:num>
  <w:num w:numId="3">
    <w:abstractNumId w:val="26"/>
  </w:num>
  <w:num w:numId="4">
    <w:abstractNumId w:val="14"/>
  </w:num>
  <w:num w:numId="5">
    <w:abstractNumId w:val="7"/>
  </w:num>
  <w:num w:numId="6">
    <w:abstractNumId w:val="4"/>
  </w:num>
  <w:num w:numId="7">
    <w:abstractNumId w:val="20"/>
  </w:num>
  <w:num w:numId="8">
    <w:abstractNumId w:val="5"/>
  </w:num>
  <w:num w:numId="9">
    <w:abstractNumId w:val="0"/>
  </w:num>
  <w:num w:numId="10">
    <w:abstractNumId w:val="8"/>
  </w:num>
  <w:num w:numId="11">
    <w:abstractNumId w:val="21"/>
  </w:num>
  <w:num w:numId="12">
    <w:abstractNumId w:val="22"/>
  </w:num>
  <w:num w:numId="13">
    <w:abstractNumId w:val="28"/>
  </w:num>
  <w:num w:numId="14">
    <w:abstractNumId w:val="25"/>
  </w:num>
  <w:num w:numId="15">
    <w:abstractNumId w:val="17"/>
  </w:num>
  <w:num w:numId="16">
    <w:abstractNumId w:val="31"/>
  </w:num>
  <w:num w:numId="17">
    <w:abstractNumId w:val="16"/>
  </w:num>
  <w:num w:numId="18">
    <w:abstractNumId w:val="11"/>
  </w:num>
  <w:num w:numId="19">
    <w:abstractNumId w:val="29"/>
  </w:num>
  <w:num w:numId="20">
    <w:abstractNumId w:val="27"/>
  </w:num>
  <w:num w:numId="21">
    <w:abstractNumId w:val="18"/>
  </w:num>
  <w:num w:numId="22">
    <w:abstractNumId w:val="32"/>
  </w:num>
  <w:num w:numId="23">
    <w:abstractNumId w:val="24"/>
  </w:num>
  <w:num w:numId="24">
    <w:abstractNumId w:val="12"/>
  </w:num>
  <w:num w:numId="25">
    <w:abstractNumId w:val="36"/>
  </w:num>
  <w:num w:numId="26">
    <w:abstractNumId w:val="6"/>
  </w:num>
  <w:num w:numId="27">
    <w:abstractNumId w:val="34"/>
  </w:num>
  <w:num w:numId="28">
    <w:abstractNumId w:val="33"/>
  </w:num>
  <w:num w:numId="29">
    <w:abstractNumId w:val="1"/>
  </w:num>
  <w:num w:numId="30">
    <w:abstractNumId w:val="13"/>
  </w:num>
  <w:num w:numId="31">
    <w:abstractNumId w:val="9"/>
  </w:num>
  <w:num w:numId="32">
    <w:abstractNumId w:val="3"/>
  </w:num>
  <w:num w:numId="33">
    <w:abstractNumId w:val="2"/>
  </w:num>
  <w:num w:numId="34">
    <w:abstractNumId w:val="23"/>
  </w:num>
  <w:num w:numId="35">
    <w:abstractNumId w:val="30"/>
  </w:num>
  <w:num w:numId="36">
    <w:abstractNumId w:val="15"/>
  </w:num>
  <w:num w:numId="37">
    <w:abstractNumId w:val="1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586"/>
    <w:rsid w:val="00001D93"/>
    <w:rsid w:val="00001DC6"/>
    <w:rsid w:val="00002C94"/>
    <w:rsid w:val="000056A9"/>
    <w:rsid w:val="00005D11"/>
    <w:rsid w:val="00006EE0"/>
    <w:rsid w:val="00007344"/>
    <w:rsid w:val="00011CAE"/>
    <w:rsid w:val="00015D2C"/>
    <w:rsid w:val="00016A21"/>
    <w:rsid w:val="00020451"/>
    <w:rsid w:val="00022F80"/>
    <w:rsid w:val="00024B37"/>
    <w:rsid w:val="00032A37"/>
    <w:rsid w:val="00041A7F"/>
    <w:rsid w:val="00042333"/>
    <w:rsid w:val="000429E8"/>
    <w:rsid w:val="00050414"/>
    <w:rsid w:val="000514D7"/>
    <w:rsid w:val="00053D83"/>
    <w:rsid w:val="000579A1"/>
    <w:rsid w:val="00064789"/>
    <w:rsid w:val="00071605"/>
    <w:rsid w:val="00071D74"/>
    <w:rsid w:val="00072A6E"/>
    <w:rsid w:val="00077B29"/>
    <w:rsid w:val="00081DD7"/>
    <w:rsid w:val="00086E2D"/>
    <w:rsid w:val="00091ACF"/>
    <w:rsid w:val="00094B99"/>
    <w:rsid w:val="00094F3C"/>
    <w:rsid w:val="000969A1"/>
    <w:rsid w:val="00096A69"/>
    <w:rsid w:val="000B7948"/>
    <w:rsid w:val="000C348D"/>
    <w:rsid w:val="000C3D82"/>
    <w:rsid w:val="000C7188"/>
    <w:rsid w:val="000D7446"/>
    <w:rsid w:val="000E0ED5"/>
    <w:rsid w:val="000E2D67"/>
    <w:rsid w:val="000E4A62"/>
    <w:rsid w:val="000E668A"/>
    <w:rsid w:val="000E6F91"/>
    <w:rsid w:val="000F59B3"/>
    <w:rsid w:val="000F68BC"/>
    <w:rsid w:val="00100B70"/>
    <w:rsid w:val="00101D22"/>
    <w:rsid w:val="00105D8A"/>
    <w:rsid w:val="001126D7"/>
    <w:rsid w:val="0013068C"/>
    <w:rsid w:val="00130B01"/>
    <w:rsid w:val="0013139F"/>
    <w:rsid w:val="001322B1"/>
    <w:rsid w:val="0013260A"/>
    <w:rsid w:val="00140344"/>
    <w:rsid w:val="00141B24"/>
    <w:rsid w:val="00142C6B"/>
    <w:rsid w:val="00147CCC"/>
    <w:rsid w:val="00153FBA"/>
    <w:rsid w:val="0015489A"/>
    <w:rsid w:val="00164CCE"/>
    <w:rsid w:val="00172DF8"/>
    <w:rsid w:val="00176348"/>
    <w:rsid w:val="00182C13"/>
    <w:rsid w:val="0018677B"/>
    <w:rsid w:val="00192E15"/>
    <w:rsid w:val="001953DD"/>
    <w:rsid w:val="00195A42"/>
    <w:rsid w:val="001A026F"/>
    <w:rsid w:val="001A7158"/>
    <w:rsid w:val="001B2E94"/>
    <w:rsid w:val="001E3516"/>
    <w:rsid w:val="001F3CAC"/>
    <w:rsid w:val="002048F8"/>
    <w:rsid w:val="0020519E"/>
    <w:rsid w:val="0020585D"/>
    <w:rsid w:val="00206DD6"/>
    <w:rsid w:val="00220AAA"/>
    <w:rsid w:val="00220B49"/>
    <w:rsid w:val="00221B82"/>
    <w:rsid w:val="00230CC3"/>
    <w:rsid w:val="002320BF"/>
    <w:rsid w:val="0023346A"/>
    <w:rsid w:val="00236F31"/>
    <w:rsid w:val="00241758"/>
    <w:rsid w:val="00242A0A"/>
    <w:rsid w:val="00245509"/>
    <w:rsid w:val="00251B35"/>
    <w:rsid w:val="00265CEB"/>
    <w:rsid w:val="00266137"/>
    <w:rsid w:val="0028652F"/>
    <w:rsid w:val="002879EE"/>
    <w:rsid w:val="002A3650"/>
    <w:rsid w:val="002A7A77"/>
    <w:rsid w:val="002B30DA"/>
    <w:rsid w:val="002B3A72"/>
    <w:rsid w:val="002C106A"/>
    <w:rsid w:val="002C3451"/>
    <w:rsid w:val="002C59D3"/>
    <w:rsid w:val="002C7E14"/>
    <w:rsid w:val="002D1E9D"/>
    <w:rsid w:val="002D4263"/>
    <w:rsid w:val="002D50C8"/>
    <w:rsid w:val="002D6336"/>
    <w:rsid w:val="002E33D1"/>
    <w:rsid w:val="002E50AD"/>
    <w:rsid w:val="002E545D"/>
    <w:rsid w:val="002E68D6"/>
    <w:rsid w:val="002E7A00"/>
    <w:rsid w:val="002F0E3B"/>
    <w:rsid w:val="003108AA"/>
    <w:rsid w:val="00311797"/>
    <w:rsid w:val="0031392F"/>
    <w:rsid w:val="0031745B"/>
    <w:rsid w:val="0032076D"/>
    <w:rsid w:val="00331165"/>
    <w:rsid w:val="00332AB4"/>
    <w:rsid w:val="003341D2"/>
    <w:rsid w:val="00335C23"/>
    <w:rsid w:val="00335F63"/>
    <w:rsid w:val="00353FBB"/>
    <w:rsid w:val="0035715E"/>
    <w:rsid w:val="003633A3"/>
    <w:rsid w:val="0036589C"/>
    <w:rsid w:val="00370121"/>
    <w:rsid w:val="003744E9"/>
    <w:rsid w:val="003764E0"/>
    <w:rsid w:val="003826DF"/>
    <w:rsid w:val="00382E55"/>
    <w:rsid w:val="003860CF"/>
    <w:rsid w:val="00390B2B"/>
    <w:rsid w:val="003A764B"/>
    <w:rsid w:val="003B4ECC"/>
    <w:rsid w:val="003B5C2C"/>
    <w:rsid w:val="003B68A1"/>
    <w:rsid w:val="003C497E"/>
    <w:rsid w:val="003C543F"/>
    <w:rsid w:val="003D29C2"/>
    <w:rsid w:val="003D3796"/>
    <w:rsid w:val="003E5305"/>
    <w:rsid w:val="003F77C5"/>
    <w:rsid w:val="00400612"/>
    <w:rsid w:val="00414BA3"/>
    <w:rsid w:val="004165BF"/>
    <w:rsid w:val="004231EC"/>
    <w:rsid w:val="00423518"/>
    <w:rsid w:val="004251F0"/>
    <w:rsid w:val="00440682"/>
    <w:rsid w:val="004439B2"/>
    <w:rsid w:val="00457C75"/>
    <w:rsid w:val="00461E0B"/>
    <w:rsid w:val="00466286"/>
    <w:rsid w:val="00474406"/>
    <w:rsid w:val="004767BE"/>
    <w:rsid w:val="004778EB"/>
    <w:rsid w:val="0048185B"/>
    <w:rsid w:val="00481C0E"/>
    <w:rsid w:val="00490AF0"/>
    <w:rsid w:val="00490CD2"/>
    <w:rsid w:val="00492152"/>
    <w:rsid w:val="00492783"/>
    <w:rsid w:val="00497BE3"/>
    <w:rsid w:val="004A0119"/>
    <w:rsid w:val="004A0734"/>
    <w:rsid w:val="004A4328"/>
    <w:rsid w:val="004B1651"/>
    <w:rsid w:val="004B59D3"/>
    <w:rsid w:val="004C14F3"/>
    <w:rsid w:val="004C23F4"/>
    <w:rsid w:val="004D1037"/>
    <w:rsid w:val="004D3B0B"/>
    <w:rsid w:val="004D3B16"/>
    <w:rsid w:val="004D47D4"/>
    <w:rsid w:val="004D4E36"/>
    <w:rsid w:val="004D5A0F"/>
    <w:rsid w:val="004D7B82"/>
    <w:rsid w:val="004D7BD0"/>
    <w:rsid w:val="004E73D9"/>
    <w:rsid w:val="004F0FB5"/>
    <w:rsid w:val="004F22B6"/>
    <w:rsid w:val="004F5806"/>
    <w:rsid w:val="00501586"/>
    <w:rsid w:val="005041B9"/>
    <w:rsid w:val="005046D2"/>
    <w:rsid w:val="00507CB4"/>
    <w:rsid w:val="00515131"/>
    <w:rsid w:val="00523E1F"/>
    <w:rsid w:val="00541DB7"/>
    <w:rsid w:val="00541FA2"/>
    <w:rsid w:val="00561150"/>
    <w:rsid w:val="00576CB9"/>
    <w:rsid w:val="0058199C"/>
    <w:rsid w:val="00585FD8"/>
    <w:rsid w:val="00591874"/>
    <w:rsid w:val="005A0855"/>
    <w:rsid w:val="005A7B3F"/>
    <w:rsid w:val="005B7AA2"/>
    <w:rsid w:val="005C21FB"/>
    <w:rsid w:val="005C24EC"/>
    <w:rsid w:val="005C64B5"/>
    <w:rsid w:val="005D1404"/>
    <w:rsid w:val="005D177B"/>
    <w:rsid w:val="005D1D7D"/>
    <w:rsid w:val="005D27F1"/>
    <w:rsid w:val="005D3969"/>
    <w:rsid w:val="005D7EA3"/>
    <w:rsid w:val="005E2F07"/>
    <w:rsid w:val="005E3790"/>
    <w:rsid w:val="005E647F"/>
    <w:rsid w:val="005F1277"/>
    <w:rsid w:val="005F2212"/>
    <w:rsid w:val="005F2F5E"/>
    <w:rsid w:val="006037C6"/>
    <w:rsid w:val="00605604"/>
    <w:rsid w:val="00605801"/>
    <w:rsid w:val="00607E6B"/>
    <w:rsid w:val="00611371"/>
    <w:rsid w:val="00612647"/>
    <w:rsid w:val="0062141D"/>
    <w:rsid w:val="006234CB"/>
    <w:rsid w:val="00627620"/>
    <w:rsid w:val="006335D4"/>
    <w:rsid w:val="006369F1"/>
    <w:rsid w:val="00637351"/>
    <w:rsid w:val="00645D32"/>
    <w:rsid w:val="0064690B"/>
    <w:rsid w:val="00647BBB"/>
    <w:rsid w:val="00651382"/>
    <w:rsid w:val="00653754"/>
    <w:rsid w:val="006543D1"/>
    <w:rsid w:val="0066104E"/>
    <w:rsid w:val="0067792C"/>
    <w:rsid w:val="006855E6"/>
    <w:rsid w:val="006927EF"/>
    <w:rsid w:val="00693D87"/>
    <w:rsid w:val="006A21CD"/>
    <w:rsid w:val="006A3AEC"/>
    <w:rsid w:val="006A65E9"/>
    <w:rsid w:val="006B4D14"/>
    <w:rsid w:val="006B658C"/>
    <w:rsid w:val="006C3E7E"/>
    <w:rsid w:val="006C4C41"/>
    <w:rsid w:val="006C715F"/>
    <w:rsid w:val="006D484C"/>
    <w:rsid w:val="006D5A13"/>
    <w:rsid w:val="006D6C85"/>
    <w:rsid w:val="006D6FCD"/>
    <w:rsid w:val="006E11E3"/>
    <w:rsid w:val="006E5533"/>
    <w:rsid w:val="006E6C5E"/>
    <w:rsid w:val="006E7A4C"/>
    <w:rsid w:val="006E7B7E"/>
    <w:rsid w:val="006F75D6"/>
    <w:rsid w:val="007049D1"/>
    <w:rsid w:val="00705AFA"/>
    <w:rsid w:val="00706A85"/>
    <w:rsid w:val="007102CC"/>
    <w:rsid w:val="00724577"/>
    <w:rsid w:val="00725290"/>
    <w:rsid w:val="00726149"/>
    <w:rsid w:val="007309C6"/>
    <w:rsid w:val="007319ED"/>
    <w:rsid w:val="00731A0A"/>
    <w:rsid w:val="00740C99"/>
    <w:rsid w:val="00743AEE"/>
    <w:rsid w:val="0074436A"/>
    <w:rsid w:val="0076318D"/>
    <w:rsid w:val="00765FCB"/>
    <w:rsid w:val="0077298E"/>
    <w:rsid w:val="00776373"/>
    <w:rsid w:val="00776D71"/>
    <w:rsid w:val="007813A7"/>
    <w:rsid w:val="0079056C"/>
    <w:rsid w:val="00793F3B"/>
    <w:rsid w:val="007A0134"/>
    <w:rsid w:val="007A1DAC"/>
    <w:rsid w:val="007D0A17"/>
    <w:rsid w:val="007D3B76"/>
    <w:rsid w:val="007D7FA7"/>
    <w:rsid w:val="007E1988"/>
    <w:rsid w:val="007E2BAD"/>
    <w:rsid w:val="007E788F"/>
    <w:rsid w:val="007F0996"/>
    <w:rsid w:val="007F53E6"/>
    <w:rsid w:val="007F6287"/>
    <w:rsid w:val="00806977"/>
    <w:rsid w:val="00812B7C"/>
    <w:rsid w:val="00814FAA"/>
    <w:rsid w:val="0082150D"/>
    <w:rsid w:val="008268EA"/>
    <w:rsid w:val="008366D9"/>
    <w:rsid w:val="00841724"/>
    <w:rsid w:val="00843455"/>
    <w:rsid w:val="00851A92"/>
    <w:rsid w:val="00853BA0"/>
    <w:rsid w:val="00853C5A"/>
    <w:rsid w:val="00867D59"/>
    <w:rsid w:val="0087398D"/>
    <w:rsid w:val="00877B2E"/>
    <w:rsid w:val="00883DF5"/>
    <w:rsid w:val="008911F5"/>
    <w:rsid w:val="00894587"/>
    <w:rsid w:val="00894F72"/>
    <w:rsid w:val="008958F9"/>
    <w:rsid w:val="00897F14"/>
    <w:rsid w:val="008A0CC1"/>
    <w:rsid w:val="008B0266"/>
    <w:rsid w:val="008B65CD"/>
    <w:rsid w:val="008C46CC"/>
    <w:rsid w:val="008D2736"/>
    <w:rsid w:val="008D66E5"/>
    <w:rsid w:val="008E49B8"/>
    <w:rsid w:val="008E4EC8"/>
    <w:rsid w:val="008E51D2"/>
    <w:rsid w:val="008F192C"/>
    <w:rsid w:val="008F2FD1"/>
    <w:rsid w:val="008F54A3"/>
    <w:rsid w:val="008F601F"/>
    <w:rsid w:val="008F736A"/>
    <w:rsid w:val="0090186A"/>
    <w:rsid w:val="00907525"/>
    <w:rsid w:val="00912568"/>
    <w:rsid w:val="009161E7"/>
    <w:rsid w:val="00916F25"/>
    <w:rsid w:val="00925BE2"/>
    <w:rsid w:val="009416D6"/>
    <w:rsid w:val="00950F05"/>
    <w:rsid w:val="00951458"/>
    <w:rsid w:val="00957194"/>
    <w:rsid w:val="009661C2"/>
    <w:rsid w:val="00980322"/>
    <w:rsid w:val="00984785"/>
    <w:rsid w:val="00987B9C"/>
    <w:rsid w:val="00991B8A"/>
    <w:rsid w:val="00992533"/>
    <w:rsid w:val="00993D46"/>
    <w:rsid w:val="00993E30"/>
    <w:rsid w:val="00995411"/>
    <w:rsid w:val="009A06A6"/>
    <w:rsid w:val="009A10EB"/>
    <w:rsid w:val="009A469E"/>
    <w:rsid w:val="009C1BE5"/>
    <w:rsid w:val="009C50F9"/>
    <w:rsid w:val="009C6E7D"/>
    <w:rsid w:val="009E319F"/>
    <w:rsid w:val="009E334A"/>
    <w:rsid w:val="009F17F6"/>
    <w:rsid w:val="009F32C3"/>
    <w:rsid w:val="009F389E"/>
    <w:rsid w:val="009F635B"/>
    <w:rsid w:val="009F6EEF"/>
    <w:rsid w:val="00A1108F"/>
    <w:rsid w:val="00A22BE3"/>
    <w:rsid w:val="00A3273D"/>
    <w:rsid w:val="00A4360D"/>
    <w:rsid w:val="00A4667D"/>
    <w:rsid w:val="00A50773"/>
    <w:rsid w:val="00A5103C"/>
    <w:rsid w:val="00A53E4E"/>
    <w:rsid w:val="00A61162"/>
    <w:rsid w:val="00A62D71"/>
    <w:rsid w:val="00A65816"/>
    <w:rsid w:val="00A67131"/>
    <w:rsid w:val="00A67F2C"/>
    <w:rsid w:val="00A74ED0"/>
    <w:rsid w:val="00A8519F"/>
    <w:rsid w:val="00A973DA"/>
    <w:rsid w:val="00A97629"/>
    <w:rsid w:val="00A97F49"/>
    <w:rsid w:val="00AA0C44"/>
    <w:rsid w:val="00AA5DBB"/>
    <w:rsid w:val="00AC3008"/>
    <w:rsid w:val="00AD5AB2"/>
    <w:rsid w:val="00AE2F75"/>
    <w:rsid w:val="00AE30A4"/>
    <w:rsid w:val="00AE5EE8"/>
    <w:rsid w:val="00AF1B8F"/>
    <w:rsid w:val="00AF2C84"/>
    <w:rsid w:val="00AF464F"/>
    <w:rsid w:val="00AF6E5F"/>
    <w:rsid w:val="00B03659"/>
    <w:rsid w:val="00B14D88"/>
    <w:rsid w:val="00B153FE"/>
    <w:rsid w:val="00B22F44"/>
    <w:rsid w:val="00B25435"/>
    <w:rsid w:val="00B3299C"/>
    <w:rsid w:val="00B33AFB"/>
    <w:rsid w:val="00B37CB8"/>
    <w:rsid w:val="00B47163"/>
    <w:rsid w:val="00B54077"/>
    <w:rsid w:val="00B55FA3"/>
    <w:rsid w:val="00B62D8E"/>
    <w:rsid w:val="00B63226"/>
    <w:rsid w:val="00B674BF"/>
    <w:rsid w:val="00B67CA8"/>
    <w:rsid w:val="00B71EC2"/>
    <w:rsid w:val="00B81AB6"/>
    <w:rsid w:val="00B91C4B"/>
    <w:rsid w:val="00B954B8"/>
    <w:rsid w:val="00B95A31"/>
    <w:rsid w:val="00BA0629"/>
    <w:rsid w:val="00BA6C44"/>
    <w:rsid w:val="00BA7DB1"/>
    <w:rsid w:val="00BB6498"/>
    <w:rsid w:val="00BB6D77"/>
    <w:rsid w:val="00BC0E62"/>
    <w:rsid w:val="00BC37B0"/>
    <w:rsid w:val="00BC6C6E"/>
    <w:rsid w:val="00BC7A09"/>
    <w:rsid w:val="00BC7D11"/>
    <w:rsid w:val="00BC7FA3"/>
    <w:rsid w:val="00BD1CF0"/>
    <w:rsid w:val="00BD309D"/>
    <w:rsid w:val="00BD31B7"/>
    <w:rsid w:val="00BD49D2"/>
    <w:rsid w:val="00BD600B"/>
    <w:rsid w:val="00BE4F8B"/>
    <w:rsid w:val="00BF2111"/>
    <w:rsid w:val="00C13B01"/>
    <w:rsid w:val="00C23036"/>
    <w:rsid w:val="00C324B8"/>
    <w:rsid w:val="00C34323"/>
    <w:rsid w:val="00C3620E"/>
    <w:rsid w:val="00C367CA"/>
    <w:rsid w:val="00C3760B"/>
    <w:rsid w:val="00C41B5A"/>
    <w:rsid w:val="00C42BFB"/>
    <w:rsid w:val="00C43F91"/>
    <w:rsid w:val="00C44656"/>
    <w:rsid w:val="00C5114C"/>
    <w:rsid w:val="00C56DD4"/>
    <w:rsid w:val="00C604E4"/>
    <w:rsid w:val="00C623F0"/>
    <w:rsid w:val="00C7160F"/>
    <w:rsid w:val="00C74EB6"/>
    <w:rsid w:val="00C761E6"/>
    <w:rsid w:val="00C91393"/>
    <w:rsid w:val="00C95A22"/>
    <w:rsid w:val="00C95DD9"/>
    <w:rsid w:val="00CA2367"/>
    <w:rsid w:val="00CA651C"/>
    <w:rsid w:val="00CB23E8"/>
    <w:rsid w:val="00CB2691"/>
    <w:rsid w:val="00CB3F09"/>
    <w:rsid w:val="00CB4F7D"/>
    <w:rsid w:val="00CB5D2F"/>
    <w:rsid w:val="00CC33B5"/>
    <w:rsid w:val="00CD013A"/>
    <w:rsid w:val="00CE1945"/>
    <w:rsid w:val="00CE5E84"/>
    <w:rsid w:val="00CF18C8"/>
    <w:rsid w:val="00D0615B"/>
    <w:rsid w:val="00D07078"/>
    <w:rsid w:val="00D169A3"/>
    <w:rsid w:val="00D20AC1"/>
    <w:rsid w:val="00D22EF5"/>
    <w:rsid w:val="00D2451B"/>
    <w:rsid w:val="00D26276"/>
    <w:rsid w:val="00D265A3"/>
    <w:rsid w:val="00D326C6"/>
    <w:rsid w:val="00D37937"/>
    <w:rsid w:val="00D4537D"/>
    <w:rsid w:val="00D45E6B"/>
    <w:rsid w:val="00D47C9B"/>
    <w:rsid w:val="00D500C5"/>
    <w:rsid w:val="00D650B0"/>
    <w:rsid w:val="00D67E87"/>
    <w:rsid w:val="00D810AF"/>
    <w:rsid w:val="00D81333"/>
    <w:rsid w:val="00D82972"/>
    <w:rsid w:val="00D83199"/>
    <w:rsid w:val="00D86B5E"/>
    <w:rsid w:val="00D91CC9"/>
    <w:rsid w:val="00DB0653"/>
    <w:rsid w:val="00DB1310"/>
    <w:rsid w:val="00DB5350"/>
    <w:rsid w:val="00DC76ED"/>
    <w:rsid w:val="00DD169B"/>
    <w:rsid w:val="00DD447B"/>
    <w:rsid w:val="00DD54FF"/>
    <w:rsid w:val="00DD633D"/>
    <w:rsid w:val="00DD78C0"/>
    <w:rsid w:val="00DE1285"/>
    <w:rsid w:val="00DE12F7"/>
    <w:rsid w:val="00DE3223"/>
    <w:rsid w:val="00DE6C38"/>
    <w:rsid w:val="00E004A9"/>
    <w:rsid w:val="00E05A54"/>
    <w:rsid w:val="00E128A5"/>
    <w:rsid w:val="00E158AE"/>
    <w:rsid w:val="00E36CFB"/>
    <w:rsid w:val="00E4445D"/>
    <w:rsid w:val="00E472E9"/>
    <w:rsid w:val="00E47B1C"/>
    <w:rsid w:val="00E5067A"/>
    <w:rsid w:val="00E6090E"/>
    <w:rsid w:val="00E6388A"/>
    <w:rsid w:val="00E66446"/>
    <w:rsid w:val="00E679FE"/>
    <w:rsid w:val="00E74EE0"/>
    <w:rsid w:val="00E80035"/>
    <w:rsid w:val="00E820EE"/>
    <w:rsid w:val="00E83423"/>
    <w:rsid w:val="00E91DB6"/>
    <w:rsid w:val="00E96113"/>
    <w:rsid w:val="00EA1256"/>
    <w:rsid w:val="00EA6628"/>
    <w:rsid w:val="00EB3654"/>
    <w:rsid w:val="00EB7DB5"/>
    <w:rsid w:val="00EC2C9A"/>
    <w:rsid w:val="00EE111F"/>
    <w:rsid w:val="00EE1CCB"/>
    <w:rsid w:val="00EE2F96"/>
    <w:rsid w:val="00EE555A"/>
    <w:rsid w:val="00EF081D"/>
    <w:rsid w:val="00F05595"/>
    <w:rsid w:val="00F0677D"/>
    <w:rsid w:val="00F17023"/>
    <w:rsid w:val="00F175CF"/>
    <w:rsid w:val="00F21AD5"/>
    <w:rsid w:val="00F23FBF"/>
    <w:rsid w:val="00F27AF8"/>
    <w:rsid w:val="00F32496"/>
    <w:rsid w:val="00F33F3E"/>
    <w:rsid w:val="00F34DC5"/>
    <w:rsid w:val="00F35ED1"/>
    <w:rsid w:val="00F377A2"/>
    <w:rsid w:val="00F4033B"/>
    <w:rsid w:val="00F425C7"/>
    <w:rsid w:val="00F430A4"/>
    <w:rsid w:val="00F5039C"/>
    <w:rsid w:val="00F6056F"/>
    <w:rsid w:val="00F675F4"/>
    <w:rsid w:val="00F67DCD"/>
    <w:rsid w:val="00F71822"/>
    <w:rsid w:val="00F92AC7"/>
    <w:rsid w:val="00F9328C"/>
    <w:rsid w:val="00F94D28"/>
    <w:rsid w:val="00FA095B"/>
    <w:rsid w:val="00FA3C84"/>
    <w:rsid w:val="00FB1FAD"/>
    <w:rsid w:val="00FB24E3"/>
    <w:rsid w:val="00FB4548"/>
    <w:rsid w:val="00FC1232"/>
    <w:rsid w:val="00FC4586"/>
    <w:rsid w:val="00FC59B6"/>
    <w:rsid w:val="00FE652E"/>
    <w:rsid w:val="00FE7D43"/>
    <w:rsid w:val="00FF05F6"/>
    <w:rsid w:val="00FF5D9D"/>
    <w:rsid w:val="00FF6456"/>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6D2D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6C5E"/>
    <w:pPr>
      <w:spacing w:after="200" w:line="276" w:lineRule="auto"/>
    </w:pPr>
    <w:rPr>
      <w:rFonts w:eastAsia="Times New Roman"/>
      <w:sz w:val="22"/>
      <w:szCs w:val="22"/>
    </w:rPr>
  </w:style>
  <w:style w:type="paragraph" w:styleId="Heading2">
    <w:name w:val="heading 2"/>
    <w:basedOn w:val="Normal"/>
    <w:next w:val="Normal"/>
    <w:link w:val="Heading2Char"/>
    <w:qFormat/>
    <w:rsid w:val="00AA5DBB"/>
    <w:pPr>
      <w:keepNext/>
      <w:spacing w:before="240" w:after="60" w:line="240" w:lineRule="auto"/>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01586"/>
    <w:pPr>
      <w:spacing w:after="0" w:line="240" w:lineRule="auto"/>
      <w:ind w:left="720"/>
      <w:contextualSpacing/>
    </w:pPr>
    <w:rPr>
      <w:rFonts w:ascii="Times New Roman" w:eastAsia="SimSun" w:hAnsi="Times New Roman"/>
      <w:sz w:val="24"/>
      <w:szCs w:val="24"/>
      <w:lang w:eastAsia="zh-CN"/>
    </w:rPr>
  </w:style>
  <w:style w:type="paragraph" w:styleId="BodyText2">
    <w:name w:val="Body Text 2"/>
    <w:basedOn w:val="Normal"/>
    <w:link w:val="BodyText2Char"/>
    <w:rsid w:val="00501586"/>
    <w:pPr>
      <w:spacing w:after="0" w:line="240" w:lineRule="auto"/>
    </w:pPr>
    <w:rPr>
      <w:rFonts w:ascii="Times New Roman" w:hAnsi="Times New Roman"/>
      <w:sz w:val="24"/>
      <w:szCs w:val="20"/>
    </w:rPr>
  </w:style>
  <w:style w:type="character" w:customStyle="1" w:styleId="BodyText2Char">
    <w:name w:val="Body Text 2 Char"/>
    <w:link w:val="BodyText2"/>
    <w:rsid w:val="00501586"/>
    <w:rPr>
      <w:rFonts w:ascii="Times New Roman" w:eastAsia="Times New Roman" w:hAnsi="Times New Roman" w:cs="Times New Roman"/>
      <w:sz w:val="24"/>
      <w:szCs w:val="20"/>
      <w:lang w:val="en-US"/>
    </w:rPr>
  </w:style>
  <w:style w:type="character" w:styleId="Hyperlink">
    <w:name w:val="Hyperlink"/>
    <w:rsid w:val="00501586"/>
    <w:rPr>
      <w:color w:val="0000FF"/>
      <w:u w:val="single"/>
    </w:rPr>
  </w:style>
  <w:style w:type="character" w:styleId="Emphasis">
    <w:name w:val="Emphasis"/>
    <w:uiPriority w:val="20"/>
    <w:qFormat/>
    <w:rsid w:val="00501586"/>
    <w:rPr>
      <w:i/>
      <w:iCs/>
    </w:rPr>
  </w:style>
  <w:style w:type="table" w:styleId="TableGrid">
    <w:name w:val="Table Grid"/>
    <w:basedOn w:val="TableNormal"/>
    <w:uiPriority w:val="39"/>
    <w:rsid w:val="0050158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ps">
    <w:name w:val="hps"/>
    <w:rsid w:val="00501586"/>
  </w:style>
  <w:style w:type="character" w:customStyle="1" w:styleId="longtext">
    <w:name w:val="long_text"/>
    <w:rsid w:val="00501586"/>
  </w:style>
  <w:style w:type="paragraph" w:styleId="Title">
    <w:name w:val="Title"/>
    <w:basedOn w:val="Normal"/>
    <w:link w:val="TitleChar"/>
    <w:qFormat/>
    <w:rsid w:val="00501586"/>
    <w:pPr>
      <w:spacing w:after="0" w:line="360" w:lineRule="auto"/>
      <w:jc w:val="center"/>
    </w:pPr>
    <w:rPr>
      <w:rFonts w:ascii="Times New Roman" w:hAnsi="Times New Roman"/>
      <w:b/>
      <w:bCs/>
      <w:sz w:val="24"/>
      <w:szCs w:val="24"/>
    </w:rPr>
  </w:style>
  <w:style w:type="character" w:customStyle="1" w:styleId="TitleChar">
    <w:name w:val="Title Char"/>
    <w:link w:val="Title"/>
    <w:rsid w:val="00501586"/>
    <w:rPr>
      <w:rFonts w:ascii="Times New Roman" w:eastAsia="Times New Roman" w:hAnsi="Times New Roman" w:cs="Times New Roman"/>
      <w:b/>
      <w:bCs/>
      <w:sz w:val="24"/>
      <w:szCs w:val="24"/>
      <w:lang w:val="en-US"/>
    </w:rPr>
  </w:style>
  <w:style w:type="character" w:customStyle="1" w:styleId="Heading2Char">
    <w:name w:val="Heading 2 Char"/>
    <w:link w:val="Heading2"/>
    <w:rsid w:val="00AA5DBB"/>
    <w:rPr>
      <w:rFonts w:ascii="Arial" w:eastAsia="Times New Roman" w:hAnsi="Arial" w:cs="Arial"/>
      <w:b/>
      <w:bCs/>
      <w:i/>
      <w:iCs/>
      <w:sz w:val="28"/>
      <w:szCs w:val="28"/>
    </w:rPr>
  </w:style>
  <w:style w:type="paragraph" w:customStyle="1" w:styleId="Default">
    <w:name w:val="Default"/>
    <w:rsid w:val="00AA5DBB"/>
    <w:pPr>
      <w:autoSpaceDE w:val="0"/>
      <w:autoSpaceDN w:val="0"/>
      <w:adjustRightInd w:val="0"/>
    </w:pPr>
    <w:rPr>
      <w:rFonts w:ascii="Times New Roman" w:hAnsi="Times New Roman"/>
      <w:color w:val="000000"/>
      <w:sz w:val="24"/>
      <w:szCs w:val="24"/>
    </w:rPr>
  </w:style>
  <w:style w:type="paragraph" w:styleId="BodyTextIndent">
    <w:name w:val="Body Text Indent"/>
    <w:basedOn w:val="Normal"/>
    <w:link w:val="BodyTextIndentChar"/>
    <w:uiPriority w:val="99"/>
    <w:semiHidden/>
    <w:unhideWhenUsed/>
    <w:rsid w:val="00E6388A"/>
    <w:pPr>
      <w:spacing w:after="120"/>
      <w:ind w:left="283"/>
    </w:pPr>
  </w:style>
  <w:style w:type="character" w:customStyle="1" w:styleId="BodyTextIndentChar">
    <w:name w:val="Body Text Indent Char"/>
    <w:link w:val="BodyTextIndent"/>
    <w:uiPriority w:val="99"/>
    <w:semiHidden/>
    <w:rsid w:val="00E6388A"/>
    <w:rPr>
      <w:rFonts w:eastAsia="Times New Roman"/>
      <w:sz w:val="22"/>
      <w:szCs w:val="22"/>
    </w:rPr>
  </w:style>
  <w:style w:type="paragraph" w:styleId="BodyTextIndent2">
    <w:name w:val="Body Text Indent 2"/>
    <w:basedOn w:val="Normal"/>
    <w:link w:val="BodyTextIndent2Char"/>
    <w:uiPriority w:val="99"/>
    <w:unhideWhenUsed/>
    <w:rsid w:val="00AF6E5F"/>
    <w:pPr>
      <w:spacing w:after="120" w:line="480" w:lineRule="auto"/>
      <w:ind w:left="283"/>
    </w:pPr>
    <w:rPr>
      <w:rFonts w:ascii="Times New Roman" w:hAnsi="Times New Roman"/>
      <w:sz w:val="24"/>
      <w:szCs w:val="24"/>
    </w:rPr>
  </w:style>
  <w:style w:type="character" w:customStyle="1" w:styleId="BodyTextIndent2Char">
    <w:name w:val="Body Text Indent 2 Char"/>
    <w:link w:val="BodyTextIndent2"/>
    <w:uiPriority w:val="99"/>
    <w:rsid w:val="00AF6E5F"/>
    <w:rPr>
      <w:rFonts w:ascii="Times New Roman" w:eastAsia="Times New Roman" w:hAnsi="Times New Roman"/>
      <w:sz w:val="24"/>
      <w:szCs w:val="24"/>
    </w:rPr>
  </w:style>
  <w:style w:type="paragraph" w:customStyle="1" w:styleId="Footer1">
    <w:name w:val="Footer1"/>
    <w:basedOn w:val="Normal"/>
    <w:next w:val="Footer"/>
    <w:link w:val="FooterChar"/>
    <w:uiPriority w:val="99"/>
    <w:unhideWhenUsed/>
    <w:rsid w:val="004F5806"/>
    <w:pPr>
      <w:tabs>
        <w:tab w:val="center" w:pos="4680"/>
        <w:tab w:val="right" w:pos="9360"/>
      </w:tabs>
      <w:spacing w:after="0" w:line="240" w:lineRule="auto"/>
    </w:pPr>
    <w:rPr>
      <w:rFonts w:eastAsia="Calibri"/>
      <w:sz w:val="20"/>
      <w:szCs w:val="20"/>
    </w:rPr>
  </w:style>
  <w:style w:type="character" w:customStyle="1" w:styleId="FooterChar">
    <w:name w:val="Footer Char"/>
    <w:link w:val="Footer1"/>
    <w:uiPriority w:val="99"/>
    <w:rsid w:val="004F5806"/>
  </w:style>
  <w:style w:type="paragraph" w:styleId="Footer">
    <w:name w:val="footer"/>
    <w:basedOn w:val="Normal"/>
    <w:link w:val="FooterChar1"/>
    <w:uiPriority w:val="99"/>
    <w:unhideWhenUsed/>
    <w:rsid w:val="004F5806"/>
    <w:pPr>
      <w:tabs>
        <w:tab w:val="center" w:pos="4680"/>
        <w:tab w:val="right" w:pos="9360"/>
      </w:tabs>
    </w:pPr>
  </w:style>
  <w:style w:type="character" w:customStyle="1" w:styleId="FooterChar1">
    <w:name w:val="Footer Char1"/>
    <w:link w:val="Footer"/>
    <w:uiPriority w:val="99"/>
    <w:rsid w:val="004F5806"/>
    <w:rPr>
      <w:rFonts w:eastAsia="Times New Roman"/>
      <w:sz w:val="22"/>
      <w:szCs w:val="22"/>
    </w:rPr>
  </w:style>
  <w:style w:type="table" w:customStyle="1" w:styleId="LightList-Accent11">
    <w:name w:val="Light List - Accent 11"/>
    <w:basedOn w:val="TableNormal"/>
    <w:uiPriority w:val="61"/>
    <w:rsid w:val="004F5806"/>
    <w:rPr>
      <w:sz w:val="22"/>
      <w:szCs w:val="22"/>
      <w:lang w:val="id-ID"/>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Header">
    <w:name w:val="header"/>
    <w:basedOn w:val="Normal"/>
    <w:link w:val="HeaderChar"/>
    <w:unhideWhenUsed/>
    <w:rsid w:val="008B65CD"/>
    <w:pPr>
      <w:tabs>
        <w:tab w:val="center" w:pos="4680"/>
        <w:tab w:val="right" w:pos="9360"/>
      </w:tabs>
    </w:pPr>
  </w:style>
  <w:style w:type="character" w:customStyle="1" w:styleId="HeaderChar">
    <w:name w:val="Header Char"/>
    <w:link w:val="Header"/>
    <w:uiPriority w:val="99"/>
    <w:rsid w:val="008B65CD"/>
    <w:rPr>
      <w:rFonts w:eastAsia="Times New Roman"/>
      <w:sz w:val="22"/>
      <w:szCs w:val="22"/>
    </w:rPr>
  </w:style>
  <w:style w:type="paragraph" w:styleId="BalloonText">
    <w:name w:val="Balloon Text"/>
    <w:basedOn w:val="Normal"/>
    <w:link w:val="BalloonTextChar"/>
    <w:uiPriority w:val="99"/>
    <w:semiHidden/>
    <w:unhideWhenUsed/>
    <w:rsid w:val="00D169A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169A3"/>
    <w:rPr>
      <w:rFonts w:ascii="Tahoma" w:eastAsia="Times New Roman" w:hAnsi="Tahoma" w:cs="Tahoma"/>
      <w:sz w:val="16"/>
      <w:szCs w:val="16"/>
    </w:rPr>
  </w:style>
  <w:style w:type="character" w:customStyle="1" w:styleId="ListParagraphChar">
    <w:name w:val="List Paragraph Char"/>
    <w:link w:val="ListParagraph"/>
    <w:uiPriority w:val="34"/>
    <w:locked/>
    <w:rsid w:val="00E472E9"/>
    <w:rPr>
      <w:rFonts w:ascii="Times New Roman" w:eastAsia="SimSun" w:hAnsi="Times New Roman"/>
      <w:sz w:val="24"/>
      <w:szCs w:val="24"/>
      <w:lang w:eastAsia="zh-CN"/>
    </w:rPr>
  </w:style>
  <w:style w:type="character" w:styleId="CommentReference">
    <w:name w:val="annotation reference"/>
    <w:basedOn w:val="DefaultParagraphFont"/>
    <w:uiPriority w:val="99"/>
    <w:semiHidden/>
    <w:unhideWhenUsed/>
    <w:rsid w:val="00E472E9"/>
    <w:rPr>
      <w:sz w:val="16"/>
      <w:szCs w:val="16"/>
    </w:rPr>
  </w:style>
  <w:style w:type="paragraph" w:styleId="CommentText">
    <w:name w:val="annotation text"/>
    <w:basedOn w:val="Normal"/>
    <w:link w:val="CommentTextChar"/>
    <w:uiPriority w:val="99"/>
    <w:semiHidden/>
    <w:unhideWhenUsed/>
    <w:rsid w:val="00E472E9"/>
    <w:pPr>
      <w:spacing w:line="240" w:lineRule="auto"/>
    </w:pPr>
    <w:rPr>
      <w:rFonts w:asciiTheme="minorHAnsi" w:eastAsiaTheme="minorHAnsi" w:hAnsiTheme="minorHAnsi" w:cstheme="minorBidi"/>
      <w:sz w:val="20"/>
      <w:szCs w:val="20"/>
      <w:lang w:val="id-ID"/>
    </w:rPr>
  </w:style>
  <w:style w:type="character" w:customStyle="1" w:styleId="CommentTextChar">
    <w:name w:val="Comment Text Char"/>
    <w:basedOn w:val="DefaultParagraphFont"/>
    <w:link w:val="CommentText"/>
    <w:uiPriority w:val="99"/>
    <w:semiHidden/>
    <w:rsid w:val="00E472E9"/>
    <w:rPr>
      <w:rFonts w:asciiTheme="minorHAnsi" w:eastAsiaTheme="minorHAnsi" w:hAnsiTheme="minorHAnsi" w:cstheme="minorBidi"/>
      <w:lang w:val="id-ID"/>
    </w:rPr>
  </w:style>
  <w:style w:type="paragraph" w:styleId="CommentSubject">
    <w:name w:val="annotation subject"/>
    <w:basedOn w:val="CommentText"/>
    <w:next w:val="CommentText"/>
    <w:link w:val="CommentSubjectChar"/>
    <w:uiPriority w:val="99"/>
    <w:semiHidden/>
    <w:unhideWhenUsed/>
    <w:rsid w:val="00E472E9"/>
    <w:rPr>
      <w:b/>
      <w:bCs/>
    </w:rPr>
  </w:style>
  <w:style w:type="character" w:customStyle="1" w:styleId="CommentSubjectChar">
    <w:name w:val="Comment Subject Char"/>
    <w:basedOn w:val="CommentTextChar"/>
    <w:link w:val="CommentSubject"/>
    <w:uiPriority w:val="99"/>
    <w:semiHidden/>
    <w:rsid w:val="00E472E9"/>
    <w:rPr>
      <w:rFonts w:asciiTheme="minorHAnsi" w:eastAsiaTheme="minorHAnsi" w:hAnsiTheme="minorHAnsi" w:cstheme="minorBidi"/>
      <w:b/>
      <w:bCs/>
      <w:lang w:val="id-ID"/>
    </w:rPr>
  </w:style>
  <w:style w:type="character" w:styleId="PlaceholderText">
    <w:name w:val="Placeholder Text"/>
    <w:basedOn w:val="DefaultParagraphFont"/>
    <w:uiPriority w:val="99"/>
    <w:semiHidden/>
    <w:rsid w:val="00E472E9"/>
    <w:rPr>
      <w:color w:val="808080"/>
    </w:rPr>
  </w:style>
  <w:style w:type="character" w:styleId="PageNumber">
    <w:name w:val="page number"/>
    <w:basedOn w:val="DefaultParagraphFont"/>
    <w:rsid w:val="00A5103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6C5E"/>
    <w:pPr>
      <w:spacing w:after="200" w:line="276" w:lineRule="auto"/>
    </w:pPr>
    <w:rPr>
      <w:rFonts w:eastAsia="Times New Roman"/>
      <w:sz w:val="22"/>
      <w:szCs w:val="22"/>
    </w:rPr>
  </w:style>
  <w:style w:type="paragraph" w:styleId="Heading2">
    <w:name w:val="heading 2"/>
    <w:basedOn w:val="Normal"/>
    <w:next w:val="Normal"/>
    <w:link w:val="Heading2Char"/>
    <w:qFormat/>
    <w:rsid w:val="00AA5DBB"/>
    <w:pPr>
      <w:keepNext/>
      <w:spacing w:before="240" w:after="60" w:line="240" w:lineRule="auto"/>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01586"/>
    <w:pPr>
      <w:spacing w:after="0" w:line="240" w:lineRule="auto"/>
      <w:ind w:left="720"/>
      <w:contextualSpacing/>
    </w:pPr>
    <w:rPr>
      <w:rFonts w:ascii="Times New Roman" w:eastAsia="SimSun" w:hAnsi="Times New Roman"/>
      <w:sz w:val="24"/>
      <w:szCs w:val="24"/>
      <w:lang w:eastAsia="zh-CN"/>
    </w:rPr>
  </w:style>
  <w:style w:type="paragraph" w:styleId="BodyText2">
    <w:name w:val="Body Text 2"/>
    <w:basedOn w:val="Normal"/>
    <w:link w:val="BodyText2Char"/>
    <w:rsid w:val="00501586"/>
    <w:pPr>
      <w:spacing w:after="0" w:line="240" w:lineRule="auto"/>
    </w:pPr>
    <w:rPr>
      <w:rFonts w:ascii="Times New Roman" w:hAnsi="Times New Roman"/>
      <w:sz w:val="24"/>
      <w:szCs w:val="20"/>
    </w:rPr>
  </w:style>
  <w:style w:type="character" w:customStyle="1" w:styleId="BodyText2Char">
    <w:name w:val="Body Text 2 Char"/>
    <w:link w:val="BodyText2"/>
    <w:rsid w:val="00501586"/>
    <w:rPr>
      <w:rFonts w:ascii="Times New Roman" w:eastAsia="Times New Roman" w:hAnsi="Times New Roman" w:cs="Times New Roman"/>
      <w:sz w:val="24"/>
      <w:szCs w:val="20"/>
      <w:lang w:val="en-US"/>
    </w:rPr>
  </w:style>
  <w:style w:type="character" w:styleId="Hyperlink">
    <w:name w:val="Hyperlink"/>
    <w:rsid w:val="00501586"/>
    <w:rPr>
      <w:color w:val="0000FF"/>
      <w:u w:val="single"/>
    </w:rPr>
  </w:style>
  <w:style w:type="character" w:styleId="Emphasis">
    <w:name w:val="Emphasis"/>
    <w:uiPriority w:val="20"/>
    <w:qFormat/>
    <w:rsid w:val="00501586"/>
    <w:rPr>
      <w:i/>
      <w:iCs/>
    </w:rPr>
  </w:style>
  <w:style w:type="table" w:styleId="TableGrid">
    <w:name w:val="Table Grid"/>
    <w:basedOn w:val="TableNormal"/>
    <w:uiPriority w:val="39"/>
    <w:rsid w:val="0050158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ps">
    <w:name w:val="hps"/>
    <w:rsid w:val="00501586"/>
  </w:style>
  <w:style w:type="character" w:customStyle="1" w:styleId="longtext">
    <w:name w:val="long_text"/>
    <w:rsid w:val="00501586"/>
  </w:style>
  <w:style w:type="paragraph" w:styleId="Title">
    <w:name w:val="Title"/>
    <w:basedOn w:val="Normal"/>
    <w:link w:val="TitleChar"/>
    <w:qFormat/>
    <w:rsid w:val="00501586"/>
    <w:pPr>
      <w:spacing w:after="0" w:line="360" w:lineRule="auto"/>
      <w:jc w:val="center"/>
    </w:pPr>
    <w:rPr>
      <w:rFonts w:ascii="Times New Roman" w:hAnsi="Times New Roman"/>
      <w:b/>
      <w:bCs/>
      <w:sz w:val="24"/>
      <w:szCs w:val="24"/>
    </w:rPr>
  </w:style>
  <w:style w:type="character" w:customStyle="1" w:styleId="TitleChar">
    <w:name w:val="Title Char"/>
    <w:link w:val="Title"/>
    <w:rsid w:val="00501586"/>
    <w:rPr>
      <w:rFonts w:ascii="Times New Roman" w:eastAsia="Times New Roman" w:hAnsi="Times New Roman" w:cs="Times New Roman"/>
      <w:b/>
      <w:bCs/>
      <w:sz w:val="24"/>
      <w:szCs w:val="24"/>
      <w:lang w:val="en-US"/>
    </w:rPr>
  </w:style>
  <w:style w:type="character" w:customStyle="1" w:styleId="Heading2Char">
    <w:name w:val="Heading 2 Char"/>
    <w:link w:val="Heading2"/>
    <w:rsid w:val="00AA5DBB"/>
    <w:rPr>
      <w:rFonts w:ascii="Arial" w:eastAsia="Times New Roman" w:hAnsi="Arial" w:cs="Arial"/>
      <w:b/>
      <w:bCs/>
      <w:i/>
      <w:iCs/>
      <w:sz w:val="28"/>
      <w:szCs w:val="28"/>
    </w:rPr>
  </w:style>
  <w:style w:type="paragraph" w:customStyle="1" w:styleId="Default">
    <w:name w:val="Default"/>
    <w:rsid w:val="00AA5DBB"/>
    <w:pPr>
      <w:autoSpaceDE w:val="0"/>
      <w:autoSpaceDN w:val="0"/>
      <w:adjustRightInd w:val="0"/>
    </w:pPr>
    <w:rPr>
      <w:rFonts w:ascii="Times New Roman" w:hAnsi="Times New Roman"/>
      <w:color w:val="000000"/>
      <w:sz w:val="24"/>
      <w:szCs w:val="24"/>
    </w:rPr>
  </w:style>
  <w:style w:type="paragraph" w:styleId="BodyTextIndent">
    <w:name w:val="Body Text Indent"/>
    <w:basedOn w:val="Normal"/>
    <w:link w:val="BodyTextIndentChar"/>
    <w:uiPriority w:val="99"/>
    <w:semiHidden/>
    <w:unhideWhenUsed/>
    <w:rsid w:val="00E6388A"/>
    <w:pPr>
      <w:spacing w:after="120"/>
      <w:ind w:left="283"/>
    </w:pPr>
  </w:style>
  <w:style w:type="character" w:customStyle="1" w:styleId="BodyTextIndentChar">
    <w:name w:val="Body Text Indent Char"/>
    <w:link w:val="BodyTextIndent"/>
    <w:uiPriority w:val="99"/>
    <w:semiHidden/>
    <w:rsid w:val="00E6388A"/>
    <w:rPr>
      <w:rFonts w:eastAsia="Times New Roman"/>
      <w:sz w:val="22"/>
      <w:szCs w:val="22"/>
    </w:rPr>
  </w:style>
  <w:style w:type="paragraph" w:styleId="BodyTextIndent2">
    <w:name w:val="Body Text Indent 2"/>
    <w:basedOn w:val="Normal"/>
    <w:link w:val="BodyTextIndent2Char"/>
    <w:uiPriority w:val="99"/>
    <w:unhideWhenUsed/>
    <w:rsid w:val="00AF6E5F"/>
    <w:pPr>
      <w:spacing w:after="120" w:line="480" w:lineRule="auto"/>
      <w:ind w:left="283"/>
    </w:pPr>
    <w:rPr>
      <w:rFonts w:ascii="Times New Roman" w:hAnsi="Times New Roman"/>
      <w:sz w:val="24"/>
      <w:szCs w:val="24"/>
    </w:rPr>
  </w:style>
  <w:style w:type="character" w:customStyle="1" w:styleId="BodyTextIndent2Char">
    <w:name w:val="Body Text Indent 2 Char"/>
    <w:link w:val="BodyTextIndent2"/>
    <w:uiPriority w:val="99"/>
    <w:rsid w:val="00AF6E5F"/>
    <w:rPr>
      <w:rFonts w:ascii="Times New Roman" w:eastAsia="Times New Roman" w:hAnsi="Times New Roman"/>
      <w:sz w:val="24"/>
      <w:szCs w:val="24"/>
    </w:rPr>
  </w:style>
  <w:style w:type="paragraph" w:customStyle="1" w:styleId="Footer1">
    <w:name w:val="Footer1"/>
    <w:basedOn w:val="Normal"/>
    <w:next w:val="Footer"/>
    <w:link w:val="FooterChar"/>
    <w:uiPriority w:val="99"/>
    <w:unhideWhenUsed/>
    <w:rsid w:val="004F5806"/>
    <w:pPr>
      <w:tabs>
        <w:tab w:val="center" w:pos="4680"/>
        <w:tab w:val="right" w:pos="9360"/>
      </w:tabs>
      <w:spacing w:after="0" w:line="240" w:lineRule="auto"/>
    </w:pPr>
    <w:rPr>
      <w:rFonts w:eastAsia="Calibri"/>
      <w:sz w:val="20"/>
      <w:szCs w:val="20"/>
    </w:rPr>
  </w:style>
  <w:style w:type="character" w:customStyle="1" w:styleId="FooterChar">
    <w:name w:val="Footer Char"/>
    <w:link w:val="Footer1"/>
    <w:uiPriority w:val="99"/>
    <w:rsid w:val="004F5806"/>
  </w:style>
  <w:style w:type="paragraph" w:styleId="Footer">
    <w:name w:val="footer"/>
    <w:basedOn w:val="Normal"/>
    <w:link w:val="FooterChar1"/>
    <w:uiPriority w:val="99"/>
    <w:unhideWhenUsed/>
    <w:rsid w:val="004F5806"/>
    <w:pPr>
      <w:tabs>
        <w:tab w:val="center" w:pos="4680"/>
        <w:tab w:val="right" w:pos="9360"/>
      </w:tabs>
    </w:pPr>
  </w:style>
  <w:style w:type="character" w:customStyle="1" w:styleId="FooterChar1">
    <w:name w:val="Footer Char1"/>
    <w:link w:val="Footer"/>
    <w:uiPriority w:val="99"/>
    <w:rsid w:val="004F5806"/>
    <w:rPr>
      <w:rFonts w:eastAsia="Times New Roman"/>
      <w:sz w:val="22"/>
      <w:szCs w:val="22"/>
    </w:rPr>
  </w:style>
  <w:style w:type="table" w:customStyle="1" w:styleId="LightList-Accent11">
    <w:name w:val="Light List - Accent 11"/>
    <w:basedOn w:val="TableNormal"/>
    <w:uiPriority w:val="61"/>
    <w:rsid w:val="004F5806"/>
    <w:rPr>
      <w:sz w:val="22"/>
      <w:szCs w:val="22"/>
      <w:lang w:val="id-ID"/>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Header">
    <w:name w:val="header"/>
    <w:basedOn w:val="Normal"/>
    <w:link w:val="HeaderChar"/>
    <w:unhideWhenUsed/>
    <w:rsid w:val="008B65CD"/>
    <w:pPr>
      <w:tabs>
        <w:tab w:val="center" w:pos="4680"/>
        <w:tab w:val="right" w:pos="9360"/>
      </w:tabs>
    </w:pPr>
  </w:style>
  <w:style w:type="character" w:customStyle="1" w:styleId="HeaderChar">
    <w:name w:val="Header Char"/>
    <w:link w:val="Header"/>
    <w:uiPriority w:val="99"/>
    <w:rsid w:val="008B65CD"/>
    <w:rPr>
      <w:rFonts w:eastAsia="Times New Roman"/>
      <w:sz w:val="22"/>
      <w:szCs w:val="22"/>
    </w:rPr>
  </w:style>
  <w:style w:type="paragraph" w:styleId="BalloonText">
    <w:name w:val="Balloon Text"/>
    <w:basedOn w:val="Normal"/>
    <w:link w:val="BalloonTextChar"/>
    <w:uiPriority w:val="99"/>
    <w:semiHidden/>
    <w:unhideWhenUsed/>
    <w:rsid w:val="00D169A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169A3"/>
    <w:rPr>
      <w:rFonts w:ascii="Tahoma" w:eastAsia="Times New Roman" w:hAnsi="Tahoma" w:cs="Tahoma"/>
      <w:sz w:val="16"/>
      <w:szCs w:val="16"/>
    </w:rPr>
  </w:style>
  <w:style w:type="character" w:customStyle="1" w:styleId="ListParagraphChar">
    <w:name w:val="List Paragraph Char"/>
    <w:link w:val="ListParagraph"/>
    <w:uiPriority w:val="34"/>
    <w:locked/>
    <w:rsid w:val="00E472E9"/>
    <w:rPr>
      <w:rFonts w:ascii="Times New Roman" w:eastAsia="SimSun" w:hAnsi="Times New Roman"/>
      <w:sz w:val="24"/>
      <w:szCs w:val="24"/>
      <w:lang w:eastAsia="zh-CN"/>
    </w:rPr>
  </w:style>
  <w:style w:type="character" w:styleId="CommentReference">
    <w:name w:val="annotation reference"/>
    <w:basedOn w:val="DefaultParagraphFont"/>
    <w:uiPriority w:val="99"/>
    <w:semiHidden/>
    <w:unhideWhenUsed/>
    <w:rsid w:val="00E472E9"/>
    <w:rPr>
      <w:sz w:val="16"/>
      <w:szCs w:val="16"/>
    </w:rPr>
  </w:style>
  <w:style w:type="paragraph" w:styleId="CommentText">
    <w:name w:val="annotation text"/>
    <w:basedOn w:val="Normal"/>
    <w:link w:val="CommentTextChar"/>
    <w:uiPriority w:val="99"/>
    <w:semiHidden/>
    <w:unhideWhenUsed/>
    <w:rsid w:val="00E472E9"/>
    <w:pPr>
      <w:spacing w:line="240" w:lineRule="auto"/>
    </w:pPr>
    <w:rPr>
      <w:rFonts w:asciiTheme="minorHAnsi" w:eastAsiaTheme="minorHAnsi" w:hAnsiTheme="minorHAnsi" w:cstheme="minorBidi"/>
      <w:sz w:val="20"/>
      <w:szCs w:val="20"/>
      <w:lang w:val="id-ID"/>
    </w:rPr>
  </w:style>
  <w:style w:type="character" w:customStyle="1" w:styleId="CommentTextChar">
    <w:name w:val="Comment Text Char"/>
    <w:basedOn w:val="DefaultParagraphFont"/>
    <w:link w:val="CommentText"/>
    <w:uiPriority w:val="99"/>
    <w:semiHidden/>
    <w:rsid w:val="00E472E9"/>
    <w:rPr>
      <w:rFonts w:asciiTheme="minorHAnsi" w:eastAsiaTheme="minorHAnsi" w:hAnsiTheme="minorHAnsi" w:cstheme="minorBidi"/>
      <w:lang w:val="id-ID"/>
    </w:rPr>
  </w:style>
  <w:style w:type="paragraph" w:styleId="CommentSubject">
    <w:name w:val="annotation subject"/>
    <w:basedOn w:val="CommentText"/>
    <w:next w:val="CommentText"/>
    <w:link w:val="CommentSubjectChar"/>
    <w:uiPriority w:val="99"/>
    <w:semiHidden/>
    <w:unhideWhenUsed/>
    <w:rsid w:val="00E472E9"/>
    <w:rPr>
      <w:b/>
      <w:bCs/>
    </w:rPr>
  </w:style>
  <w:style w:type="character" w:customStyle="1" w:styleId="CommentSubjectChar">
    <w:name w:val="Comment Subject Char"/>
    <w:basedOn w:val="CommentTextChar"/>
    <w:link w:val="CommentSubject"/>
    <w:uiPriority w:val="99"/>
    <w:semiHidden/>
    <w:rsid w:val="00E472E9"/>
    <w:rPr>
      <w:rFonts w:asciiTheme="minorHAnsi" w:eastAsiaTheme="minorHAnsi" w:hAnsiTheme="minorHAnsi" w:cstheme="minorBidi"/>
      <w:b/>
      <w:bCs/>
      <w:lang w:val="id-ID"/>
    </w:rPr>
  </w:style>
  <w:style w:type="character" w:styleId="PlaceholderText">
    <w:name w:val="Placeholder Text"/>
    <w:basedOn w:val="DefaultParagraphFont"/>
    <w:uiPriority w:val="99"/>
    <w:semiHidden/>
    <w:rsid w:val="00E472E9"/>
    <w:rPr>
      <w:color w:val="808080"/>
    </w:rPr>
  </w:style>
  <w:style w:type="character" w:styleId="PageNumber">
    <w:name w:val="page number"/>
    <w:basedOn w:val="DefaultParagraphFont"/>
    <w:rsid w:val="00A510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546729">
      <w:bodyDiv w:val="1"/>
      <w:marLeft w:val="0"/>
      <w:marRight w:val="0"/>
      <w:marTop w:val="0"/>
      <w:marBottom w:val="0"/>
      <w:divBdr>
        <w:top w:val="none" w:sz="0" w:space="0" w:color="auto"/>
        <w:left w:val="none" w:sz="0" w:space="0" w:color="auto"/>
        <w:bottom w:val="none" w:sz="0" w:space="0" w:color="auto"/>
        <w:right w:val="none" w:sz="0" w:space="0" w:color="auto"/>
      </w:divBdr>
    </w:div>
    <w:div w:id="311907505">
      <w:bodyDiv w:val="1"/>
      <w:marLeft w:val="0"/>
      <w:marRight w:val="0"/>
      <w:marTop w:val="0"/>
      <w:marBottom w:val="0"/>
      <w:divBdr>
        <w:top w:val="none" w:sz="0" w:space="0" w:color="auto"/>
        <w:left w:val="none" w:sz="0" w:space="0" w:color="auto"/>
        <w:bottom w:val="none" w:sz="0" w:space="0" w:color="auto"/>
        <w:right w:val="none" w:sz="0" w:space="0" w:color="auto"/>
      </w:divBdr>
    </w:div>
    <w:div w:id="345209021">
      <w:bodyDiv w:val="1"/>
      <w:marLeft w:val="0"/>
      <w:marRight w:val="0"/>
      <w:marTop w:val="0"/>
      <w:marBottom w:val="0"/>
      <w:divBdr>
        <w:top w:val="none" w:sz="0" w:space="0" w:color="auto"/>
        <w:left w:val="none" w:sz="0" w:space="0" w:color="auto"/>
        <w:bottom w:val="none" w:sz="0" w:space="0" w:color="auto"/>
        <w:right w:val="none" w:sz="0" w:space="0" w:color="auto"/>
      </w:divBdr>
    </w:div>
    <w:div w:id="418914077">
      <w:bodyDiv w:val="1"/>
      <w:marLeft w:val="0"/>
      <w:marRight w:val="0"/>
      <w:marTop w:val="0"/>
      <w:marBottom w:val="0"/>
      <w:divBdr>
        <w:top w:val="none" w:sz="0" w:space="0" w:color="auto"/>
        <w:left w:val="none" w:sz="0" w:space="0" w:color="auto"/>
        <w:bottom w:val="none" w:sz="0" w:space="0" w:color="auto"/>
        <w:right w:val="none" w:sz="0" w:space="0" w:color="auto"/>
      </w:divBdr>
    </w:div>
    <w:div w:id="459373527">
      <w:bodyDiv w:val="1"/>
      <w:marLeft w:val="0"/>
      <w:marRight w:val="0"/>
      <w:marTop w:val="0"/>
      <w:marBottom w:val="0"/>
      <w:divBdr>
        <w:top w:val="none" w:sz="0" w:space="0" w:color="auto"/>
        <w:left w:val="none" w:sz="0" w:space="0" w:color="auto"/>
        <w:bottom w:val="none" w:sz="0" w:space="0" w:color="auto"/>
        <w:right w:val="none" w:sz="0" w:space="0" w:color="auto"/>
      </w:divBdr>
    </w:div>
    <w:div w:id="512113315">
      <w:bodyDiv w:val="1"/>
      <w:marLeft w:val="0"/>
      <w:marRight w:val="0"/>
      <w:marTop w:val="0"/>
      <w:marBottom w:val="0"/>
      <w:divBdr>
        <w:top w:val="none" w:sz="0" w:space="0" w:color="auto"/>
        <w:left w:val="none" w:sz="0" w:space="0" w:color="auto"/>
        <w:bottom w:val="none" w:sz="0" w:space="0" w:color="auto"/>
        <w:right w:val="none" w:sz="0" w:space="0" w:color="auto"/>
      </w:divBdr>
    </w:div>
    <w:div w:id="548151431">
      <w:bodyDiv w:val="1"/>
      <w:marLeft w:val="0"/>
      <w:marRight w:val="0"/>
      <w:marTop w:val="0"/>
      <w:marBottom w:val="0"/>
      <w:divBdr>
        <w:top w:val="none" w:sz="0" w:space="0" w:color="auto"/>
        <w:left w:val="none" w:sz="0" w:space="0" w:color="auto"/>
        <w:bottom w:val="none" w:sz="0" w:space="0" w:color="auto"/>
        <w:right w:val="none" w:sz="0" w:space="0" w:color="auto"/>
      </w:divBdr>
    </w:div>
    <w:div w:id="650914392">
      <w:bodyDiv w:val="1"/>
      <w:marLeft w:val="0"/>
      <w:marRight w:val="0"/>
      <w:marTop w:val="0"/>
      <w:marBottom w:val="0"/>
      <w:divBdr>
        <w:top w:val="none" w:sz="0" w:space="0" w:color="auto"/>
        <w:left w:val="none" w:sz="0" w:space="0" w:color="auto"/>
        <w:bottom w:val="none" w:sz="0" w:space="0" w:color="auto"/>
        <w:right w:val="none" w:sz="0" w:space="0" w:color="auto"/>
      </w:divBdr>
    </w:div>
    <w:div w:id="657615328">
      <w:bodyDiv w:val="1"/>
      <w:marLeft w:val="0"/>
      <w:marRight w:val="0"/>
      <w:marTop w:val="0"/>
      <w:marBottom w:val="0"/>
      <w:divBdr>
        <w:top w:val="none" w:sz="0" w:space="0" w:color="auto"/>
        <w:left w:val="none" w:sz="0" w:space="0" w:color="auto"/>
        <w:bottom w:val="none" w:sz="0" w:space="0" w:color="auto"/>
        <w:right w:val="none" w:sz="0" w:space="0" w:color="auto"/>
      </w:divBdr>
    </w:div>
    <w:div w:id="806048795">
      <w:bodyDiv w:val="1"/>
      <w:marLeft w:val="0"/>
      <w:marRight w:val="0"/>
      <w:marTop w:val="0"/>
      <w:marBottom w:val="0"/>
      <w:divBdr>
        <w:top w:val="none" w:sz="0" w:space="0" w:color="auto"/>
        <w:left w:val="none" w:sz="0" w:space="0" w:color="auto"/>
        <w:bottom w:val="none" w:sz="0" w:space="0" w:color="auto"/>
        <w:right w:val="none" w:sz="0" w:space="0" w:color="auto"/>
      </w:divBdr>
    </w:div>
    <w:div w:id="851332829">
      <w:bodyDiv w:val="1"/>
      <w:marLeft w:val="0"/>
      <w:marRight w:val="0"/>
      <w:marTop w:val="0"/>
      <w:marBottom w:val="0"/>
      <w:divBdr>
        <w:top w:val="none" w:sz="0" w:space="0" w:color="auto"/>
        <w:left w:val="none" w:sz="0" w:space="0" w:color="auto"/>
        <w:bottom w:val="none" w:sz="0" w:space="0" w:color="auto"/>
        <w:right w:val="none" w:sz="0" w:space="0" w:color="auto"/>
      </w:divBdr>
    </w:div>
    <w:div w:id="910433199">
      <w:bodyDiv w:val="1"/>
      <w:marLeft w:val="0"/>
      <w:marRight w:val="0"/>
      <w:marTop w:val="0"/>
      <w:marBottom w:val="0"/>
      <w:divBdr>
        <w:top w:val="none" w:sz="0" w:space="0" w:color="auto"/>
        <w:left w:val="none" w:sz="0" w:space="0" w:color="auto"/>
        <w:bottom w:val="none" w:sz="0" w:space="0" w:color="auto"/>
        <w:right w:val="none" w:sz="0" w:space="0" w:color="auto"/>
      </w:divBdr>
    </w:div>
    <w:div w:id="951935730">
      <w:bodyDiv w:val="1"/>
      <w:marLeft w:val="0"/>
      <w:marRight w:val="0"/>
      <w:marTop w:val="0"/>
      <w:marBottom w:val="0"/>
      <w:divBdr>
        <w:top w:val="none" w:sz="0" w:space="0" w:color="auto"/>
        <w:left w:val="none" w:sz="0" w:space="0" w:color="auto"/>
        <w:bottom w:val="none" w:sz="0" w:space="0" w:color="auto"/>
        <w:right w:val="none" w:sz="0" w:space="0" w:color="auto"/>
      </w:divBdr>
    </w:div>
    <w:div w:id="985739044">
      <w:bodyDiv w:val="1"/>
      <w:marLeft w:val="0"/>
      <w:marRight w:val="0"/>
      <w:marTop w:val="0"/>
      <w:marBottom w:val="0"/>
      <w:divBdr>
        <w:top w:val="none" w:sz="0" w:space="0" w:color="auto"/>
        <w:left w:val="none" w:sz="0" w:space="0" w:color="auto"/>
        <w:bottom w:val="none" w:sz="0" w:space="0" w:color="auto"/>
        <w:right w:val="none" w:sz="0" w:space="0" w:color="auto"/>
      </w:divBdr>
    </w:div>
    <w:div w:id="1154640929">
      <w:bodyDiv w:val="1"/>
      <w:marLeft w:val="0"/>
      <w:marRight w:val="0"/>
      <w:marTop w:val="0"/>
      <w:marBottom w:val="0"/>
      <w:divBdr>
        <w:top w:val="none" w:sz="0" w:space="0" w:color="auto"/>
        <w:left w:val="none" w:sz="0" w:space="0" w:color="auto"/>
        <w:bottom w:val="none" w:sz="0" w:space="0" w:color="auto"/>
        <w:right w:val="none" w:sz="0" w:space="0" w:color="auto"/>
      </w:divBdr>
    </w:div>
    <w:div w:id="1170946445">
      <w:bodyDiv w:val="1"/>
      <w:marLeft w:val="0"/>
      <w:marRight w:val="0"/>
      <w:marTop w:val="0"/>
      <w:marBottom w:val="0"/>
      <w:divBdr>
        <w:top w:val="none" w:sz="0" w:space="0" w:color="auto"/>
        <w:left w:val="none" w:sz="0" w:space="0" w:color="auto"/>
        <w:bottom w:val="none" w:sz="0" w:space="0" w:color="auto"/>
        <w:right w:val="none" w:sz="0" w:space="0" w:color="auto"/>
      </w:divBdr>
    </w:div>
    <w:div w:id="1225797694">
      <w:bodyDiv w:val="1"/>
      <w:marLeft w:val="0"/>
      <w:marRight w:val="0"/>
      <w:marTop w:val="0"/>
      <w:marBottom w:val="0"/>
      <w:divBdr>
        <w:top w:val="none" w:sz="0" w:space="0" w:color="auto"/>
        <w:left w:val="none" w:sz="0" w:space="0" w:color="auto"/>
        <w:bottom w:val="none" w:sz="0" w:space="0" w:color="auto"/>
        <w:right w:val="none" w:sz="0" w:space="0" w:color="auto"/>
      </w:divBdr>
    </w:div>
    <w:div w:id="1313829872">
      <w:bodyDiv w:val="1"/>
      <w:marLeft w:val="0"/>
      <w:marRight w:val="0"/>
      <w:marTop w:val="0"/>
      <w:marBottom w:val="0"/>
      <w:divBdr>
        <w:top w:val="none" w:sz="0" w:space="0" w:color="auto"/>
        <w:left w:val="none" w:sz="0" w:space="0" w:color="auto"/>
        <w:bottom w:val="none" w:sz="0" w:space="0" w:color="auto"/>
        <w:right w:val="none" w:sz="0" w:space="0" w:color="auto"/>
      </w:divBdr>
    </w:div>
    <w:div w:id="1411851739">
      <w:bodyDiv w:val="1"/>
      <w:marLeft w:val="0"/>
      <w:marRight w:val="0"/>
      <w:marTop w:val="0"/>
      <w:marBottom w:val="0"/>
      <w:divBdr>
        <w:top w:val="none" w:sz="0" w:space="0" w:color="auto"/>
        <w:left w:val="none" w:sz="0" w:space="0" w:color="auto"/>
        <w:bottom w:val="none" w:sz="0" w:space="0" w:color="auto"/>
        <w:right w:val="none" w:sz="0" w:space="0" w:color="auto"/>
      </w:divBdr>
    </w:div>
    <w:div w:id="1443383680">
      <w:bodyDiv w:val="1"/>
      <w:marLeft w:val="0"/>
      <w:marRight w:val="0"/>
      <w:marTop w:val="0"/>
      <w:marBottom w:val="0"/>
      <w:divBdr>
        <w:top w:val="none" w:sz="0" w:space="0" w:color="auto"/>
        <w:left w:val="none" w:sz="0" w:space="0" w:color="auto"/>
        <w:bottom w:val="none" w:sz="0" w:space="0" w:color="auto"/>
        <w:right w:val="none" w:sz="0" w:space="0" w:color="auto"/>
      </w:divBdr>
    </w:div>
    <w:div w:id="1708215478">
      <w:bodyDiv w:val="1"/>
      <w:marLeft w:val="0"/>
      <w:marRight w:val="0"/>
      <w:marTop w:val="0"/>
      <w:marBottom w:val="0"/>
      <w:divBdr>
        <w:top w:val="none" w:sz="0" w:space="0" w:color="auto"/>
        <w:left w:val="none" w:sz="0" w:space="0" w:color="auto"/>
        <w:bottom w:val="none" w:sz="0" w:space="0" w:color="auto"/>
        <w:right w:val="none" w:sz="0" w:space="0" w:color="auto"/>
      </w:divBdr>
    </w:div>
    <w:div w:id="1751273390">
      <w:bodyDiv w:val="1"/>
      <w:marLeft w:val="0"/>
      <w:marRight w:val="0"/>
      <w:marTop w:val="0"/>
      <w:marBottom w:val="0"/>
      <w:divBdr>
        <w:top w:val="none" w:sz="0" w:space="0" w:color="auto"/>
        <w:left w:val="none" w:sz="0" w:space="0" w:color="auto"/>
        <w:bottom w:val="none" w:sz="0" w:space="0" w:color="auto"/>
        <w:right w:val="none" w:sz="0" w:space="0" w:color="auto"/>
      </w:divBdr>
    </w:div>
    <w:div w:id="1757433504">
      <w:bodyDiv w:val="1"/>
      <w:marLeft w:val="0"/>
      <w:marRight w:val="0"/>
      <w:marTop w:val="0"/>
      <w:marBottom w:val="0"/>
      <w:divBdr>
        <w:top w:val="none" w:sz="0" w:space="0" w:color="auto"/>
        <w:left w:val="none" w:sz="0" w:space="0" w:color="auto"/>
        <w:bottom w:val="none" w:sz="0" w:space="0" w:color="auto"/>
        <w:right w:val="none" w:sz="0" w:space="0" w:color="auto"/>
      </w:divBdr>
    </w:div>
    <w:div w:id="1811358350">
      <w:bodyDiv w:val="1"/>
      <w:marLeft w:val="0"/>
      <w:marRight w:val="0"/>
      <w:marTop w:val="0"/>
      <w:marBottom w:val="0"/>
      <w:divBdr>
        <w:top w:val="none" w:sz="0" w:space="0" w:color="auto"/>
        <w:left w:val="none" w:sz="0" w:space="0" w:color="auto"/>
        <w:bottom w:val="none" w:sz="0" w:space="0" w:color="auto"/>
        <w:right w:val="none" w:sz="0" w:space="0" w:color="auto"/>
      </w:divBdr>
    </w:div>
    <w:div w:id="2058435003">
      <w:bodyDiv w:val="1"/>
      <w:marLeft w:val="0"/>
      <w:marRight w:val="0"/>
      <w:marTop w:val="0"/>
      <w:marBottom w:val="0"/>
      <w:divBdr>
        <w:top w:val="none" w:sz="0" w:space="0" w:color="auto"/>
        <w:left w:val="none" w:sz="0" w:space="0" w:color="auto"/>
        <w:bottom w:val="none" w:sz="0" w:space="0" w:color="auto"/>
        <w:right w:val="none" w:sz="0" w:space="0" w:color="auto"/>
      </w:divBdr>
    </w:div>
    <w:div w:id="2071415943">
      <w:bodyDiv w:val="1"/>
      <w:marLeft w:val="0"/>
      <w:marRight w:val="0"/>
      <w:marTop w:val="0"/>
      <w:marBottom w:val="0"/>
      <w:divBdr>
        <w:top w:val="none" w:sz="0" w:space="0" w:color="auto"/>
        <w:left w:val="none" w:sz="0" w:space="0" w:color="auto"/>
        <w:bottom w:val="none" w:sz="0" w:space="0" w:color="auto"/>
        <w:right w:val="none" w:sz="0" w:space="0" w:color="auto"/>
      </w:divBdr>
    </w:div>
    <w:div w:id="2088992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emf"/><Relationship Id="rId12" Type="http://schemas.openxmlformats.org/officeDocument/2006/relationships/image" Target="media/image4.emf"/><Relationship Id="rId13" Type="http://schemas.openxmlformats.org/officeDocument/2006/relationships/header" Target="header1.xml"/><Relationship Id="rId14" Type="http://schemas.openxmlformats.org/officeDocument/2006/relationships/header" Target="header2.xml"/><Relationship Id="rId15" Type="http://schemas.openxmlformats.org/officeDocument/2006/relationships/footer" Target="footer1.xml"/><Relationship Id="rId16" Type="http://schemas.openxmlformats.org/officeDocument/2006/relationships/header" Target="header3.xml"/><Relationship Id="rId17" Type="http://schemas.openxmlformats.org/officeDocument/2006/relationships/fontTable" Target="fontTable.xml"/><Relationship Id="rId18" Type="http://schemas.openxmlformats.org/officeDocument/2006/relationships/glossaryDocument" Target="glossary/document.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emf"/><Relationship Id="rId10"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B6BCA3C7B41EE44AB1189270E0B3232"/>
        <w:category>
          <w:name w:val="General"/>
          <w:gallery w:val="placeholder"/>
        </w:category>
        <w:types>
          <w:type w:val="bbPlcHdr"/>
        </w:types>
        <w:behaviors>
          <w:behavior w:val="content"/>
        </w:behaviors>
        <w:guid w:val="{339A4719-B8C2-6641-B46D-B6F9E1247B34}"/>
      </w:docPartPr>
      <w:docPartBody>
        <w:p w14:paraId="69816F8B" w14:textId="40356415" w:rsidR="009A0505" w:rsidRDefault="009A0505" w:rsidP="009A0505">
          <w:pPr>
            <w:pStyle w:val="DB6BCA3C7B41EE44AB1189270E0B3232"/>
          </w:pPr>
          <w:r>
            <w:t>[Type text]</w:t>
          </w:r>
        </w:p>
      </w:docPartBody>
    </w:docPart>
    <w:docPart>
      <w:docPartPr>
        <w:name w:val="75B0F362DA8F1B4A883B7F5C47E97AB5"/>
        <w:category>
          <w:name w:val="General"/>
          <w:gallery w:val="placeholder"/>
        </w:category>
        <w:types>
          <w:type w:val="bbPlcHdr"/>
        </w:types>
        <w:behaviors>
          <w:behavior w:val="content"/>
        </w:behaviors>
        <w:guid w:val="{FB488EA1-5A18-0F41-8B50-DC41BF4AFB2A}"/>
      </w:docPartPr>
      <w:docPartBody>
        <w:p w14:paraId="1371B9C0" w14:textId="3FDD2427" w:rsidR="009A0505" w:rsidRDefault="009A0505" w:rsidP="009A0505">
          <w:pPr>
            <w:pStyle w:val="75B0F362DA8F1B4A883B7F5C47E97AB5"/>
          </w:pPr>
          <w:r>
            <w:t>[Type text]</w:t>
          </w:r>
        </w:p>
      </w:docPartBody>
    </w:docPart>
    <w:docPart>
      <w:docPartPr>
        <w:name w:val="E3075C5709DBF447BC9EFA56E28BF333"/>
        <w:category>
          <w:name w:val="General"/>
          <w:gallery w:val="placeholder"/>
        </w:category>
        <w:types>
          <w:type w:val="bbPlcHdr"/>
        </w:types>
        <w:behaviors>
          <w:behavior w:val="content"/>
        </w:behaviors>
        <w:guid w:val="{DF065AB0-1498-AB46-B14A-A45C0A9134A1}"/>
      </w:docPartPr>
      <w:docPartBody>
        <w:p w14:paraId="467D6CFE" w14:textId="282A3DAC" w:rsidR="009A0505" w:rsidRDefault="009A0505" w:rsidP="009A0505">
          <w:pPr>
            <w:pStyle w:val="E3075C5709DBF447BC9EFA56E28BF333"/>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SimSun">
    <w:altName w:val="宋体"/>
    <w:panose1 w:val="00000000000000000000"/>
    <w:charset w:val="86"/>
    <w:family w:val="auto"/>
    <w:notTrueType/>
    <w:pitch w:val="variable"/>
    <w:sig w:usb0="00000001" w:usb1="080E0000" w:usb2="00000010" w:usb3="00000000" w:csb0="0004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Cambria Math">
    <w:panose1 w:val="02040503050406030204"/>
    <w:charset w:val="00"/>
    <w:family w:val="auto"/>
    <w:pitch w:val="variable"/>
    <w:sig w:usb0="E00002FF" w:usb1="420024FF" w:usb2="00000000" w:usb3="00000000" w:csb0="0000019F" w:csb1="00000000"/>
  </w:font>
  <w:font w:name="ＭＳ 明朝">
    <w:charset w:val="4E"/>
    <w:family w:val="auto"/>
    <w:pitch w:val="variable"/>
    <w:sig w:usb0="E00002FF" w:usb1="6AC7FDFB" w:usb2="00000012" w:usb3="00000000" w:csb0="0002009F" w:csb1="00000000"/>
  </w:font>
  <w:font w:name="Arial Narrow">
    <w:panose1 w:val="020B0506020202030204"/>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505"/>
    <w:rsid w:val="00601201"/>
    <w:rsid w:val="00924076"/>
    <w:rsid w:val="009A0505"/>
    <w:rsid w:val="00A64667"/>
    <w:rsid w:val="00D662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B6BCA3C7B41EE44AB1189270E0B3232">
    <w:name w:val="DB6BCA3C7B41EE44AB1189270E0B3232"/>
    <w:rsid w:val="009A0505"/>
  </w:style>
  <w:style w:type="paragraph" w:customStyle="1" w:styleId="75B0F362DA8F1B4A883B7F5C47E97AB5">
    <w:name w:val="75B0F362DA8F1B4A883B7F5C47E97AB5"/>
    <w:rsid w:val="009A0505"/>
  </w:style>
  <w:style w:type="paragraph" w:customStyle="1" w:styleId="E3075C5709DBF447BC9EFA56E28BF333">
    <w:name w:val="E3075C5709DBF447BC9EFA56E28BF333"/>
    <w:rsid w:val="009A0505"/>
  </w:style>
  <w:style w:type="paragraph" w:customStyle="1" w:styleId="3FA84429EAC7CC43ABDC03D4C8C95B7D">
    <w:name w:val="3FA84429EAC7CC43ABDC03D4C8C95B7D"/>
    <w:rsid w:val="009A0505"/>
  </w:style>
  <w:style w:type="paragraph" w:customStyle="1" w:styleId="41FFC1EB6A89D74D8FB3DF7F30862944">
    <w:name w:val="41FFC1EB6A89D74D8FB3DF7F30862944"/>
    <w:rsid w:val="009A0505"/>
  </w:style>
  <w:style w:type="paragraph" w:customStyle="1" w:styleId="F5ED28A075A2064AB493501AB6F13BC7">
    <w:name w:val="F5ED28A075A2064AB493501AB6F13BC7"/>
    <w:rsid w:val="009A0505"/>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B6BCA3C7B41EE44AB1189270E0B3232">
    <w:name w:val="DB6BCA3C7B41EE44AB1189270E0B3232"/>
    <w:rsid w:val="009A0505"/>
  </w:style>
  <w:style w:type="paragraph" w:customStyle="1" w:styleId="75B0F362DA8F1B4A883B7F5C47E97AB5">
    <w:name w:val="75B0F362DA8F1B4A883B7F5C47E97AB5"/>
    <w:rsid w:val="009A0505"/>
  </w:style>
  <w:style w:type="paragraph" w:customStyle="1" w:styleId="E3075C5709DBF447BC9EFA56E28BF333">
    <w:name w:val="E3075C5709DBF447BC9EFA56E28BF333"/>
    <w:rsid w:val="009A0505"/>
  </w:style>
  <w:style w:type="paragraph" w:customStyle="1" w:styleId="3FA84429EAC7CC43ABDC03D4C8C95B7D">
    <w:name w:val="3FA84429EAC7CC43ABDC03D4C8C95B7D"/>
    <w:rsid w:val="009A0505"/>
  </w:style>
  <w:style w:type="paragraph" w:customStyle="1" w:styleId="41FFC1EB6A89D74D8FB3DF7F30862944">
    <w:name w:val="41FFC1EB6A89D74D8FB3DF7F30862944"/>
    <w:rsid w:val="009A0505"/>
  </w:style>
  <w:style w:type="paragraph" w:customStyle="1" w:styleId="F5ED28A075A2064AB493501AB6F13BC7">
    <w:name w:val="F5ED28A075A2064AB493501AB6F13BC7"/>
    <w:rsid w:val="009A05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567F5B-21E9-D249-A871-BBBD72AD8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768</TotalTime>
  <Pages>10</Pages>
  <Words>3502</Words>
  <Characters>19966</Characters>
  <Application>Microsoft Macintosh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Acer</Company>
  <LinksUpToDate>false</LinksUpToDate>
  <CharactersWithSpaces>23422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Carinda</dc:creator>
  <cp:lastModifiedBy>Fujitori  kebela</cp:lastModifiedBy>
  <cp:revision>71</cp:revision>
  <cp:lastPrinted>2020-02-17T01:37:00Z</cp:lastPrinted>
  <dcterms:created xsi:type="dcterms:W3CDTF">2019-06-18T00:01:00Z</dcterms:created>
  <dcterms:modified xsi:type="dcterms:W3CDTF">2020-02-20T03:25:00Z</dcterms:modified>
</cp:coreProperties>
</file>