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0A" w:rsidRDefault="0080610A" w:rsidP="0080610A">
      <w:pPr>
        <w:autoSpaceDE w:val="0"/>
        <w:autoSpaceDN w:val="0"/>
        <w:adjustRightInd w:val="0"/>
        <w:spacing w:after="0" w:line="240" w:lineRule="auto"/>
        <w:jc w:val="center"/>
        <w:rPr>
          <w:rFonts w:ascii="Times New Roman" w:hAnsi="Times New Roman" w:cs="Times New Roman"/>
          <w:b/>
          <w:sz w:val="28"/>
          <w:szCs w:val="28"/>
        </w:rPr>
      </w:pPr>
      <w:r w:rsidRPr="00151EC1">
        <w:rPr>
          <w:rFonts w:ascii="Times New Roman" w:hAnsi="Times New Roman" w:cs="Times New Roman"/>
          <w:b/>
          <w:sz w:val="28"/>
          <w:szCs w:val="28"/>
        </w:rPr>
        <w:t>Analisis Kausalitas Perdagangan Internasional dan Pertumbuhan Pasar Saham  Terhadap Pertumbuhan Ekonomi di ASEAN 3 Periode Tahun 2000-2015</w:t>
      </w:r>
    </w:p>
    <w:p w:rsidR="00151EC1" w:rsidRPr="00151EC1" w:rsidRDefault="00151EC1" w:rsidP="0080610A">
      <w:pPr>
        <w:autoSpaceDE w:val="0"/>
        <w:autoSpaceDN w:val="0"/>
        <w:adjustRightInd w:val="0"/>
        <w:spacing w:after="0" w:line="240" w:lineRule="auto"/>
        <w:jc w:val="center"/>
        <w:rPr>
          <w:rFonts w:ascii="Times New Roman" w:hAnsi="Times New Roman" w:cs="Times New Roman"/>
          <w:b/>
          <w:sz w:val="28"/>
          <w:szCs w:val="28"/>
        </w:rPr>
      </w:pPr>
    </w:p>
    <w:p w:rsidR="00BF5C40" w:rsidRPr="00151EC1" w:rsidRDefault="0065665F" w:rsidP="00500F48">
      <w:pPr>
        <w:autoSpaceDE w:val="0"/>
        <w:autoSpaceDN w:val="0"/>
        <w:adjustRightInd w:val="0"/>
        <w:spacing w:after="0" w:line="240" w:lineRule="auto"/>
        <w:jc w:val="center"/>
        <w:rPr>
          <w:rFonts w:ascii="Times New Roman" w:hAnsi="Times New Roman" w:cs="Times New Roman"/>
          <w:b/>
          <w:i/>
          <w:sz w:val="28"/>
          <w:szCs w:val="28"/>
        </w:rPr>
      </w:pPr>
      <w:r w:rsidRPr="00151EC1">
        <w:rPr>
          <w:rFonts w:ascii="Times New Roman" w:hAnsi="Times New Roman" w:cs="Times New Roman"/>
          <w:b/>
          <w:i/>
          <w:sz w:val="28"/>
          <w:szCs w:val="28"/>
        </w:rPr>
        <w:t>(</w:t>
      </w:r>
      <w:r w:rsidR="0037601B">
        <w:rPr>
          <w:rFonts w:ascii="Times New Roman" w:hAnsi="Times New Roman" w:cs="Times New Roman"/>
          <w:b/>
          <w:i/>
          <w:sz w:val="28"/>
          <w:szCs w:val="28"/>
        </w:rPr>
        <w:t>A Casual Analysis Of Internastional Trade And Stock Market Development To Economic Growth : Case Study ASEAN 3</w:t>
      </w:r>
      <w:r w:rsidRPr="00151EC1">
        <w:rPr>
          <w:rFonts w:ascii="Times New Roman" w:hAnsi="Times New Roman" w:cs="Times New Roman"/>
          <w:b/>
          <w:i/>
          <w:sz w:val="28"/>
          <w:szCs w:val="28"/>
        </w:rPr>
        <w:t>)</w:t>
      </w:r>
    </w:p>
    <w:p w:rsidR="00500F48" w:rsidRPr="00500F48" w:rsidRDefault="00500F48" w:rsidP="00500F48">
      <w:pPr>
        <w:autoSpaceDE w:val="0"/>
        <w:autoSpaceDN w:val="0"/>
        <w:adjustRightInd w:val="0"/>
        <w:spacing w:after="0" w:line="240" w:lineRule="auto"/>
        <w:jc w:val="center"/>
        <w:rPr>
          <w:rFonts w:ascii="Times New Roman" w:hAnsi="Times New Roman" w:cs="Times New Roman"/>
          <w:b/>
          <w:sz w:val="28"/>
          <w:szCs w:val="28"/>
        </w:rPr>
      </w:pPr>
    </w:p>
    <w:p w:rsidR="00BF5C40" w:rsidRDefault="00BF5C40" w:rsidP="00BF5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Hanifatul Afdholatu Ridho’ah, </w:t>
      </w:r>
      <w:r w:rsidRPr="00E26EC7">
        <w:rPr>
          <w:rFonts w:ascii="Times New Roman" w:hAnsi="Times New Roman" w:cs="Times New Roman"/>
          <w:sz w:val="24"/>
          <w:szCs w:val="24"/>
        </w:rPr>
        <w:t>Sebastiana Viphindrartin</w:t>
      </w:r>
      <w:r>
        <w:rPr>
          <w:rFonts w:ascii="Times New Roman" w:hAnsi="Times New Roman" w:cs="Times New Roman"/>
          <w:sz w:val="24"/>
          <w:szCs w:val="24"/>
        </w:rPr>
        <w:t xml:space="preserve">, </w:t>
      </w:r>
      <w:r w:rsidRPr="00E26EC7">
        <w:rPr>
          <w:rFonts w:ascii="Times New Roman" w:hAnsi="Times New Roman" w:cs="Times New Roman"/>
          <w:sz w:val="24"/>
          <w:szCs w:val="24"/>
        </w:rPr>
        <w:t>Riniati</w:t>
      </w:r>
    </w:p>
    <w:p w:rsidR="00BF5C40" w:rsidRDefault="00500F48" w:rsidP="00BF5C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Ekonomi Pembangunan, Fakultas Ekonomi dan Bisnis, Universitas Jember</w:t>
      </w:r>
    </w:p>
    <w:p w:rsidR="00BF5C40" w:rsidRDefault="00500F48" w:rsidP="00BF5C40">
      <w:pPr>
        <w:spacing w:after="0" w:line="240" w:lineRule="auto"/>
        <w:jc w:val="center"/>
        <w:rPr>
          <w:rFonts w:ascii="Times New Roman" w:hAnsi="Times New Roman" w:cs="Times New Roman"/>
          <w:sz w:val="24"/>
          <w:szCs w:val="24"/>
        </w:rPr>
      </w:pPr>
      <w:r w:rsidRPr="00500F48">
        <w:rPr>
          <w:rFonts w:ascii="Times New Roman" w:hAnsi="Times New Roman" w:cs="Times New Roman"/>
          <w:sz w:val="24"/>
          <w:szCs w:val="24"/>
        </w:rPr>
        <w:t>Jln. Kalimantan 37, Jember 68121</w:t>
      </w:r>
    </w:p>
    <w:p w:rsidR="0037601B" w:rsidRPr="0037601B" w:rsidRDefault="0037601B" w:rsidP="00BF5C4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hanifatulridho@gmail.com</w:t>
      </w:r>
      <w:bookmarkStart w:id="0" w:name="_GoBack"/>
      <w:bookmarkEnd w:id="0"/>
    </w:p>
    <w:p w:rsidR="00BF5C40" w:rsidRDefault="00BF5C40" w:rsidP="00BF5C40">
      <w:pPr>
        <w:spacing w:after="0"/>
        <w:jc w:val="center"/>
        <w:rPr>
          <w:rFonts w:ascii="Times New Roman" w:hAnsi="Times New Roman" w:cs="Times New Roman"/>
          <w:sz w:val="24"/>
          <w:szCs w:val="24"/>
        </w:rPr>
      </w:pPr>
    </w:p>
    <w:p w:rsidR="0099686A" w:rsidRDefault="0099686A" w:rsidP="0099686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9686A" w:rsidRPr="009D4C09" w:rsidRDefault="0099686A" w:rsidP="0099686A">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ab/>
      </w:r>
      <w:r w:rsidRPr="009D4C09">
        <w:rPr>
          <w:rFonts w:ascii="Times New Roman" w:hAnsi="Times New Roman" w:cs="Times New Roman"/>
          <w:color w:val="000000" w:themeColor="text1"/>
          <w:sz w:val="20"/>
          <w:szCs w:val="20"/>
        </w:rPr>
        <w:t xml:space="preserve">Pertumbuhan ekonomi merupakan salah satu indikator penting yang digunakan untuk mengukur keberhasilan pembangunan yang dilakukan suatu negara. Keikutsertaan negara Indonesia, Filipina, dan Thailand dalam suatu kerjasama antar negara atau ASEAN, mendorong terjadinya integrasi ekonomi. Adanya integrasi ekonomi maka mendorong adanya perdagangan internasional dan arus masuk modal dari luar wilayah negara. Investasi merupakan salah satu faktor pendorong pertumbuhan ekonomi. Bagi negara-negara maju perdagangan internasional dan pasar saham merupakan salah satu faktor dari pertumbuhan ekonomi sedangkan ASEAN 3 dikriteriakan sebagai negara berkembang. </w:t>
      </w:r>
    </w:p>
    <w:p w:rsidR="0099686A" w:rsidRPr="009D4C09" w:rsidRDefault="0099686A" w:rsidP="0099686A">
      <w:pPr>
        <w:spacing w:after="0" w:line="240" w:lineRule="auto"/>
        <w:jc w:val="both"/>
        <w:rPr>
          <w:rFonts w:ascii="Times New Roman" w:hAnsi="Times New Roman" w:cs="Times New Roman"/>
          <w:color w:val="000000" w:themeColor="text1"/>
          <w:sz w:val="20"/>
          <w:szCs w:val="20"/>
        </w:rPr>
      </w:pPr>
      <w:r w:rsidRPr="009D4C09">
        <w:rPr>
          <w:rFonts w:ascii="Times New Roman" w:hAnsi="Times New Roman" w:cs="Times New Roman"/>
          <w:color w:val="000000" w:themeColor="text1"/>
          <w:sz w:val="20"/>
          <w:szCs w:val="20"/>
        </w:rPr>
        <w:tab/>
        <w:t>Tujuan dari penelitian ini adalah untuk mengetahui hubungan kausalitas antara perdagangan internasional dan pertumbuhan ekonomi. Serta mengetahui hubungan kausalitas antara pertumbuhan pasar saham dengan pertumbuhan ekonomi di ASEAN 3.</w:t>
      </w:r>
    </w:p>
    <w:p w:rsidR="0099686A" w:rsidRPr="009D4C09" w:rsidRDefault="0099686A" w:rsidP="0099686A">
      <w:pPr>
        <w:spacing w:after="0" w:line="240" w:lineRule="auto"/>
        <w:jc w:val="both"/>
        <w:rPr>
          <w:rFonts w:ascii="Times New Roman" w:hAnsi="Times New Roman" w:cs="Times New Roman"/>
          <w:color w:val="000000" w:themeColor="text1"/>
          <w:sz w:val="20"/>
          <w:szCs w:val="20"/>
        </w:rPr>
      </w:pPr>
      <w:r w:rsidRPr="009D4C09">
        <w:rPr>
          <w:rFonts w:ascii="Times New Roman" w:hAnsi="Times New Roman" w:cs="Times New Roman"/>
          <w:color w:val="000000" w:themeColor="text1"/>
          <w:sz w:val="20"/>
          <w:szCs w:val="20"/>
        </w:rPr>
        <w:tab/>
        <w:t>Penelitian ini variabel-varibael perdagangan internasional, pertumbuhan pasar saham, dan pertumbuhan ekonomi. Data yang digunakan merupakan data panel tahunan dari tahun 2000 hingga 2015. Menggunakan analisis kausalitas Granger. Hasil dari penelitian terdapat hubungan timbal balik antara perdagangan internasional dengan pertumbuhan ekonomi dan tidak terdapat hubungan timbal balik antara pertumbuhan pasar saham dan pertumbuhan ekonomi di ASEAN 3.</w:t>
      </w:r>
    </w:p>
    <w:p w:rsidR="0099686A" w:rsidRPr="009D4C09" w:rsidRDefault="0099686A" w:rsidP="0099686A">
      <w:pPr>
        <w:spacing w:after="0" w:line="240" w:lineRule="auto"/>
        <w:jc w:val="both"/>
        <w:rPr>
          <w:rFonts w:ascii="Times New Roman" w:hAnsi="Times New Roman" w:cs="Times New Roman"/>
          <w:color w:val="000000" w:themeColor="text1"/>
          <w:sz w:val="20"/>
          <w:szCs w:val="20"/>
        </w:rPr>
      </w:pPr>
    </w:p>
    <w:p w:rsidR="0099686A" w:rsidRPr="009D4C09" w:rsidRDefault="0099686A" w:rsidP="00500F48">
      <w:pPr>
        <w:spacing w:after="0" w:line="240" w:lineRule="auto"/>
        <w:jc w:val="both"/>
        <w:rPr>
          <w:rFonts w:ascii="Times New Roman" w:hAnsi="Times New Roman" w:cs="Times New Roman"/>
          <w:color w:val="000000" w:themeColor="text1"/>
          <w:sz w:val="20"/>
          <w:szCs w:val="20"/>
        </w:rPr>
      </w:pPr>
      <w:r w:rsidRPr="009D4C09">
        <w:rPr>
          <w:rFonts w:ascii="Times New Roman" w:hAnsi="Times New Roman" w:cs="Times New Roman"/>
          <w:color w:val="000000" w:themeColor="text1"/>
          <w:sz w:val="20"/>
          <w:szCs w:val="20"/>
        </w:rPr>
        <w:t>Kata Kunci : Pertumbuhan Ekonomi, Perdagangan Internasional, Pertumbuhan Pasar Saham, Kausalitas Granger</w:t>
      </w:r>
    </w:p>
    <w:p w:rsidR="00500F48" w:rsidRPr="009D4C09" w:rsidRDefault="00500F48" w:rsidP="00500F48">
      <w:pPr>
        <w:spacing w:line="240" w:lineRule="auto"/>
        <w:rPr>
          <w:rFonts w:ascii="Times New Roman" w:hAnsi="Times New Roman" w:cs="Times New Roman"/>
          <w:i/>
          <w:sz w:val="20"/>
          <w:szCs w:val="20"/>
        </w:rPr>
      </w:pPr>
    </w:p>
    <w:p w:rsidR="00500F48" w:rsidRPr="009D4C09" w:rsidRDefault="00500F48" w:rsidP="00500F48">
      <w:pPr>
        <w:spacing w:line="240" w:lineRule="auto"/>
        <w:jc w:val="center"/>
        <w:rPr>
          <w:rFonts w:ascii="Times New Roman" w:hAnsi="Times New Roman" w:cs="Times New Roman"/>
          <w:b/>
          <w:sz w:val="20"/>
          <w:szCs w:val="20"/>
        </w:rPr>
      </w:pPr>
      <w:r w:rsidRPr="009D4C09">
        <w:rPr>
          <w:rFonts w:ascii="Times New Roman" w:hAnsi="Times New Roman" w:cs="Times New Roman"/>
          <w:b/>
          <w:sz w:val="20"/>
          <w:szCs w:val="20"/>
        </w:rPr>
        <w:t>ABSTRACK</w:t>
      </w:r>
    </w:p>
    <w:p w:rsidR="00500F48" w:rsidRPr="009D4C09" w:rsidRDefault="00500F48" w:rsidP="00500F48">
      <w:pPr>
        <w:spacing w:after="0" w:line="240" w:lineRule="auto"/>
        <w:jc w:val="both"/>
        <w:rPr>
          <w:rFonts w:ascii="Times New Roman" w:hAnsi="Times New Roman" w:cs="Times New Roman"/>
          <w:i/>
          <w:sz w:val="20"/>
          <w:szCs w:val="20"/>
        </w:rPr>
      </w:pPr>
      <w:r w:rsidRPr="009D4C09">
        <w:rPr>
          <w:rFonts w:ascii="Times New Roman" w:hAnsi="Times New Roman" w:cs="Times New Roman"/>
          <w:sz w:val="20"/>
          <w:szCs w:val="20"/>
        </w:rPr>
        <w:tab/>
      </w:r>
      <w:r w:rsidRPr="009D4C09">
        <w:rPr>
          <w:rFonts w:ascii="Times New Roman" w:hAnsi="Times New Roman" w:cs="Times New Roman"/>
          <w:i/>
          <w:sz w:val="20"/>
          <w:szCs w:val="20"/>
        </w:rPr>
        <w:t>Economic growth is one of the important indicators used to measure the country's development. The participation of Indonesia, Philippines, and Thailand in an inter-state or ASEAN cooperation encourages economic integration. The existence of economic integration then encourages the existence of international trade and capital inflows from outside the territory of the country. Investment is one of the factors affecting economic growth. International trade and stock market developmnet is one of the factors of economic growth for developed countries, while ASEAN 3 is criticized as a developing country.</w:t>
      </w:r>
    </w:p>
    <w:p w:rsidR="00500F48" w:rsidRPr="009D4C09" w:rsidRDefault="00500F48" w:rsidP="00500F48">
      <w:pPr>
        <w:spacing w:line="240" w:lineRule="auto"/>
        <w:ind w:firstLine="720"/>
        <w:jc w:val="both"/>
        <w:rPr>
          <w:rFonts w:ascii="Times New Roman" w:hAnsi="Times New Roman" w:cs="Times New Roman"/>
          <w:i/>
          <w:sz w:val="20"/>
          <w:szCs w:val="20"/>
        </w:rPr>
      </w:pPr>
      <w:r w:rsidRPr="009D4C09">
        <w:rPr>
          <w:rFonts w:ascii="Times New Roman" w:hAnsi="Times New Roman" w:cs="Times New Roman"/>
          <w:i/>
          <w:sz w:val="20"/>
          <w:szCs w:val="20"/>
        </w:rPr>
        <w:t>The purpose of this research is to know the causal relationship between international trade and economic growth. And know the causal relationship between growth of stock market with economic growth in ASEAN 3.</w:t>
      </w:r>
      <w:r w:rsidRPr="009D4C09">
        <w:rPr>
          <w:rFonts w:ascii="Times New Roman" w:hAnsi="Times New Roman" w:cs="Times New Roman"/>
          <w:i/>
          <w:sz w:val="20"/>
          <w:szCs w:val="20"/>
        </w:rPr>
        <w:br/>
        <w:t>This study variables of international trade, stock market growth, and economic growth. The data used are annual panel data from 2000 to 2015. Using Granger causality analysis. The results of the study show a bidirectional linkage between international trade and economic growth and there is no mutual relationship between stock market growth and economic growth in ASEAN 3.</w:t>
      </w:r>
    </w:p>
    <w:p w:rsidR="00500F48" w:rsidRPr="009D4C09" w:rsidRDefault="00500F48" w:rsidP="009D4C09">
      <w:pPr>
        <w:spacing w:line="240" w:lineRule="auto"/>
        <w:ind w:firstLine="720"/>
        <w:jc w:val="both"/>
        <w:rPr>
          <w:rFonts w:ascii="Times New Roman" w:hAnsi="Times New Roman" w:cs="Times New Roman"/>
          <w:i/>
          <w:sz w:val="20"/>
          <w:szCs w:val="20"/>
          <w:lang w:val="en-US"/>
        </w:rPr>
        <w:sectPr w:rsidR="00500F48" w:rsidRPr="009D4C09" w:rsidSect="00500F48">
          <w:headerReference w:type="default" r:id="rId8"/>
          <w:pgSz w:w="11906" w:h="16838"/>
          <w:pgMar w:top="1440" w:right="1440" w:bottom="1440" w:left="1440" w:header="708" w:footer="708" w:gutter="0"/>
          <w:pgNumType w:start="1"/>
          <w:cols w:space="708"/>
          <w:docGrid w:linePitch="360"/>
        </w:sectPr>
      </w:pPr>
      <w:r w:rsidRPr="009D4C09">
        <w:rPr>
          <w:rFonts w:ascii="Times New Roman" w:hAnsi="Times New Roman" w:cs="Times New Roman"/>
          <w:i/>
          <w:sz w:val="20"/>
          <w:szCs w:val="20"/>
        </w:rPr>
        <w:br/>
        <w:t xml:space="preserve">Keywords: Economic Growth, International Trade, Stock </w:t>
      </w:r>
      <w:r w:rsidR="009D4C09">
        <w:rPr>
          <w:rFonts w:ascii="Times New Roman" w:hAnsi="Times New Roman" w:cs="Times New Roman"/>
          <w:i/>
          <w:sz w:val="20"/>
          <w:szCs w:val="20"/>
        </w:rPr>
        <w:t>Market Growth, Granger Causali</w:t>
      </w:r>
      <w:r w:rsidR="009D4C09">
        <w:rPr>
          <w:rFonts w:ascii="Times New Roman" w:hAnsi="Times New Roman" w:cs="Times New Roman"/>
          <w:i/>
          <w:sz w:val="20"/>
          <w:szCs w:val="20"/>
          <w:lang w:val="en-US"/>
        </w:rPr>
        <w:t>y</w:t>
      </w:r>
    </w:p>
    <w:p w:rsidR="00151EC1" w:rsidRPr="009D4C09" w:rsidRDefault="00151EC1" w:rsidP="009D4C09">
      <w:pPr>
        <w:rPr>
          <w:rFonts w:ascii="Times New Roman" w:hAnsi="Times New Roman" w:cs="Times New Roman"/>
          <w:b/>
          <w:sz w:val="24"/>
          <w:szCs w:val="24"/>
          <w:lang w:val="en-US"/>
        </w:rPr>
        <w:sectPr w:rsidR="00151EC1" w:rsidRPr="009D4C09" w:rsidSect="008E6C98">
          <w:type w:val="continuous"/>
          <w:pgSz w:w="11906" w:h="16838"/>
          <w:pgMar w:top="1440" w:right="1440" w:bottom="1440" w:left="1440" w:header="708" w:footer="708" w:gutter="0"/>
          <w:cols w:space="708"/>
          <w:docGrid w:linePitch="360"/>
        </w:sectPr>
      </w:pPr>
    </w:p>
    <w:p w:rsidR="00151EC1" w:rsidRPr="009D4C09" w:rsidRDefault="00A41A6D" w:rsidP="00151EC1">
      <w:pPr>
        <w:rPr>
          <w:rFonts w:ascii="Times New Roman" w:hAnsi="Times New Roman" w:cs="Times New Roman"/>
          <w:b/>
          <w:sz w:val="24"/>
          <w:szCs w:val="24"/>
        </w:rPr>
      </w:pPr>
      <w:r w:rsidRPr="009D4C09">
        <w:rPr>
          <w:rFonts w:ascii="Times New Roman" w:hAnsi="Times New Roman" w:cs="Times New Roman"/>
          <w:b/>
          <w:sz w:val="24"/>
          <w:szCs w:val="24"/>
        </w:rPr>
        <w:lastRenderedPageBreak/>
        <w:t>Pendahuluan</w:t>
      </w:r>
    </w:p>
    <w:p w:rsidR="00151EC1" w:rsidRPr="009D4C09" w:rsidRDefault="00004EB2" w:rsidP="00004EB2">
      <w:pPr>
        <w:spacing w:line="240" w:lineRule="auto"/>
        <w:jc w:val="both"/>
        <w:rPr>
          <w:rFonts w:ascii="Times New Roman" w:eastAsia="Calibri" w:hAnsi="Times New Roman" w:cs="Times New Roman"/>
          <w:color w:val="000000"/>
          <w:sz w:val="24"/>
          <w:szCs w:val="24"/>
        </w:rPr>
      </w:pPr>
      <w:r w:rsidRPr="009D4C09">
        <w:rPr>
          <w:rFonts w:ascii="Times New Roman" w:hAnsi="Times New Roman" w:cs="Times New Roman"/>
          <w:sz w:val="24"/>
          <w:szCs w:val="24"/>
        </w:rPr>
        <w:t>Pertumbuhan ekonomi merupakan isu makroekonomi jangka panjang dan digunakan untuk mengukur keberhasilan ekonomi negara</w:t>
      </w:r>
      <w:r w:rsidR="009D4C09">
        <w:rPr>
          <w:rFonts w:ascii="Times New Roman" w:hAnsi="Times New Roman" w:cs="Times New Roman"/>
          <w:sz w:val="24"/>
          <w:szCs w:val="24"/>
          <w:lang w:val="en-US"/>
        </w:rPr>
        <w:t xml:space="preserve"> </w:t>
      </w:r>
      <w:r w:rsidRPr="009D4C09">
        <w:rPr>
          <w:rFonts w:ascii="Times New Roman" w:eastAsia="Calibri" w:hAnsi="Times New Roman" w:cs="Times New Roman"/>
          <w:color w:val="000000"/>
          <w:sz w:val="24"/>
          <w:szCs w:val="24"/>
        </w:rPr>
        <w:t>(Lubis, 2012)</w:t>
      </w:r>
      <w:r w:rsidRPr="009D4C09">
        <w:rPr>
          <w:rFonts w:ascii="Times New Roman" w:hAnsi="Times New Roman" w:cs="Times New Roman"/>
          <w:sz w:val="24"/>
          <w:szCs w:val="24"/>
        </w:rPr>
        <w:t>. Meningkatnya barang dan jasa di suatu negara merupakan implikasi dari adanya pertumbuhan ekonomi. Kenaikan barang dan jasa merupakan hasil dari peningkatan faktor produksi dan peningkatan investasi yang akan mendorong barang moda</w:t>
      </w:r>
      <w:r w:rsidR="009D4C09">
        <w:rPr>
          <w:rFonts w:ascii="Times New Roman" w:hAnsi="Times New Roman" w:cs="Times New Roman"/>
          <w:sz w:val="24"/>
          <w:szCs w:val="24"/>
          <w:lang w:val="en-US"/>
        </w:rPr>
        <w:t xml:space="preserve">l </w:t>
      </w:r>
      <w:r w:rsidRPr="009D4C09">
        <w:rPr>
          <w:rFonts w:ascii="Times New Roman" w:eastAsia="Calibri" w:hAnsi="Times New Roman" w:cs="Times New Roman"/>
          <w:color w:val="000000"/>
          <w:sz w:val="24"/>
          <w:szCs w:val="24"/>
        </w:rPr>
        <w:t>(Szostak, 2009; Sukirno, 2006)</w:t>
      </w:r>
      <w:r w:rsidRPr="009D4C09">
        <w:rPr>
          <w:rFonts w:ascii="Times New Roman" w:hAnsi="Times New Roman" w:cs="Times New Roman"/>
          <w:sz w:val="24"/>
          <w:szCs w:val="24"/>
        </w:rPr>
        <w:t xml:space="preserve">. Perkembangan barang dan jasa terkait dengan adanya inovasi. Inovasi yang dilakukan oleh suatu negara maka akan </w:t>
      </w:r>
      <w:r w:rsidR="00751F8F">
        <w:rPr>
          <w:rFonts w:ascii="Times New Roman" w:hAnsi="Times New Roman" w:cs="Times New Roman"/>
          <w:sz w:val="24"/>
          <w:szCs w:val="24"/>
          <w:lang w:val="en-US"/>
        </w:rPr>
        <w:t>mendorong adanya</w:t>
      </w:r>
      <w:r w:rsidRPr="009D4C09">
        <w:rPr>
          <w:rFonts w:ascii="Times New Roman" w:hAnsi="Times New Roman" w:cs="Times New Roman"/>
          <w:sz w:val="24"/>
          <w:szCs w:val="24"/>
        </w:rPr>
        <w:t xml:space="preserve"> eksistensi produk baru juga akan mendorong pertumbuhan ekonomi. Inovasi terkait erat dengan perubahan dan perkembangan teknologi. Perubahan teknologi selain berpengaruh pada output dan pertumbuhan ekonomi namun juga mempengaruhi persaingan internasional dan modernisasi di bidang ekonomi</w:t>
      </w:r>
      <w:r w:rsidR="004C2C9C" w:rsidRPr="009D4C09">
        <w:rPr>
          <w:rFonts w:ascii="Times New Roman" w:eastAsia="Calibri" w:hAnsi="Times New Roman" w:cs="Times New Roman"/>
          <w:color w:val="000000"/>
          <w:sz w:val="24"/>
          <w:szCs w:val="24"/>
        </w:rPr>
        <w:t xml:space="preserve"> (Lewis, 2001).</w:t>
      </w:r>
    </w:p>
    <w:p w:rsidR="00997BBB" w:rsidRPr="009D4C09" w:rsidRDefault="0072406A" w:rsidP="0019663D">
      <w:pPr>
        <w:spacing w:line="240" w:lineRule="auto"/>
        <w:jc w:val="both"/>
        <w:rPr>
          <w:rFonts w:ascii="Times New Roman" w:hAnsi="Times New Roman" w:cs="Times New Roman"/>
          <w:color w:val="000000" w:themeColor="text1"/>
          <w:sz w:val="24"/>
          <w:szCs w:val="24"/>
        </w:rPr>
      </w:pPr>
      <w:r w:rsidRPr="009D4C09">
        <w:rPr>
          <w:rFonts w:ascii="Times New Roman" w:hAnsi="Times New Roman" w:cs="Times New Roman"/>
          <w:color w:val="000000" w:themeColor="text1"/>
          <w:sz w:val="24"/>
          <w:szCs w:val="24"/>
        </w:rPr>
        <w:t>Globalisasi ekonomi menghilangkan hambatan aliran barang, jasa, dan modal untuk  keluar masuk suatu negara selanjutnya mengarah pada integrasi ekonomi</w:t>
      </w:r>
      <w:r w:rsidR="004C2C9C" w:rsidRPr="009D4C09">
        <w:rPr>
          <w:rFonts w:ascii="Times New Roman" w:hAnsi="Times New Roman" w:cs="Times New Roman"/>
          <w:color w:val="000000" w:themeColor="text1"/>
          <w:sz w:val="24"/>
          <w:szCs w:val="24"/>
        </w:rPr>
        <w:t xml:space="preserve"> (Savrul dan Insecara, 2015)</w:t>
      </w:r>
      <w:r w:rsidRPr="009D4C09">
        <w:rPr>
          <w:rFonts w:ascii="Times New Roman" w:hAnsi="Times New Roman" w:cs="Times New Roman"/>
          <w:color w:val="000000" w:themeColor="text1"/>
          <w:sz w:val="24"/>
          <w:szCs w:val="24"/>
        </w:rPr>
        <w:t xml:space="preserve">. Globalisasi ekonomi mendorong kemudahan untuk transaksi antar negara. Globalisasi ekonomi telah ada  sejak adanya perdagangan internasional. Adanya globalisasi mendorong kemudahan dalam perdagangan internasional dan  mendorong meningkatnya saling ketergantungan ekonomi dunia sebagai hasil dari meningkatnya skala perdagangan barang dan jasa, arus modal internasional dan penyebaran teknologi yang luas dan cepat. </w:t>
      </w:r>
    </w:p>
    <w:p w:rsidR="007B47C7" w:rsidRPr="009D4C09" w:rsidRDefault="007B47C7" w:rsidP="007B47C7">
      <w:pPr>
        <w:autoSpaceDE w:val="0"/>
        <w:autoSpaceDN w:val="0"/>
        <w:adjustRightInd w:val="0"/>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Pertumbuhan ekonomi menurut Schumpeter dapat ditingkatkan dengan inovasi wirausahawan. Inovasi dan pengusaha merupakan pendorong utama pertum</w:t>
      </w:r>
      <w:r w:rsidR="001A310B" w:rsidRPr="009D4C09">
        <w:rPr>
          <w:rFonts w:ascii="Times New Roman" w:eastAsia="Calibri" w:hAnsi="Times New Roman" w:cs="Times New Roman"/>
          <w:color w:val="000000"/>
          <w:sz w:val="24"/>
          <w:szCs w:val="24"/>
        </w:rPr>
        <w:t>buhan ekonomi yang meningkat (Agion dan Agcigit, 2015)</w:t>
      </w:r>
      <w:r w:rsidRPr="009D4C09">
        <w:rPr>
          <w:rFonts w:ascii="Times New Roman" w:eastAsia="Calibri" w:hAnsi="Times New Roman" w:cs="Times New Roman"/>
          <w:color w:val="000000"/>
          <w:sz w:val="24"/>
          <w:szCs w:val="24"/>
        </w:rPr>
        <w:t>. Pemikiran Schumpeter bergantung pada tiga gagasan utama, pertama Pertumbuhan jangka panjang bergantung pada inovasi. Proses inovasi dilakukan untuk meningkatkan produktivitas faktor produksi (misal tenaga kerja atau modal); atau inovasi produk (mengenalkan produk baru); atau inovasi organisasi (membuat kombinasi faktor produksi lebih efisien). Kedua, Inovasi hasil dari investasi seperti penelitian dan pengembangan. Perusahaan investasi dalam keterampilan, mencari pasar baru yang termotivasi oleh prospek sewa monopoli untuk inovator yang sukses. Inovasi menghasilkan umpan balik pengetahuan positif (pada penelitian dan kegiatan inovasi di masa depan) yang tidak diinternalisasi oleh perusahaan swasta. Ketiga, Inovasi baru akan membuat inovasi lama menjadi usang. Jika pengusaha menolak untuk menggunakan inovasi baru, efisiensi yang dihasilkan tidak sebaik inovasi baru, yang mengakibatkan persaingan antara inovasi lama dan baru. Institusi memiliki peran penting dalam kebijakan pengembangan inovasi karena perkembangan teknologi baru dan inovasi akan meningkatkan pertumbuhan.</w:t>
      </w:r>
    </w:p>
    <w:p w:rsidR="00997BBB" w:rsidRPr="009D4C09" w:rsidRDefault="00997BBB" w:rsidP="007B47C7">
      <w:pPr>
        <w:autoSpaceDE w:val="0"/>
        <w:autoSpaceDN w:val="0"/>
        <w:adjustRightInd w:val="0"/>
        <w:spacing w:after="0" w:line="240" w:lineRule="auto"/>
        <w:jc w:val="both"/>
        <w:rPr>
          <w:rFonts w:ascii="Times New Roman" w:eastAsia="Calibri" w:hAnsi="Times New Roman" w:cs="Times New Roman"/>
          <w:color w:val="000000"/>
          <w:sz w:val="24"/>
          <w:szCs w:val="24"/>
        </w:rPr>
      </w:pPr>
    </w:p>
    <w:p w:rsidR="007B47C7" w:rsidRPr="009D4C09" w:rsidRDefault="007B47C7" w:rsidP="007B47C7">
      <w:pPr>
        <w:autoSpaceDE w:val="0"/>
        <w:autoSpaceDN w:val="0"/>
        <w:adjustRightInd w:val="0"/>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Menurut teori siklus hidup produ</w:t>
      </w:r>
      <w:r w:rsidR="00997BBB" w:rsidRPr="009D4C09">
        <w:rPr>
          <w:rFonts w:ascii="Times New Roman" w:eastAsia="Calibri" w:hAnsi="Times New Roman" w:cs="Times New Roman"/>
          <w:color w:val="000000"/>
          <w:sz w:val="24"/>
          <w:szCs w:val="24"/>
        </w:rPr>
        <w:t xml:space="preserve">k oleh Raymond Vernon (1960) </w:t>
      </w:r>
      <w:r w:rsidRPr="009D4C09">
        <w:rPr>
          <w:rFonts w:ascii="Times New Roman" w:eastAsia="Calibri" w:hAnsi="Times New Roman" w:cs="Times New Roman"/>
          <w:color w:val="000000"/>
          <w:sz w:val="24"/>
          <w:szCs w:val="24"/>
        </w:rPr>
        <w:t>ada empat tahap inovasi, pertumbuhan, dewasa, dan penurunan. Tahap inovasi adalah dimana inovasi akan menjadi produk baru yang memiliki investasi tinggi karena diharapkan profit yang diterima. Pada inovasi profit ini masih rendah dan persaingan juga masih rendah. Tahap kedua adalah tahap pertumbuhan dimana kenaikan permintaan dan produk meningkat, sementara biaya berkurang karena efisiensinya. Pada tahap ini mulai muncul persaingan dan mulai diekspor. Tahap ketiga adalah orang dewasa yaitu tingkat kenaikan penjualan turun, permintaan asing tumbuh, dan ekspor menurun. Tahap keempat adalah kemunduran, produk dan proses produksi telah diketahui, ada penurunan pendapatan, pergeseran produksi ke negara-negara berkembang, dan impor dimulai. Inovasi harus terus dilakukan untuk mencapai efisiensi dan diproduksi oleh suatu negara.</w:t>
      </w:r>
    </w:p>
    <w:p w:rsidR="00151EC1" w:rsidRPr="009D4C09" w:rsidRDefault="00151EC1" w:rsidP="00151EC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51EC1" w:rsidRPr="009D4C09" w:rsidRDefault="00151EC1" w:rsidP="00151EC1">
      <w:pPr>
        <w:autoSpaceDE w:val="0"/>
        <w:autoSpaceDN w:val="0"/>
        <w:adjustRightInd w:val="0"/>
        <w:spacing w:after="0" w:line="240" w:lineRule="auto"/>
        <w:jc w:val="both"/>
        <w:rPr>
          <w:rFonts w:ascii="Times New Roman" w:hAnsi="Times New Roman" w:cs="Times New Roman"/>
          <w:color w:val="000000" w:themeColor="text1"/>
          <w:sz w:val="24"/>
          <w:szCs w:val="24"/>
        </w:rPr>
      </w:pPr>
      <w:r w:rsidRPr="009D4C09">
        <w:rPr>
          <w:rFonts w:ascii="Times New Roman" w:eastAsia="Calibri" w:hAnsi="Times New Roman" w:cs="Times New Roman"/>
          <w:color w:val="000000"/>
          <w:sz w:val="24"/>
          <w:szCs w:val="24"/>
        </w:rPr>
        <w:lastRenderedPageBreak/>
        <w:t xml:space="preserve">Pasar saham merupakan pasar dimana saham perusahaan publik dikeluarkan dan diperdagangkan. Pasar saham merupakan salah satu indikator untuk menilai pertumbuhan perekonomian suatu negara dan mempunyai peran penting dalam perekonomian (Niranjala, 2015 ; Stijin </w:t>
      </w:r>
      <w:r w:rsidRPr="009D4C09">
        <w:rPr>
          <w:rFonts w:ascii="Times New Roman" w:eastAsia="Calibri" w:hAnsi="Times New Roman" w:cs="Times New Roman"/>
          <w:i/>
          <w:color w:val="000000"/>
          <w:sz w:val="24"/>
          <w:szCs w:val="24"/>
        </w:rPr>
        <w:t>et al</w:t>
      </w:r>
      <w:r w:rsidRPr="009D4C09">
        <w:rPr>
          <w:rFonts w:ascii="Times New Roman" w:eastAsia="Calibri" w:hAnsi="Times New Roman" w:cs="Times New Roman"/>
          <w:color w:val="000000"/>
          <w:sz w:val="24"/>
          <w:szCs w:val="24"/>
        </w:rPr>
        <w:t>, 2006). Pasar modal mengalami pertumbuhan selama beberapa tahun terakhir, dimana investasi mengalami peningkatan yang signifikan (Prastowo, 2008). Harga saham merupakan salah satu indikator yang signifikan di Asia pada tahun 1997-1998 (Prastowo, 2008 ; Broome dan Moorley, 2004). Berdasarkan penyataan ekonom-ekonom di atas maka dapat disimpulkan bahwa pasar modal mempunyai peran yang penting dalam perekonomian dan pertumbuhan ekonomi.</w:t>
      </w:r>
    </w:p>
    <w:p w:rsidR="00151EC1" w:rsidRPr="009D4C09" w:rsidRDefault="00151EC1" w:rsidP="00151EC1">
      <w:pPr>
        <w:autoSpaceDE w:val="0"/>
        <w:autoSpaceDN w:val="0"/>
        <w:adjustRightInd w:val="0"/>
        <w:spacing w:after="0" w:line="240" w:lineRule="auto"/>
        <w:jc w:val="both"/>
        <w:rPr>
          <w:rFonts w:ascii="Times New Roman" w:hAnsi="Times New Roman" w:cs="Times New Roman"/>
          <w:color w:val="000000" w:themeColor="text1"/>
          <w:sz w:val="24"/>
          <w:szCs w:val="24"/>
        </w:rPr>
      </w:pPr>
    </w:p>
    <w:p w:rsidR="007B47C7" w:rsidRPr="009D4C09" w:rsidRDefault="0019663D" w:rsidP="007B47C7">
      <w:pPr>
        <w:autoSpaceDE w:val="0"/>
        <w:autoSpaceDN w:val="0"/>
        <w:adjustRightInd w:val="0"/>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Terdapat</w:t>
      </w:r>
      <w:r w:rsidR="007B47C7" w:rsidRPr="009D4C09">
        <w:rPr>
          <w:rFonts w:ascii="Times New Roman" w:eastAsia="Calibri" w:hAnsi="Times New Roman" w:cs="Times New Roman"/>
          <w:color w:val="000000"/>
          <w:sz w:val="24"/>
          <w:szCs w:val="24"/>
        </w:rPr>
        <w:t xml:space="preserve"> perbedaan pendapat mengenai hubungan antara pertumbuhan ekonomi dan perdagangan internasional yang telah banyak dilakukan. Ada beberapa pendapat tentang hubungan antara kedua variabel tersebut. Pendapat pertama adalah bahwa perdagangan internasional dan pertumbuhan ekonomi tidak memiliki hubungan (Baro </w:t>
      </w:r>
      <w:r w:rsidR="007B47C7" w:rsidRPr="009D4C09">
        <w:rPr>
          <w:rFonts w:ascii="Times New Roman" w:eastAsia="Calibri" w:hAnsi="Times New Roman" w:cs="Times New Roman"/>
          <w:i/>
          <w:color w:val="000000"/>
          <w:sz w:val="24"/>
          <w:szCs w:val="24"/>
        </w:rPr>
        <w:t xml:space="preserve">et al, </w:t>
      </w:r>
      <w:r w:rsidR="007B47C7" w:rsidRPr="009D4C09">
        <w:rPr>
          <w:rFonts w:ascii="Times New Roman" w:eastAsia="Calibri" w:hAnsi="Times New Roman" w:cs="Times New Roman"/>
          <w:color w:val="000000"/>
          <w:sz w:val="24"/>
          <w:szCs w:val="24"/>
        </w:rPr>
        <w:t>1997). Pertumbuhan ekonomi dan perdagangan internasional dikatakan tidak memiliki hubungan dalam jangka panjang (Shahbaz dan Rahman, 2012).</w:t>
      </w:r>
    </w:p>
    <w:p w:rsidR="007B47C7" w:rsidRPr="009D4C09" w:rsidRDefault="0019663D" w:rsidP="007B47C7">
      <w:pPr>
        <w:autoSpaceDE w:val="0"/>
        <w:autoSpaceDN w:val="0"/>
        <w:adjustRightInd w:val="0"/>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 xml:space="preserve">Tedapat </w:t>
      </w:r>
      <w:r w:rsidR="007B47C7" w:rsidRPr="009D4C09">
        <w:rPr>
          <w:rFonts w:ascii="Times New Roman" w:eastAsia="Calibri" w:hAnsi="Times New Roman" w:cs="Times New Roman"/>
          <w:color w:val="000000"/>
          <w:sz w:val="24"/>
          <w:szCs w:val="24"/>
        </w:rPr>
        <w:t>perbedaan pendapat tentang hubungan antara pertumbuhan ekonomi dan saham yang banyak di</w:t>
      </w:r>
      <w:r w:rsidR="000622AD" w:rsidRPr="009D4C09">
        <w:rPr>
          <w:rFonts w:ascii="Times New Roman" w:eastAsia="Calibri" w:hAnsi="Times New Roman" w:cs="Times New Roman"/>
          <w:color w:val="000000"/>
          <w:sz w:val="24"/>
          <w:szCs w:val="24"/>
        </w:rPr>
        <w:t>lakukan</w:t>
      </w:r>
      <w:r w:rsidR="007B47C7" w:rsidRPr="009D4C09">
        <w:rPr>
          <w:rFonts w:ascii="Times New Roman" w:eastAsia="Calibri" w:hAnsi="Times New Roman" w:cs="Times New Roman"/>
          <w:color w:val="000000"/>
          <w:sz w:val="24"/>
          <w:szCs w:val="24"/>
        </w:rPr>
        <w:t>, dan banyak pendapat tentang hubungan pertumbuhan ekonomi dan pasar saham. Pertumbuhan pasar saham dan faktor makroekonomi yang mempengaruhinya telah banyak diteliti, dalam penelitian ini memiliki hasil yang berbeda, pertama, likuiditas pasar saham sangat berpengaruh atau sangat mempengaruhi pertumbuhan ekonomi dalam jangka pendek dan panjang (Eriemo, 2014) . Pe</w:t>
      </w:r>
      <w:r w:rsidR="000622AD" w:rsidRPr="009D4C09">
        <w:rPr>
          <w:rFonts w:ascii="Times New Roman" w:eastAsia="Calibri" w:hAnsi="Times New Roman" w:cs="Times New Roman"/>
          <w:color w:val="000000"/>
          <w:sz w:val="24"/>
          <w:szCs w:val="24"/>
        </w:rPr>
        <w:t>rtumbuhan</w:t>
      </w:r>
      <w:r w:rsidR="007B47C7" w:rsidRPr="009D4C09">
        <w:rPr>
          <w:rFonts w:ascii="Times New Roman" w:eastAsia="Calibri" w:hAnsi="Times New Roman" w:cs="Times New Roman"/>
          <w:color w:val="000000"/>
          <w:sz w:val="24"/>
          <w:szCs w:val="24"/>
        </w:rPr>
        <w:t xml:space="preserve"> pasar saham dan pertumbuhan ekonomi memiliki hubungan timbal balik (Niranjala, 2015). Ketiga, pertumbuhan pasar saham positif terhadap pertumbuhan ekonomi (Prasad dan Rajan, 1995). Perekonomian yang memiliki hubungan timbal balik dan memiliki pengaruh positif terhadap pertumbuhan ekonomi, biasanya ditemukan dalam perekonomian suatu negara yang telah mengembangkan pasar finansialnya, dimana ada kapitalisasi pasar.</w:t>
      </w:r>
    </w:p>
    <w:p w:rsidR="0019663D" w:rsidRPr="009D4C09" w:rsidRDefault="0019663D" w:rsidP="007B47C7">
      <w:pPr>
        <w:autoSpaceDE w:val="0"/>
        <w:autoSpaceDN w:val="0"/>
        <w:adjustRightInd w:val="0"/>
        <w:spacing w:line="240" w:lineRule="auto"/>
        <w:jc w:val="both"/>
        <w:rPr>
          <w:rFonts w:ascii="Times New Roman" w:hAnsi="Times New Roman" w:cs="Times New Roman"/>
          <w:color w:val="000000" w:themeColor="text1"/>
          <w:sz w:val="24"/>
          <w:szCs w:val="24"/>
        </w:rPr>
      </w:pPr>
      <w:r w:rsidRPr="009D4C09">
        <w:rPr>
          <w:rFonts w:ascii="Times New Roman" w:hAnsi="Times New Roman" w:cs="Times New Roman"/>
          <w:color w:val="000000" w:themeColor="text1"/>
          <w:sz w:val="24"/>
          <w:szCs w:val="24"/>
        </w:rPr>
        <w:t xml:space="preserve">Tujuan penelitian ini adalah untuk menganalisis kausalitas antara perdagangan internasional dengan pertumbuhan ekonomi, dan pertumbuhan pasar saham dengan pertumbuhan ekonomi. Karena perdagangan internasional merupakan salah satu pendorong pertumbuhan ekonomi pada suatu negara. Kemudian pasar saham juga merupakan salah satu faktor pendorong pertumbuhan ekonomi di negara maju. Untuk mengetahui pengaruh pasar saham di ASEAN 3 apakah mempunyai efek yang sama dengan negara maju. </w:t>
      </w:r>
    </w:p>
    <w:p w:rsidR="00261583" w:rsidRPr="009D4C09" w:rsidRDefault="00560F1A" w:rsidP="007B47C7">
      <w:pPr>
        <w:autoSpaceDE w:val="0"/>
        <w:autoSpaceDN w:val="0"/>
        <w:adjustRightInd w:val="0"/>
        <w:spacing w:line="240" w:lineRule="auto"/>
        <w:rPr>
          <w:rFonts w:ascii="Times New Roman" w:hAnsi="Times New Roman" w:cs="Times New Roman"/>
          <w:b/>
          <w:color w:val="000000" w:themeColor="text1"/>
          <w:sz w:val="24"/>
          <w:szCs w:val="24"/>
        </w:rPr>
      </w:pPr>
      <w:r w:rsidRPr="009D4C09">
        <w:rPr>
          <w:rFonts w:ascii="Times New Roman" w:hAnsi="Times New Roman" w:cs="Times New Roman"/>
          <w:b/>
          <w:color w:val="000000" w:themeColor="text1"/>
          <w:sz w:val="24"/>
          <w:szCs w:val="24"/>
        </w:rPr>
        <w:t>Metode</w:t>
      </w:r>
      <w:r w:rsidR="00261583" w:rsidRPr="009D4C09">
        <w:rPr>
          <w:rFonts w:ascii="Times New Roman" w:eastAsia="Calibri" w:hAnsi="Times New Roman" w:cs="Times New Roman"/>
          <w:color w:val="000000"/>
          <w:sz w:val="24"/>
          <w:szCs w:val="24"/>
        </w:rPr>
        <w:tab/>
      </w:r>
    </w:p>
    <w:p w:rsidR="00560F1A" w:rsidRPr="009D4C09" w:rsidRDefault="00560F1A" w:rsidP="00560F1A">
      <w:pPr>
        <w:tabs>
          <w:tab w:val="left" w:pos="0"/>
          <w:tab w:val="left" w:pos="360"/>
        </w:tabs>
        <w:spacing w:line="240" w:lineRule="auto"/>
        <w:jc w:val="both"/>
        <w:rPr>
          <w:rFonts w:ascii="Times New Roman" w:eastAsia="Calibri" w:hAnsi="Times New Roman" w:cs="Times New Roman"/>
          <w:b/>
          <w:color w:val="000000"/>
          <w:sz w:val="24"/>
          <w:szCs w:val="24"/>
        </w:rPr>
      </w:pPr>
      <w:r w:rsidRPr="009D4C09">
        <w:rPr>
          <w:rFonts w:ascii="Times New Roman" w:eastAsia="Calibri" w:hAnsi="Times New Roman" w:cs="Times New Roman"/>
          <w:b/>
          <w:color w:val="000000"/>
          <w:sz w:val="24"/>
          <w:szCs w:val="24"/>
        </w:rPr>
        <w:t>Rancangan atau Desain Penelitian</w:t>
      </w:r>
    </w:p>
    <w:p w:rsidR="00560F1A" w:rsidRPr="009D4C09" w:rsidRDefault="00560F1A" w:rsidP="00560F1A">
      <w:pPr>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Metode yang dilakukan dalam penelitian adalah metode kuantitatif. Metode kuantitatif disebut sebagai metode ilmiah, karena metode kuantitatif mempunyai kaidah antara lain empiris, obyektif, terukur, dan sitematis</w:t>
      </w:r>
      <w:r w:rsidR="002F3815" w:rsidRPr="009D4C09">
        <w:rPr>
          <w:rFonts w:ascii="Times New Roman" w:eastAsia="Calibri" w:hAnsi="Times New Roman" w:cs="Times New Roman"/>
          <w:color w:val="000000"/>
          <w:sz w:val="24"/>
          <w:szCs w:val="24"/>
        </w:rPr>
        <w:t xml:space="preserve">. </w:t>
      </w:r>
      <w:r w:rsidRPr="009D4C09">
        <w:rPr>
          <w:rFonts w:ascii="Times New Roman" w:eastAsia="Calibri" w:hAnsi="Times New Roman" w:cs="Times New Roman"/>
          <w:color w:val="000000"/>
          <w:sz w:val="24"/>
          <w:szCs w:val="24"/>
        </w:rPr>
        <w:t xml:space="preserve">Dalam penelitian kuantitatif aspek jumlah dari data merupakan hal yang paling utama. </w:t>
      </w:r>
    </w:p>
    <w:p w:rsidR="00560F1A" w:rsidRPr="009D4C09" w:rsidRDefault="00560F1A" w:rsidP="00560F1A">
      <w:pPr>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Penelitian ini dimulai dengan mencari data pertumbuhan ekonomi (GDP), perdagangan internasional (IT), dan pertumbuhan pasar saham (MC) di halaman website</w:t>
      </w:r>
      <w:r w:rsidRPr="009D4C09">
        <w:rPr>
          <w:rFonts w:ascii="Times New Roman" w:eastAsia="Calibri" w:hAnsi="Times New Roman" w:cs="Times New Roman"/>
          <w:i/>
          <w:color w:val="000000"/>
          <w:sz w:val="24"/>
          <w:szCs w:val="24"/>
        </w:rPr>
        <w:t xml:space="preserve"> World Bank</w:t>
      </w:r>
      <w:r w:rsidRPr="009D4C09">
        <w:rPr>
          <w:rFonts w:ascii="Times New Roman" w:eastAsia="Calibri" w:hAnsi="Times New Roman" w:cs="Times New Roman"/>
          <w:color w:val="000000"/>
          <w:sz w:val="24"/>
          <w:szCs w:val="24"/>
        </w:rPr>
        <w:t xml:space="preserve">. Rentang data yang digunakan adalah 16 tahun dari tahun 2000 sampai dengan tahun 2015. Langkah selanjutnya adalah input data pada </w:t>
      </w:r>
      <w:r w:rsidRPr="009D4C09">
        <w:rPr>
          <w:rFonts w:ascii="Times New Roman" w:eastAsia="Calibri" w:hAnsi="Times New Roman" w:cs="Times New Roman"/>
          <w:i/>
          <w:color w:val="000000"/>
          <w:sz w:val="24"/>
          <w:szCs w:val="24"/>
        </w:rPr>
        <w:t xml:space="preserve">MS.Exel </w:t>
      </w:r>
      <w:r w:rsidRPr="009D4C09">
        <w:rPr>
          <w:rFonts w:ascii="Times New Roman" w:eastAsia="Calibri" w:hAnsi="Times New Roman" w:cs="Times New Roman"/>
          <w:color w:val="000000"/>
          <w:sz w:val="24"/>
          <w:szCs w:val="24"/>
        </w:rPr>
        <w:t>untuk memudahkan untuk menginput data ke dalam alat analisis.</w:t>
      </w:r>
    </w:p>
    <w:p w:rsidR="00560F1A" w:rsidRPr="009D4C09" w:rsidRDefault="00560F1A" w:rsidP="00560F1A">
      <w:pPr>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lastRenderedPageBreak/>
        <w:t xml:space="preserve">Kemudian data diinput ke dalam </w:t>
      </w:r>
      <w:r w:rsidRPr="009D4C09">
        <w:rPr>
          <w:rFonts w:ascii="Times New Roman" w:eastAsia="Calibri" w:hAnsi="Times New Roman" w:cs="Times New Roman"/>
          <w:i/>
          <w:color w:val="000000"/>
          <w:sz w:val="24"/>
          <w:szCs w:val="24"/>
        </w:rPr>
        <w:t>Eviews</w:t>
      </w:r>
      <w:r w:rsidRPr="009D4C09">
        <w:rPr>
          <w:rFonts w:ascii="Times New Roman" w:eastAsia="Calibri" w:hAnsi="Times New Roman" w:cs="Times New Roman"/>
          <w:color w:val="000000"/>
          <w:sz w:val="24"/>
          <w:szCs w:val="24"/>
        </w:rPr>
        <w:t xml:space="preserve">7 untuk selanjutnya dilakukan </w:t>
      </w:r>
      <w:r w:rsidRPr="009D4C09">
        <w:rPr>
          <w:rFonts w:ascii="Times New Roman" w:eastAsia="Calibri" w:hAnsi="Times New Roman" w:cs="Times New Roman"/>
          <w:i/>
          <w:color w:val="000000"/>
          <w:sz w:val="24"/>
          <w:szCs w:val="24"/>
        </w:rPr>
        <w:t xml:space="preserve">running data </w:t>
      </w:r>
      <w:r w:rsidRPr="009D4C09">
        <w:rPr>
          <w:rFonts w:ascii="Times New Roman" w:eastAsia="Calibri" w:hAnsi="Times New Roman" w:cs="Times New Roman"/>
          <w:color w:val="000000"/>
          <w:sz w:val="24"/>
          <w:szCs w:val="24"/>
        </w:rPr>
        <w:t>dengan menggunakan uji stationeritas, uji lag-leght, dan kemudian uji kausalitas Granger. Dari pengolahan data maka dapat dilakukan estimasi dan justifikasi hasil.</w:t>
      </w:r>
    </w:p>
    <w:p w:rsidR="002F3815" w:rsidRPr="009D4C09" w:rsidRDefault="002F3815" w:rsidP="00560F1A">
      <w:pPr>
        <w:spacing w:line="240" w:lineRule="auto"/>
        <w:jc w:val="both"/>
        <w:rPr>
          <w:rFonts w:ascii="Times New Roman" w:eastAsia="Calibri" w:hAnsi="Times New Roman" w:cs="Times New Roman"/>
          <w:color w:val="000000"/>
          <w:sz w:val="24"/>
          <w:szCs w:val="24"/>
        </w:rPr>
      </w:pPr>
    </w:p>
    <w:p w:rsidR="00560F1A" w:rsidRPr="009D4C09" w:rsidRDefault="00560F1A" w:rsidP="00711C24">
      <w:pPr>
        <w:tabs>
          <w:tab w:val="left" w:pos="0"/>
          <w:tab w:val="left" w:pos="360"/>
        </w:tabs>
        <w:spacing w:line="240" w:lineRule="auto"/>
        <w:jc w:val="both"/>
        <w:rPr>
          <w:rFonts w:ascii="Times New Roman" w:eastAsia="Calibri" w:hAnsi="Times New Roman" w:cs="Times New Roman"/>
          <w:b/>
          <w:color w:val="000000"/>
          <w:sz w:val="24"/>
          <w:szCs w:val="24"/>
        </w:rPr>
      </w:pPr>
      <w:r w:rsidRPr="009D4C09">
        <w:rPr>
          <w:rFonts w:ascii="Times New Roman" w:eastAsia="Calibri" w:hAnsi="Times New Roman" w:cs="Times New Roman"/>
          <w:b/>
          <w:color w:val="000000"/>
          <w:sz w:val="24"/>
          <w:szCs w:val="24"/>
        </w:rPr>
        <w:t>Jenis dan Sumber Data</w:t>
      </w:r>
    </w:p>
    <w:p w:rsidR="00711C24" w:rsidRPr="009D4C09" w:rsidRDefault="00711C24" w:rsidP="00711C24">
      <w:pPr>
        <w:spacing w:after="0" w:line="240" w:lineRule="auto"/>
        <w:jc w:val="both"/>
        <w:rPr>
          <w:rFonts w:ascii="Times New Roman" w:eastAsia="Calibri" w:hAnsi="Times New Roman" w:cs="Times New Roman"/>
          <w:i/>
          <w:color w:val="000000"/>
          <w:sz w:val="24"/>
          <w:szCs w:val="24"/>
        </w:rPr>
      </w:pPr>
      <w:r w:rsidRPr="009D4C09">
        <w:rPr>
          <w:rFonts w:ascii="Times New Roman" w:eastAsia="Calibri" w:hAnsi="Times New Roman" w:cs="Times New Roman"/>
          <w:color w:val="000000"/>
          <w:sz w:val="24"/>
          <w:szCs w:val="24"/>
          <w:lang w:val="en-US"/>
        </w:rPr>
        <w:t>Data yang digunakan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dalam</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penelitian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ini</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 xml:space="preserve">berupa data </w:t>
      </w:r>
      <w:r w:rsidRPr="009D4C09">
        <w:rPr>
          <w:rFonts w:ascii="Times New Roman" w:eastAsia="Calibri" w:hAnsi="Times New Roman" w:cs="Times New Roman"/>
          <w:color w:val="000000"/>
          <w:sz w:val="24"/>
          <w:szCs w:val="24"/>
        </w:rPr>
        <w:t>panel</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tahunan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dari</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tahun</w:t>
      </w:r>
      <w:r w:rsidRPr="009D4C09">
        <w:rPr>
          <w:rFonts w:ascii="Times New Roman" w:eastAsia="Calibri" w:hAnsi="Times New Roman" w:cs="Times New Roman"/>
          <w:color w:val="000000"/>
          <w:sz w:val="24"/>
          <w:szCs w:val="24"/>
        </w:rPr>
        <w:t>2000</w:t>
      </w:r>
      <w:r w:rsidRPr="009D4C09">
        <w:rPr>
          <w:rFonts w:ascii="Times New Roman" w:eastAsia="Calibri" w:hAnsi="Times New Roman" w:cs="Times New Roman"/>
          <w:color w:val="000000"/>
          <w:sz w:val="24"/>
          <w:szCs w:val="24"/>
          <w:lang w:val="en-US"/>
        </w:rPr>
        <w:t>-201</w:t>
      </w:r>
      <w:r w:rsidRPr="009D4C09">
        <w:rPr>
          <w:rFonts w:ascii="Times New Roman" w:eastAsia="Calibri" w:hAnsi="Times New Roman" w:cs="Times New Roman"/>
          <w:color w:val="000000"/>
          <w:sz w:val="24"/>
          <w:szCs w:val="24"/>
        </w:rPr>
        <w:t xml:space="preserve">5. </w:t>
      </w:r>
      <w:r w:rsidRPr="009D4C09">
        <w:rPr>
          <w:rFonts w:ascii="Times New Roman" w:eastAsia="Calibri" w:hAnsi="Times New Roman" w:cs="Times New Roman"/>
          <w:color w:val="000000"/>
          <w:sz w:val="24"/>
          <w:szCs w:val="24"/>
          <w:lang w:val="en-US"/>
        </w:rPr>
        <w:t>Data yang digunakan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dalam</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penelitian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berupa data sekunder yang diambil</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dari</w:t>
      </w:r>
      <w:r w:rsidRPr="009D4C09">
        <w:rPr>
          <w:rFonts w:ascii="Times New Roman" w:eastAsia="Calibri" w:hAnsi="Times New Roman" w:cs="Times New Roman"/>
          <w:i/>
          <w:color w:val="000000"/>
          <w:sz w:val="24"/>
          <w:szCs w:val="24"/>
        </w:rPr>
        <w:t xml:space="preserve"> World Bank</w:t>
      </w:r>
      <w:r w:rsidRPr="009D4C09">
        <w:rPr>
          <w:rFonts w:ascii="Times New Roman" w:eastAsia="Calibri" w:hAnsi="Times New Roman" w:cs="Times New Roman"/>
          <w:color w:val="000000"/>
          <w:sz w:val="24"/>
          <w:szCs w:val="24"/>
        </w:rPr>
        <w:t xml:space="preserve"> dari tiga negara yaitu Indonesia, Thailand, dan Filipina. Data panel merupakan penggabungan antara dua data yaitu data </w:t>
      </w:r>
      <w:r w:rsidRPr="009D4C09">
        <w:rPr>
          <w:rFonts w:ascii="Times New Roman" w:eastAsia="Calibri" w:hAnsi="Times New Roman" w:cs="Times New Roman"/>
          <w:i/>
          <w:color w:val="000000"/>
          <w:sz w:val="24"/>
          <w:szCs w:val="24"/>
        </w:rPr>
        <w:t>time series</w:t>
      </w:r>
      <w:r w:rsidRPr="009D4C09">
        <w:rPr>
          <w:rFonts w:ascii="Times New Roman" w:eastAsia="Calibri" w:hAnsi="Times New Roman" w:cs="Times New Roman"/>
          <w:color w:val="000000"/>
          <w:sz w:val="24"/>
          <w:szCs w:val="24"/>
        </w:rPr>
        <w:t xml:space="preserve"> dan </w:t>
      </w:r>
      <w:r w:rsidRPr="009D4C09">
        <w:rPr>
          <w:rFonts w:ascii="Times New Roman" w:eastAsia="Calibri" w:hAnsi="Times New Roman" w:cs="Times New Roman"/>
          <w:i/>
          <w:color w:val="000000"/>
          <w:sz w:val="24"/>
          <w:szCs w:val="24"/>
        </w:rPr>
        <w:t xml:space="preserve">cross section. </w:t>
      </w:r>
    </w:p>
    <w:p w:rsidR="00711C24" w:rsidRPr="009D4C09" w:rsidRDefault="00711C24" w:rsidP="00711C24">
      <w:pPr>
        <w:spacing w:after="0" w:line="240" w:lineRule="auto"/>
        <w:jc w:val="both"/>
        <w:rPr>
          <w:rFonts w:ascii="Times New Roman" w:eastAsia="Calibri" w:hAnsi="Times New Roman" w:cs="Times New Roman"/>
          <w:i/>
          <w:color w:val="000000"/>
          <w:sz w:val="24"/>
          <w:szCs w:val="24"/>
        </w:rPr>
      </w:pPr>
    </w:p>
    <w:p w:rsidR="00711C24" w:rsidRPr="009D4C09" w:rsidRDefault="00711C24" w:rsidP="00711C24">
      <w:pPr>
        <w:tabs>
          <w:tab w:val="left" w:pos="0"/>
          <w:tab w:val="left" w:pos="360"/>
        </w:tabs>
        <w:spacing w:line="240" w:lineRule="auto"/>
        <w:rPr>
          <w:rFonts w:ascii="Times New Roman" w:eastAsia="Calibri" w:hAnsi="Times New Roman" w:cs="Times New Roman"/>
          <w:b/>
          <w:color w:val="000000"/>
          <w:sz w:val="24"/>
          <w:szCs w:val="24"/>
        </w:rPr>
      </w:pPr>
      <w:r w:rsidRPr="009D4C09">
        <w:rPr>
          <w:rFonts w:ascii="Times New Roman" w:eastAsia="Calibri" w:hAnsi="Times New Roman" w:cs="Times New Roman"/>
          <w:b/>
          <w:color w:val="000000"/>
          <w:sz w:val="24"/>
          <w:szCs w:val="24"/>
        </w:rPr>
        <w:t>Metode Analisis Data</w:t>
      </w:r>
    </w:p>
    <w:p w:rsidR="00C65FEC" w:rsidRPr="009D4C09" w:rsidRDefault="00C65FEC" w:rsidP="00560F1A">
      <w:pPr>
        <w:tabs>
          <w:tab w:val="left" w:pos="0"/>
          <w:tab w:val="left" w:pos="360"/>
        </w:tabs>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lang w:val="en-US"/>
        </w:rPr>
        <w:t>Analisis</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dalam</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penelitian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ini</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menggunakan</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lang w:val="en-US"/>
        </w:rPr>
        <w:t>metode</w:t>
      </w:r>
      <w:r w:rsidR="009D4C09">
        <w:rPr>
          <w:rFonts w:ascii="Times New Roman" w:eastAsia="Calibri" w:hAnsi="Times New Roman" w:cs="Times New Roman"/>
          <w:color w:val="000000"/>
          <w:sz w:val="24"/>
          <w:szCs w:val="24"/>
          <w:lang w:val="en-US"/>
        </w:rPr>
        <w:t xml:space="preserve"> </w:t>
      </w:r>
      <w:r w:rsidRPr="009D4C09">
        <w:rPr>
          <w:rFonts w:ascii="Times New Roman" w:eastAsia="Calibri" w:hAnsi="Times New Roman" w:cs="Times New Roman"/>
          <w:color w:val="000000"/>
          <w:sz w:val="24"/>
          <w:szCs w:val="24"/>
        </w:rPr>
        <w:t>Engel Granger. Uji kausalitas Granger adalah suatu metode analisis yang menjelaskan apakah suatu variabel mempunyai hubungan dua arah atau hanya satu arah saja dengan variabel lain. Uji granger pada intinya adalah melihat pengaruh masa lalu pada kondisi sekarang sehingga data yang digunakan adalah data time series. Model Engel Granger mencangkup tiga variabel</w:t>
      </w:r>
    </w:p>
    <w:p w:rsidR="00C65FEC" w:rsidRPr="009D4C09" w:rsidRDefault="00C65FEC" w:rsidP="00A41A6D">
      <w:pPr>
        <w:pStyle w:val="ListParagraph"/>
        <w:numPr>
          <w:ilvl w:val="0"/>
          <w:numId w:val="2"/>
        </w:numPr>
        <w:tabs>
          <w:tab w:val="left" w:pos="0"/>
          <w:tab w:val="left" w:pos="360"/>
        </w:tabs>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pertumbuhan ekonomi (GDP)</w:t>
      </w:r>
    </w:p>
    <w:p w:rsidR="00C65FEC" w:rsidRPr="009D4C09" w:rsidRDefault="00C65FEC" w:rsidP="00A41A6D">
      <w:pPr>
        <w:pStyle w:val="ListParagraph"/>
        <w:numPr>
          <w:ilvl w:val="0"/>
          <w:numId w:val="2"/>
        </w:numPr>
        <w:tabs>
          <w:tab w:val="left" w:pos="0"/>
          <w:tab w:val="left" w:pos="360"/>
        </w:tabs>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 xml:space="preserve"> perdagangan internasional (IT) </w:t>
      </w:r>
    </w:p>
    <w:p w:rsidR="00323C1A" w:rsidRPr="009D4C09" w:rsidRDefault="00C65FEC" w:rsidP="00A41A6D">
      <w:pPr>
        <w:pStyle w:val="ListParagraph"/>
        <w:numPr>
          <w:ilvl w:val="0"/>
          <w:numId w:val="2"/>
        </w:numPr>
        <w:tabs>
          <w:tab w:val="left" w:pos="0"/>
          <w:tab w:val="left" w:pos="360"/>
        </w:tabs>
        <w:spacing w:after="0"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pertumbuhan pasar saham (MC)</w:t>
      </w:r>
    </w:p>
    <w:p w:rsidR="00C65FEC" w:rsidRPr="009D4C09" w:rsidRDefault="00C65FEC" w:rsidP="00A41A6D">
      <w:pPr>
        <w:tabs>
          <w:tab w:val="left" w:pos="0"/>
          <w:tab w:val="left" w:pos="360"/>
        </w:tabs>
        <w:spacing w:after="0" w:line="240" w:lineRule="auto"/>
        <w:jc w:val="both"/>
        <w:rPr>
          <w:rFonts w:ascii="Times New Roman" w:eastAsia="Calibri" w:hAnsi="Times New Roman" w:cs="Times New Roman"/>
          <w:color w:val="000000"/>
          <w:sz w:val="24"/>
          <w:szCs w:val="24"/>
        </w:rPr>
      </w:pPr>
    </w:p>
    <w:p w:rsidR="00711C24" w:rsidRPr="009D4C09" w:rsidRDefault="00711C24" w:rsidP="00711C24">
      <w:pPr>
        <w:tabs>
          <w:tab w:val="left" w:pos="0"/>
          <w:tab w:val="left" w:pos="360"/>
        </w:tabs>
        <w:spacing w:line="240" w:lineRule="auto"/>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 xml:space="preserve">Terdapat beberapa tahapan untuk mengestimasi model Engel-Granger yaitu dengan uji </w:t>
      </w:r>
      <w:r w:rsidRPr="009D4C09">
        <w:rPr>
          <w:rFonts w:ascii="Times New Roman" w:eastAsia="Calibri" w:hAnsi="Times New Roman" w:cs="Times New Roman"/>
          <w:i/>
          <w:color w:val="000000"/>
          <w:sz w:val="24"/>
          <w:szCs w:val="24"/>
        </w:rPr>
        <w:t xml:space="preserve">lag leght criteria, </w:t>
      </w:r>
      <w:r w:rsidRPr="009D4C09">
        <w:rPr>
          <w:rFonts w:ascii="Times New Roman" w:eastAsia="Calibri" w:hAnsi="Times New Roman" w:cs="Times New Roman"/>
          <w:color w:val="000000"/>
          <w:sz w:val="24"/>
          <w:szCs w:val="24"/>
        </w:rPr>
        <w:t>dan uji kausalitas Granger. Adapun perangkat lunak yang digunakan untuk proses pengolahan adalah Eviews7.</w:t>
      </w:r>
    </w:p>
    <w:p w:rsidR="00711C24" w:rsidRPr="009D4C09" w:rsidRDefault="00711C24" w:rsidP="00711C24">
      <w:pPr>
        <w:numPr>
          <w:ilvl w:val="1"/>
          <w:numId w:val="5"/>
        </w:numPr>
        <w:spacing w:line="240" w:lineRule="auto"/>
        <w:ind w:left="426"/>
        <w:jc w:val="both"/>
        <w:rPr>
          <w:rFonts w:ascii="Times New Roman" w:eastAsia="Calibri" w:hAnsi="Times New Roman" w:cs="Times New Roman"/>
          <w:color w:val="000000"/>
          <w:sz w:val="24"/>
          <w:szCs w:val="24"/>
        </w:rPr>
      </w:pPr>
      <w:r w:rsidRPr="009D4C09">
        <w:rPr>
          <w:rFonts w:ascii="Times New Roman" w:eastAsia="Calibri" w:hAnsi="Times New Roman" w:cs="Times New Roman"/>
          <w:color w:val="000000"/>
          <w:sz w:val="24"/>
          <w:szCs w:val="24"/>
        </w:rPr>
        <w:t xml:space="preserve">Uji </w:t>
      </w:r>
      <w:r w:rsidRPr="009D4C09">
        <w:rPr>
          <w:rFonts w:ascii="Times New Roman" w:eastAsia="Calibri" w:hAnsi="Times New Roman" w:cs="Times New Roman"/>
          <w:i/>
          <w:color w:val="000000"/>
          <w:sz w:val="24"/>
          <w:szCs w:val="24"/>
        </w:rPr>
        <w:t>lag leght criteria</w:t>
      </w:r>
    </w:p>
    <w:p w:rsidR="002F3815" w:rsidRPr="009D4C09" w:rsidRDefault="00711C24" w:rsidP="00711C24">
      <w:pPr>
        <w:spacing w:line="240" w:lineRule="auto"/>
        <w:ind w:left="426" w:firstLine="708"/>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lang w:val="en-US"/>
        </w:rPr>
        <w:t>menentukan model ujikausalitasinidiperlukanpenentuanpanjang lag optimal sebagailangkahprasyaratnya. Untuk</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menentukan lag optimal penelitian</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ini</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menggunakan</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alat</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bantu</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ekonometrika</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yaitu</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Eviews</w:t>
      </w:r>
      <w:r w:rsidRPr="009D4C09">
        <w:rPr>
          <w:rFonts w:ascii="Times New Roman" w:eastAsia="Times New Roman" w:hAnsi="Times New Roman" w:cs="Times New Roman"/>
          <w:color w:val="000000"/>
          <w:sz w:val="24"/>
          <w:szCs w:val="24"/>
        </w:rPr>
        <w:t>7</w:t>
      </w:r>
      <w:r w:rsidR="002F3815" w:rsidRPr="009D4C09">
        <w:rPr>
          <w:rFonts w:ascii="Times New Roman" w:eastAsia="Times New Roman" w:hAnsi="Times New Roman" w:cs="Times New Roman"/>
          <w:color w:val="000000"/>
          <w:sz w:val="24"/>
          <w:szCs w:val="24"/>
        </w:rPr>
        <w:t xml:space="preserve"> dengan menggunakan metode </w:t>
      </w:r>
      <w:r w:rsidRPr="009D4C09">
        <w:rPr>
          <w:rFonts w:ascii="Times New Roman" w:eastAsia="Times New Roman" w:hAnsi="Times New Roman" w:cs="Times New Roman"/>
          <w:i/>
          <w:color w:val="000000"/>
          <w:sz w:val="24"/>
          <w:szCs w:val="24"/>
          <w:lang w:val="en-US"/>
        </w:rPr>
        <w:t>Akaike Information Criterion</w:t>
      </w:r>
      <w:r w:rsidRPr="009D4C09">
        <w:rPr>
          <w:rFonts w:ascii="Times New Roman" w:eastAsia="Times New Roman" w:hAnsi="Times New Roman" w:cs="Times New Roman"/>
          <w:color w:val="000000"/>
          <w:sz w:val="24"/>
          <w:szCs w:val="24"/>
          <w:lang w:val="en-US"/>
        </w:rPr>
        <w:t xml:space="preserve"> (AIC</w:t>
      </w:r>
      <w:r w:rsidR="002F3815" w:rsidRPr="009D4C09">
        <w:rPr>
          <w:rFonts w:ascii="Times New Roman" w:eastAsia="Times New Roman" w:hAnsi="Times New Roman" w:cs="Times New Roman"/>
          <w:color w:val="000000"/>
          <w:sz w:val="24"/>
          <w:szCs w:val="24"/>
        </w:rPr>
        <w:t>.</w:t>
      </w:r>
    </w:p>
    <w:p w:rsidR="00711C24" w:rsidRPr="009D4C09" w:rsidRDefault="00711C24" w:rsidP="00711C24">
      <w:pPr>
        <w:spacing w:line="240" w:lineRule="auto"/>
        <w:ind w:left="426" w:firstLine="708"/>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lang w:val="en-US"/>
        </w:rPr>
        <w:t xml:space="preserve">Proses pengujian lag optimal inidilakukandengancara </w:t>
      </w:r>
      <w:r w:rsidR="002F3815" w:rsidRPr="009D4C09">
        <w:rPr>
          <w:rFonts w:ascii="Times New Roman" w:eastAsia="Times New Roman" w:hAnsi="Times New Roman" w:cs="Times New Roman"/>
          <w:color w:val="000000"/>
          <w:sz w:val="24"/>
          <w:szCs w:val="24"/>
        </w:rPr>
        <w:t xml:space="preserve">mencari </w:t>
      </w:r>
      <w:r w:rsidR="002F3815" w:rsidRPr="009D4C09">
        <w:rPr>
          <w:rFonts w:ascii="Times New Roman" w:eastAsia="Times New Roman" w:hAnsi="Times New Roman" w:cs="Times New Roman"/>
          <w:i/>
          <w:color w:val="000000"/>
          <w:sz w:val="24"/>
          <w:szCs w:val="24"/>
        </w:rPr>
        <w:t>lag</w:t>
      </w:r>
      <w:r w:rsidR="002F3815" w:rsidRPr="009D4C09">
        <w:rPr>
          <w:rFonts w:ascii="Times New Roman" w:eastAsia="Times New Roman" w:hAnsi="Times New Roman" w:cs="Times New Roman"/>
          <w:color w:val="000000"/>
          <w:sz w:val="24"/>
          <w:szCs w:val="24"/>
        </w:rPr>
        <w:t xml:space="preserve"> terbaik atau optimum</w:t>
      </w:r>
      <w:r w:rsidRPr="009D4C09">
        <w:rPr>
          <w:rFonts w:ascii="Times New Roman" w:eastAsia="Times New Roman" w:hAnsi="Times New Roman" w:cs="Times New Roman"/>
          <w:color w:val="000000"/>
          <w:sz w:val="24"/>
          <w:szCs w:val="24"/>
          <w:lang w:val="en-US"/>
        </w:rPr>
        <w:t>. Lag optimal dipilih</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berdasarkan</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hasil lag optimal yang paling konsisten yang dihasilkan</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pada</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berbagai</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color w:val="000000"/>
          <w:sz w:val="24"/>
          <w:szCs w:val="24"/>
          <w:lang w:val="en-US"/>
        </w:rPr>
        <w:t>tingkat</w:t>
      </w:r>
      <w:r w:rsidR="009D4C09">
        <w:rPr>
          <w:rFonts w:ascii="Times New Roman" w:eastAsia="Times New Roman" w:hAnsi="Times New Roman" w:cs="Times New Roman"/>
          <w:color w:val="000000"/>
          <w:sz w:val="24"/>
          <w:szCs w:val="24"/>
          <w:lang w:val="en-US"/>
        </w:rPr>
        <w:t xml:space="preserve"> </w:t>
      </w:r>
      <w:r w:rsidRPr="009D4C09">
        <w:rPr>
          <w:rFonts w:ascii="Times New Roman" w:eastAsia="Times New Roman" w:hAnsi="Times New Roman" w:cs="Times New Roman"/>
          <w:i/>
          <w:color w:val="000000"/>
          <w:sz w:val="24"/>
          <w:szCs w:val="24"/>
          <w:lang w:val="en-US"/>
        </w:rPr>
        <w:t>lags to include</w:t>
      </w:r>
      <w:r w:rsidRPr="009D4C09">
        <w:rPr>
          <w:rFonts w:ascii="Times New Roman" w:eastAsia="Times New Roman" w:hAnsi="Times New Roman" w:cs="Times New Roman"/>
          <w:color w:val="000000"/>
          <w:sz w:val="24"/>
          <w:szCs w:val="24"/>
          <w:lang w:val="en-US"/>
        </w:rPr>
        <w:t xml:space="preserve"> yang diuji.</w:t>
      </w:r>
    </w:p>
    <w:p w:rsidR="00711C24" w:rsidRPr="009D4C09" w:rsidRDefault="00711C24" w:rsidP="00711C24">
      <w:pPr>
        <w:numPr>
          <w:ilvl w:val="1"/>
          <w:numId w:val="5"/>
        </w:numPr>
        <w:spacing w:line="240" w:lineRule="auto"/>
        <w:ind w:left="426"/>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Uji Kausalitas Granger</w:t>
      </w:r>
    </w:p>
    <w:p w:rsidR="00711C24" w:rsidRPr="009D4C09" w:rsidRDefault="00711C24" w:rsidP="00711C24">
      <w:pPr>
        <w:spacing w:line="240" w:lineRule="auto"/>
        <w:ind w:left="426" w:firstLine="708"/>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Uji kausalitas Granger digunakan untuk melihat apakah variabel </w:t>
      </w:r>
      <w:r w:rsidRPr="009D4C09">
        <w:rPr>
          <w:rFonts w:ascii="Times New Roman" w:eastAsia="Times New Roman" w:hAnsi="Times New Roman" w:cs="Times New Roman"/>
          <w:i/>
          <w:color w:val="000000"/>
          <w:sz w:val="24"/>
          <w:szCs w:val="24"/>
        </w:rPr>
        <w:t>X</w:t>
      </w:r>
      <w:r w:rsidRPr="009D4C09">
        <w:rPr>
          <w:rFonts w:ascii="Times New Roman" w:eastAsia="Times New Roman" w:hAnsi="Times New Roman" w:cs="Times New Roman"/>
          <w:color w:val="000000"/>
          <w:sz w:val="24"/>
          <w:szCs w:val="24"/>
        </w:rPr>
        <w:t xml:space="preserve"> menyebabkan </w:t>
      </w:r>
      <w:r w:rsidRPr="009D4C09">
        <w:rPr>
          <w:rFonts w:ascii="Times New Roman" w:eastAsia="Times New Roman" w:hAnsi="Times New Roman" w:cs="Times New Roman"/>
          <w:i/>
          <w:color w:val="000000"/>
          <w:sz w:val="24"/>
          <w:szCs w:val="24"/>
        </w:rPr>
        <w:t xml:space="preserve">Y </w:t>
      </w:r>
      <w:r w:rsidRPr="009D4C09">
        <w:rPr>
          <w:rFonts w:ascii="Times New Roman" w:eastAsia="Times New Roman" w:hAnsi="Times New Roman" w:cs="Times New Roman"/>
          <w:color w:val="000000"/>
          <w:sz w:val="24"/>
          <w:szCs w:val="24"/>
        </w:rPr>
        <w:t xml:space="preserve">atau nilai </w:t>
      </w:r>
      <w:r w:rsidRPr="009D4C09">
        <w:rPr>
          <w:rFonts w:ascii="Times New Roman" w:eastAsia="Times New Roman" w:hAnsi="Times New Roman" w:cs="Times New Roman"/>
          <w:i/>
          <w:color w:val="000000"/>
          <w:sz w:val="24"/>
          <w:szCs w:val="24"/>
        </w:rPr>
        <w:t>Y</w:t>
      </w:r>
      <w:r w:rsidRPr="009D4C09">
        <w:rPr>
          <w:rFonts w:ascii="Times New Roman" w:eastAsia="Times New Roman" w:hAnsi="Times New Roman" w:cs="Times New Roman"/>
          <w:color w:val="000000"/>
          <w:sz w:val="24"/>
          <w:szCs w:val="24"/>
        </w:rPr>
        <w:t xml:space="preserve"> sekarang disebakan oleh </w:t>
      </w:r>
      <w:r w:rsidRPr="009D4C09">
        <w:rPr>
          <w:rFonts w:ascii="Times New Roman" w:eastAsia="Times New Roman" w:hAnsi="Times New Roman" w:cs="Times New Roman"/>
          <w:i/>
          <w:color w:val="000000"/>
          <w:sz w:val="24"/>
          <w:szCs w:val="24"/>
        </w:rPr>
        <w:t>X</w:t>
      </w:r>
      <w:r w:rsidRPr="009D4C09">
        <w:rPr>
          <w:rFonts w:ascii="Times New Roman" w:eastAsia="Times New Roman" w:hAnsi="Times New Roman" w:cs="Times New Roman"/>
          <w:color w:val="000000"/>
          <w:sz w:val="24"/>
          <w:szCs w:val="24"/>
        </w:rPr>
        <w:t xml:space="preserve"> di masa lalu. </w:t>
      </w:r>
    </w:p>
    <w:p w:rsidR="00711C24" w:rsidRPr="009D4C09" w:rsidRDefault="00711C24" w:rsidP="00711C24">
      <w:pPr>
        <w:spacing w:line="240" w:lineRule="auto"/>
        <w:ind w:left="709" w:hanging="283"/>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1. Uji kausalitas dengan menggunkan pendekatan Granger dapat dituliskan sebagai berikut :</w:t>
      </w:r>
    </w:p>
    <w:p w:rsidR="00711C24" w:rsidRPr="009D4C09" w:rsidRDefault="00711C24" w:rsidP="00711C24">
      <w:pPr>
        <w:spacing w:before="120" w:line="240" w:lineRule="auto"/>
        <w:ind w:left="425" w:firstLine="284"/>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i/>
          <w:color w:val="000000"/>
          <w:sz w:val="24"/>
          <w:szCs w:val="24"/>
        </w:rPr>
        <w:t>Yi</w:t>
      </w:r>
      <w:r w:rsidRPr="009D4C09">
        <w:rPr>
          <w:rFonts w:ascii="Times New Roman" w:eastAsia="Times New Roman" w:hAnsi="Times New Roman" w:cs="Times New Roman"/>
          <w:i/>
          <w:color w:val="000000"/>
          <w:sz w:val="24"/>
          <w:szCs w:val="24"/>
          <w:lang w:val="en-US"/>
        </w:rPr>
        <w:t>t</w:t>
      </w:r>
      <w:r w:rsidRPr="009D4C09">
        <w:rPr>
          <w:rFonts w:ascii="Times New Roman" w:eastAsia="Times New Roman" w:hAnsi="Times New Roman" w:cs="Times New Roman"/>
          <w:color w:val="000000"/>
          <w:sz w:val="24"/>
          <w:szCs w:val="24"/>
          <w:lang w:val="en-US"/>
        </w:rPr>
        <w:t xml:space="preserve">  = </w:t>
      </w:r>
      <m:oMath>
        <m:sSubSup>
          <m:sSubSupPr>
            <m:ctrlPr>
              <w:rPr>
                <w:rFonts w:ascii="Cambria Math" w:eastAsia="Times New Roman" w:hAnsi="Times New Roman" w:cs="Times New Roman"/>
                <w:i/>
                <w:color w:val="000000"/>
                <w:sz w:val="24"/>
                <w:szCs w:val="24"/>
                <w:lang w:val="en-US"/>
              </w:rPr>
            </m:ctrlPr>
          </m:sSubSupPr>
          <m:e>
            <m:r>
              <m:rPr>
                <m:sty m:val="p"/>
              </m:rP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j</m:t>
            </m:r>
            <m:r>
              <w:rPr>
                <w:rFonts w:ascii="Cambria Math" w:eastAsia="Times New Roman" w:hAnsi="Times New Roman" w:cs="Times New Roman"/>
                <w:color w:val="000000"/>
                <w:sz w:val="24"/>
                <w:szCs w:val="24"/>
                <w:lang w:val="en-US"/>
              </w:rPr>
              <m:t>=1</m:t>
            </m:r>
          </m:sub>
          <m:sup>
            <m:r>
              <w:rPr>
                <w:rFonts w:ascii="Cambria Math" w:eastAsia="Times New Roman" w:hAnsi="Cambria Math" w:cs="Times New Roman"/>
                <w:color w:val="000000"/>
                <w:sz w:val="24"/>
                <w:szCs w:val="24"/>
                <w:lang w:val="en-US"/>
              </w:rPr>
              <m:t>m</m:t>
            </m:r>
          </m:sup>
        </m:sSubSup>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α</m:t>
            </m:r>
          </m:e>
          <m:sub>
            <m:r>
              <w:rPr>
                <w:rFonts w:ascii="Cambria Math" w:eastAsia="Times New Roman" w:hAnsi="Times New Roman" w:cs="Times New Roman"/>
                <w:color w:val="000000"/>
                <w:sz w:val="24"/>
                <w:szCs w:val="24"/>
                <w:lang w:val="en-US"/>
              </w:rPr>
              <m:t>1</m:t>
            </m:r>
          </m:sub>
        </m:sSub>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X</m:t>
            </m:r>
          </m:e>
          <m:sub>
            <m:r>
              <w:rPr>
                <w:rFonts w:ascii="Cambria Math" w:eastAsia="Times New Roman" w:hAnsi="Cambria Math" w:cs="Times New Roman"/>
                <w:color w:val="000000"/>
                <w:sz w:val="24"/>
                <w:szCs w:val="24"/>
                <w:lang w:val="en-US"/>
              </w:rPr>
              <m:t>it</m:t>
            </m:r>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1</m:t>
            </m:r>
          </m:sub>
        </m:sSub>
      </m:oMath>
      <w:r w:rsidRPr="009D4C09">
        <w:rPr>
          <w:rFonts w:ascii="Times New Roman" w:eastAsia="Times New Roman" w:hAnsi="Times New Roman" w:cs="Times New Roman"/>
          <w:color w:val="000000"/>
          <w:sz w:val="24"/>
          <w:szCs w:val="24"/>
          <w:lang w:val="en-US"/>
        </w:rPr>
        <w:t xml:space="preserve">+ </w:t>
      </w:r>
      <m:oMath>
        <m:sSubSup>
          <m:sSubSupPr>
            <m:ctrlPr>
              <w:rPr>
                <w:rFonts w:ascii="Cambria Math" w:eastAsia="Times New Roman" w:hAnsi="Times New Roman" w:cs="Times New Roman"/>
                <w:i/>
                <w:color w:val="000000"/>
                <w:sz w:val="24"/>
                <w:szCs w:val="24"/>
                <w:lang w:val="en-US"/>
              </w:rPr>
            </m:ctrlPr>
          </m:sSubSupPr>
          <m:e>
            <m:r>
              <m:rPr>
                <m:sty m:val="p"/>
              </m:rP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i</m:t>
            </m:r>
            <m:r>
              <w:rPr>
                <w:rFonts w:ascii="Cambria Math" w:eastAsia="Times New Roman" w:hAnsi="Times New Roman" w:cs="Times New Roman"/>
                <w:color w:val="000000"/>
                <w:sz w:val="24"/>
                <w:szCs w:val="24"/>
                <w:lang w:val="en-US"/>
              </w:rPr>
              <m:t>=1</m:t>
            </m:r>
          </m:sub>
          <m:sup>
            <m:r>
              <w:rPr>
                <w:rFonts w:ascii="Cambria Math" w:eastAsia="Times New Roman" w:hAnsi="Cambria Math" w:cs="Times New Roman"/>
                <w:color w:val="000000"/>
                <w:sz w:val="24"/>
                <w:szCs w:val="24"/>
                <w:lang w:val="en-US"/>
              </w:rPr>
              <m:t>m</m:t>
            </m:r>
          </m:sup>
        </m:sSubSup>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β</m:t>
            </m:r>
          </m:e>
          <m:sub>
            <m:r>
              <w:rPr>
                <w:rFonts w:ascii="Cambria Math" w:eastAsia="Times New Roman" w:hAnsi="Times New Roman" w:cs="Times New Roman"/>
                <w:color w:val="000000"/>
                <w:sz w:val="24"/>
                <w:szCs w:val="24"/>
                <w:lang w:val="en-US"/>
              </w:rPr>
              <m:t>1</m:t>
            </m:r>
          </m:sub>
        </m:sSub>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Y</m:t>
            </m:r>
          </m:e>
          <m:sub>
            <m:r>
              <w:rPr>
                <w:rFonts w:ascii="Cambria Math" w:eastAsia="Times New Roman" w:hAnsi="Cambria Math" w:cs="Times New Roman"/>
                <w:color w:val="000000"/>
                <w:sz w:val="24"/>
                <w:szCs w:val="24"/>
                <w:lang w:val="en-US"/>
              </w:rPr>
              <m:t>it</m:t>
            </m:r>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1</m:t>
            </m:r>
          </m:sub>
        </m:sSub>
      </m:oMath>
      <w:r w:rsidRPr="009D4C09">
        <w:rPr>
          <w:rFonts w:ascii="Times New Roman" w:eastAsia="Times New Roman" w:hAnsi="Times New Roman" w:cs="Times New Roman"/>
          <w:color w:val="000000"/>
          <w:sz w:val="24"/>
          <w:szCs w:val="24"/>
          <w:lang w:val="en-US"/>
        </w:rPr>
        <w:t xml:space="preserve">  + </w:t>
      </w:r>
      <m:oMath>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ɛ</m:t>
            </m:r>
          </m:e>
          <m:sub>
            <m:r>
              <w:rPr>
                <w:rFonts w:ascii="Cambria Math" w:eastAsia="Times New Roman" w:hAnsi="Cambria Math" w:cs="Times New Roman"/>
                <w:color w:val="000000"/>
                <w:sz w:val="24"/>
                <w:szCs w:val="24"/>
                <w:lang w:val="en-US"/>
              </w:rPr>
              <m:t>it</m:t>
            </m:r>
          </m:sub>
        </m:sSub>
      </m:oMath>
    </w:p>
    <w:p w:rsidR="00711C24" w:rsidRPr="009D4C09" w:rsidRDefault="00711C24" w:rsidP="00711C24">
      <w:pPr>
        <w:spacing w:before="120" w:line="240" w:lineRule="auto"/>
        <w:ind w:left="425" w:firstLine="284"/>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i/>
          <w:color w:val="000000"/>
          <w:sz w:val="24"/>
          <w:szCs w:val="24"/>
        </w:rPr>
        <w:t>X</w:t>
      </w:r>
      <w:r w:rsidRPr="009D4C09">
        <w:rPr>
          <w:rFonts w:ascii="Times New Roman" w:eastAsia="Times New Roman" w:hAnsi="Times New Roman" w:cs="Times New Roman"/>
          <w:i/>
          <w:color w:val="000000"/>
          <w:sz w:val="24"/>
          <w:szCs w:val="24"/>
          <w:lang w:val="en-US"/>
        </w:rPr>
        <w:t>t</w:t>
      </w:r>
      <w:r w:rsidRPr="009D4C09">
        <w:rPr>
          <w:rFonts w:ascii="Times New Roman" w:eastAsia="Times New Roman" w:hAnsi="Times New Roman" w:cs="Times New Roman"/>
          <w:color w:val="000000"/>
          <w:sz w:val="24"/>
          <w:szCs w:val="24"/>
          <w:lang w:val="en-US"/>
        </w:rPr>
        <w:t xml:space="preserve">  = </w:t>
      </w:r>
      <m:oMath>
        <m:sSubSup>
          <m:sSubSupPr>
            <m:ctrlPr>
              <w:rPr>
                <w:rFonts w:ascii="Cambria Math" w:eastAsia="Times New Roman" w:hAnsi="Times New Roman" w:cs="Times New Roman"/>
                <w:i/>
                <w:color w:val="000000"/>
                <w:sz w:val="24"/>
                <w:szCs w:val="24"/>
                <w:lang w:val="en-US"/>
              </w:rPr>
            </m:ctrlPr>
          </m:sSubSupPr>
          <m:e>
            <m:r>
              <m:rPr>
                <m:sty m:val="p"/>
              </m:rP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j</m:t>
            </m:r>
            <m:r>
              <w:rPr>
                <w:rFonts w:ascii="Cambria Math" w:eastAsia="Times New Roman" w:hAnsi="Times New Roman" w:cs="Times New Roman"/>
                <w:color w:val="000000"/>
                <w:sz w:val="24"/>
                <w:szCs w:val="24"/>
                <w:lang w:val="en-US"/>
              </w:rPr>
              <m:t>=1</m:t>
            </m:r>
          </m:sub>
          <m:sup>
            <m:r>
              <w:rPr>
                <w:rFonts w:ascii="Cambria Math" w:eastAsia="Times New Roman" w:hAnsi="Cambria Math" w:cs="Times New Roman"/>
                <w:color w:val="000000"/>
                <w:sz w:val="24"/>
                <w:szCs w:val="24"/>
                <w:lang w:val="en-US"/>
              </w:rPr>
              <m:t>m</m:t>
            </m:r>
          </m:sup>
        </m:sSubSup>
        <m:sSub>
          <m:sSubPr>
            <m:ctrlPr>
              <w:rPr>
                <w:rFonts w:ascii="Cambria Math" w:eastAsia="Times New Roman" w:hAnsi="Times New Roman" w:cs="Times New Roman"/>
                <w:i/>
                <w:color w:val="000000"/>
                <w:sz w:val="24"/>
                <w:szCs w:val="24"/>
                <w:lang w:val="en-US"/>
              </w:rPr>
            </m:ctrlPr>
          </m:sSubPr>
          <m:e>
            <m:r>
              <w:rPr>
                <w:rFonts w:ascii="Cambria Math" w:eastAsia="Times New Roman" w:hAnsi="Times New Roman" w:cs="Times New Roman"/>
                <w:color w:val="000000"/>
                <w:sz w:val="24"/>
                <w:szCs w:val="24"/>
                <w:lang w:val="en-US"/>
              </w:rPr>
              <m:t>€</m:t>
            </m:r>
          </m:e>
          <m:sub>
            <m:r>
              <w:rPr>
                <w:rFonts w:ascii="Cambria Math" w:eastAsia="Times New Roman" w:hAnsi="Times New Roman" w:cs="Times New Roman"/>
                <w:color w:val="000000"/>
                <w:sz w:val="24"/>
                <w:szCs w:val="24"/>
                <w:lang w:val="en-US"/>
              </w:rPr>
              <m:t>1</m:t>
            </m:r>
          </m:sub>
        </m:sSub>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X</m:t>
            </m:r>
          </m:e>
          <m:sub>
            <m:r>
              <w:rPr>
                <w:rFonts w:ascii="Cambria Math" w:eastAsia="Times New Roman" w:hAnsi="Cambria Math" w:cs="Times New Roman"/>
                <w:color w:val="000000"/>
                <w:sz w:val="24"/>
                <w:szCs w:val="24"/>
                <w:lang w:val="en-US"/>
              </w:rPr>
              <m:t>it</m:t>
            </m:r>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1</m:t>
            </m:r>
          </m:sub>
        </m:sSub>
      </m:oMath>
      <w:r w:rsidRPr="009D4C09">
        <w:rPr>
          <w:rFonts w:ascii="Times New Roman" w:eastAsia="Times New Roman" w:hAnsi="Times New Roman" w:cs="Times New Roman"/>
          <w:color w:val="000000"/>
          <w:sz w:val="24"/>
          <w:szCs w:val="24"/>
          <w:lang w:val="en-US"/>
        </w:rPr>
        <w:t xml:space="preserve">+ </w:t>
      </w:r>
      <m:oMath>
        <m:sSubSup>
          <m:sSubSupPr>
            <m:ctrlPr>
              <w:rPr>
                <w:rFonts w:ascii="Cambria Math" w:eastAsia="Times New Roman" w:hAnsi="Times New Roman" w:cs="Times New Roman"/>
                <w:i/>
                <w:color w:val="000000"/>
                <w:sz w:val="24"/>
                <w:szCs w:val="24"/>
                <w:lang w:val="en-US"/>
              </w:rPr>
            </m:ctrlPr>
          </m:sSubSupPr>
          <m:e>
            <m:r>
              <m:rPr>
                <m:sty m:val="p"/>
              </m:rP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i</m:t>
            </m:r>
            <m:r>
              <w:rPr>
                <w:rFonts w:ascii="Cambria Math" w:eastAsia="Times New Roman" w:hAnsi="Times New Roman" w:cs="Times New Roman"/>
                <w:color w:val="000000"/>
                <w:sz w:val="24"/>
                <w:szCs w:val="24"/>
                <w:lang w:val="en-US"/>
              </w:rPr>
              <m:t>=1</m:t>
            </m:r>
          </m:sub>
          <m:sup>
            <m:r>
              <w:rPr>
                <w:rFonts w:ascii="Cambria Math" w:eastAsia="Times New Roman" w:hAnsi="Cambria Math" w:cs="Times New Roman"/>
                <w:color w:val="000000"/>
                <w:sz w:val="24"/>
                <w:szCs w:val="24"/>
                <w:lang w:val="en-US"/>
              </w:rPr>
              <m:t>m</m:t>
            </m:r>
          </m:sup>
        </m:sSubSup>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σ</m:t>
            </m:r>
          </m:e>
          <m:sub>
            <m:r>
              <w:rPr>
                <w:rFonts w:ascii="Cambria Math" w:eastAsia="Times New Roman" w:hAnsi="Times New Roman" w:cs="Times New Roman"/>
                <w:color w:val="000000"/>
                <w:sz w:val="24"/>
                <w:szCs w:val="24"/>
                <w:lang w:val="en-US"/>
              </w:rPr>
              <m:t>1</m:t>
            </m:r>
          </m:sub>
        </m:sSub>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Y</m:t>
            </m:r>
          </m:e>
          <m:sub>
            <m:r>
              <w:rPr>
                <w:rFonts w:ascii="Cambria Math" w:eastAsia="Times New Roman" w:hAnsi="Cambria Math" w:cs="Times New Roman"/>
                <w:color w:val="000000"/>
                <w:sz w:val="24"/>
                <w:szCs w:val="24"/>
                <w:lang w:val="en-US"/>
              </w:rPr>
              <m:t>it</m:t>
            </m:r>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1</m:t>
            </m:r>
          </m:sub>
        </m:sSub>
      </m:oMath>
      <w:r w:rsidRPr="009D4C09">
        <w:rPr>
          <w:rFonts w:ascii="Times New Roman" w:eastAsia="Times New Roman" w:hAnsi="Times New Roman" w:cs="Times New Roman"/>
          <w:color w:val="000000"/>
          <w:sz w:val="24"/>
          <w:szCs w:val="24"/>
          <w:lang w:val="en-US"/>
        </w:rPr>
        <w:t xml:space="preserve">  + </w:t>
      </w:r>
      <m:oMath>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ɛ</m:t>
            </m:r>
          </m:e>
          <m:sub>
            <m:r>
              <w:rPr>
                <w:rFonts w:ascii="Cambria Math" w:eastAsia="Times New Roman" w:hAnsi="Cambria Math" w:cs="Times New Roman"/>
                <w:color w:val="000000"/>
                <w:sz w:val="24"/>
                <w:szCs w:val="24"/>
                <w:lang w:val="en-US"/>
              </w:rPr>
              <m:t>t</m:t>
            </m:r>
          </m:sub>
        </m:sSub>
      </m:oMath>
    </w:p>
    <w:p w:rsidR="00711C24" w:rsidRPr="009D4C09" w:rsidRDefault="00711C24" w:rsidP="00711C24">
      <w:pPr>
        <w:spacing w:before="120" w:line="240" w:lineRule="auto"/>
        <w:ind w:left="425" w:firstLine="284"/>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lastRenderedPageBreak/>
        <w:t xml:space="preserve">Persamaan diatas menunjukkan bahwa varibel </w:t>
      </w:r>
      <w:r w:rsidRPr="009D4C09">
        <w:rPr>
          <w:rFonts w:ascii="Times New Roman" w:eastAsia="Times New Roman" w:hAnsi="Times New Roman" w:cs="Times New Roman"/>
          <w:i/>
          <w:color w:val="000000"/>
          <w:sz w:val="24"/>
          <w:szCs w:val="24"/>
        </w:rPr>
        <w:t>Y</w:t>
      </w:r>
      <w:r w:rsidRPr="009D4C09">
        <w:rPr>
          <w:rFonts w:ascii="Times New Roman" w:eastAsia="Times New Roman" w:hAnsi="Times New Roman" w:cs="Times New Roman"/>
          <w:color w:val="000000"/>
          <w:sz w:val="24"/>
          <w:szCs w:val="24"/>
        </w:rPr>
        <w:t xml:space="preserve"> pada periode </w:t>
      </w:r>
      <w:r w:rsidRPr="009D4C09">
        <w:rPr>
          <w:rFonts w:ascii="Times New Roman" w:eastAsia="Times New Roman" w:hAnsi="Times New Roman" w:cs="Times New Roman"/>
          <w:i/>
          <w:color w:val="000000"/>
          <w:sz w:val="24"/>
          <w:szCs w:val="24"/>
        </w:rPr>
        <w:t>t</w:t>
      </w:r>
      <w:r w:rsidRPr="009D4C09">
        <w:rPr>
          <w:rFonts w:ascii="Times New Roman" w:eastAsia="Times New Roman" w:hAnsi="Times New Roman" w:cs="Times New Roman"/>
          <w:color w:val="000000"/>
          <w:sz w:val="24"/>
          <w:szCs w:val="24"/>
        </w:rPr>
        <w:t xml:space="preserve"> dengan variabel </w:t>
      </w:r>
      <w:r w:rsidRPr="009D4C09">
        <w:rPr>
          <w:rFonts w:ascii="Times New Roman" w:eastAsia="Times New Roman" w:hAnsi="Times New Roman" w:cs="Times New Roman"/>
          <w:i/>
          <w:color w:val="000000"/>
          <w:sz w:val="24"/>
          <w:szCs w:val="24"/>
        </w:rPr>
        <w:t xml:space="preserve">Y </w:t>
      </w:r>
      <w:r w:rsidRPr="009D4C09">
        <w:rPr>
          <w:rFonts w:ascii="Times New Roman" w:eastAsia="Times New Roman" w:hAnsi="Times New Roman" w:cs="Times New Roman"/>
          <w:color w:val="000000"/>
          <w:sz w:val="24"/>
          <w:szCs w:val="24"/>
        </w:rPr>
        <w:t>pada masa lampau (</w:t>
      </w:r>
      <w:r w:rsidRPr="009D4C09">
        <w:rPr>
          <w:rFonts w:ascii="Times New Roman" w:eastAsia="Times New Roman" w:hAnsi="Times New Roman" w:cs="Times New Roman"/>
          <w:i/>
          <w:color w:val="000000"/>
          <w:sz w:val="24"/>
          <w:szCs w:val="24"/>
        </w:rPr>
        <w:t>it-j)</w:t>
      </w:r>
      <w:r w:rsidRPr="009D4C09">
        <w:rPr>
          <w:rFonts w:ascii="Times New Roman" w:eastAsia="Times New Roman" w:hAnsi="Times New Roman" w:cs="Times New Roman"/>
          <w:color w:val="000000"/>
          <w:sz w:val="24"/>
          <w:szCs w:val="24"/>
        </w:rPr>
        <w:t xml:space="preserve"> dan variabel </w:t>
      </w:r>
      <w:r w:rsidRPr="009D4C09">
        <w:rPr>
          <w:rFonts w:ascii="Times New Roman" w:eastAsia="Times New Roman" w:hAnsi="Times New Roman" w:cs="Times New Roman"/>
          <w:i/>
          <w:color w:val="000000"/>
          <w:sz w:val="24"/>
          <w:szCs w:val="24"/>
        </w:rPr>
        <w:t xml:space="preserve">X </w:t>
      </w:r>
      <w:r w:rsidRPr="009D4C09">
        <w:rPr>
          <w:rFonts w:ascii="Times New Roman" w:eastAsia="Times New Roman" w:hAnsi="Times New Roman" w:cs="Times New Roman"/>
          <w:color w:val="000000"/>
          <w:sz w:val="24"/>
          <w:szCs w:val="24"/>
        </w:rPr>
        <w:t xml:space="preserve">pada periode </w:t>
      </w:r>
      <w:r w:rsidRPr="009D4C09">
        <w:rPr>
          <w:rFonts w:ascii="Times New Roman" w:eastAsia="Times New Roman" w:hAnsi="Times New Roman" w:cs="Times New Roman"/>
          <w:i/>
          <w:color w:val="000000"/>
          <w:sz w:val="24"/>
          <w:szCs w:val="24"/>
        </w:rPr>
        <w:t>t</w:t>
      </w:r>
      <w:r w:rsidRPr="009D4C09">
        <w:rPr>
          <w:rFonts w:ascii="Times New Roman" w:eastAsia="Times New Roman" w:hAnsi="Times New Roman" w:cs="Times New Roman"/>
          <w:color w:val="000000"/>
          <w:sz w:val="24"/>
          <w:szCs w:val="24"/>
        </w:rPr>
        <w:t xml:space="preserve"> dengan varibel X pada masa lampau (</w:t>
      </w:r>
      <w:r w:rsidRPr="009D4C09">
        <w:rPr>
          <w:rFonts w:ascii="Times New Roman" w:eastAsia="Times New Roman" w:hAnsi="Times New Roman" w:cs="Times New Roman"/>
          <w:i/>
          <w:color w:val="000000"/>
          <w:sz w:val="24"/>
          <w:szCs w:val="24"/>
        </w:rPr>
        <w:t>it-j)</w:t>
      </w:r>
      <w:r w:rsidRPr="009D4C09">
        <w:rPr>
          <w:rFonts w:ascii="Times New Roman" w:eastAsia="Times New Roman" w:hAnsi="Times New Roman" w:cs="Times New Roman"/>
          <w:color w:val="000000"/>
          <w:sz w:val="24"/>
          <w:szCs w:val="24"/>
        </w:rPr>
        <w:t>.</w:t>
      </w:r>
    </w:p>
    <w:p w:rsidR="00711C24" w:rsidRPr="009D4C09" w:rsidRDefault="00711C24" w:rsidP="00711C24">
      <w:pPr>
        <w:spacing w:before="120" w:line="240" w:lineRule="auto"/>
        <w:ind w:left="425" w:firstLine="284"/>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lang w:val="en-US"/>
        </w:rPr>
        <w:t>Padaujikausalitas Granger adaempatkemungkinanhasil yang diperolehyaitu:</w:t>
      </w:r>
    </w:p>
    <w:p w:rsidR="00711C24" w:rsidRPr="009D4C09" w:rsidRDefault="00711C24" w:rsidP="00711C24">
      <w:pPr>
        <w:spacing w:before="120" w:line="240" w:lineRule="auto"/>
        <w:ind w:left="709" w:hanging="283"/>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a. Terdapat hubungan dua arah dari X ke Y apabila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α</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 xml:space="preserve">0 </m:t>
        </m:r>
      </m:oMath>
      <w:r w:rsidRPr="009D4C09">
        <w:rPr>
          <w:rFonts w:ascii="Times New Roman" w:eastAsia="Times New Roman" w:hAnsi="Times New Roman" w:cs="Times New Roman"/>
          <w:color w:val="000000"/>
          <w:sz w:val="24"/>
          <w:szCs w:val="24"/>
          <w:lang w:val="en-US"/>
        </w:rPr>
        <w:t>dan</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β</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atau pada lag X signifikan secara bersama-sama dan koefisien Y secara bersama-sama tidak signifikan.</w:t>
      </w:r>
    </w:p>
    <w:p w:rsidR="00711C24" w:rsidRPr="009D4C09" w:rsidRDefault="00711C24" w:rsidP="00711C24">
      <w:pPr>
        <w:spacing w:before="120" w:line="240" w:lineRule="auto"/>
        <w:ind w:left="709" w:hanging="283"/>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b. Tidak terdapat hubungan dua arah dari Y ke X yang ditunjukkan oleh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α</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dan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β</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w:t>
      </w:r>
    </w:p>
    <w:p w:rsidR="00711C24" w:rsidRPr="009D4C09" w:rsidRDefault="00711C24" w:rsidP="00711C24">
      <w:pPr>
        <w:spacing w:before="120" w:line="240" w:lineRule="auto"/>
        <w:ind w:left="709" w:hanging="283"/>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c. Terdapat hubungan bilateral yang ditunjukkan dengan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α</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β</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 xml:space="preserve">0, </m:t>
        </m:r>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dan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σ</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m:t>
        </m:r>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w:t>
      </w:r>
    </w:p>
    <w:p w:rsidR="00711C24" w:rsidRPr="009D4C09" w:rsidRDefault="00711C24" w:rsidP="00711C24">
      <w:pPr>
        <w:spacing w:before="120" w:line="240" w:lineRule="auto"/>
        <w:ind w:left="709" w:hanging="283"/>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d. Tidak terdapat hubungan antara semua variabel atau koefisien yang terbentuk tidak efisien yang tditunjukkan oleh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α</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β</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 xml:space="preserve">=0, </m:t>
        </m:r>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Times New Roman" w:cs="Times New Roman"/>
                <w:color w:val="000000"/>
                <w:sz w:val="24"/>
                <w:szCs w:val="24"/>
                <w:lang w:val="en-US"/>
              </w:rPr>
              <m:t>€</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 xml:space="preserve">, dan </w:t>
      </w:r>
      <m:oMath>
        <m:r>
          <m:rPr>
            <m:sty m:val="p"/>
          </m:rPr>
          <w:rPr>
            <w:rFonts w:ascii="Cambria Math" w:eastAsia="Times New Roman" w:hAnsi="Times New Roman" w:cs="Times New Roman"/>
            <w:color w:val="000000"/>
            <w:sz w:val="24"/>
            <w:szCs w:val="24"/>
            <w:lang w:val="en-US"/>
          </w:rPr>
          <m:t>∑</m:t>
        </m:r>
        <m:sSub>
          <m:sSubPr>
            <m:ctrlPr>
              <w:rPr>
                <w:rFonts w:ascii="Cambria Math" w:eastAsia="Times New Roman" w:hAnsi="Times New Roman" w:cs="Times New Roman"/>
                <w:i/>
                <w:color w:val="000000"/>
                <w:sz w:val="24"/>
                <w:szCs w:val="24"/>
                <w:lang w:val="en-US"/>
              </w:rPr>
            </m:ctrlPr>
          </m:sSubPr>
          <m:e>
            <m:r>
              <w:rPr>
                <w:rFonts w:ascii="Cambria Math" w:eastAsia="Times New Roman" w:hAnsi="Cambria Math" w:cs="Times New Roman"/>
                <w:color w:val="000000"/>
                <w:sz w:val="24"/>
                <w:szCs w:val="24"/>
                <w:lang w:val="en-US"/>
              </w:rPr>
              <m:t>σ</m:t>
            </m:r>
          </m:e>
          <m:sub>
            <m:r>
              <w:rPr>
                <w:rFonts w:ascii="Cambria Math" w:eastAsia="Times New Roman" w:hAnsi="Cambria Math" w:cs="Times New Roman"/>
                <w:color w:val="000000"/>
                <w:sz w:val="24"/>
                <w:szCs w:val="24"/>
                <w:lang w:val="en-US"/>
              </w:rPr>
              <m:t>i</m:t>
            </m:r>
          </m:sub>
        </m:sSub>
        <m:r>
          <w:rPr>
            <w:rFonts w:ascii="Cambria Math" w:eastAsia="Times New Roman" w:hAnsi="Times New Roman" w:cs="Times New Roman"/>
            <w:color w:val="000000"/>
            <w:sz w:val="24"/>
            <w:szCs w:val="24"/>
            <w:lang w:val="en-US"/>
          </w:rPr>
          <m:t>=0</m:t>
        </m:r>
      </m:oMath>
      <w:r w:rsidRPr="009D4C09">
        <w:rPr>
          <w:rFonts w:ascii="Times New Roman" w:eastAsia="Times New Roman" w:hAnsi="Times New Roman" w:cs="Times New Roman"/>
          <w:color w:val="000000"/>
          <w:sz w:val="24"/>
          <w:szCs w:val="24"/>
        </w:rPr>
        <w:t>.</w:t>
      </w:r>
    </w:p>
    <w:p w:rsidR="00711C24" w:rsidRPr="009D4C09" w:rsidRDefault="00711C24" w:rsidP="00711C24">
      <w:pPr>
        <w:spacing w:line="240" w:lineRule="auto"/>
        <w:ind w:left="851" w:hanging="425"/>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2. </w:t>
      </w:r>
      <w:r w:rsidRPr="009D4C09">
        <w:rPr>
          <w:rFonts w:ascii="Times New Roman" w:eastAsia="Times New Roman" w:hAnsi="Times New Roman" w:cs="Times New Roman"/>
          <w:color w:val="000000"/>
          <w:sz w:val="24"/>
          <w:szCs w:val="24"/>
        </w:rPr>
        <w:tab/>
        <w:t xml:space="preserve">Persamaan selanjutnya merupakan sebuah persamaan yang tidak berkendala / </w:t>
      </w:r>
      <w:r w:rsidRPr="009D4C09">
        <w:rPr>
          <w:rFonts w:ascii="Times New Roman" w:eastAsia="Times New Roman" w:hAnsi="Times New Roman" w:cs="Times New Roman"/>
          <w:i/>
          <w:color w:val="000000"/>
          <w:sz w:val="24"/>
          <w:szCs w:val="24"/>
        </w:rPr>
        <w:t xml:space="preserve">unrestirected residual sum of squares (URSS), </w:t>
      </w:r>
      <w:r w:rsidRPr="009D4C09">
        <w:rPr>
          <w:rFonts w:ascii="Times New Roman" w:eastAsia="Times New Roman" w:hAnsi="Times New Roman" w:cs="Times New Roman"/>
          <w:color w:val="000000"/>
          <w:sz w:val="24"/>
          <w:szCs w:val="24"/>
        </w:rPr>
        <w:t>yang diperoleh dari nilai URSS diferensiasi tingkat pertama yang bertujuan untuk menghilangkan efek individual dalam data panel. Persamaannya sebagai berikut :</w:t>
      </w:r>
    </w:p>
    <w:p w:rsidR="00711C24" w:rsidRPr="009D4C09" w:rsidRDefault="00711C24" w:rsidP="00711C24">
      <w:pPr>
        <w:spacing w:before="240" w:line="240" w:lineRule="auto"/>
        <w:ind w:left="851" w:hanging="425"/>
        <w:jc w:val="both"/>
        <w:rPr>
          <w:rFonts w:ascii="Times New Roman" w:eastAsia="Times New Roman" w:hAnsi="Times New Roman" w:cs="Times New Roman"/>
          <w:color w:val="000000"/>
          <w:sz w:val="24"/>
          <w:szCs w:val="24"/>
          <w:vertAlign w:val="subscript"/>
        </w:rPr>
      </w:pPr>
      <w:r w:rsidRPr="009D4C09">
        <w:rPr>
          <w:rFonts w:ascii="Times New Roman" w:eastAsia="Times New Roman" w:hAnsi="Times New Roman" w:cs="Times New Roman"/>
          <w:color w:val="000000"/>
          <w:sz w:val="24"/>
          <w:szCs w:val="24"/>
        </w:rPr>
        <w:tab/>
        <w:t>∆Y</w:t>
      </w:r>
      <w:r w:rsidRPr="009D4C09">
        <w:rPr>
          <w:rFonts w:ascii="Times New Roman" w:eastAsia="Times New Roman" w:hAnsi="Times New Roman" w:cs="Times New Roman"/>
          <w:color w:val="000000"/>
          <w:sz w:val="24"/>
          <w:szCs w:val="24"/>
          <w:vertAlign w:val="subscript"/>
        </w:rPr>
        <w:t xml:space="preserve">it </w:t>
      </w:r>
      <w:r w:rsidRPr="009D4C09">
        <w:rPr>
          <w:rFonts w:ascii="Times New Roman" w:eastAsia="Times New Roman" w:hAnsi="Times New Roman" w:cs="Times New Roman"/>
          <w:color w:val="000000"/>
          <w:sz w:val="24"/>
          <w:szCs w:val="24"/>
        </w:rPr>
        <w:t>= a</w:t>
      </w:r>
      <w:r w:rsidRPr="009D4C09">
        <w:rPr>
          <w:rFonts w:ascii="Times New Roman" w:eastAsia="Times New Roman" w:hAnsi="Times New Roman" w:cs="Times New Roman"/>
          <w:color w:val="000000"/>
          <w:sz w:val="24"/>
          <w:szCs w:val="24"/>
          <w:vertAlign w:val="subscript"/>
        </w:rPr>
        <w:t xml:space="preserve">0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k=1→m </w:t>
      </w:r>
      <w:r w:rsidRPr="009D4C09">
        <w:rPr>
          <w:rFonts w:ascii="Times New Roman" w:eastAsia="Times New Roman" w:hAnsi="Times New Roman" w:cs="Times New Roman"/>
          <w:color w:val="000000"/>
          <w:sz w:val="24"/>
          <w:szCs w:val="24"/>
        </w:rPr>
        <w:t>a</w:t>
      </w:r>
      <w:r w:rsidRPr="009D4C09">
        <w:rPr>
          <w:rFonts w:ascii="Times New Roman" w:eastAsia="Times New Roman" w:hAnsi="Times New Roman" w:cs="Times New Roman"/>
          <w:color w:val="000000"/>
          <w:sz w:val="24"/>
          <w:szCs w:val="24"/>
          <w:vertAlign w:val="subscript"/>
        </w:rPr>
        <w:t xml:space="preserve">k </w:t>
      </w:r>
      <w:r w:rsidRPr="009D4C09">
        <w:rPr>
          <w:rFonts w:ascii="Times New Roman" w:eastAsia="Times New Roman" w:hAnsi="Times New Roman" w:cs="Times New Roman"/>
          <w:color w:val="000000"/>
          <w:sz w:val="24"/>
          <w:szCs w:val="24"/>
        </w:rPr>
        <w:t>∆Y</w:t>
      </w:r>
      <w:r w:rsidRPr="009D4C09">
        <w:rPr>
          <w:rFonts w:ascii="Times New Roman" w:eastAsia="Times New Roman" w:hAnsi="Times New Roman" w:cs="Times New Roman"/>
          <w:color w:val="000000"/>
          <w:sz w:val="24"/>
          <w:szCs w:val="24"/>
          <w:vertAlign w:val="subscript"/>
        </w:rPr>
        <w:t xml:space="preserve">it-k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1-1→n </w:t>
      </w:r>
      <w:r w:rsidRPr="009D4C09">
        <w:rPr>
          <w:rFonts w:ascii="Times New Roman" w:eastAsia="Times New Roman" w:hAnsi="Times New Roman" w:cs="Times New Roman"/>
          <w:color w:val="000000"/>
          <w:sz w:val="24"/>
          <w:szCs w:val="24"/>
        </w:rPr>
        <w:t>b</w:t>
      </w:r>
      <w:r w:rsidRPr="009D4C09">
        <w:rPr>
          <w:rFonts w:ascii="Times New Roman" w:eastAsia="Times New Roman" w:hAnsi="Times New Roman" w:cs="Times New Roman"/>
          <w:color w:val="000000"/>
          <w:sz w:val="24"/>
          <w:szCs w:val="24"/>
          <w:vertAlign w:val="subscript"/>
        </w:rPr>
        <w:t>1</w:t>
      </w:r>
      <w:r w:rsidRPr="009D4C09">
        <w:rPr>
          <w:rFonts w:ascii="Times New Roman" w:eastAsia="Times New Roman" w:hAnsi="Times New Roman" w:cs="Times New Roman"/>
          <w:color w:val="000000"/>
          <w:sz w:val="24"/>
          <w:szCs w:val="24"/>
        </w:rPr>
        <w:t>∆X</w:t>
      </w:r>
      <w:r w:rsidRPr="009D4C09">
        <w:rPr>
          <w:rFonts w:ascii="Times New Roman" w:eastAsia="Times New Roman" w:hAnsi="Times New Roman" w:cs="Times New Roman"/>
          <w:color w:val="000000"/>
          <w:sz w:val="24"/>
          <w:szCs w:val="24"/>
          <w:vertAlign w:val="subscript"/>
        </w:rPr>
        <w:t xml:space="preserve">it-1 </w:t>
      </w:r>
      <w:r w:rsidRPr="009D4C09">
        <w:rPr>
          <w:rFonts w:ascii="Times New Roman" w:eastAsia="Times New Roman" w:hAnsi="Times New Roman" w:cs="Times New Roman"/>
          <w:color w:val="000000"/>
          <w:sz w:val="24"/>
          <w:szCs w:val="24"/>
        </w:rPr>
        <w:t>+ ∆u</w:t>
      </w:r>
      <w:r w:rsidRPr="009D4C09">
        <w:rPr>
          <w:rFonts w:ascii="Times New Roman" w:eastAsia="Times New Roman" w:hAnsi="Times New Roman" w:cs="Times New Roman"/>
          <w:color w:val="000000"/>
          <w:sz w:val="24"/>
          <w:szCs w:val="24"/>
          <w:vertAlign w:val="subscript"/>
        </w:rPr>
        <w:t xml:space="preserve">1it </w:t>
      </w:r>
    </w:p>
    <w:p w:rsidR="00711C24" w:rsidRPr="009D4C09" w:rsidRDefault="00711C24" w:rsidP="00711C24">
      <w:pPr>
        <w:spacing w:line="240" w:lineRule="auto"/>
        <w:ind w:left="851" w:hanging="425"/>
        <w:jc w:val="both"/>
        <w:rPr>
          <w:rFonts w:ascii="Times New Roman" w:eastAsia="Times New Roman" w:hAnsi="Times New Roman" w:cs="Times New Roman"/>
          <w:color w:val="000000"/>
          <w:sz w:val="24"/>
          <w:szCs w:val="24"/>
          <w:vertAlign w:val="subscript"/>
        </w:rPr>
      </w:pPr>
      <w:r w:rsidRPr="009D4C09">
        <w:rPr>
          <w:rFonts w:ascii="Times New Roman" w:eastAsia="Times New Roman" w:hAnsi="Times New Roman" w:cs="Times New Roman"/>
          <w:color w:val="000000"/>
          <w:sz w:val="24"/>
          <w:szCs w:val="24"/>
          <w:vertAlign w:val="subscript"/>
        </w:rPr>
        <w:tab/>
      </w:r>
      <w:r w:rsidRPr="009D4C09">
        <w:rPr>
          <w:rFonts w:ascii="Times New Roman" w:eastAsia="Times New Roman" w:hAnsi="Times New Roman" w:cs="Times New Roman"/>
          <w:color w:val="000000"/>
          <w:sz w:val="24"/>
          <w:szCs w:val="24"/>
        </w:rPr>
        <w:t>∆X</w:t>
      </w:r>
      <w:r w:rsidRPr="009D4C09">
        <w:rPr>
          <w:rFonts w:ascii="Times New Roman" w:eastAsia="Times New Roman" w:hAnsi="Times New Roman" w:cs="Times New Roman"/>
          <w:color w:val="000000"/>
          <w:sz w:val="24"/>
          <w:szCs w:val="24"/>
          <w:vertAlign w:val="subscript"/>
        </w:rPr>
        <w:t xml:space="preserve">it </w:t>
      </w:r>
      <w:r w:rsidRPr="009D4C09">
        <w:rPr>
          <w:rFonts w:ascii="Times New Roman" w:eastAsia="Times New Roman" w:hAnsi="Times New Roman" w:cs="Times New Roman"/>
          <w:color w:val="000000"/>
          <w:sz w:val="24"/>
          <w:szCs w:val="24"/>
        </w:rPr>
        <w:t>= a</w:t>
      </w:r>
      <w:r w:rsidRPr="009D4C09">
        <w:rPr>
          <w:rFonts w:ascii="Times New Roman" w:eastAsia="Times New Roman" w:hAnsi="Times New Roman" w:cs="Times New Roman"/>
          <w:color w:val="000000"/>
          <w:sz w:val="24"/>
          <w:szCs w:val="24"/>
          <w:vertAlign w:val="subscript"/>
        </w:rPr>
        <w:t xml:space="preserve">0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k=1→m </w:t>
      </w:r>
      <w:r w:rsidRPr="009D4C09">
        <w:rPr>
          <w:rFonts w:ascii="Times New Roman" w:eastAsia="Times New Roman" w:hAnsi="Times New Roman" w:cs="Times New Roman"/>
          <w:color w:val="000000"/>
          <w:sz w:val="24"/>
          <w:szCs w:val="24"/>
        </w:rPr>
        <w:t>α</w:t>
      </w:r>
      <w:r w:rsidRPr="009D4C09">
        <w:rPr>
          <w:rFonts w:ascii="Times New Roman" w:eastAsia="Times New Roman" w:hAnsi="Times New Roman" w:cs="Times New Roman"/>
          <w:color w:val="000000"/>
          <w:sz w:val="24"/>
          <w:szCs w:val="24"/>
          <w:vertAlign w:val="subscript"/>
        </w:rPr>
        <w:t xml:space="preserve">k </w:t>
      </w:r>
      <w:r w:rsidRPr="009D4C09">
        <w:rPr>
          <w:rFonts w:ascii="Times New Roman" w:eastAsia="Times New Roman" w:hAnsi="Times New Roman" w:cs="Times New Roman"/>
          <w:color w:val="000000"/>
          <w:sz w:val="24"/>
          <w:szCs w:val="24"/>
        </w:rPr>
        <w:t>∆X</w:t>
      </w:r>
      <w:r w:rsidRPr="009D4C09">
        <w:rPr>
          <w:rFonts w:ascii="Times New Roman" w:eastAsia="Times New Roman" w:hAnsi="Times New Roman" w:cs="Times New Roman"/>
          <w:color w:val="000000"/>
          <w:sz w:val="24"/>
          <w:szCs w:val="24"/>
          <w:vertAlign w:val="subscript"/>
        </w:rPr>
        <w:t xml:space="preserve">it-k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1-1→n </w:t>
      </w:r>
      <w:r w:rsidRPr="009D4C09">
        <w:rPr>
          <w:rFonts w:ascii="Times New Roman" w:eastAsia="Times New Roman" w:hAnsi="Times New Roman" w:cs="Times New Roman"/>
          <w:color w:val="000000"/>
          <w:sz w:val="24"/>
          <w:szCs w:val="24"/>
        </w:rPr>
        <w:t>β</w:t>
      </w:r>
      <w:r w:rsidRPr="009D4C09">
        <w:rPr>
          <w:rFonts w:ascii="Times New Roman" w:eastAsia="Times New Roman" w:hAnsi="Times New Roman" w:cs="Times New Roman"/>
          <w:color w:val="000000"/>
          <w:sz w:val="24"/>
          <w:szCs w:val="24"/>
          <w:vertAlign w:val="subscript"/>
        </w:rPr>
        <w:t>1</w:t>
      </w:r>
      <w:r w:rsidRPr="009D4C09">
        <w:rPr>
          <w:rFonts w:ascii="Times New Roman" w:eastAsia="Times New Roman" w:hAnsi="Times New Roman" w:cs="Times New Roman"/>
          <w:color w:val="000000"/>
          <w:sz w:val="24"/>
          <w:szCs w:val="24"/>
        </w:rPr>
        <w:t>∆Y</w:t>
      </w:r>
      <w:r w:rsidRPr="009D4C09">
        <w:rPr>
          <w:rFonts w:ascii="Times New Roman" w:eastAsia="Times New Roman" w:hAnsi="Times New Roman" w:cs="Times New Roman"/>
          <w:color w:val="000000"/>
          <w:sz w:val="24"/>
          <w:szCs w:val="24"/>
          <w:vertAlign w:val="subscript"/>
        </w:rPr>
        <w:t xml:space="preserve">it-1 </w:t>
      </w:r>
      <w:r w:rsidRPr="009D4C09">
        <w:rPr>
          <w:rFonts w:ascii="Times New Roman" w:eastAsia="Times New Roman" w:hAnsi="Times New Roman" w:cs="Times New Roman"/>
          <w:color w:val="000000"/>
          <w:sz w:val="24"/>
          <w:szCs w:val="24"/>
        </w:rPr>
        <w:t>+ ∆u</w:t>
      </w:r>
      <w:r w:rsidRPr="009D4C09">
        <w:rPr>
          <w:rFonts w:ascii="Times New Roman" w:eastAsia="Times New Roman" w:hAnsi="Times New Roman" w:cs="Times New Roman"/>
          <w:color w:val="000000"/>
          <w:sz w:val="24"/>
          <w:szCs w:val="24"/>
          <w:vertAlign w:val="subscript"/>
        </w:rPr>
        <w:t>2it</w:t>
      </w:r>
    </w:p>
    <w:p w:rsidR="00711C24" w:rsidRPr="009D4C09" w:rsidRDefault="00711C24" w:rsidP="00711C24">
      <w:pPr>
        <w:spacing w:line="240" w:lineRule="auto"/>
        <w:ind w:left="850" w:hanging="425"/>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3. </w:t>
      </w:r>
      <w:r w:rsidRPr="009D4C09">
        <w:rPr>
          <w:rFonts w:ascii="Times New Roman" w:eastAsia="Times New Roman" w:hAnsi="Times New Roman" w:cs="Times New Roman"/>
          <w:color w:val="000000"/>
          <w:sz w:val="24"/>
          <w:szCs w:val="24"/>
        </w:rPr>
        <w:tab/>
        <w:t>Persamaan selanjutnya merupakan sebuah persamaan yang tidak berkendala atau pengujian pada koefisiens b</w:t>
      </w:r>
      <w:r w:rsidRPr="009D4C09">
        <w:rPr>
          <w:rFonts w:ascii="Times New Roman" w:eastAsia="Times New Roman" w:hAnsi="Times New Roman" w:cs="Times New Roman"/>
          <w:color w:val="000000"/>
          <w:sz w:val="24"/>
          <w:szCs w:val="24"/>
          <w:vertAlign w:val="subscript"/>
        </w:rPr>
        <w:t xml:space="preserve">1 </w:t>
      </w:r>
      <w:r w:rsidRPr="009D4C09">
        <w:rPr>
          <w:rFonts w:ascii="Times New Roman" w:eastAsia="Times New Roman" w:hAnsi="Times New Roman" w:cs="Times New Roman"/>
          <w:color w:val="000000"/>
          <w:sz w:val="24"/>
          <w:szCs w:val="24"/>
        </w:rPr>
        <w:t>dan β</w:t>
      </w:r>
      <w:r w:rsidRPr="009D4C09">
        <w:rPr>
          <w:rFonts w:ascii="Times New Roman" w:eastAsia="Times New Roman" w:hAnsi="Times New Roman" w:cs="Times New Roman"/>
          <w:color w:val="000000"/>
          <w:sz w:val="24"/>
          <w:szCs w:val="24"/>
          <w:vertAlign w:val="subscript"/>
        </w:rPr>
        <w:t>1</w:t>
      </w:r>
      <w:r w:rsidRPr="009D4C09">
        <w:rPr>
          <w:rFonts w:ascii="Times New Roman" w:eastAsia="Times New Roman" w:hAnsi="Times New Roman" w:cs="Times New Roman"/>
          <w:color w:val="000000"/>
          <w:sz w:val="24"/>
          <w:szCs w:val="24"/>
        </w:rPr>
        <w:t>secara simultan dengan  meregresikan Y pada semua lag Y dan variabel lainnya tetapi tidak dengan lag variabel X.  Persamaannya sebagai berikut :</w:t>
      </w:r>
    </w:p>
    <w:p w:rsidR="00711C24" w:rsidRPr="009D4C09" w:rsidRDefault="00711C24" w:rsidP="00711C24">
      <w:pPr>
        <w:spacing w:before="240" w:line="240" w:lineRule="auto"/>
        <w:ind w:left="850" w:hanging="425"/>
        <w:jc w:val="both"/>
        <w:rPr>
          <w:rFonts w:ascii="Times New Roman" w:eastAsia="Times New Roman" w:hAnsi="Times New Roman" w:cs="Times New Roman"/>
          <w:color w:val="000000"/>
          <w:sz w:val="24"/>
          <w:szCs w:val="24"/>
          <w:vertAlign w:val="subscript"/>
        </w:rPr>
      </w:pPr>
      <w:r w:rsidRPr="009D4C09">
        <w:rPr>
          <w:rFonts w:ascii="Times New Roman" w:eastAsia="Times New Roman" w:hAnsi="Times New Roman" w:cs="Times New Roman"/>
          <w:color w:val="000000"/>
          <w:sz w:val="24"/>
          <w:szCs w:val="24"/>
        </w:rPr>
        <w:tab/>
        <w:t>∆Y</w:t>
      </w:r>
      <w:r w:rsidRPr="009D4C09">
        <w:rPr>
          <w:rFonts w:ascii="Times New Roman" w:eastAsia="Times New Roman" w:hAnsi="Times New Roman" w:cs="Times New Roman"/>
          <w:color w:val="000000"/>
          <w:sz w:val="24"/>
          <w:szCs w:val="24"/>
          <w:vertAlign w:val="subscript"/>
        </w:rPr>
        <w:t xml:space="preserve">it </w:t>
      </w:r>
      <w:r w:rsidRPr="009D4C09">
        <w:rPr>
          <w:rFonts w:ascii="Times New Roman" w:eastAsia="Times New Roman" w:hAnsi="Times New Roman" w:cs="Times New Roman"/>
          <w:color w:val="000000"/>
          <w:sz w:val="24"/>
          <w:szCs w:val="24"/>
        </w:rPr>
        <w:t>= a</w:t>
      </w:r>
      <w:r w:rsidRPr="009D4C09">
        <w:rPr>
          <w:rFonts w:ascii="Times New Roman" w:eastAsia="Times New Roman" w:hAnsi="Times New Roman" w:cs="Times New Roman"/>
          <w:color w:val="000000"/>
          <w:sz w:val="24"/>
          <w:szCs w:val="24"/>
          <w:vertAlign w:val="subscript"/>
        </w:rPr>
        <w:t xml:space="preserve">0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k=1→m </w:t>
      </w:r>
      <w:r w:rsidRPr="009D4C09">
        <w:rPr>
          <w:rFonts w:ascii="Times New Roman" w:eastAsia="Times New Roman" w:hAnsi="Times New Roman" w:cs="Times New Roman"/>
          <w:color w:val="000000"/>
          <w:sz w:val="24"/>
          <w:szCs w:val="24"/>
        </w:rPr>
        <w:t>a</w:t>
      </w:r>
      <w:r w:rsidRPr="009D4C09">
        <w:rPr>
          <w:rFonts w:ascii="Times New Roman" w:eastAsia="Times New Roman" w:hAnsi="Times New Roman" w:cs="Times New Roman"/>
          <w:color w:val="000000"/>
          <w:sz w:val="24"/>
          <w:szCs w:val="24"/>
          <w:vertAlign w:val="subscript"/>
        </w:rPr>
        <w:t xml:space="preserve">k </w:t>
      </w:r>
      <w:r w:rsidRPr="009D4C09">
        <w:rPr>
          <w:rFonts w:ascii="Times New Roman" w:eastAsia="Times New Roman" w:hAnsi="Times New Roman" w:cs="Times New Roman"/>
          <w:color w:val="000000"/>
          <w:sz w:val="24"/>
          <w:szCs w:val="24"/>
        </w:rPr>
        <w:t>∆Y</w:t>
      </w:r>
      <w:r w:rsidRPr="009D4C09">
        <w:rPr>
          <w:rFonts w:ascii="Times New Roman" w:eastAsia="Times New Roman" w:hAnsi="Times New Roman" w:cs="Times New Roman"/>
          <w:color w:val="000000"/>
          <w:sz w:val="24"/>
          <w:szCs w:val="24"/>
          <w:vertAlign w:val="subscript"/>
        </w:rPr>
        <w:t xml:space="preserve">it-k </w:t>
      </w:r>
      <w:r w:rsidRPr="009D4C09">
        <w:rPr>
          <w:rFonts w:ascii="Times New Roman" w:eastAsia="Times New Roman" w:hAnsi="Times New Roman" w:cs="Times New Roman"/>
          <w:color w:val="000000"/>
          <w:sz w:val="24"/>
          <w:szCs w:val="24"/>
        </w:rPr>
        <w:t>+ ∆u</w:t>
      </w:r>
      <w:r w:rsidRPr="009D4C09">
        <w:rPr>
          <w:rFonts w:ascii="Times New Roman" w:eastAsia="Times New Roman" w:hAnsi="Times New Roman" w:cs="Times New Roman"/>
          <w:color w:val="000000"/>
          <w:sz w:val="24"/>
          <w:szCs w:val="24"/>
          <w:vertAlign w:val="subscript"/>
        </w:rPr>
        <w:t xml:space="preserve">1it </w:t>
      </w:r>
    </w:p>
    <w:p w:rsidR="00711C24" w:rsidRPr="009D4C09" w:rsidRDefault="00711C24" w:rsidP="00711C24">
      <w:pPr>
        <w:spacing w:before="240" w:line="240" w:lineRule="auto"/>
        <w:ind w:left="850" w:hanging="425"/>
        <w:jc w:val="both"/>
        <w:rPr>
          <w:rFonts w:ascii="Times New Roman" w:eastAsia="Times New Roman" w:hAnsi="Times New Roman" w:cs="Times New Roman"/>
          <w:color w:val="000000"/>
          <w:sz w:val="24"/>
          <w:szCs w:val="24"/>
          <w:vertAlign w:val="subscript"/>
        </w:rPr>
      </w:pPr>
      <w:r w:rsidRPr="009D4C09">
        <w:rPr>
          <w:rFonts w:ascii="Times New Roman" w:eastAsia="Times New Roman" w:hAnsi="Times New Roman" w:cs="Times New Roman"/>
          <w:color w:val="000000"/>
          <w:sz w:val="24"/>
          <w:szCs w:val="24"/>
          <w:vertAlign w:val="subscript"/>
        </w:rPr>
        <w:tab/>
      </w:r>
      <w:r w:rsidRPr="009D4C09">
        <w:rPr>
          <w:rFonts w:ascii="Times New Roman" w:eastAsia="Times New Roman" w:hAnsi="Times New Roman" w:cs="Times New Roman"/>
          <w:color w:val="000000"/>
          <w:sz w:val="24"/>
          <w:szCs w:val="24"/>
        </w:rPr>
        <w:t>∆X</w:t>
      </w:r>
      <w:r w:rsidRPr="009D4C09">
        <w:rPr>
          <w:rFonts w:ascii="Times New Roman" w:eastAsia="Times New Roman" w:hAnsi="Times New Roman" w:cs="Times New Roman"/>
          <w:color w:val="000000"/>
          <w:sz w:val="24"/>
          <w:szCs w:val="24"/>
          <w:vertAlign w:val="subscript"/>
        </w:rPr>
        <w:t xml:space="preserve">it </w:t>
      </w:r>
      <w:r w:rsidRPr="009D4C09">
        <w:rPr>
          <w:rFonts w:ascii="Times New Roman" w:eastAsia="Times New Roman" w:hAnsi="Times New Roman" w:cs="Times New Roman"/>
          <w:color w:val="000000"/>
          <w:sz w:val="24"/>
          <w:szCs w:val="24"/>
        </w:rPr>
        <w:t>= a</w:t>
      </w:r>
      <w:r w:rsidRPr="009D4C09">
        <w:rPr>
          <w:rFonts w:ascii="Times New Roman" w:eastAsia="Times New Roman" w:hAnsi="Times New Roman" w:cs="Times New Roman"/>
          <w:color w:val="000000"/>
          <w:sz w:val="24"/>
          <w:szCs w:val="24"/>
          <w:vertAlign w:val="subscript"/>
        </w:rPr>
        <w:t xml:space="preserve">0 </w:t>
      </w:r>
      <w:r w:rsidRPr="009D4C09">
        <w:rPr>
          <w:rFonts w:ascii="Times New Roman" w:eastAsia="Times New Roman" w:hAnsi="Times New Roman" w:cs="Times New Roman"/>
          <w:color w:val="000000"/>
          <w:sz w:val="24"/>
          <w:szCs w:val="24"/>
        </w:rPr>
        <w:t>+ ∑</w:t>
      </w:r>
      <w:r w:rsidRPr="009D4C09">
        <w:rPr>
          <w:rFonts w:ascii="Times New Roman" w:eastAsia="Times New Roman" w:hAnsi="Times New Roman" w:cs="Times New Roman"/>
          <w:color w:val="000000"/>
          <w:sz w:val="24"/>
          <w:szCs w:val="24"/>
          <w:vertAlign w:val="subscript"/>
        </w:rPr>
        <w:t xml:space="preserve">k=1→m </w:t>
      </w:r>
      <w:r w:rsidRPr="009D4C09">
        <w:rPr>
          <w:rFonts w:ascii="Times New Roman" w:eastAsia="Times New Roman" w:hAnsi="Times New Roman" w:cs="Times New Roman"/>
          <w:color w:val="000000"/>
          <w:sz w:val="24"/>
          <w:szCs w:val="24"/>
        </w:rPr>
        <w:t>α</w:t>
      </w:r>
      <w:r w:rsidRPr="009D4C09">
        <w:rPr>
          <w:rFonts w:ascii="Times New Roman" w:eastAsia="Times New Roman" w:hAnsi="Times New Roman" w:cs="Times New Roman"/>
          <w:color w:val="000000"/>
          <w:sz w:val="24"/>
          <w:szCs w:val="24"/>
          <w:vertAlign w:val="subscript"/>
        </w:rPr>
        <w:t xml:space="preserve">k </w:t>
      </w:r>
      <w:r w:rsidRPr="009D4C09">
        <w:rPr>
          <w:rFonts w:ascii="Times New Roman" w:eastAsia="Times New Roman" w:hAnsi="Times New Roman" w:cs="Times New Roman"/>
          <w:color w:val="000000"/>
          <w:sz w:val="24"/>
          <w:szCs w:val="24"/>
        </w:rPr>
        <w:t>∆X</w:t>
      </w:r>
      <w:r w:rsidRPr="009D4C09">
        <w:rPr>
          <w:rFonts w:ascii="Times New Roman" w:eastAsia="Times New Roman" w:hAnsi="Times New Roman" w:cs="Times New Roman"/>
          <w:color w:val="000000"/>
          <w:sz w:val="24"/>
          <w:szCs w:val="24"/>
          <w:vertAlign w:val="subscript"/>
        </w:rPr>
        <w:t xml:space="preserve">it-k </w:t>
      </w:r>
      <w:r w:rsidRPr="009D4C09">
        <w:rPr>
          <w:rFonts w:ascii="Times New Roman" w:eastAsia="Times New Roman" w:hAnsi="Times New Roman" w:cs="Times New Roman"/>
          <w:color w:val="000000"/>
          <w:sz w:val="24"/>
          <w:szCs w:val="24"/>
        </w:rPr>
        <w:t>+ ∆u</w:t>
      </w:r>
      <w:r w:rsidRPr="009D4C09">
        <w:rPr>
          <w:rFonts w:ascii="Times New Roman" w:eastAsia="Times New Roman" w:hAnsi="Times New Roman" w:cs="Times New Roman"/>
          <w:color w:val="000000"/>
          <w:sz w:val="24"/>
          <w:szCs w:val="24"/>
          <w:vertAlign w:val="subscript"/>
        </w:rPr>
        <w:t xml:space="preserve">2it </w:t>
      </w:r>
    </w:p>
    <w:p w:rsidR="00711C24" w:rsidRPr="009D4C09" w:rsidRDefault="00711C24" w:rsidP="00711C24">
      <w:pPr>
        <w:spacing w:line="240" w:lineRule="auto"/>
        <w:ind w:left="851" w:hanging="426"/>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 xml:space="preserve">4. </w:t>
      </w:r>
      <w:r w:rsidRPr="009D4C09">
        <w:rPr>
          <w:rFonts w:ascii="Times New Roman" w:eastAsia="Times New Roman" w:hAnsi="Times New Roman" w:cs="Times New Roman"/>
          <w:color w:val="000000"/>
          <w:sz w:val="24"/>
          <w:szCs w:val="24"/>
        </w:rPr>
        <w:tab/>
        <w:t>Selanjunya dilakukan perbandingan nilai jumlah kuadrat residual yang diperoleh pada dua model estimasi yang berbeda (Kuncoro, 2007). Pengujiannya menggunakan rumus sebagai berikut atau yang di tunjukkan pada persamaan  (3.12) :</w:t>
      </w:r>
    </w:p>
    <w:p w:rsidR="00711C24" w:rsidRPr="009D4C09" w:rsidRDefault="00711C24" w:rsidP="00711C24">
      <w:pPr>
        <w:spacing w:before="240" w:line="240" w:lineRule="auto"/>
        <w:ind w:left="851" w:hanging="426"/>
        <w:jc w:val="both"/>
        <w:rPr>
          <w:rFonts w:ascii="Times New Roman" w:eastAsia="Times New Roman" w:hAnsi="Times New Roman" w:cs="Times New Roman"/>
          <w:color w:val="000000"/>
          <w:sz w:val="24"/>
          <w:szCs w:val="24"/>
        </w:rPr>
      </w:pPr>
      <w:r w:rsidRPr="009D4C09">
        <w:rPr>
          <w:rFonts w:ascii="Times New Roman" w:eastAsia="Times New Roman" w:hAnsi="Times New Roman" w:cs="Times New Roman"/>
          <w:color w:val="000000"/>
          <w:sz w:val="24"/>
          <w:szCs w:val="24"/>
        </w:rPr>
        <w:tab/>
      </w:r>
      <m:oMath>
        <m:r>
          <w:rPr>
            <w:rFonts w:ascii="Cambria Math" w:eastAsia="Times New Roman" w:hAnsi="Cambria Math" w:cs="Times New Roman"/>
            <w:color w:val="000000"/>
            <w:sz w:val="24"/>
            <w:szCs w:val="24"/>
          </w:rPr>
          <m:t>F</m:t>
        </m:r>
        <m:r>
          <w:rPr>
            <w:rFonts w:ascii="Cambria Math" w:eastAsia="Times New Roman" w:hAnsi="Times New Roman" w:cs="Times New Roman"/>
            <w:color w:val="000000"/>
            <w:sz w:val="24"/>
            <w:szCs w:val="24"/>
          </w:rPr>
          <m:t>=</m:t>
        </m:r>
        <m:f>
          <m:fPr>
            <m:ctrlPr>
              <w:rPr>
                <w:rFonts w:ascii="Cambria Math" w:eastAsia="Times New Roman" w:hAnsi="Times New Roman" w:cs="Times New Roman"/>
                <w:i/>
                <w:color w:val="000000"/>
                <w:sz w:val="24"/>
                <w:szCs w:val="24"/>
              </w:rPr>
            </m:ctrlPr>
          </m:fPr>
          <m:num>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RRSS</m:t>
            </m:r>
            <m:r>
              <w:rPr>
                <w:rFonts w:ascii="Times New Roman" w:eastAsia="Times New Roman" w:hAnsi="Times New Roman" w:cs="Times New Roman"/>
                <w:color w:val="000000"/>
                <w:sz w:val="24"/>
                <w:szCs w:val="24"/>
              </w:rPr>
              <m:t>-</m:t>
            </m:r>
            <m:r>
              <w:rPr>
                <w:rFonts w:ascii="Cambria Math" w:eastAsia="Times New Roman" w:hAnsi="Cambria Math" w:cs="Times New Roman"/>
                <w:color w:val="000000"/>
                <w:sz w:val="24"/>
                <w:szCs w:val="24"/>
              </w:rPr>
              <m:t>URSS</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m</m:t>
            </m:r>
          </m:num>
          <m:den>
            <m:r>
              <w:rPr>
                <w:rFonts w:ascii="Cambria Math" w:eastAsia="Times New Roman" w:hAnsi="Cambria Math" w:cs="Times New Roman"/>
                <w:color w:val="000000"/>
                <w:sz w:val="24"/>
                <w:szCs w:val="24"/>
              </w:rPr>
              <m:t>URSS</m:t>
            </m:r>
            <m:r>
              <w:rPr>
                <w:rFonts w:ascii="Cambria Math" w:eastAsia="Times New Roman" w:hAnsi="Times New Roman" w:cs="Times New Roman"/>
                <w:color w:val="000000"/>
                <w:sz w:val="24"/>
                <w:szCs w:val="24"/>
              </w:rPr>
              <m:t>/(</m:t>
            </m:r>
            <m:r>
              <w:rPr>
                <w:rFonts w:ascii="Cambria Math" w:eastAsia="Times New Roman" w:hAnsi="Cambria Math" w:cs="Times New Roman"/>
                <w:color w:val="000000"/>
                <w:sz w:val="24"/>
                <w:szCs w:val="24"/>
              </w:rPr>
              <m:t>N</m:t>
            </m:r>
            <m:r>
              <w:rPr>
                <w:rFonts w:ascii="Times New Roman" w:eastAsia="Times New Roman" w:hAnsi="Times New Roman" w:cs="Times New Roman"/>
                <w:color w:val="000000"/>
                <w:sz w:val="24"/>
                <w:szCs w:val="24"/>
              </w:rPr>
              <m:t>-</m:t>
            </m:r>
            <m:r>
              <w:rPr>
                <w:rFonts w:ascii="Cambria Math" w:eastAsia="Times New Roman" w:hAnsi="Cambria Math" w:cs="Times New Roman"/>
                <w:color w:val="000000"/>
                <w:sz w:val="24"/>
                <w:szCs w:val="24"/>
              </w:rPr>
              <m:t>k</m:t>
            </m:r>
            <m:r>
              <w:rPr>
                <w:rFonts w:ascii="Cambria Math" w:eastAsia="Times New Roman" w:hAnsi="Times New Roman" w:cs="Times New Roman"/>
                <w:color w:val="000000"/>
                <w:sz w:val="24"/>
                <w:szCs w:val="24"/>
              </w:rPr>
              <m:t>)</m:t>
            </m:r>
          </m:den>
        </m:f>
      </m:oMath>
    </w:p>
    <w:p w:rsidR="00F156DC" w:rsidRPr="009D4C09" w:rsidRDefault="00F156DC" w:rsidP="00A41A6D">
      <w:pPr>
        <w:pStyle w:val="ListParagraph"/>
        <w:spacing w:after="0" w:line="240" w:lineRule="auto"/>
        <w:ind w:left="0"/>
        <w:jc w:val="both"/>
        <w:rPr>
          <w:rFonts w:ascii="Times New Roman" w:eastAsia="Calibri" w:hAnsi="Times New Roman" w:cs="Times New Roman"/>
          <w:color w:val="000000"/>
          <w:sz w:val="24"/>
          <w:szCs w:val="24"/>
        </w:rPr>
      </w:pPr>
    </w:p>
    <w:p w:rsidR="00711C24" w:rsidRPr="009D4C09" w:rsidRDefault="00711C24" w:rsidP="00711C24">
      <w:pPr>
        <w:pStyle w:val="ListParagraph"/>
        <w:spacing w:line="240" w:lineRule="auto"/>
        <w:ind w:left="0"/>
        <w:jc w:val="center"/>
        <w:rPr>
          <w:rFonts w:ascii="Times New Roman" w:eastAsia="Calibri" w:hAnsi="Times New Roman" w:cs="Times New Roman"/>
          <w:b/>
          <w:color w:val="000000"/>
          <w:sz w:val="24"/>
          <w:szCs w:val="24"/>
        </w:rPr>
      </w:pPr>
      <w:r w:rsidRPr="009D4C09">
        <w:rPr>
          <w:rFonts w:ascii="Times New Roman" w:eastAsia="Calibri" w:hAnsi="Times New Roman" w:cs="Times New Roman"/>
          <w:b/>
          <w:color w:val="000000"/>
          <w:sz w:val="24"/>
          <w:szCs w:val="24"/>
        </w:rPr>
        <w:t>Hasil dan Pembahasan</w:t>
      </w:r>
    </w:p>
    <w:p w:rsidR="00997BBB" w:rsidRPr="009D4C09" w:rsidRDefault="00997BBB" w:rsidP="00711C24">
      <w:pPr>
        <w:pStyle w:val="ListParagraph"/>
        <w:spacing w:line="240" w:lineRule="auto"/>
        <w:ind w:left="0"/>
        <w:jc w:val="center"/>
        <w:rPr>
          <w:rFonts w:ascii="Times New Roman" w:eastAsia="Calibri" w:hAnsi="Times New Roman" w:cs="Times New Roman"/>
          <w:b/>
          <w:color w:val="000000"/>
          <w:sz w:val="24"/>
          <w:szCs w:val="24"/>
        </w:rPr>
      </w:pPr>
    </w:p>
    <w:p w:rsidR="00711C24" w:rsidRPr="009D4C09" w:rsidRDefault="00711C24" w:rsidP="0080610A">
      <w:pPr>
        <w:pStyle w:val="ListParagraph"/>
        <w:spacing w:after="0" w:line="240" w:lineRule="auto"/>
        <w:ind w:left="0"/>
        <w:jc w:val="both"/>
        <w:rPr>
          <w:rFonts w:ascii="Times New Roman" w:hAnsi="Times New Roman" w:cs="Times New Roman"/>
          <w:color w:val="000000"/>
          <w:sz w:val="24"/>
          <w:szCs w:val="24"/>
        </w:rPr>
      </w:pPr>
      <w:r w:rsidRPr="009D4C09">
        <w:rPr>
          <w:rFonts w:ascii="Times New Roman" w:hAnsi="Times New Roman" w:cs="Times New Roman"/>
          <w:color w:val="000000"/>
          <w:sz w:val="24"/>
          <w:szCs w:val="24"/>
        </w:rPr>
        <w:t xml:space="preserve">Analisis yang dilakukan dalam penelitian ini merupakan kausalitas Granger melalui software </w:t>
      </w:r>
      <w:r w:rsidRPr="009D4C09">
        <w:rPr>
          <w:rFonts w:ascii="Times New Roman" w:hAnsi="Times New Roman" w:cs="Times New Roman"/>
          <w:i/>
          <w:color w:val="000000"/>
          <w:sz w:val="24"/>
          <w:szCs w:val="24"/>
        </w:rPr>
        <w:t xml:space="preserve">Eviews7. </w:t>
      </w:r>
      <w:r w:rsidRPr="009D4C09">
        <w:rPr>
          <w:rFonts w:ascii="Times New Roman" w:hAnsi="Times New Roman" w:cs="Times New Roman"/>
          <w:color w:val="000000"/>
          <w:sz w:val="24"/>
          <w:szCs w:val="24"/>
        </w:rPr>
        <w:t xml:space="preserve">Analisis data diawali dengan pengujian lag variabel bebas terhadap variabel terikat dengan menggunakan uji </w:t>
      </w:r>
      <w:r w:rsidRPr="009D4C09">
        <w:rPr>
          <w:rFonts w:ascii="Times New Roman" w:hAnsi="Times New Roman" w:cs="Times New Roman"/>
          <w:i/>
          <w:color w:val="000000"/>
          <w:sz w:val="24"/>
          <w:szCs w:val="24"/>
        </w:rPr>
        <w:t xml:space="preserve">lag-leght </w:t>
      </w:r>
      <w:r w:rsidRPr="009D4C09">
        <w:rPr>
          <w:rFonts w:ascii="Times New Roman" w:hAnsi="Times New Roman" w:cs="Times New Roman"/>
          <w:color w:val="000000"/>
          <w:sz w:val="24"/>
          <w:szCs w:val="24"/>
        </w:rPr>
        <w:t>criteria</w:t>
      </w:r>
      <w:r w:rsidR="0080610A" w:rsidRPr="009D4C09">
        <w:rPr>
          <w:rFonts w:ascii="Times New Roman" w:hAnsi="Times New Roman" w:cs="Times New Roman"/>
          <w:color w:val="000000"/>
          <w:sz w:val="24"/>
          <w:szCs w:val="24"/>
        </w:rPr>
        <w:t xml:space="preserve"> yang ditunjukkan pada Tabel </w:t>
      </w:r>
      <w:r w:rsidR="0080610A" w:rsidRPr="009D4C09">
        <w:rPr>
          <w:rFonts w:ascii="Times New Roman" w:hAnsi="Times New Roman" w:cs="Times New Roman"/>
          <w:sz w:val="24"/>
          <w:szCs w:val="24"/>
        </w:rPr>
        <w:t xml:space="preserve">Hasil Pengujian Panjang Lag </w:t>
      </w:r>
      <w:r w:rsidR="0080610A" w:rsidRPr="009D4C09">
        <w:rPr>
          <w:rFonts w:ascii="Times New Roman" w:hAnsi="Times New Roman" w:cs="Times New Roman"/>
          <w:i/>
          <w:sz w:val="24"/>
          <w:szCs w:val="24"/>
        </w:rPr>
        <w:t>Akaike</w:t>
      </w:r>
      <w:r w:rsidR="0080610A" w:rsidRPr="009D4C09">
        <w:rPr>
          <w:rFonts w:ascii="Times New Roman" w:hAnsi="Times New Roman" w:cs="Times New Roman"/>
          <w:i/>
          <w:color w:val="000000"/>
          <w:sz w:val="24"/>
          <w:szCs w:val="24"/>
        </w:rPr>
        <w:t>.</w:t>
      </w:r>
      <w:r w:rsidRPr="009D4C09">
        <w:rPr>
          <w:rFonts w:ascii="Times New Roman" w:hAnsi="Times New Roman" w:cs="Times New Roman"/>
          <w:color w:val="000000"/>
          <w:sz w:val="24"/>
          <w:szCs w:val="24"/>
        </w:rPr>
        <w:t xml:space="preserve">Panjang lag tersebut digunakan untuk mencari nilai dari </w:t>
      </w:r>
      <w:r w:rsidRPr="009D4C09">
        <w:rPr>
          <w:rFonts w:ascii="Times New Roman" w:hAnsi="Times New Roman" w:cs="Times New Roman"/>
          <w:i/>
          <w:color w:val="000000"/>
          <w:sz w:val="24"/>
          <w:szCs w:val="24"/>
        </w:rPr>
        <w:t>F-test</w:t>
      </w:r>
      <w:r w:rsidRPr="009D4C09">
        <w:rPr>
          <w:rFonts w:ascii="Times New Roman" w:hAnsi="Times New Roman" w:cs="Times New Roman"/>
          <w:color w:val="000000"/>
          <w:sz w:val="24"/>
          <w:szCs w:val="24"/>
        </w:rPr>
        <w:t xml:space="preserve">. </w:t>
      </w:r>
    </w:p>
    <w:p w:rsidR="0080610A" w:rsidRPr="009D4C09" w:rsidRDefault="0080610A" w:rsidP="0080610A">
      <w:pPr>
        <w:pStyle w:val="ListParagraph"/>
        <w:spacing w:after="0" w:line="240" w:lineRule="auto"/>
        <w:ind w:left="0"/>
        <w:jc w:val="both"/>
        <w:rPr>
          <w:rFonts w:ascii="Times New Roman" w:hAnsi="Times New Roman" w:cs="Times New Roman"/>
          <w:color w:val="000000"/>
          <w:sz w:val="24"/>
          <w:szCs w:val="24"/>
        </w:rPr>
      </w:pPr>
    </w:p>
    <w:p w:rsidR="00711C24" w:rsidRPr="009D4C09" w:rsidRDefault="00711C24" w:rsidP="00711C24">
      <w:pPr>
        <w:spacing w:after="0" w:line="240" w:lineRule="auto"/>
        <w:jc w:val="both"/>
        <w:rPr>
          <w:rFonts w:ascii="Times New Roman" w:eastAsia="Calibri" w:hAnsi="Times New Roman" w:cs="Times New Roman"/>
          <w:b/>
          <w:color w:val="000000"/>
          <w:sz w:val="24"/>
          <w:szCs w:val="24"/>
        </w:rPr>
      </w:pPr>
      <w:r w:rsidRPr="009D4C09">
        <w:rPr>
          <w:rFonts w:ascii="Times New Roman" w:hAnsi="Times New Roman" w:cs="Times New Roman"/>
          <w:color w:val="000000"/>
          <w:sz w:val="24"/>
          <w:szCs w:val="24"/>
        </w:rPr>
        <w:lastRenderedPageBreak/>
        <w:t xml:space="preserve">Langkah kedua yang dilakukan dalam kausalitas Granger adalah mendeferensasikan pada tingkat perta dan kedua guna mendapatkan nilai dari URSS dan RRSS. Dilakukan uji untuk mengetahui URSS yaitu dengan melakukan deferensiasi tingkat pertama pada variabel terikat. Selanjutnya dilakukan uji untuk mengetahui nilai dari RRSS dengan melakukan deferensiasi tingkat kedua pada variabel terikat. Berdasarkan hasil URSS dan RRSS maka dapat dilakukan perhitungan untuk mengetahui nilai dari </w:t>
      </w:r>
      <w:r w:rsidRPr="009D4C09">
        <w:rPr>
          <w:rFonts w:ascii="Times New Roman" w:hAnsi="Times New Roman" w:cs="Times New Roman"/>
          <w:i/>
          <w:color w:val="000000"/>
          <w:sz w:val="24"/>
          <w:szCs w:val="24"/>
        </w:rPr>
        <w:t>F-Test</w:t>
      </w:r>
      <w:r w:rsidRPr="009D4C09">
        <w:rPr>
          <w:rFonts w:ascii="Times New Roman" w:hAnsi="Times New Roman" w:cs="Times New Roman"/>
          <w:color w:val="000000"/>
          <w:sz w:val="24"/>
          <w:szCs w:val="24"/>
        </w:rPr>
        <w:t xml:space="preserve">. Nilai dari F-test kemudian dibandingkan dengan nilai F-tabel. Apabila nilai dari </w:t>
      </w:r>
      <w:r w:rsidRPr="009D4C09">
        <w:rPr>
          <w:rFonts w:ascii="Times New Roman" w:hAnsi="Times New Roman" w:cs="Times New Roman"/>
          <w:i/>
          <w:color w:val="000000"/>
          <w:sz w:val="24"/>
          <w:szCs w:val="24"/>
        </w:rPr>
        <w:t xml:space="preserve">F-test </w:t>
      </w:r>
      <w:r w:rsidRPr="009D4C09">
        <w:rPr>
          <w:rFonts w:ascii="Times New Roman" w:hAnsi="Times New Roman" w:cs="Times New Roman"/>
          <w:color w:val="000000"/>
          <w:sz w:val="24"/>
          <w:szCs w:val="24"/>
        </w:rPr>
        <w:t xml:space="preserve"> lebih besar dari nilai F-tabel maka variabel yang diuji mempunyai keterpengaruhan. </w:t>
      </w:r>
    </w:p>
    <w:p w:rsidR="00C6281C" w:rsidRPr="009D4C09" w:rsidRDefault="00C6281C" w:rsidP="00711C24">
      <w:pPr>
        <w:pStyle w:val="ListParagraph"/>
        <w:numPr>
          <w:ilvl w:val="0"/>
          <w:numId w:val="8"/>
        </w:numPr>
        <w:spacing w:after="0" w:line="360" w:lineRule="auto"/>
        <w:jc w:val="both"/>
        <w:rPr>
          <w:rFonts w:ascii="Times New Roman" w:eastAsia="Calibri" w:hAnsi="Times New Roman" w:cs="Times New Roman"/>
          <w:b/>
          <w:color w:val="000000"/>
          <w:sz w:val="24"/>
          <w:szCs w:val="24"/>
        </w:rPr>
      </w:pPr>
      <w:r w:rsidRPr="009D4C09">
        <w:rPr>
          <w:rFonts w:ascii="Times New Roman" w:hAnsi="Times New Roman" w:cs="Times New Roman"/>
          <w:color w:val="000000"/>
          <w:sz w:val="24"/>
          <w:szCs w:val="24"/>
        </w:rPr>
        <w:t>U</w:t>
      </w:r>
      <w:r w:rsidRPr="009D4C09">
        <w:rPr>
          <w:rFonts w:ascii="Times New Roman" w:eastAsia="Calibri" w:hAnsi="Times New Roman" w:cs="Times New Roman"/>
          <w:color w:val="000000"/>
          <w:sz w:val="24"/>
          <w:szCs w:val="24"/>
        </w:rPr>
        <w:t xml:space="preserve">ji </w:t>
      </w:r>
      <w:r w:rsidRPr="009D4C09">
        <w:rPr>
          <w:rFonts w:ascii="Times New Roman" w:eastAsia="Calibri" w:hAnsi="Times New Roman" w:cs="Times New Roman"/>
          <w:i/>
          <w:color w:val="000000"/>
          <w:sz w:val="24"/>
          <w:szCs w:val="24"/>
        </w:rPr>
        <w:t>lag leght criteria</w:t>
      </w:r>
    </w:p>
    <w:p w:rsidR="00F156DC" w:rsidRDefault="00F156DC" w:rsidP="00A41A6D">
      <w:pPr>
        <w:pStyle w:val="ListParagraph"/>
        <w:spacing w:line="240" w:lineRule="auto"/>
        <w:jc w:val="both"/>
        <w:rPr>
          <w:rFonts w:ascii="Times New Roman" w:hAnsi="Times New Roman" w:cs="Times New Roman"/>
          <w:i/>
          <w:color w:val="000000"/>
          <w:sz w:val="24"/>
          <w:szCs w:val="24"/>
          <w:lang w:val="en-US"/>
        </w:rPr>
      </w:pPr>
      <w:r w:rsidRPr="009D4C09">
        <w:rPr>
          <w:rFonts w:ascii="Times New Roman" w:eastAsia="Calibri" w:hAnsi="Times New Roman" w:cs="Times New Roman"/>
          <w:color w:val="000000"/>
          <w:sz w:val="24"/>
          <w:szCs w:val="24"/>
        </w:rPr>
        <w:t xml:space="preserve">Tabel 1 </w:t>
      </w:r>
      <w:r w:rsidR="00A01F20" w:rsidRPr="009D4C09">
        <w:rPr>
          <w:rFonts w:ascii="Times New Roman" w:hAnsi="Times New Roman" w:cs="Times New Roman"/>
          <w:color w:val="000000"/>
          <w:sz w:val="24"/>
          <w:szCs w:val="24"/>
        </w:rPr>
        <w:t xml:space="preserve">merupakan hasil dari pengujian lag dengan menggunakan kriteria </w:t>
      </w:r>
      <w:r w:rsidR="00A01F20" w:rsidRPr="009D4C09">
        <w:rPr>
          <w:rFonts w:ascii="Times New Roman" w:hAnsi="Times New Roman" w:cs="Times New Roman"/>
          <w:i/>
          <w:color w:val="000000"/>
          <w:sz w:val="24"/>
          <w:szCs w:val="24"/>
        </w:rPr>
        <w:t xml:space="preserve">Akaike (AIC). </w:t>
      </w:r>
      <w:r w:rsidR="00A01F20" w:rsidRPr="009D4C09">
        <w:rPr>
          <w:rFonts w:ascii="Times New Roman" w:hAnsi="Times New Roman" w:cs="Times New Roman"/>
          <w:color w:val="000000"/>
          <w:sz w:val="24"/>
          <w:szCs w:val="24"/>
        </w:rPr>
        <w:t xml:space="preserve">Maka dari pengujian panjang lag dapat diketahui bahwa variabel GDP → MC dan MC → GDP mempunyai panjang lag 3. Kemudian variabel GDP → IT dan IT → GDP mempunyai panjang lag 1. Hasil dari pengujian panjang lag dengan menggunakan kriteria </w:t>
      </w:r>
      <w:r w:rsidR="00A01F20" w:rsidRPr="009D4C09">
        <w:rPr>
          <w:rFonts w:ascii="Times New Roman" w:hAnsi="Times New Roman" w:cs="Times New Roman"/>
          <w:i/>
          <w:color w:val="000000"/>
          <w:sz w:val="24"/>
          <w:szCs w:val="24"/>
        </w:rPr>
        <w:t xml:space="preserve">Akaike </w:t>
      </w:r>
      <w:r w:rsidR="00A01F20" w:rsidRPr="009D4C09">
        <w:rPr>
          <w:rFonts w:ascii="Times New Roman" w:hAnsi="Times New Roman" w:cs="Times New Roman"/>
          <w:color w:val="000000"/>
          <w:sz w:val="24"/>
          <w:szCs w:val="24"/>
        </w:rPr>
        <w:t xml:space="preserve">kemudian digunakan untuk mengetahui nilai dari </w:t>
      </w:r>
      <w:r w:rsidR="00A01F20" w:rsidRPr="009D4C09">
        <w:rPr>
          <w:rFonts w:ascii="Times New Roman" w:hAnsi="Times New Roman" w:cs="Times New Roman"/>
          <w:i/>
          <w:color w:val="000000"/>
          <w:sz w:val="24"/>
          <w:szCs w:val="24"/>
        </w:rPr>
        <w:t>F-test.</w:t>
      </w:r>
    </w:p>
    <w:p w:rsidR="00751F8F" w:rsidRDefault="00751F8F" w:rsidP="00A41A6D">
      <w:pPr>
        <w:pStyle w:val="ListParagraph"/>
        <w:spacing w:line="240" w:lineRule="auto"/>
        <w:jc w:val="both"/>
        <w:rPr>
          <w:rFonts w:ascii="Times New Roman" w:hAnsi="Times New Roman" w:cs="Times New Roman"/>
          <w:i/>
          <w:color w:val="000000"/>
          <w:sz w:val="24"/>
          <w:szCs w:val="24"/>
          <w:lang w:val="en-US"/>
        </w:rPr>
      </w:pPr>
    </w:p>
    <w:p w:rsidR="00751F8F" w:rsidRDefault="00751F8F" w:rsidP="00A41A6D">
      <w:pPr>
        <w:pStyle w:val="ListParagraph"/>
        <w:spacing w:line="240" w:lineRule="auto"/>
        <w:jc w:val="both"/>
        <w:rPr>
          <w:rFonts w:ascii="Times New Roman" w:hAnsi="Times New Roman" w:cs="Times New Roman"/>
          <w:i/>
          <w:color w:val="000000"/>
          <w:sz w:val="24"/>
          <w:szCs w:val="24"/>
          <w:lang w:val="en-US"/>
        </w:rPr>
      </w:pPr>
    </w:p>
    <w:p w:rsidR="00751F8F" w:rsidRDefault="00751F8F" w:rsidP="00A41A6D">
      <w:pPr>
        <w:pStyle w:val="ListParagraph"/>
        <w:spacing w:line="240" w:lineRule="auto"/>
        <w:jc w:val="both"/>
        <w:rPr>
          <w:rFonts w:ascii="Times New Roman" w:hAnsi="Times New Roman" w:cs="Times New Roman"/>
          <w:i/>
          <w:color w:val="000000"/>
          <w:sz w:val="24"/>
          <w:szCs w:val="24"/>
          <w:lang w:val="en-US"/>
        </w:rPr>
      </w:pPr>
    </w:p>
    <w:p w:rsidR="00751F8F" w:rsidRPr="00751F8F" w:rsidRDefault="00751F8F" w:rsidP="00A41A6D">
      <w:pPr>
        <w:pStyle w:val="ListParagraph"/>
        <w:spacing w:line="240" w:lineRule="auto"/>
        <w:jc w:val="both"/>
        <w:rPr>
          <w:rFonts w:ascii="Times New Roman" w:hAnsi="Times New Roman" w:cs="Times New Roman"/>
          <w:color w:val="000000"/>
          <w:sz w:val="24"/>
          <w:szCs w:val="24"/>
          <w:lang w:val="en-US"/>
        </w:rPr>
      </w:pPr>
    </w:p>
    <w:p w:rsidR="00F156DC" w:rsidRPr="009D4C09" w:rsidRDefault="00F156DC" w:rsidP="00A41A6D">
      <w:pPr>
        <w:pStyle w:val="ListParagraph"/>
        <w:spacing w:after="0" w:line="240" w:lineRule="auto"/>
        <w:ind w:left="0"/>
        <w:jc w:val="center"/>
        <w:rPr>
          <w:rFonts w:ascii="Times New Roman" w:eastAsia="Calibri" w:hAnsi="Times New Roman" w:cs="Times New Roman"/>
          <w:color w:val="000000"/>
          <w:sz w:val="24"/>
          <w:szCs w:val="24"/>
        </w:rPr>
      </w:pPr>
      <w:r w:rsidRPr="009D4C09">
        <w:rPr>
          <w:rFonts w:ascii="Times New Roman" w:hAnsi="Times New Roman" w:cs="Times New Roman"/>
          <w:sz w:val="24"/>
          <w:szCs w:val="24"/>
        </w:rPr>
        <w:t xml:space="preserve">Hasil Pengujian Panjang Lag </w:t>
      </w:r>
      <w:r w:rsidRPr="009D4C09">
        <w:rPr>
          <w:rFonts w:ascii="Times New Roman" w:hAnsi="Times New Roman" w:cs="Times New Roman"/>
          <w:i/>
          <w:sz w:val="24"/>
          <w:szCs w:val="24"/>
        </w:rPr>
        <w:t>Akaike</w:t>
      </w:r>
    </w:p>
    <w:tbl>
      <w:tblPr>
        <w:tblStyle w:val="LightShading1"/>
        <w:tblW w:w="0" w:type="auto"/>
        <w:tblInd w:w="553" w:type="dxa"/>
        <w:tblLook w:val="04A0"/>
      </w:tblPr>
      <w:tblGrid>
        <w:gridCol w:w="567"/>
        <w:gridCol w:w="3119"/>
        <w:gridCol w:w="1984"/>
        <w:gridCol w:w="2268"/>
      </w:tblGrid>
      <w:tr w:rsidR="00F156DC" w:rsidRPr="009D4C09" w:rsidTr="00F156DC">
        <w:trPr>
          <w:cnfStyle w:val="100000000000"/>
        </w:trPr>
        <w:tc>
          <w:tcPr>
            <w:cnfStyle w:val="001000000000"/>
            <w:tcW w:w="567" w:type="dxa"/>
          </w:tcPr>
          <w:p w:rsidR="00F156DC" w:rsidRPr="009D4C09" w:rsidRDefault="00F156DC" w:rsidP="00A41A6D">
            <w:pPr>
              <w:jc w:val="center"/>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No</w:t>
            </w:r>
          </w:p>
        </w:tc>
        <w:tc>
          <w:tcPr>
            <w:tcW w:w="3119" w:type="dxa"/>
          </w:tcPr>
          <w:p w:rsidR="00F156DC" w:rsidRPr="009D4C09" w:rsidRDefault="00F156DC" w:rsidP="00A41A6D">
            <w:pPr>
              <w:jc w:val="center"/>
              <w:cnfStyle w:val="100000000000"/>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Variabel yang diuji Lag</w:t>
            </w:r>
          </w:p>
        </w:tc>
        <w:tc>
          <w:tcPr>
            <w:tcW w:w="1984" w:type="dxa"/>
          </w:tcPr>
          <w:p w:rsidR="00F156DC" w:rsidRPr="009D4C09" w:rsidRDefault="00F156DC" w:rsidP="00A41A6D">
            <w:pPr>
              <w:jc w:val="center"/>
              <w:cnfStyle w:val="100000000000"/>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Panjang Lag</w:t>
            </w:r>
          </w:p>
        </w:tc>
        <w:tc>
          <w:tcPr>
            <w:tcW w:w="2268" w:type="dxa"/>
          </w:tcPr>
          <w:p w:rsidR="00F156DC" w:rsidRPr="009D4C09" w:rsidRDefault="00F156DC" w:rsidP="00A41A6D">
            <w:pPr>
              <w:jc w:val="center"/>
              <w:cnfStyle w:val="100000000000"/>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 xml:space="preserve">Nilai Kriteria </w:t>
            </w:r>
            <w:r w:rsidRPr="009D4C09">
              <w:rPr>
                <w:rFonts w:ascii="Times New Roman" w:hAnsi="Times New Roman" w:cs="Times New Roman"/>
                <w:b w:val="0"/>
                <w:i/>
                <w:color w:val="000000"/>
                <w:sz w:val="24"/>
                <w:szCs w:val="24"/>
              </w:rPr>
              <w:t>Akaike (AIC)</w:t>
            </w:r>
          </w:p>
        </w:tc>
      </w:tr>
      <w:tr w:rsidR="00F156DC" w:rsidRPr="009D4C09" w:rsidTr="00F156DC">
        <w:trPr>
          <w:cnfStyle w:val="000000100000"/>
        </w:trPr>
        <w:tc>
          <w:tcPr>
            <w:cnfStyle w:val="001000000000"/>
            <w:tcW w:w="567" w:type="dxa"/>
            <w:shd w:val="clear" w:color="auto" w:fill="auto"/>
          </w:tcPr>
          <w:p w:rsidR="00F156DC" w:rsidRPr="009D4C09" w:rsidRDefault="00F156DC" w:rsidP="00A41A6D">
            <w:pPr>
              <w:jc w:val="center"/>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1</w:t>
            </w:r>
          </w:p>
        </w:tc>
        <w:tc>
          <w:tcPr>
            <w:tcW w:w="3119"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GDP → MC</w:t>
            </w:r>
          </w:p>
        </w:tc>
        <w:tc>
          <w:tcPr>
            <w:tcW w:w="1984"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2268"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161.6383*</w:t>
            </w:r>
          </w:p>
        </w:tc>
      </w:tr>
      <w:tr w:rsidR="00F156DC" w:rsidRPr="009D4C09" w:rsidTr="00F156DC">
        <w:tc>
          <w:tcPr>
            <w:cnfStyle w:val="001000000000"/>
            <w:tcW w:w="567" w:type="dxa"/>
          </w:tcPr>
          <w:p w:rsidR="00F156DC" w:rsidRPr="009D4C09" w:rsidRDefault="00F156DC" w:rsidP="00A41A6D">
            <w:pPr>
              <w:jc w:val="center"/>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2</w:t>
            </w:r>
          </w:p>
        </w:tc>
        <w:tc>
          <w:tcPr>
            <w:tcW w:w="3119"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MC → GDP</w:t>
            </w:r>
          </w:p>
        </w:tc>
        <w:tc>
          <w:tcPr>
            <w:tcW w:w="1984"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2268"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161.3564*</w:t>
            </w:r>
          </w:p>
        </w:tc>
      </w:tr>
      <w:tr w:rsidR="00F156DC" w:rsidRPr="009D4C09" w:rsidTr="00F156DC">
        <w:trPr>
          <w:cnfStyle w:val="000000100000"/>
        </w:trPr>
        <w:tc>
          <w:tcPr>
            <w:cnfStyle w:val="001000000000"/>
            <w:tcW w:w="567" w:type="dxa"/>
            <w:shd w:val="clear" w:color="auto" w:fill="auto"/>
          </w:tcPr>
          <w:p w:rsidR="00F156DC" w:rsidRPr="009D4C09" w:rsidRDefault="00F156DC" w:rsidP="00A41A6D">
            <w:pPr>
              <w:jc w:val="center"/>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3</w:t>
            </w:r>
          </w:p>
        </w:tc>
        <w:tc>
          <w:tcPr>
            <w:tcW w:w="3119"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GDP → IT</w:t>
            </w:r>
          </w:p>
        </w:tc>
        <w:tc>
          <w:tcPr>
            <w:tcW w:w="1984"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w:t>
            </w:r>
          </w:p>
        </w:tc>
        <w:tc>
          <w:tcPr>
            <w:tcW w:w="2268" w:type="dxa"/>
            <w:shd w:val="clear" w:color="auto" w:fill="auto"/>
          </w:tcPr>
          <w:p w:rsidR="00F156DC" w:rsidRPr="009D4C09" w:rsidRDefault="00F156DC" w:rsidP="00A41A6D">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161.1728*</w:t>
            </w:r>
          </w:p>
        </w:tc>
      </w:tr>
      <w:tr w:rsidR="00F156DC" w:rsidRPr="009D4C09" w:rsidTr="00F156DC">
        <w:tc>
          <w:tcPr>
            <w:cnfStyle w:val="001000000000"/>
            <w:tcW w:w="567" w:type="dxa"/>
          </w:tcPr>
          <w:p w:rsidR="00F156DC" w:rsidRPr="009D4C09" w:rsidRDefault="00F156DC" w:rsidP="00A41A6D">
            <w:pPr>
              <w:jc w:val="center"/>
              <w:rPr>
                <w:rFonts w:ascii="Times New Roman" w:hAnsi="Times New Roman" w:cs="Times New Roman"/>
                <w:b w:val="0"/>
                <w:color w:val="000000"/>
                <w:sz w:val="24"/>
                <w:szCs w:val="24"/>
              </w:rPr>
            </w:pPr>
            <w:r w:rsidRPr="009D4C09">
              <w:rPr>
                <w:rFonts w:ascii="Times New Roman" w:hAnsi="Times New Roman" w:cs="Times New Roman"/>
                <w:b w:val="0"/>
                <w:color w:val="000000"/>
                <w:sz w:val="24"/>
                <w:szCs w:val="24"/>
              </w:rPr>
              <w:t>4</w:t>
            </w:r>
          </w:p>
        </w:tc>
        <w:tc>
          <w:tcPr>
            <w:tcW w:w="3119"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IT → GDP</w:t>
            </w:r>
          </w:p>
        </w:tc>
        <w:tc>
          <w:tcPr>
            <w:tcW w:w="1984"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w:t>
            </w:r>
          </w:p>
        </w:tc>
        <w:tc>
          <w:tcPr>
            <w:tcW w:w="2268" w:type="dxa"/>
          </w:tcPr>
          <w:p w:rsidR="00F156DC" w:rsidRPr="009D4C09" w:rsidRDefault="00F156DC" w:rsidP="00A41A6D">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161.1728*</w:t>
            </w:r>
          </w:p>
        </w:tc>
      </w:tr>
    </w:tbl>
    <w:p w:rsidR="00A01F20" w:rsidRPr="009D4C09" w:rsidRDefault="00A01F20" w:rsidP="00A41A6D">
      <w:pPr>
        <w:spacing w:after="0" w:line="240" w:lineRule="auto"/>
        <w:jc w:val="center"/>
        <w:rPr>
          <w:rFonts w:ascii="Times New Roman" w:hAnsi="Times New Roman" w:cs="Times New Roman"/>
          <w:sz w:val="24"/>
          <w:szCs w:val="24"/>
        </w:rPr>
      </w:pPr>
    </w:p>
    <w:p w:rsidR="00C6281C" w:rsidRPr="009D4C09" w:rsidRDefault="00C6281C" w:rsidP="00711C24">
      <w:pPr>
        <w:pStyle w:val="ListParagraph"/>
        <w:numPr>
          <w:ilvl w:val="0"/>
          <w:numId w:val="8"/>
        </w:numPr>
        <w:spacing w:after="0" w:line="240" w:lineRule="auto"/>
        <w:jc w:val="both"/>
        <w:rPr>
          <w:rFonts w:ascii="Times New Roman" w:eastAsia="Calibri" w:hAnsi="Times New Roman" w:cs="Times New Roman"/>
          <w:color w:val="000000"/>
          <w:sz w:val="24"/>
          <w:szCs w:val="24"/>
        </w:rPr>
      </w:pPr>
      <w:r w:rsidRPr="009D4C09">
        <w:rPr>
          <w:rFonts w:ascii="Times New Roman" w:eastAsia="Times New Roman" w:hAnsi="Times New Roman" w:cs="Times New Roman"/>
          <w:color w:val="000000"/>
          <w:sz w:val="24"/>
          <w:szCs w:val="24"/>
        </w:rPr>
        <w:t>Uji Kausalitas Granger</w:t>
      </w:r>
    </w:p>
    <w:p w:rsidR="00A01F20" w:rsidRPr="009D4C09" w:rsidRDefault="00C6281C" w:rsidP="00A41A6D">
      <w:pPr>
        <w:pStyle w:val="ListParagraph"/>
        <w:tabs>
          <w:tab w:val="left" w:pos="0"/>
          <w:tab w:val="left" w:pos="360"/>
        </w:tabs>
        <w:spacing w:after="0" w:line="240" w:lineRule="auto"/>
        <w:jc w:val="both"/>
        <w:rPr>
          <w:rFonts w:ascii="Times New Roman" w:hAnsi="Times New Roman" w:cs="Times New Roman"/>
          <w:sz w:val="24"/>
          <w:szCs w:val="24"/>
        </w:rPr>
      </w:pPr>
      <w:r w:rsidRPr="009D4C09">
        <w:rPr>
          <w:rFonts w:ascii="Times New Roman" w:eastAsia="Calibri" w:hAnsi="Times New Roman" w:cs="Times New Roman"/>
          <w:color w:val="000000"/>
          <w:sz w:val="24"/>
          <w:szCs w:val="24"/>
        </w:rPr>
        <w:tab/>
        <w:t>Uji kausalitas Granger adalah suatu metode analisis yang menjelaskan apakah suatu variabel mempunyai hubungan dua arah atau hanya satu arah saja dengan variabel lain. Uji granger pada intinya adalah melihat pengaruh masa lalu pada kondisi sekarang sehingga data yang digunakan adalah data time series.</w:t>
      </w:r>
    </w:p>
    <w:p w:rsidR="00A01F20" w:rsidRPr="009D4C09" w:rsidRDefault="00A01F20" w:rsidP="00A41A6D">
      <w:pPr>
        <w:spacing w:after="0" w:line="240" w:lineRule="auto"/>
        <w:jc w:val="center"/>
        <w:rPr>
          <w:rFonts w:ascii="Times New Roman" w:hAnsi="Times New Roman" w:cs="Times New Roman"/>
          <w:sz w:val="24"/>
          <w:szCs w:val="24"/>
        </w:rPr>
      </w:pPr>
    </w:p>
    <w:tbl>
      <w:tblPr>
        <w:tblStyle w:val="LightShading1"/>
        <w:tblpPr w:leftFromText="180" w:rightFromText="180" w:vertAnchor="text" w:horzAnchor="margin" w:tblpY="-189"/>
        <w:tblW w:w="9830" w:type="dxa"/>
        <w:tblLook w:val="04A0"/>
      </w:tblPr>
      <w:tblGrid>
        <w:gridCol w:w="368"/>
        <w:gridCol w:w="1559"/>
        <w:gridCol w:w="1158"/>
        <w:gridCol w:w="1158"/>
        <w:gridCol w:w="1418"/>
        <w:gridCol w:w="456"/>
        <w:gridCol w:w="425"/>
        <w:gridCol w:w="567"/>
        <w:gridCol w:w="426"/>
        <w:gridCol w:w="1158"/>
        <w:gridCol w:w="1656"/>
      </w:tblGrid>
      <w:tr w:rsidR="00E71081" w:rsidRPr="009D4C09" w:rsidTr="00E71081">
        <w:trPr>
          <w:cnfStyle w:val="100000000000"/>
          <w:trHeight w:val="300"/>
        </w:trPr>
        <w:tc>
          <w:tcPr>
            <w:cnfStyle w:val="001000000000"/>
            <w:tcW w:w="343" w:type="dxa"/>
            <w:noWrap/>
            <w:vAlign w:val="center"/>
            <w:hideMark/>
          </w:tcPr>
          <w:p w:rsidR="00E71081" w:rsidRPr="009D4C09" w:rsidRDefault="00E71081" w:rsidP="00E71081">
            <w:pPr>
              <w:ind w:left="-90" w:hanging="52"/>
              <w:jc w:val="center"/>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No</w:t>
            </w:r>
          </w:p>
        </w:tc>
        <w:tc>
          <w:tcPr>
            <w:tcW w:w="1559"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Arah Kausalitas</w:t>
            </w:r>
          </w:p>
        </w:tc>
        <w:tc>
          <w:tcPr>
            <w:tcW w:w="1080"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RRSS</w:t>
            </w:r>
          </w:p>
        </w:tc>
        <w:tc>
          <w:tcPr>
            <w:tcW w:w="1080"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URSS</w:t>
            </w:r>
          </w:p>
        </w:tc>
        <w:tc>
          <w:tcPr>
            <w:tcW w:w="1418"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RRSS-URSS</w:t>
            </w:r>
          </w:p>
        </w:tc>
        <w:tc>
          <w:tcPr>
            <w:tcW w:w="436"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N</w:t>
            </w:r>
          </w:p>
        </w:tc>
        <w:tc>
          <w:tcPr>
            <w:tcW w:w="425"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k</w:t>
            </w:r>
          </w:p>
        </w:tc>
        <w:tc>
          <w:tcPr>
            <w:tcW w:w="567"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N-k</w:t>
            </w:r>
          </w:p>
        </w:tc>
        <w:tc>
          <w:tcPr>
            <w:tcW w:w="426"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m</w:t>
            </w:r>
          </w:p>
        </w:tc>
        <w:tc>
          <w:tcPr>
            <w:tcW w:w="1080"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F-TEST</w:t>
            </w:r>
          </w:p>
        </w:tc>
        <w:tc>
          <w:tcPr>
            <w:tcW w:w="1416" w:type="dxa"/>
            <w:noWrap/>
            <w:vAlign w:val="center"/>
            <w:hideMark/>
          </w:tcPr>
          <w:p w:rsidR="00E71081" w:rsidRPr="009D4C09" w:rsidRDefault="00E71081" w:rsidP="00E71081">
            <w:pPr>
              <w:jc w:val="center"/>
              <w:cnfStyle w:val="100000000000"/>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Simpulan</w:t>
            </w:r>
          </w:p>
        </w:tc>
      </w:tr>
      <w:tr w:rsidR="00E71081" w:rsidRPr="009D4C09" w:rsidTr="00E71081">
        <w:trPr>
          <w:cnfStyle w:val="000000100000"/>
          <w:trHeight w:val="867"/>
        </w:trPr>
        <w:tc>
          <w:tcPr>
            <w:cnfStyle w:val="001000000000"/>
            <w:tcW w:w="343" w:type="dxa"/>
            <w:shd w:val="clear" w:color="auto" w:fill="auto"/>
            <w:noWrap/>
            <w:vAlign w:val="center"/>
            <w:hideMark/>
          </w:tcPr>
          <w:p w:rsidR="00E71081" w:rsidRPr="009D4C09" w:rsidRDefault="00E71081" w:rsidP="00E71081">
            <w:pPr>
              <w:jc w:val="center"/>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1</w:t>
            </w:r>
          </w:p>
        </w:tc>
        <w:tc>
          <w:tcPr>
            <w:tcW w:w="1559" w:type="dxa"/>
            <w:shd w:val="clear" w:color="auto" w:fill="auto"/>
            <w:noWrap/>
            <w:vAlign w:val="center"/>
            <w:hideMark/>
          </w:tcPr>
          <w:p w:rsidR="00E71081" w:rsidRPr="009D4C09" w:rsidRDefault="00E71081" w:rsidP="00E71081">
            <w:pPr>
              <w:jc w:val="center"/>
              <w:cnfStyle w:val="0000001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GDP → MC</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7,97E+30</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3,27E+30</w:t>
            </w:r>
          </w:p>
        </w:tc>
        <w:tc>
          <w:tcPr>
            <w:tcW w:w="1418"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4,70E+30</w:t>
            </w:r>
          </w:p>
        </w:tc>
        <w:tc>
          <w:tcPr>
            <w:tcW w:w="436"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48</w:t>
            </w:r>
          </w:p>
        </w:tc>
        <w:tc>
          <w:tcPr>
            <w:tcW w:w="425"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567"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45</w:t>
            </w:r>
          </w:p>
        </w:tc>
        <w:tc>
          <w:tcPr>
            <w:tcW w:w="426"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2,16E+01</w:t>
            </w:r>
          </w:p>
        </w:tc>
        <w:tc>
          <w:tcPr>
            <w:tcW w:w="1416" w:type="dxa"/>
            <w:shd w:val="clear" w:color="auto" w:fill="auto"/>
            <w:noWrap/>
            <w:vAlign w:val="center"/>
            <w:hideMark/>
          </w:tcPr>
          <w:p w:rsidR="00E71081" w:rsidRPr="009D4C09" w:rsidRDefault="00E71081" w:rsidP="00E71081">
            <w:pPr>
              <w:jc w:val="center"/>
              <w:cnfStyle w:val="0000001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GDP tidak mempengaruhi MC</w:t>
            </w:r>
          </w:p>
        </w:tc>
      </w:tr>
      <w:tr w:rsidR="00E71081" w:rsidRPr="009D4C09" w:rsidTr="00E71081">
        <w:trPr>
          <w:trHeight w:val="858"/>
        </w:trPr>
        <w:tc>
          <w:tcPr>
            <w:cnfStyle w:val="001000000000"/>
            <w:tcW w:w="343" w:type="dxa"/>
            <w:noWrap/>
            <w:vAlign w:val="center"/>
            <w:hideMark/>
          </w:tcPr>
          <w:p w:rsidR="00E71081" w:rsidRPr="009D4C09" w:rsidRDefault="00E71081" w:rsidP="00E71081">
            <w:pPr>
              <w:jc w:val="center"/>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2</w:t>
            </w:r>
          </w:p>
        </w:tc>
        <w:tc>
          <w:tcPr>
            <w:tcW w:w="1559" w:type="dxa"/>
            <w:noWrap/>
            <w:vAlign w:val="center"/>
            <w:hideMark/>
          </w:tcPr>
          <w:p w:rsidR="00E71081" w:rsidRPr="009D4C09" w:rsidRDefault="00E71081" w:rsidP="00E71081">
            <w:pPr>
              <w:jc w:val="center"/>
              <w:cnfStyle w:val="0000000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MC → GDP</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1,49E+41</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6,25E+40</w:t>
            </w:r>
          </w:p>
        </w:tc>
        <w:tc>
          <w:tcPr>
            <w:tcW w:w="1418"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8,65E+40</w:t>
            </w:r>
          </w:p>
        </w:tc>
        <w:tc>
          <w:tcPr>
            <w:tcW w:w="436"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48</w:t>
            </w:r>
          </w:p>
        </w:tc>
        <w:tc>
          <w:tcPr>
            <w:tcW w:w="425"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567"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45</w:t>
            </w:r>
          </w:p>
        </w:tc>
        <w:tc>
          <w:tcPr>
            <w:tcW w:w="426"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2,08E+01</w:t>
            </w:r>
          </w:p>
        </w:tc>
        <w:tc>
          <w:tcPr>
            <w:tcW w:w="1416" w:type="dxa"/>
            <w:noWrap/>
            <w:vAlign w:val="center"/>
            <w:hideMark/>
          </w:tcPr>
          <w:p w:rsidR="00E71081" w:rsidRPr="009D4C09" w:rsidRDefault="00E71081" w:rsidP="00E71081">
            <w:pPr>
              <w:jc w:val="center"/>
              <w:cnfStyle w:val="0000000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MC tidak mempengaruhi GDP</w:t>
            </w:r>
          </w:p>
        </w:tc>
      </w:tr>
      <w:tr w:rsidR="00E71081" w:rsidRPr="009D4C09" w:rsidTr="00E71081">
        <w:trPr>
          <w:cnfStyle w:val="000000100000"/>
          <w:trHeight w:val="855"/>
        </w:trPr>
        <w:tc>
          <w:tcPr>
            <w:cnfStyle w:val="001000000000"/>
            <w:tcW w:w="343" w:type="dxa"/>
            <w:shd w:val="clear" w:color="auto" w:fill="auto"/>
            <w:noWrap/>
            <w:vAlign w:val="center"/>
            <w:hideMark/>
          </w:tcPr>
          <w:p w:rsidR="00E71081" w:rsidRPr="009D4C09" w:rsidRDefault="00E71081" w:rsidP="00E71081">
            <w:pPr>
              <w:jc w:val="center"/>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3</w:t>
            </w:r>
          </w:p>
        </w:tc>
        <w:tc>
          <w:tcPr>
            <w:tcW w:w="1559" w:type="dxa"/>
            <w:shd w:val="clear" w:color="auto" w:fill="auto"/>
            <w:noWrap/>
            <w:vAlign w:val="center"/>
            <w:hideMark/>
          </w:tcPr>
          <w:p w:rsidR="00E71081" w:rsidRPr="009D4C09" w:rsidRDefault="00E71081" w:rsidP="00E71081">
            <w:pPr>
              <w:jc w:val="center"/>
              <w:cnfStyle w:val="0000001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GDP → IT</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7,97E+30</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3,27E+30</w:t>
            </w:r>
          </w:p>
        </w:tc>
        <w:tc>
          <w:tcPr>
            <w:tcW w:w="1418"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4,70E+30</w:t>
            </w:r>
          </w:p>
        </w:tc>
        <w:tc>
          <w:tcPr>
            <w:tcW w:w="436"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48</w:t>
            </w:r>
          </w:p>
        </w:tc>
        <w:tc>
          <w:tcPr>
            <w:tcW w:w="425"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567"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45</w:t>
            </w:r>
          </w:p>
        </w:tc>
        <w:tc>
          <w:tcPr>
            <w:tcW w:w="426"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w:t>
            </w:r>
          </w:p>
        </w:tc>
        <w:tc>
          <w:tcPr>
            <w:tcW w:w="1080" w:type="dxa"/>
            <w:shd w:val="clear" w:color="auto" w:fill="auto"/>
            <w:noWrap/>
            <w:vAlign w:val="center"/>
            <w:hideMark/>
          </w:tcPr>
          <w:p w:rsidR="00E71081" w:rsidRPr="009D4C09" w:rsidRDefault="00E71081" w:rsidP="00E71081">
            <w:pPr>
              <w:jc w:val="center"/>
              <w:cnfStyle w:val="000000100000"/>
              <w:rPr>
                <w:rFonts w:ascii="Times New Roman" w:hAnsi="Times New Roman" w:cs="Times New Roman"/>
                <w:color w:val="000000"/>
                <w:sz w:val="24"/>
                <w:szCs w:val="24"/>
              </w:rPr>
            </w:pPr>
            <w:r w:rsidRPr="009D4C09">
              <w:rPr>
                <w:rFonts w:ascii="Times New Roman" w:hAnsi="Times New Roman" w:cs="Times New Roman"/>
                <w:color w:val="000000"/>
                <w:sz w:val="24"/>
                <w:szCs w:val="24"/>
              </w:rPr>
              <w:t>6,47E+01</w:t>
            </w:r>
          </w:p>
        </w:tc>
        <w:tc>
          <w:tcPr>
            <w:tcW w:w="1416" w:type="dxa"/>
            <w:shd w:val="clear" w:color="auto" w:fill="auto"/>
            <w:noWrap/>
            <w:vAlign w:val="center"/>
            <w:hideMark/>
          </w:tcPr>
          <w:p w:rsidR="00E71081" w:rsidRPr="009D4C09" w:rsidRDefault="00E71081" w:rsidP="00E71081">
            <w:pPr>
              <w:jc w:val="center"/>
              <w:cnfStyle w:val="0000001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GDP mempengaruhi IT</w:t>
            </w:r>
          </w:p>
        </w:tc>
      </w:tr>
      <w:tr w:rsidR="00E71081" w:rsidRPr="009D4C09" w:rsidTr="00E71081">
        <w:trPr>
          <w:trHeight w:val="863"/>
        </w:trPr>
        <w:tc>
          <w:tcPr>
            <w:cnfStyle w:val="001000000000"/>
            <w:tcW w:w="343" w:type="dxa"/>
            <w:noWrap/>
            <w:vAlign w:val="center"/>
            <w:hideMark/>
          </w:tcPr>
          <w:p w:rsidR="00E71081" w:rsidRPr="009D4C09" w:rsidRDefault="00E71081" w:rsidP="00E71081">
            <w:pPr>
              <w:jc w:val="center"/>
              <w:rPr>
                <w:rFonts w:ascii="Times New Roman" w:eastAsia="Times New Roman" w:hAnsi="Times New Roman" w:cs="Times New Roman"/>
                <w:b w:val="0"/>
                <w:color w:val="000000"/>
                <w:sz w:val="24"/>
                <w:szCs w:val="24"/>
                <w:lang w:eastAsia="id-ID"/>
              </w:rPr>
            </w:pPr>
            <w:r w:rsidRPr="009D4C09">
              <w:rPr>
                <w:rFonts w:ascii="Times New Roman" w:eastAsia="Times New Roman" w:hAnsi="Times New Roman" w:cs="Times New Roman"/>
                <w:b w:val="0"/>
                <w:color w:val="000000"/>
                <w:sz w:val="24"/>
                <w:szCs w:val="24"/>
                <w:lang w:eastAsia="id-ID"/>
              </w:rPr>
              <w:t>4</w:t>
            </w:r>
          </w:p>
        </w:tc>
        <w:tc>
          <w:tcPr>
            <w:tcW w:w="1559" w:type="dxa"/>
            <w:noWrap/>
            <w:vAlign w:val="center"/>
            <w:hideMark/>
          </w:tcPr>
          <w:p w:rsidR="00E71081" w:rsidRPr="009D4C09" w:rsidRDefault="00E71081" w:rsidP="00E71081">
            <w:pPr>
              <w:jc w:val="center"/>
              <w:cnfStyle w:val="0000000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IT → GDP</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1,14E+41</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4,73E+40</w:t>
            </w:r>
          </w:p>
        </w:tc>
        <w:tc>
          <w:tcPr>
            <w:tcW w:w="1418"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6,67E+40</w:t>
            </w:r>
          </w:p>
        </w:tc>
        <w:tc>
          <w:tcPr>
            <w:tcW w:w="436"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48</w:t>
            </w:r>
          </w:p>
        </w:tc>
        <w:tc>
          <w:tcPr>
            <w:tcW w:w="425"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3</w:t>
            </w:r>
          </w:p>
        </w:tc>
        <w:tc>
          <w:tcPr>
            <w:tcW w:w="567"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45</w:t>
            </w:r>
          </w:p>
        </w:tc>
        <w:tc>
          <w:tcPr>
            <w:tcW w:w="426"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1</w:t>
            </w:r>
          </w:p>
        </w:tc>
        <w:tc>
          <w:tcPr>
            <w:tcW w:w="1080" w:type="dxa"/>
            <w:noWrap/>
            <w:vAlign w:val="center"/>
            <w:hideMark/>
          </w:tcPr>
          <w:p w:rsidR="00E71081" w:rsidRPr="009D4C09" w:rsidRDefault="00E71081" w:rsidP="00E71081">
            <w:pPr>
              <w:jc w:val="center"/>
              <w:cnfStyle w:val="000000000000"/>
              <w:rPr>
                <w:rFonts w:ascii="Times New Roman" w:hAnsi="Times New Roman" w:cs="Times New Roman"/>
                <w:color w:val="000000"/>
                <w:sz w:val="24"/>
                <w:szCs w:val="24"/>
              </w:rPr>
            </w:pPr>
            <w:r w:rsidRPr="009D4C09">
              <w:rPr>
                <w:rFonts w:ascii="Times New Roman" w:hAnsi="Times New Roman" w:cs="Times New Roman"/>
                <w:color w:val="000000"/>
                <w:sz w:val="24"/>
                <w:szCs w:val="24"/>
              </w:rPr>
              <w:t>6,35E+01</w:t>
            </w:r>
          </w:p>
        </w:tc>
        <w:tc>
          <w:tcPr>
            <w:tcW w:w="1416" w:type="dxa"/>
            <w:noWrap/>
            <w:vAlign w:val="center"/>
            <w:hideMark/>
          </w:tcPr>
          <w:p w:rsidR="00E71081" w:rsidRPr="009D4C09" w:rsidRDefault="00E71081" w:rsidP="00E71081">
            <w:pPr>
              <w:jc w:val="center"/>
              <w:cnfStyle w:val="000000000000"/>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IT mempengaruhi GDP</w:t>
            </w:r>
          </w:p>
        </w:tc>
      </w:tr>
    </w:tbl>
    <w:p w:rsidR="00F156DC" w:rsidRPr="009D4C09" w:rsidRDefault="00C6281C" w:rsidP="00A41A6D">
      <w:pPr>
        <w:spacing w:after="0" w:line="240" w:lineRule="auto"/>
        <w:jc w:val="center"/>
        <w:rPr>
          <w:rFonts w:ascii="Times New Roman" w:hAnsi="Times New Roman" w:cs="Times New Roman"/>
          <w:sz w:val="24"/>
          <w:szCs w:val="24"/>
        </w:rPr>
      </w:pPr>
      <w:r w:rsidRPr="009D4C09">
        <w:rPr>
          <w:rFonts w:ascii="Times New Roman" w:hAnsi="Times New Roman" w:cs="Times New Roman"/>
          <w:sz w:val="24"/>
          <w:szCs w:val="24"/>
        </w:rPr>
        <w:t>Tabel 2</w:t>
      </w:r>
      <w:r w:rsidR="00A01F20" w:rsidRPr="009D4C09">
        <w:rPr>
          <w:rFonts w:ascii="Times New Roman" w:hAnsi="Times New Roman" w:cs="Times New Roman"/>
          <w:sz w:val="24"/>
          <w:szCs w:val="24"/>
        </w:rPr>
        <w:t xml:space="preserve"> Hasil Pengujian Kausalitas</w:t>
      </w:r>
    </w:p>
    <w:p w:rsidR="00C6281C" w:rsidRPr="009D4C09" w:rsidRDefault="00C6281C" w:rsidP="00A41A6D">
      <w:pPr>
        <w:spacing w:after="0" w:line="240" w:lineRule="auto"/>
        <w:jc w:val="both"/>
        <w:rPr>
          <w:rFonts w:ascii="Times New Roman" w:hAnsi="Times New Roman" w:cs="Times New Roman"/>
          <w:sz w:val="24"/>
          <w:szCs w:val="24"/>
        </w:rPr>
      </w:pP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lastRenderedPageBreak/>
        <w:t>RRSS</w:t>
      </w:r>
      <w:r w:rsidRPr="009D4C09">
        <w:rPr>
          <w:rFonts w:ascii="Times New Roman" w:hAnsi="Times New Roman" w:cs="Times New Roman"/>
          <w:sz w:val="24"/>
          <w:szCs w:val="24"/>
        </w:rPr>
        <w:tab/>
      </w:r>
      <w:r w:rsidRPr="009D4C09">
        <w:rPr>
          <w:rFonts w:ascii="Times New Roman" w:hAnsi="Times New Roman" w:cs="Times New Roman"/>
          <w:sz w:val="24"/>
          <w:szCs w:val="24"/>
        </w:rPr>
        <w:tab/>
        <w:t xml:space="preserve">= </w:t>
      </w:r>
      <w:r w:rsidRPr="009D4C09">
        <w:rPr>
          <w:rFonts w:ascii="Times New Roman" w:hAnsi="Times New Roman" w:cs="Times New Roman"/>
          <w:i/>
          <w:sz w:val="24"/>
          <w:szCs w:val="24"/>
        </w:rPr>
        <w:t>restricted residual sum of squares /</w:t>
      </w:r>
      <w:r w:rsidRPr="009D4C09">
        <w:rPr>
          <w:rFonts w:ascii="Times New Roman" w:hAnsi="Times New Roman" w:cs="Times New Roman"/>
          <w:sz w:val="24"/>
          <w:szCs w:val="24"/>
        </w:rPr>
        <w:t xml:space="preserve"> persamaan berkendala</w:t>
      </w:r>
    </w:p>
    <w:p w:rsidR="00C6281C" w:rsidRPr="009D4C09" w:rsidRDefault="00C6281C" w:rsidP="00A41A6D">
      <w:pPr>
        <w:spacing w:after="0" w:line="240" w:lineRule="auto"/>
        <w:ind w:left="1418" w:hanging="1418"/>
        <w:jc w:val="both"/>
        <w:rPr>
          <w:rFonts w:ascii="Times New Roman" w:hAnsi="Times New Roman" w:cs="Times New Roman"/>
          <w:sz w:val="24"/>
          <w:szCs w:val="24"/>
        </w:rPr>
      </w:pPr>
      <w:r w:rsidRPr="009D4C09">
        <w:rPr>
          <w:rFonts w:ascii="Times New Roman" w:hAnsi="Times New Roman" w:cs="Times New Roman"/>
          <w:sz w:val="24"/>
          <w:szCs w:val="24"/>
        </w:rPr>
        <w:t>URSS</w:t>
      </w:r>
      <w:r w:rsidRPr="009D4C09">
        <w:rPr>
          <w:rFonts w:ascii="Times New Roman" w:hAnsi="Times New Roman" w:cs="Times New Roman"/>
          <w:sz w:val="24"/>
          <w:szCs w:val="24"/>
        </w:rPr>
        <w:tab/>
      </w:r>
      <w:r w:rsidRPr="009D4C09">
        <w:rPr>
          <w:rFonts w:ascii="Times New Roman" w:hAnsi="Times New Roman" w:cs="Times New Roman"/>
          <w:sz w:val="24"/>
          <w:szCs w:val="24"/>
        </w:rPr>
        <w:tab/>
        <w:t xml:space="preserve">= </w:t>
      </w:r>
      <w:r w:rsidRPr="009D4C09">
        <w:rPr>
          <w:rFonts w:ascii="Times New Roman" w:hAnsi="Times New Roman" w:cs="Times New Roman"/>
          <w:i/>
          <w:sz w:val="24"/>
          <w:szCs w:val="24"/>
        </w:rPr>
        <w:t xml:space="preserve">unrestricted residulal sum of squares / </w:t>
      </w:r>
      <w:r w:rsidRPr="009D4C09">
        <w:rPr>
          <w:rFonts w:ascii="Times New Roman" w:hAnsi="Times New Roman" w:cs="Times New Roman"/>
          <w:sz w:val="24"/>
          <w:szCs w:val="24"/>
        </w:rPr>
        <w:t>persamaan tidak berkendala</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N</w:t>
      </w:r>
      <w:r w:rsidRPr="009D4C09">
        <w:rPr>
          <w:rFonts w:ascii="Times New Roman" w:hAnsi="Times New Roman" w:cs="Times New Roman"/>
          <w:sz w:val="24"/>
          <w:szCs w:val="24"/>
        </w:rPr>
        <w:tab/>
      </w:r>
      <w:r w:rsidRPr="009D4C09">
        <w:rPr>
          <w:rFonts w:ascii="Times New Roman" w:hAnsi="Times New Roman" w:cs="Times New Roman"/>
          <w:sz w:val="24"/>
          <w:szCs w:val="24"/>
        </w:rPr>
        <w:tab/>
        <w:t>= jumlah observasi</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k</w:t>
      </w:r>
      <w:r w:rsidRPr="009D4C09">
        <w:rPr>
          <w:rFonts w:ascii="Times New Roman" w:hAnsi="Times New Roman" w:cs="Times New Roman"/>
          <w:sz w:val="24"/>
          <w:szCs w:val="24"/>
        </w:rPr>
        <w:tab/>
      </w:r>
      <w:r w:rsidRPr="009D4C09">
        <w:rPr>
          <w:rFonts w:ascii="Times New Roman" w:hAnsi="Times New Roman" w:cs="Times New Roman"/>
          <w:sz w:val="24"/>
          <w:szCs w:val="24"/>
        </w:rPr>
        <w:tab/>
        <w:t>= jumlah variabel</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m</w:t>
      </w:r>
      <w:r w:rsidRPr="009D4C09">
        <w:rPr>
          <w:rFonts w:ascii="Times New Roman" w:hAnsi="Times New Roman" w:cs="Times New Roman"/>
          <w:sz w:val="24"/>
          <w:szCs w:val="24"/>
        </w:rPr>
        <w:tab/>
      </w:r>
      <w:r w:rsidRPr="009D4C09">
        <w:rPr>
          <w:rFonts w:ascii="Times New Roman" w:hAnsi="Times New Roman" w:cs="Times New Roman"/>
          <w:sz w:val="24"/>
          <w:szCs w:val="24"/>
        </w:rPr>
        <w:tab/>
        <w:t>= jumlah lag pada variabel indpendent</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F</w:t>
      </w:r>
      <w:r w:rsidRPr="009D4C09">
        <w:rPr>
          <w:rFonts w:ascii="Times New Roman" w:hAnsi="Times New Roman" w:cs="Times New Roman"/>
          <w:sz w:val="24"/>
          <w:szCs w:val="24"/>
        </w:rPr>
        <w:tab/>
      </w:r>
      <w:r w:rsidRPr="009D4C09">
        <w:rPr>
          <w:rFonts w:ascii="Times New Roman" w:hAnsi="Times New Roman" w:cs="Times New Roman"/>
          <w:sz w:val="24"/>
          <w:szCs w:val="24"/>
        </w:rPr>
        <w:tab/>
        <w:t>= uji hipotesis nol</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df1</w:t>
      </w:r>
      <w:r w:rsidRPr="009D4C09">
        <w:rPr>
          <w:rFonts w:ascii="Times New Roman" w:hAnsi="Times New Roman" w:cs="Times New Roman"/>
          <w:sz w:val="24"/>
          <w:szCs w:val="24"/>
        </w:rPr>
        <w:tab/>
      </w:r>
      <w:r w:rsidRPr="009D4C09">
        <w:rPr>
          <w:rFonts w:ascii="Times New Roman" w:hAnsi="Times New Roman" w:cs="Times New Roman"/>
          <w:sz w:val="24"/>
          <w:szCs w:val="24"/>
        </w:rPr>
        <w:tab/>
        <w:t>= nilai untuk penyebut = 2</w:t>
      </w:r>
    </w:p>
    <w:p w:rsidR="00C6281C" w:rsidRPr="009D4C09" w:rsidRDefault="00C6281C" w:rsidP="00A41A6D">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df2</w:t>
      </w:r>
      <w:r w:rsidRPr="009D4C09">
        <w:rPr>
          <w:rFonts w:ascii="Times New Roman" w:hAnsi="Times New Roman" w:cs="Times New Roman"/>
          <w:sz w:val="24"/>
          <w:szCs w:val="24"/>
        </w:rPr>
        <w:tab/>
      </w:r>
      <w:r w:rsidRPr="009D4C09">
        <w:rPr>
          <w:rFonts w:ascii="Times New Roman" w:hAnsi="Times New Roman" w:cs="Times New Roman"/>
          <w:sz w:val="24"/>
          <w:szCs w:val="24"/>
        </w:rPr>
        <w:tab/>
        <w:t>= nilai untuk pembilang = 45</w:t>
      </w:r>
    </w:p>
    <w:p w:rsidR="00C6281C" w:rsidRPr="009D4C09" w:rsidRDefault="00C6281C" w:rsidP="00A41A6D">
      <w:pPr>
        <w:spacing w:line="240" w:lineRule="auto"/>
        <w:jc w:val="both"/>
        <w:rPr>
          <w:rFonts w:ascii="Times New Roman" w:hAnsi="Times New Roman" w:cs="Times New Roman"/>
          <w:sz w:val="24"/>
          <w:szCs w:val="24"/>
        </w:rPr>
      </w:pPr>
      <w:r w:rsidRPr="009D4C09">
        <w:rPr>
          <w:rFonts w:ascii="Times New Roman" w:hAnsi="Times New Roman" w:cs="Times New Roman"/>
          <w:sz w:val="24"/>
          <w:szCs w:val="24"/>
        </w:rPr>
        <w:t>F-hitung</w:t>
      </w:r>
      <w:r w:rsidRPr="009D4C09">
        <w:rPr>
          <w:rFonts w:ascii="Times New Roman" w:hAnsi="Times New Roman" w:cs="Times New Roman"/>
          <w:sz w:val="24"/>
          <w:szCs w:val="24"/>
        </w:rPr>
        <w:tab/>
        <w:t>= 3.20</w:t>
      </w:r>
    </w:p>
    <w:p w:rsidR="000622AD" w:rsidRPr="009D4C09" w:rsidRDefault="00C6281C" w:rsidP="000622AD">
      <w:pPr>
        <w:spacing w:line="240" w:lineRule="auto"/>
        <w:jc w:val="both"/>
        <w:rPr>
          <w:rFonts w:ascii="Times New Roman" w:hAnsi="Times New Roman" w:cs="Times New Roman"/>
          <w:color w:val="000000"/>
          <w:sz w:val="24"/>
          <w:szCs w:val="24"/>
        </w:rPr>
      </w:pPr>
      <w:r w:rsidRPr="009D4C09">
        <w:rPr>
          <w:rFonts w:ascii="Times New Roman" w:hAnsi="Times New Roman" w:cs="Times New Roman"/>
          <w:color w:val="000000"/>
          <w:sz w:val="24"/>
          <w:szCs w:val="24"/>
        </w:rPr>
        <w:t>Tabel 2 merupakan ringkasan dari hasil pengujian kausalitas dan pengujian lag antar beberapa variabel penelitian. Variabel-variabel tersebut ialah pertumbuhan ekonomi, pertumbuhan pasar saham, dan perdagangan internasional. Dengan menggunakan metode analisis kausalitas Granger variabel tersebut dapat menjadi variabel bebas maupun variabel terikat. Pengujian lag digunakan untuk mengetahui lag maksimal yang digunakan pada F-test.</w:t>
      </w:r>
    </w:p>
    <w:p w:rsidR="00C6281C" w:rsidRPr="009D4C09" w:rsidRDefault="00C6281C" w:rsidP="000622AD">
      <w:pPr>
        <w:spacing w:line="240" w:lineRule="auto"/>
        <w:jc w:val="both"/>
        <w:rPr>
          <w:rFonts w:ascii="Times New Roman" w:hAnsi="Times New Roman" w:cs="Times New Roman"/>
          <w:color w:val="000000"/>
          <w:sz w:val="24"/>
          <w:szCs w:val="24"/>
        </w:rPr>
      </w:pPr>
      <w:r w:rsidRPr="009D4C09">
        <w:rPr>
          <w:rFonts w:ascii="Times New Roman" w:hAnsi="Times New Roman" w:cs="Times New Roman"/>
          <w:color w:val="000000"/>
          <w:sz w:val="24"/>
          <w:szCs w:val="24"/>
        </w:rPr>
        <w:t>Hasil dari pengujian kasualitas dari variabel pertumbuhan ekonomi dan perdagangan internasional dapat diketahui bahwa kedua variabel tersebut mempunyai hubungan kausalitas, yang ditunjukkan oleh nilai dari GDP → IT (6,47E+01</w:t>
      </w:r>
      <w:r w:rsidRPr="009D4C09">
        <w:rPr>
          <w:rFonts w:ascii="Times New Roman" w:eastAsia="Times New Roman" w:hAnsi="Times New Roman" w:cs="Times New Roman"/>
          <w:color w:val="000000"/>
          <w:sz w:val="24"/>
          <w:szCs w:val="24"/>
          <w:lang w:eastAsia="id-ID"/>
        </w:rPr>
        <w:t>) &gt; F-test (3.20) sehingga dapat diartikan bahwa pertumbuhan ekonomi mempunyai pengaruh terhadap perdagangan internasional. Kemudian nilai dari IT → GDP (6,35E+01) &gt; F-test (3.20) maka dapat diketahui bahwa perdagangan internasional mempengaruhi pertumbuhan ekonomi di ASEAN 3.</w:t>
      </w:r>
    </w:p>
    <w:p w:rsidR="00C6281C" w:rsidRPr="009D4C09" w:rsidRDefault="00C6281C" w:rsidP="00A41A6D">
      <w:pPr>
        <w:spacing w:after="0" w:line="240" w:lineRule="auto"/>
        <w:ind w:firstLine="720"/>
        <w:jc w:val="both"/>
        <w:rPr>
          <w:rFonts w:ascii="Times New Roman" w:eastAsia="Times New Roman" w:hAnsi="Times New Roman" w:cs="Times New Roman"/>
          <w:color w:val="000000"/>
          <w:sz w:val="24"/>
          <w:szCs w:val="24"/>
          <w:lang w:eastAsia="id-ID"/>
        </w:rPr>
      </w:pPr>
      <w:r w:rsidRPr="009D4C09">
        <w:rPr>
          <w:rFonts w:ascii="Times New Roman" w:hAnsi="Times New Roman" w:cs="Times New Roman"/>
          <w:color w:val="000000"/>
          <w:sz w:val="24"/>
          <w:szCs w:val="24"/>
        </w:rPr>
        <w:t>Pada variabel pertumbuhan ekonomi dan pertumbuhan pasar saham mempunyai tidak hubungan kausalitas yang ditunjukkan oleh hasil dari tabel 4.3 nilai dari GDP → MC (2,16E+01</w:t>
      </w:r>
      <w:r w:rsidRPr="009D4C09">
        <w:rPr>
          <w:rFonts w:ascii="Times New Roman" w:eastAsia="Times New Roman" w:hAnsi="Times New Roman" w:cs="Times New Roman"/>
          <w:color w:val="000000"/>
          <w:sz w:val="24"/>
          <w:szCs w:val="24"/>
          <w:lang w:eastAsia="id-ID"/>
        </w:rPr>
        <w:t>) &lt; nilai F-test (3.20) sehingga dapat diartikan bahwa pertumbuhan ekonomi tidak mempengaruhi pertumbuhan pasar saham di ASEAN 3. Kemudian nilai dari MC → GDP (</w:t>
      </w:r>
      <w:r w:rsidRPr="009D4C09">
        <w:rPr>
          <w:rFonts w:ascii="Times New Roman" w:hAnsi="Times New Roman" w:cs="Times New Roman"/>
          <w:color w:val="000000"/>
          <w:sz w:val="24"/>
          <w:szCs w:val="24"/>
        </w:rPr>
        <w:t>2,08E+01</w:t>
      </w:r>
      <w:r w:rsidRPr="009D4C09">
        <w:rPr>
          <w:rFonts w:ascii="Times New Roman" w:eastAsia="Times New Roman" w:hAnsi="Times New Roman" w:cs="Times New Roman"/>
          <w:color w:val="000000"/>
          <w:sz w:val="24"/>
          <w:szCs w:val="24"/>
          <w:lang w:eastAsia="id-ID"/>
        </w:rPr>
        <w:t xml:space="preserve">) &lt; nilai F-test (3.20) maka dapat diartikan bahwa pertumbuhan pasar saham tidak mempengaruhi pertumbuhan ekonomi di ASEAN 3. </w:t>
      </w:r>
    </w:p>
    <w:p w:rsidR="0080610A" w:rsidRPr="009D4C09" w:rsidRDefault="0080610A" w:rsidP="00A41A6D">
      <w:pPr>
        <w:spacing w:after="0" w:line="240" w:lineRule="auto"/>
        <w:ind w:firstLine="720"/>
        <w:jc w:val="both"/>
        <w:rPr>
          <w:rFonts w:ascii="Times New Roman" w:eastAsia="Times New Roman" w:hAnsi="Times New Roman" w:cs="Times New Roman"/>
          <w:color w:val="000000"/>
          <w:sz w:val="24"/>
          <w:szCs w:val="24"/>
          <w:lang w:eastAsia="id-ID"/>
        </w:rPr>
      </w:pPr>
    </w:p>
    <w:p w:rsidR="0080610A" w:rsidRPr="009D4C09" w:rsidRDefault="0080610A" w:rsidP="0080610A">
      <w:pPr>
        <w:spacing w:after="0" w:line="240" w:lineRule="auto"/>
        <w:jc w:val="center"/>
        <w:rPr>
          <w:rFonts w:ascii="Times New Roman" w:eastAsia="Times New Roman" w:hAnsi="Times New Roman" w:cs="Times New Roman"/>
          <w:b/>
          <w:color w:val="000000"/>
          <w:sz w:val="24"/>
          <w:szCs w:val="24"/>
          <w:lang w:eastAsia="id-ID"/>
        </w:rPr>
      </w:pPr>
      <w:r w:rsidRPr="009D4C09">
        <w:rPr>
          <w:rFonts w:ascii="Times New Roman" w:eastAsia="Times New Roman" w:hAnsi="Times New Roman" w:cs="Times New Roman"/>
          <w:b/>
          <w:color w:val="000000"/>
          <w:sz w:val="24"/>
          <w:szCs w:val="24"/>
          <w:lang w:eastAsia="id-ID"/>
        </w:rPr>
        <w:t>Pembahasan</w:t>
      </w:r>
    </w:p>
    <w:p w:rsidR="0080610A" w:rsidRPr="009D4C09" w:rsidRDefault="0080610A" w:rsidP="0080610A">
      <w:pPr>
        <w:spacing w:after="0" w:line="240" w:lineRule="auto"/>
        <w:jc w:val="center"/>
        <w:rPr>
          <w:rFonts w:ascii="Times New Roman" w:eastAsia="Times New Roman" w:hAnsi="Times New Roman" w:cs="Times New Roman"/>
          <w:b/>
          <w:color w:val="000000"/>
          <w:sz w:val="24"/>
          <w:szCs w:val="24"/>
          <w:lang w:eastAsia="id-ID"/>
        </w:rPr>
      </w:pPr>
    </w:p>
    <w:p w:rsidR="0080610A" w:rsidRPr="009D4C09" w:rsidRDefault="0080610A" w:rsidP="0080610A">
      <w:pPr>
        <w:spacing w:line="240" w:lineRule="auto"/>
        <w:jc w:val="both"/>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Pertumbuhan ekonomi dan perdagangan internasional mempunyai hubungan timbal balik. Kedua variabel tersebut mempunyai hubungan dua arah atau saling mempengaruhi satu dengan lainnya atau pertumbuhan ekonomi mempengaruhi perdagangan internasional dan juga sebaliknya bahwa perdagangan int</w:t>
      </w:r>
      <w:r w:rsidR="0093614A" w:rsidRPr="009D4C09">
        <w:rPr>
          <w:rFonts w:ascii="Times New Roman" w:eastAsia="Times New Roman" w:hAnsi="Times New Roman" w:cs="Times New Roman"/>
          <w:color w:val="000000"/>
          <w:sz w:val="24"/>
          <w:szCs w:val="24"/>
          <w:lang w:eastAsia="id-ID"/>
        </w:rPr>
        <w:t>e</w:t>
      </w:r>
      <w:r w:rsidRPr="009D4C09">
        <w:rPr>
          <w:rFonts w:ascii="Times New Roman" w:eastAsia="Times New Roman" w:hAnsi="Times New Roman" w:cs="Times New Roman"/>
          <w:color w:val="000000"/>
          <w:sz w:val="24"/>
          <w:szCs w:val="24"/>
          <w:lang w:eastAsia="id-ID"/>
        </w:rPr>
        <w:t>rnasional juga mempengaruhi pertumbuhan ekonomi di ASEAN 3 tahun 2000 sampai dengan tahun 2015.</w:t>
      </w:r>
    </w:p>
    <w:p w:rsidR="0093614A" w:rsidRPr="009D4C09" w:rsidRDefault="0093614A" w:rsidP="0080610A">
      <w:pPr>
        <w:spacing w:line="240" w:lineRule="auto"/>
        <w:jc w:val="both"/>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Saling keterpengaruhan antara variabel pertumbuhan ekonomi dan perdagangan internasional sesuai dengan teori. Bahwa perdagangan internasional akan mendorong adanya pertumbuhan ekonomi suatu negara karena dapat menignkatkan adanya pemasukan suatu negara tersebut. Negara ASEAN 3 merupakan negara yang aktif melakukan perdagangan internasional, baik antar negara anggota ASEAN maupun bukan negara anggota ASEAN. Hal tersebut yang mendorong adanya peningkatan perdagangan internasional di ASEAN 3.</w:t>
      </w:r>
    </w:p>
    <w:p w:rsidR="00CE6981" w:rsidRPr="009D4C09" w:rsidRDefault="0080610A" w:rsidP="0080610A">
      <w:pPr>
        <w:spacing w:line="240" w:lineRule="auto"/>
        <w:jc w:val="both"/>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Variabel pertumbuhan ekonomi dan pertumbuhan pasar saham tidak mempunyai hubungan kausalitas,  dimana pertumbuhan ekonomi tidak mempengaruhi pertumbuhan pasar saham dan juga sebaliknya, bahwa pertumbuhan pasar saham tidak mempengaruhi pertumbuhan ekonomi di ASEAN 3 tahun 2000 sampai dengan tahun 2015. Sehingga hipotesisis 2 ditolak.</w:t>
      </w:r>
    </w:p>
    <w:p w:rsidR="00D77FD5" w:rsidRPr="009D4C09" w:rsidRDefault="00D77FD5" w:rsidP="00D77FD5">
      <w:pPr>
        <w:spacing w:line="240" w:lineRule="auto"/>
        <w:jc w:val="both"/>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lastRenderedPageBreak/>
        <w:t>Perkembangan pasar saham tidak berdampak pada pertumbuhan ekonomi di ASEAN 3. Indonesia, Filipina dan Thailand termasuk di negara-negara berkembang, sehingga kapitalisasi pasar di ASEAN tiga tidak seperti yang dikembangkan di negara maju. Hal ini sesuai dengan penelitian yang dilakukan (Bilal, 2012) bahwa di negara-negara dengan pangsa pasar saham berpendapatan menengah tidak berpengaruh terhadap pertumbuhan ekonomi.</w:t>
      </w:r>
    </w:p>
    <w:p w:rsidR="00D77FD5" w:rsidRPr="009D4C09" w:rsidRDefault="00D77FD5" w:rsidP="00D77FD5">
      <w:pPr>
        <w:spacing w:line="240" w:lineRule="auto"/>
        <w:jc w:val="both"/>
        <w:rPr>
          <w:rFonts w:ascii="Times New Roman" w:eastAsia="Times New Roman" w:hAnsi="Times New Roman" w:cs="Times New Roman"/>
          <w:color w:val="000000"/>
          <w:sz w:val="24"/>
          <w:szCs w:val="24"/>
          <w:lang w:eastAsia="id-ID"/>
        </w:rPr>
      </w:pPr>
      <w:r w:rsidRPr="009D4C09">
        <w:rPr>
          <w:rFonts w:ascii="Times New Roman" w:eastAsia="Times New Roman" w:hAnsi="Times New Roman" w:cs="Times New Roman"/>
          <w:color w:val="000000"/>
          <w:sz w:val="24"/>
          <w:szCs w:val="24"/>
          <w:lang w:eastAsia="id-ID"/>
        </w:rPr>
        <w:t xml:space="preserve">Pertumbuhan pasar saham memiliki pengaruh yang sangat kecil terhadap pertumbuhan ekonomi dibandingkan dengan pendorong pertumbuhan ekonomi lainnya. Untuk mendorong pertumbuhan pasar saham agar bisa menjadi pendorong pertumbuhan ekonomi. Pemerintah harus mengembangkan sektor keuangan. Pemerintah harus memastikan bahwa peraturan terkait investasi harus jelas dan ada ketentuan intensif bagi investor untuk menarik modal di pasar ekuitas. Selain itu kerangka kerja kelembagaan dan hukum yang lebih kuat dan transparan harus hadir untuk mengkonsolidasikan sektor ini (Seetanah </w:t>
      </w:r>
      <w:r w:rsidRPr="009D4C09">
        <w:rPr>
          <w:rFonts w:ascii="Times New Roman" w:eastAsia="Times New Roman" w:hAnsi="Times New Roman" w:cs="Times New Roman"/>
          <w:i/>
          <w:color w:val="000000"/>
          <w:sz w:val="24"/>
          <w:szCs w:val="24"/>
          <w:lang w:eastAsia="id-ID"/>
        </w:rPr>
        <w:t>et all, 2012</w:t>
      </w:r>
      <w:r w:rsidRPr="009D4C09">
        <w:rPr>
          <w:rFonts w:ascii="Times New Roman" w:eastAsia="Times New Roman" w:hAnsi="Times New Roman" w:cs="Times New Roman"/>
          <w:color w:val="000000"/>
          <w:sz w:val="24"/>
          <w:szCs w:val="24"/>
          <w:lang w:eastAsia="id-ID"/>
        </w:rPr>
        <w:t>).</w:t>
      </w:r>
    </w:p>
    <w:p w:rsidR="00CE6981" w:rsidRPr="009D4C09" w:rsidRDefault="00711C24" w:rsidP="00711C24">
      <w:pPr>
        <w:spacing w:line="240" w:lineRule="auto"/>
        <w:jc w:val="center"/>
        <w:rPr>
          <w:rFonts w:ascii="Times New Roman" w:eastAsia="Times New Roman" w:hAnsi="Times New Roman" w:cs="Times New Roman"/>
          <w:b/>
          <w:color w:val="000000"/>
          <w:sz w:val="24"/>
          <w:szCs w:val="24"/>
          <w:lang w:eastAsia="id-ID"/>
        </w:rPr>
      </w:pPr>
      <w:r w:rsidRPr="009D4C09">
        <w:rPr>
          <w:rFonts w:ascii="Times New Roman" w:eastAsia="Times New Roman" w:hAnsi="Times New Roman" w:cs="Times New Roman"/>
          <w:b/>
          <w:color w:val="000000"/>
          <w:sz w:val="24"/>
          <w:szCs w:val="24"/>
          <w:lang w:eastAsia="id-ID"/>
        </w:rPr>
        <w:t>Kesimpulan</w:t>
      </w:r>
    </w:p>
    <w:p w:rsidR="0080610A" w:rsidRPr="009D4C09" w:rsidRDefault="0080610A" w:rsidP="0080610A">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Berdasarkan penelitian yang telah dilakukan maka dapat di ambil kesmpulan sebagai berikut :</w:t>
      </w:r>
    </w:p>
    <w:p w:rsidR="0080610A" w:rsidRPr="009D4C09" w:rsidRDefault="0080610A" w:rsidP="0080610A">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1. Pertumbuhan ekonomi dan perdagangan internasional ASEAN 3 mempunyai hubungan timbal balik. Peningkatan perdagangan internasional akan mendorong laju pertumbuhan ekonomi yang lebih tinggi, dan juga sebaliknya. Dengan adaya pertumbuhan ekonomi yang stabil maka akan mendorong perdagangan internasional kearah yang stabil juga.</w:t>
      </w:r>
    </w:p>
    <w:p w:rsidR="0080610A" w:rsidRPr="009D4C09" w:rsidRDefault="0080610A" w:rsidP="0080610A">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ab/>
        <w:t>Di Indonesia pada tahun 2009 perdagangan internasional mengalami penururan yaitu 45% dari tahun 2008, hal tersebut menyebabkan laju pertumbuhan ekonomi juga mengalami penurunan yaitu 4.6%. Thailand juga mengalami penurunan perdagangan internasional pada tahun tersebut yaitu sebesar 119% dari tahun 2008 yang berpengaruh pada penurunan laju pertumbuhan ekonomi Thailand yaitu sebesar 0.69%. Filipina mengalami perdagangan internasional ekonomi tahun 2009 sebesar 65%, pernurunan pada perdagangan internasional berpengaruh pada penurunan laju pertumbuhan ekonomi Filipina sebesar 1%. Oleh karena itu negara-negara anggota ASEAN 3 yang mempunyai ketergantugan antara perdagangan internasional dan pertumbuhan ekonomi tertinggi adalah Indonesia. Karena pengaruh penurunannya mempunyai dampak yang terbesar pada laju pertumbuhan ekonomi, kemudian disusul oleh Filipina, dan terakhir adalah Thailand.</w:t>
      </w:r>
    </w:p>
    <w:p w:rsidR="0080610A" w:rsidRPr="009D4C09" w:rsidRDefault="0080610A" w:rsidP="0080610A">
      <w:pPr>
        <w:spacing w:after="0" w:line="240" w:lineRule="auto"/>
        <w:jc w:val="both"/>
        <w:rPr>
          <w:rFonts w:ascii="Times New Roman" w:hAnsi="Times New Roman" w:cs="Times New Roman"/>
          <w:sz w:val="24"/>
          <w:szCs w:val="24"/>
        </w:rPr>
      </w:pPr>
    </w:p>
    <w:p w:rsidR="0080610A" w:rsidRPr="009D4C09" w:rsidRDefault="0080610A" w:rsidP="0080610A">
      <w:pPr>
        <w:spacing w:after="0" w:line="240" w:lineRule="auto"/>
        <w:jc w:val="both"/>
        <w:rPr>
          <w:rFonts w:ascii="Times New Roman" w:hAnsi="Times New Roman" w:cs="Times New Roman"/>
          <w:sz w:val="24"/>
          <w:szCs w:val="24"/>
        </w:rPr>
      </w:pPr>
      <w:r w:rsidRPr="009D4C09">
        <w:rPr>
          <w:rFonts w:ascii="Times New Roman" w:hAnsi="Times New Roman" w:cs="Times New Roman"/>
          <w:sz w:val="24"/>
          <w:szCs w:val="24"/>
        </w:rPr>
        <w:t>2. Adanya peningkatan maupun pertumbuhan ekonomi tidak akan mempengaruhi tingkat investasi pada bursa saham atau kapitalisasi pasar pada ASEAN 3. Sebaliknya ketika terdapat peningkatan pada pasar saham tidak mempengaruhi pada pertumbuhan ekonomi. Pasar saham Thailand paling bekembang dibandingkan dengan anggota ASEAN 3 lainnya. Dan Indonesia di tempat kedua, kemudian yang terakhir adalah Filipina. Fakta tersebut mengindikasikan bahwa kinerja pertumbuhan pasar saham di Thailand paling baik di antara ASEAN 3.</w:t>
      </w:r>
    </w:p>
    <w:p w:rsidR="001B74C5" w:rsidRPr="009D4C09" w:rsidRDefault="001B74C5" w:rsidP="0080610A">
      <w:pPr>
        <w:spacing w:after="0" w:line="240" w:lineRule="auto"/>
        <w:jc w:val="both"/>
        <w:rPr>
          <w:rFonts w:ascii="Times New Roman" w:hAnsi="Times New Roman" w:cs="Times New Roman"/>
          <w:sz w:val="24"/>
          <w:szCs w:val="24"/>
        </w:rPr>
      </w:pPr>
    </w:p>
    <w:p w:rsidR="00434D0F" w:rsidRPr="009D4C09" w:rsidRDefault="001B74C5" w:rsidP="00434D0F">
      <w:pPr>
        <w:spacing w:line="240" w:lineRule="auto"/>
        <w:jc w:val="center"/>
        <w:rPr>
          <w:rFonts w:ascii="Times New Roman" w:eastAsia="Times New Roman" w:hAnsi="Times New Roman" w:cs="Times New Roman"/>
          <w:b/>
          <w:color w:val="000000"/>
          <w:sz w:val="24"/>
          <w:szCs w:val="24"/>
          <w:lang w:eastAsia="id-ID"/>
        </w:rPr>
      </w:pPr>
      <w:r w:rsidRPr="009D4C09">
        <w:rPr>
          <w:rFonts w:ascii="Times New Roman" w:eastAsia="Times New Roman" w:hAnsi="Times New Roman" w:cs="Times New Roman"/>
          <w:b/>
          <w:color w:val="000000"/>
          <w:sz w:val="24"/>
          <w:szCs w:val="24"/>
          <w:lang w:eastAsia="id-ID"/>
        </w:rPr>
        <w:t>Daftar Pustaka</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Aghion, Philippe dan Ufuk, Akcigit. 2015. Innovation and growth: the Schumpeterian </w:t>
      </w:r>
      <w:r w:rsidRPr="009D4C09">
        <w:rPr>
          <w:rFonts w:ascii="Times New Roman" w:eastAsia="TimesNewRomanPSMT" w:hAnsi="Times New Roman" w:cs="Times New Roman"/>
          <w:sz w:val="24"/>
          <w:szCs w:val="24"/>
        </w:rPr>
        <w:cr/>
        <w:t xml:space="preserve">perspective. COEURE workshop. </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Barro, R.J., dan Sala-i-Martin, X. Technological diffusion, convergence, and growth. J. Econ. Growth 2 (1), 1997. 2–26.</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Bilal. Chen, Shongshen. dan Komal, Bushra. 2016. Impact of Stock Market Development on Economic Growth:  Evidence from Lower Middle Income Countries. Management and </w:t>
      </w:r>
      <w:r w:rsidRPr="009D4C09">
        <w:rPr>
          <w:rFonts w:ascii="Times New Roman" w:eastAsia="TimesNewRomanPSMT" w:hAnsi="Times New Roman" w:cs="Times New Roman"/>
          <w:sz w:val="24"/>
          <w:szCs w:val="24"/>
        </w:rPr>
        <w:cr/>
        <w:t>Administrative Sciences Review. Volume 5, Issue 2 .Pages: 86-97.</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lastRenderedPageBreak/>
        <w:t>Broome, Simon dan Morley, Bruce. 2004. Stock prices as a leading indicator of theeast asian financial crisis.Journal of Asian Economics, Vol. 15, hal. 189-197.</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Eriemo, Nathanael O. 2014. An empirical analysis of the determinants of market capitalization in nigeria. Developing Country Studies. Vol.4, No.7, 2014</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Kuncoro, Haryo. 2007. Kausalitas Antara Penerimaan, Belanja, dan PDRB pada Kota dan Kabupaten di Inodonesia. Jurnal Ekonomi Pembangunan Vol. 12 No. 3.</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Lewis, M. J. T. 2001. Railways in the Greek and Roman World. In A. Guy &amp; J. Rees (Eds.), </w:t>
      </w:r>
      <w:r w:rsidRPr="009D4C09">
        <w:rPr>
          <w:rFonts w:ascii="Times New Roman" w:eastAsia="TimesNewRomanPSMT" w:hAnsi="Times New Roman" w:cs="Times New Roman"/>
          <w:sz w:val="24"/>
          <w:szCs w:val="24"/>
        </w:rPr>
        <w:cr/>
        <w:t>Early Railways: A Selection of Papers from the First International Early RailwaysConference (pp. 8-19). London: Newcomen Society</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Lubis, Nardi. 2011. Pertumbuhan Ekonomi Dengan Ekspor.Management and Business </w:t>
      </w:r>
      <w:r w:rsidRPr="009D4C09">
        <w:rPr>
          <w:rFonts w:ascii="Times New Roman" w:eastAsia="TimesNewRomanPSMT" w:hAnsi="Times New Roman" w:cs="Times New Roman"/>
          <w:sz w:val="24"/>
          <w:szCs w:val="24"/>
        </w:rPr>
        <w:cr/>
        <w:t>Research: B Economics and Commerce Volume 15 Issue 8 Version 1.0 Year 2015</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Niranjala. S. A. U. 2015. Stock Market Development and Economic Growth in Sri Lanka. Global Journal </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Prasad, A.M. dan M. Rajan. 1995. The Role of Exchange and Interest Risk in Equity Valuation: A Comparative Study of International Stock Markets," Journal of Economics and Business (forthcoming).</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Prastowo, N.J. 2008. Dampak Bi Rate Terhadap Pasar Keuangan: Mengukur Signifikansi </w:t>
      </w:r>
      <w:r w:rsidRPr="009D4C09">
        <w:rPr>
          <w:rFonts w:ascii="Times New Roman" w:eastAsia="TimesNewRomanPSMT" w:hAnsi="Times New Roman" w:cs="Times New Roman"/>
          <w:sz w:val="24"/>
          <w:szCs w:val="24"/>
        </w:rPr>
        <w:cr/>
        <w:t xml:space="preserve">Respon Instrumen Pasar Keuangan Terhadap Kebijakan Moneter. Bank Indonesia Working Paper No. 21. </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Savrul, Mesut dan Insecara, Ahmed. 2015. The Effect of Globalization on International Trade : The Black  Sea Economic Cooperation Case. International Conference On Eurasian </w:t>
      </w:r>
      <w:r w:rsidRPr="009D4C09">
        <w:rPr>
          <w:rFonts w:ascii="Times New Roman" w:eastAsia="TimesNewRomanPSMT" w:hAnsi="Times New Roman" w:cs="Times New Roman"/>
          <w:sz w:val="24"/>
          <w:szCs w:val="24"/>
        </w:rPr>
        <w:cr/>
        <w:t>Economies.</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 xml:space="preserve">Seetanah, Boopen. 2012. Stock Market Development and Economic Growth in Developing countries: Evidence from Panel VAR framework. </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Shahbaz, M. dan Rahman, M. M. 2014. Exports, financial development and economic growth in Pakistan. International Journal of Development Issues, 13(2) pg  155-170.</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Sukirno, Sadono. 2006. Makroekonomi : Teori Pengantar. Rajagrafindo persada, Jakarta.</w:t>
      </w:r>
    </w:p>
    <w:p w:rsidR="00434D0F" w:rsidRPr="009D4C09" w:rsidRDefault="00434D0F" w:rsidP="00434D0F">
      <w:pPr>
        <w:autoSpaceDE w:val="0"/>
        <w:autoSpaceDN w:val="0"/>
        <w:adjustRightInd w:val="0"/>
        <w:spacing w:after="120" w:line="240" w:lineRule="auto"/>
        <w:ind w:left="426" w:hanging="426"/>
        <w:jc w:val="both"/>
        <w:rPr>
          <w:rFonts w:ascii="Times New Roman" w:eastAsia="TimesNewRomanPSMT" w:hAnsi="Times New Roman" w:cs="Times New Roman"/>
          <w:sz w:val="24"/>
          <w:szCs w:val="24"/>
        </w:rPr>
      </w:pPr>
      <w:r w:rsidRPr="009D4C09">
        <w:rPr>
          <w:rFonts w:ascii="Times New Roman" w:eastAsia="TimesNewRomanPSMT" w:hAnsi="Times New Roman" w:cs="Times New Roman"/>
          <w:sz w:val="24"/>
          <w:szCs w:val="24"/>
        </w:rPr>
        <w:t>Szostak, Rick. 2009. The Causes of Economic Growth Interdisciplinary Perspectives. Springer-Verlag Berlin Heidelberg.</w:t>
      </w:r>
    </w:p>
    <w:sectPr w:rsidR="00434D0F" w:rsidRPr="009D4C09" w:rsidSect="00751F8F">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F9A" w:rsidRDefault="00EE6F9A" w:rsidP="00500F48">
      <w:pPr>
        <w:spacing w:after="0" w:line="240" w:lineRule="auto"/>
      </w:pPr>
      <w:r>
        <w:separator/>
      </w:r>
    </w:p>
  </w:endnote>
  <w:endnote w:type="continuationSeparator" w:id="1">
    <w:p w:rsidR="00EE6F9A" w:rsidRDefault="00EE6F9A" w:rsidP="00500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F9A" w:rsidRDefault="00EE6F9A" w:rsidP="00500F48">
      <w:pPr>
        <w:spacing w:after="0" w:line="240" w:lineRule="auto"/>
      </w:pPr>
      <w:r>
        <w:separator/>
      </w:r>
    </w:p>
  </w:footnote>
  <w:footnote w:type="continuationSeparator" w:id="1">
    <w:p w:rsidR="00EE6F9A" w:rsidRDefault="00EE6F9A" w:rsidP="00500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48" w:rsidRPr="00500F48" w:rsidRDefault="00500F48" w:rsidP="00500F48">
    <w:pPr>
      <w:autoSpaceDE w:val="0"/>
      <w:autoSpaceDN w:val="0"/>
      <w:adjustRightInd w:val="0"/>
      <w:spacing w:after="0" w:line="240" w:lineRule="auto"/>
      <w:rPr>
        <w:rFonts w:ascii="Times New Roman" w:hAnsi="Times New Roman" w:cs="Times New Roman"/>
        <w:sz w:val="24"/>
        <w:szCs w:val="24"/>
      </w:rPr>
    </w:pPr>
    <w:r w:rsidRPr="00500F48">
      <w:rPr>
        <w:rFonts w:ascii="Times New Roman" w:hAnsi="Times New Roman" w:cs="Times New Roman"/>
        <w:sz w:val="24"/>
        <w:szCs w:val="24"/>
      </w:rPr>
      <w:t xml:space="preserve">Ridho’ah </w:t>
    </w:r>
    <w:r w:rsidRPr="00500F48">
      <w:rPr>
        <w:rFonts w:ascii="Times New Roman" w:hAnsi="Times New Roman" w:cs="Times New Roman"/>
        <w:i/>
        <w:sz w:val="24"/>
        <w:szCs w:val="24"/>
      </w:rPr>
      <w:t xml:space="preserve">et al., </w:t>
    </w:r>
    <w:r w:rsidRPr="00500F48">
      <w:rPr>
        <w:rFonts w:ascii="Times New Roman" w:hAnsi="Times New Roman" w:cs="Times New Roman"/>
        <w:sz w:val="24"/>
        <w:szCs w:val="24"/>
      </w:rPr>
      <w:t>Analisis Kausalitas Perdagangan Internasional dan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500F48" w:rsidRPr="00500F48" w:rsidRDefault="00500F48">
    <w:pPr>
      <w:pStyle w:val="Header"/>
      <w:rPr>
        <w:i/>
      </w:rPr>
    </w:pPr>
  </w:p>
  <w:p w:rsidR="00500F48" w:rsidRPr="00500F48" w:rsidRDefault="00500F48">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300"/>
    <w:multiLevelType w:val="hybridMultilevel"/>
    <w:tmpl w:val="4D7C1E70"/>
    <w:lvl w:ilvl="0" w:tplc="0D82A36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A46E55"/>
    <w:multiLevelType w:val="hybridMultilevel"/>
    <w:tmpl w:val="24DE9F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6387B17"/>
    <w:multiLevelType w:val="hybridMultilevel"/>
    <w:tmpl w:val="E5CC418A"/>
    <w:lvl w:ilvl="0" w:tplc="1ADCB680">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705855"/>
    <w:multiLevelType w:val="hybridMultilevel"/>
    <w:tmpl w:val="0206DB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328396A"/>
    <w:multiLevelType w:val="hybridMultilevel"/>
    <w:tmpl w:val="AAFADD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223E33"/>
    <w:multiLevelType w:val="hybridMultilevel"/>
    <w:tmpl w:val="DA7C7092"/>
    <w:lvl w:ilvl="0" w:tplc="214E0844">
      <w:start w:val="1"/>
      <w:numFmt w:val="decimal"/>
      <w:lvlText w:val="%1)"/>
      <w:lvlJc w:val="left"/>
      <w:pPr>
        <w:ind w:left="1710" w:hanging="99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3495EC8"/>
    <w:multiLevelType w:val="hybridMultilevel"/>
    <w:tmpl w:val="D032A520"/>
    <w:lvl w:ilvl="0" w:tplc="0388D7D6">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727BC2"/>
    <w:multiLevelType w:val="hybridMultilevel"/>
    <w:tmpl w:val="D52EDA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406A"/>
    <w:rsid w:val="00004EB2"/>
    <w:rsid w:val="000622AD"/>
    <w:rsid w:val="00097E7D"/>
    <w:rsid w:val="00134345"/>
    <w:rsid w:val="00151EC1"/>
    <w:rsid w:val="0019663D"/>
    <w:rsid w:val="001A310B"/>
    <w:rsid w:val="001B74C5"/>
    <w:rsid w:val="001D17C6"/>
    <w:rsid w:val="00234FB2"/>
    <w:rsid w:val="00261583"/>
    <w:rsid w:val="00283E54"/>
    <w:rsid w:val="002E585E"/>
    <w:rsid w:val="002F3815"/>
    <w:rsid w:val="00323C1A"/>
    <w:rsid w:val="0037601B"/>
    <w:rsid w:val="00385AAA"/>
    <w:rsid w:val="003B07E9"/>
    <w:rsid w:val="004253F3"/>
    <w:rsid w:val="00434D0F"/>
    <w:rsid w:val="004C2C9C"/>
    <w:rsid w:val="00500F48"/>
    <w:rsid w:val="00560F1A"/>
    <w:rsid w:val="00595244"/>
    <w:rsid w:val="006006AD"/>
    <w:rsid w:val="0065665F"/>
    <w:rsid w:val="00711C24"/>
    <w:rsid w:val="0072406A"/>
    <w:rsid w:val="00751F8F"/>
    <w:rsid w:val="00773D18"/>
    <w:rsid w:val="007B47C7"/>
    <w:rsid w:val="007B4D23"/>
    <w:rsid w:val="0080610A"/>
    <w:rsid w:val="0081694C"/>
    <w:rsid w:val="008E6C98"/>
    <w:rsid w:val="0093614A"/>
    <w:rsid w:val="009460A8"/>
    <w:rsid w:val="0099686A"/>
    <w:rsid w:val="00997BBB"/>
    <w:rsid w:val="009D4C09"/>
    <w:rsid w:val="00A01F20"/>
    <w:rsid w:val="00A170ED"/>
    <w:rsid w:val="00A41A6D"/>
    <w:rsid w:val="00A8793C"/>
    <w:rsid w:val="00B72AD7"/>
    <w:rsid w:val="00BA3EA4"/>
    <w:rsid w:val="00BD03FF"/>
    <w:rsid w:val="00BF5C40"/>
    <w:rsid w:val="00C34293"/>
    <w:rsid w:val="00C6281C"/>
    <w:rsid w:val="00C65FEC"/>
    <w:rsid w:val="00CD1362"/>
    <w:rsid w:val="00CE6981"/>
    <w:rsid w:val="00D77FD5"/>
    <w:rsid w:val="00E07CC7"/>
    <w:rsid w:val="00E71081"/>
    <w:rsid w:val="00EE6F9A"/>
    <w:rsid w:val="00F156DC"/>
    <w:rsid w:val="00FB5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FEC"/>
    <w:pPr>
      <w:ind w:left="720"/>
      <w:contextualSpacing/>
    </w:pPr>
  </w:style>
  <w:style w:type="character" w:styleId="Hyperlink">
    <w:name w:val="Hyperlink"/>
    <w:basedOn w:val="DefaultParagraphFont"/>
    <w:uiPriority w:val="99"/>
    <w:unhideWhenUsed/>
    <w:rsid w:val="00BF5C40"/>
    <w:rPr>
      <w:color w:val="0000FF" w:themeColor="hyperlink"/>
      <w:u w:val="single"/>
    </w:rPr>
  </w:style>
  <w:style w:type="table" w:customStyle="1" w:styleId="LightShading1">
    <w:name w:val="Light Shading1"/>
    <w:basedOn w:val="TableNormal"/>
    <w:uiPriority w:val="60"/>
    <w:rsid w:val="00F156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96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6A"/>
    <w:rPr>
      <w:rFonts w:ascii="Tahoma" w:hAnsi="Tahoma" w:cs="Tahoma"/>
      <w:sz w:val="16"/>
      <w:szCs w:val="16"/>
    </w:rPr>
  </w:style>
  <w:style w:type="paragraph" w:styleId="Header">
    <w:name w:val="header"/>
    <w:basedOn w:val="Normal"/>
    <w:link w:val="HeaderChar"/>
    <w:uiPriority w:val="99"/>
    <w:unhideWhenUsed/>
    <w:rsid w:val="0050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F48"/>
  </w:style>
  <w:style w:type="paragraph" w:styleId="Footer">
    <w:name w:val="footer"/>
    <w:basedOn w:val="Normal"/>
    <w:link w:val="FooterChar"/>
    <w:uiPriority w:val="99"/>
    <w:unhideWhenUsed/>
    <w:rsid w:val="0050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F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45E8-AC1C-4261-BCF9-F0373888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3696</Words>
  <Characters>21071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kom</cp:lastModifiedBy>
  <cp:revision>19</cp:revision>
  <cp:lastPrinted>2017-11-02T05:34:00Z</cp:lastPrinted>
  <dcterms:created xsi:type="dcterms:W3CDTF">2017-11-02T06:26:00Z</dcterms:created>
  <dcterms:modified xsi:type="dcterms:W3CDTF">2017-12-28T02:06:00Z</dcterms:modified>
</cp:coreProperties>
</file>