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A4A33" w14:textId="77777777" w:rsidR="00FB76EB" w:rsidRDefault="00FB76EB" w:rsidP="00FB76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Status and Recent Developments of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Pantoea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stewartii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subsp.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Stewartia </w:t>
      </w:r>
      <w:r>
        <w:rPr>
          <w:rFonts w:ascii="Times New Roman" w:hAnsi="Times New Roman" w:cs="Times New Roman"/>
          <w:b/>
          <w:bCs/>
          <w:sz w:val="24"/>
          <w:szCs w:val="24"/>
        </w:rPr>
        <w:t>Causes of Wilt Disease in Corn Plants.</w:t>
      </w:r>
    </w:p>
    <w:p w14:paraId="627D4457" w14:textId="77777777" w:rsidR="00FB76EB" w:rsidRDefault="00FB76EB" w:rsidP="00FB76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B3B82F" w14:textId="77777777" w:rsidR="00FB76EB" w:rsidRDefault="00FB76EB" w:rsidP="00FB76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01DB63" w14:textId="77777777" w:rsidR="00FB76EB" w:rsidRDefault="00FB76EB" w:rsidP="00FB76EB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11E03">
        <w:rPr>
          <w:rFonts w:ascii="Times New Roman" w:hAnsi="Times New Roman" w:cs="Times New Roman"/>
          <w:b/>
          <w:bCs/>
          <w:sz w:val="24"/>
          <w:szCs w:val="24"/>
        </w:rPr>
        <w:t xml:space="preserve">Detection and Identification of Bacteria </w:t>
      </w:r>
      <w:proofErr w:type="spellStart"/>
      <w:r w:rsidRPr="00A11E03">
        <w:rPr>
          <w:rFonts w:ascii="Times New Roman" w:hAnsi="Times New Roman" w:cs="Times New Roman"/>
          <w:b/>
          <w:bCs/>
          <w:sz w:val="24"/>
          <w:szCs w:val="24"/>
        </w:rPr>
        <w:t>Pantoea</w:t>
      </w:r>
      <w:proofErr w:type="spellEnd"/>
      <w:r w:rsidRPr="00A11E0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11E03">
        <w:rPr>
          <w:rFonts w:ascii="Times New Roman" w:hAnsi="Times New Roman" w:cs="Times New Roman"/>
          <w:b/>
          <w:bCs/>
          <w:i/>
          <w:iCs/>
          <w:sz w:val="24"/>
          <w:szCs w:val="24"/>
        </w:rPr>
        <w:t>stewartii</w:t>
      </w:r>
      <w:proofErr w:type="spellEnd"/>
      <w:r w:rsidRPr="00A11E03">
        <w:rPr>
          <w:rFonts w:ascii="Times New Roman" w:hAnsi="Times New Roman" w:cs="Times New Roman"/>
          <w:b/>
          <w:bCs/>
          <w:sz w:val="24"/>
          <w:szCs w:val="24"/>
        </w:rPr>
        <w:t xml:space="preserve"> subsp. </w:t>
      </w:r>
      <w:proofErr w:type="spellStart"/>
      <w:r w:rsidRPr="00A11E03">
        <w:rPr>
          <w:rFonts w:ascii="Times New Roman" w:hAnsi="Times New Roman" w:cs="Times New Roman"/>
          <w:b/>
          <w:bCs/>
          <w:i/>
          <w:iCs/>
          <w:sz w:val="24"/>
          <w:szCs w:val="24"/>
        </w:rPr>
        <w:t>stewartii</w:t>
      </w:r>
      <w:proofErr w:type="spellEnd"/>
      <w:r w:rsidRPr="00A11E03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4A4A1691" w14:textId="77777777" w:rsidR="00FB76EB" w:rsidRDefault="00FB76EB" w:rsidP="00FB76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7D58F16" wp14:editId="56DF36CD">
            <wp:simplePos x="0" y="0"/>
            <wp:positionH relativeFrom="column">
              <wp:posOffset>2899572</wp:posOffset>
            </wp:positionH>
            <wp:positionV relativeFrom="paragraph">
              <wp:posOffset>51435</wp:posOffset>
            </wp:positionV>
            <wp:extent cx="2213788" cy="1563130"/>
            <wp:effectExtent l="19050" t="19050" r="15240" b="184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8" t="29918" r="33609" b="32540"/>
                    <a:stretch/>
                  </pic:blipFill>
                  <pic:spPr bwMode="auto">
                    <a:xfrm>
                      <a:off x="0" y="0"/>
                      <a:ext cx="2213788" cy="15631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53A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C464165" wp14:editId="3E47A140">
            <wp:simplePos x="0" y="0"/>
            <wp:positionH relativeFrom="margin">
              <wp:posOffset>-56353</wp:posOffset>
            </wp:positionH>
            <wp:positionV relativeFrom="paragraph">
              <wp:posOffset>47625</wp:posOffset>
            </wp:positionV>
            <wp:extent cx="2934335" cy="1565910"/>
            <wp:effectExtent l="19050" t="19050" r="18415" b="152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1565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09BF5" w14:textId="77777777" w:rsidR="00FB76EB" w:rsidRPr="004A2E73" w:rsidRDefault="00FB76EB" w:rsidP="00FB76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01DAC2" wp14:editId="2B321B65">
                <wp:simplePos x="0" y="0"/>
                <wp:positionH relativeFrom="column">
                  <wp:posOffset>3317211</wp:posOffset>
                </wp:positionH>
                <wp:positionV relativeFrom="paragraph">
                  <wp:posOffset>154925</wp:posOffset>
                </wp:positionV>
                <wp:extent cx="0" cy="350874"/>
                <wp:effectExtent l="76200" t="0" r="76200" b="4953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087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1E81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261.2pt;margin-top:12.2pt;width:0;height:27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" strokecolor="black [3213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51C024" wp14:editId="274505BD">
                <wp:simplePos x="0" y="0"/>
                <wp:positionH relativeFrom="column">
                  <wp:posOffset>4343385</wp:posOffset>
                </wp:positionH>
                <wp:positionV relativeFrom="paragraph">
                  <wp:posOffset>52144</wp:posOffset>
                </wp:positionV>
                <wp:extent cx="0" cy="350874"/>
                <wp:effectExtent l="76200" t="0" r="76200" b="4953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087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4199B0" id="Straight Arrow Connector 23" o:spid="_x0000_s1026" type="#_x0000_t32" style="position:absolute;margin-left:342pt;margin-top:4.1pt;width:0;height:27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" strokecolor="black [3213]" strokeweight="1.5pt">
                <v:stroke endarrow="block" joinstyle="miter"/>
              </v:shape>
            </w:pict>
          </mc:Fallback>
        </mc:AlternateContent>
      </w:r>
    </w:p>
    <w:p w14:paraId="0A7BD355" w14:textId="77777777" w:rsidR="00FB76EB" w:rsidRPr="004A2E73" w:rsidRDefault="00FB76EB" w:rsidP="00FB76EB">
      <w:pPr>
        <w:rPr>
          <w:rFonts w:ascii="Times New Roman" w:hAnsi="Times New Roman" w:cs="Times New Roman"/>
          <w:sz w:val="24"/>
          <w:szCs w:val="24"/>
        </w:rPr>
      </w:pPr>
    </w:p>
    <w:p w14:paraId="4B6728BD" w14:textId="77777777" w:rsidR="00FB76EB" w:rsidRPr="004A2E73" w:rsidRDefault="00FB76EB" w:rsidP="00FB76EB">
      <w:pPr>
        <w:rPr>
          <w:rFonts w:ascii="Times New Roman" w:hAnsi="Times New Roman" w:cs="Times New Roman"/>
          <w:sz w:val="24"/>
          <w:szCs w:val="24"/>
        </w:rPr>
      </w:pPr>
    </w:p>
    <w:p w14:paraId="4F92B1BA" w14:textId="77777777" w:rsidR="00FB76EB" w:rsidRDefault="00FB76EB" w:rsidP="00FB76EB">
      <w:pPr>
        <w:rPr>
          <w:rFonts w:ascii="Times New Roman" w:hAnsi="Times New Roman" w:cs="Times New Roman"/>
          <w:sz w:val="24"/>
          <w:szCs w:val="24"/>
        </w:rPr>
      </w:pPr>
    </w:p>
    <w:p w14:paraId="49B908F5" w14:textId="77777777" w:rsidR="00FB76EB" w:rsidRDefault="00FB76EB" w:rsidP="00FB76EB">
      <w:pPr>
        <w:tabs>
          <w:tab w:val="left" w:pos="51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A99776B" w14:textId="77777777" w:rsidR="00FB76EB" w:rsidRDefault="00FB76EB" w:rsidP="00FB76E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Figure 3. </w:t>
      </w:r>
      <w:r w:rsidRPr="004A2E73">
        <w:rPr>
          <w:rFonts w:ascii="Times New Roman" w:hAnsi="Times New Roman" w:cs="Times New Roman"/>
          <w:bCs/>
          <w:sz w:val="24"/>
          <w:szCs w:val="24"/>
        </w:rPr>
        <w:t xml:space="preserve">Bacterial Colony Morphology on </w:t>
      </w:r>
      <w:proofErr w:type="spellStart"/>
      <w:r w:rsidRPr="004A2E73">
        <w:rPr>
          <w:rFonts w:ascii="Times New Roman" w:hAnsi="Times New Roman" w:cs="Times New Roman"/>
          <w:bCs/>
          <w:sz w:val="24"/>
          <w:szCs w:val="24"/>
        </w:rPr>
        <w:t>King'B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(left side) and </w:t>
      </w:r>
      <w:r w:rsidRPr="00380752">
        <w:rPr>
          <w:rFonts w:ascii="Times New Roman" w:hAnsi="Times New Roman" w:cs="Times New Roman"/>
          <w:bCs/>
          <w:sz w:val="24"/>
          <w:szCs w:val="24"/>
        </w:rPr>
        <w:t xml:space="preserve">Hypersensitivity Reactions Tobacco Plants </w:t>
      </w:r>
      <w:r>
        <w:rPr>
          <w:rFonts w:ascii="Times New Roman" w:hAnsi="Times New Roman" w:cs="Times New Roman"/>
          <w:bCs/>
          <w:sz w:val="24"/>
          <w:szCs w:val="24"/>
        </w:rPr>
        <w:t xml:space="preserve">12 and 24 hours after infiltration (right side) (Abidin </w:t>
      </w:r>
      <w:r w:rsidRPr="00D22BD2">
        <w:rPr>
          <w:rFonts w:ascii="Times New Roman" w:hAnsi="Times New Roman" w:cs="Times New Roman"/>
          <w:bCs/>
          <w:sz w:val="24"/>
          <w:szCs w:val="24"/>
        </w:rPr>
        <w:t>et al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, 2020).</w:t>
      </w:r>
    </w:p>
    <w:p w14:paraId="4C872A99" w14:textId="77777777" w:rsidR="00FB76EB" w:rsidRDefault="00FB76EB" w:rsidP="00FB76E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FB76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6EB"/>
    <w:rsid w:val="00152D9B"/>
    <w:rsid w:val="00F937FE"/>
    <w:rsid w:val="00FB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CA573"/>
  <w15:chartTrackingRefBased/>
  <w15:docId w15:val="{975DFDC0-BAA9-441A-91F7-8EF1B3A2E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ID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6EB"/>
    <w:pPr>
      <w:spacing w:after="160" w:line="259" w:lineRule="auto"/>
    </w:pPr>
    <w:rPr>
      <w:rFonts w:asciiTheme="minorHAnsi" w:hAnsiTheme="minorHAnsi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uiPriority w:val="99"/>
    <w:semiHidden/>
    <w:unhideWhenUsed/>
    <w:rsid w:val="00FB76E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2022-04-12T07:56:00Z</dcterms:created>
  <dcterms:modified xsi:type="dcterms:W3CDTF">2022-04-12T07:57:00Z</dcterms:modified>
</cp:coreProperties>
</file>