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6B" w:rsidRDefault="00214F26">
      <w:pPr>
        <w:pStyle w:val="Heading1"/>
        <w:spacing w:before="61" w:line="355" w:lineRule="auto"/>
        <w:ind w:left="94" w:right="97"/>
        <w:jc w:val="center"/>
        <w:rPr>
          <w:sz w:val="16"/>
        </w:rPr>
      </w:pPr>
      <w:r>
        <w:t>Wabah Penyakit Pes dan Upaya Penanggulangannya Di Kabupaten Boyolali Tahun 1968-1979</w:t>
      </w:r>
      <w:r w:rsidR="00F9736B">
        <w:rPr>
          <w:rStyle w:val="FootnoteReference"/>
        </w:rPr>
        <w:footnoteReference w:id="1"/>
      </w:r>
    </w:p>
    <w:p w:rsidR="006B7F6B" w:rsidRDefault="00214F26">
      <w:pPr>
        <w:spacing w:before="6"/>
        <w:ind w:left="96" w:right="96"/>
        <w:jc w:val="center"/>
        <w:rPr>
          <w:b/>
          <w:sz w:val="24"/>
        </w:rPr>
      </w:pPr>
      <w:r>
        <w:rPr>
          <w:b/>
          <w:sz w:val="24"/>
        </w:rPr>
        <w:t>Oleh:</w:t>
      </w:r>
    </w:p>
    <w:p w:rsidR="006B7F6B" w:rsidRDefault="00214F26">
      <w:pPr>
        <w:spacing w:before="131"/>
        <w:ind w:left="96" w:right="97"/>
        <w:jc w:val="center"/>
        <w:rPr>
          <w:b/>
          <w:sz w:val="16"/>
        </w:rPr>
      </w:pPr>
      <w:r>
        <w:rPr>
          <w:b/>
          <w:sz w:val="24"/>
        </w:rPr>
        <w:t>Aditya Wahyu Alfikri</w:t>
      </w:r>
      <w:r w:rsidR="00F9736B">
        <w:rPr>
          <w:rStyle w:val="FootnoteReference"/>
          <w:b/>
          <w:sz w:val="24"/>
        </w:rPr>
        <w:footnoteReference w:id="2"/>
      </w:r>
      <w:r>
        <w:rPr>
          <w:b/>
          <w:sz w:val="24"/>
        </w:rPr>
        <w:t>, Sutiyah</w:t>
      </w:r>
      <w:r w:rsidR="00F9736B">
        <w:rPr>
          <w:rStyle w:val="FootnoteReference"/>
          <w:b/>
          <w:sz w:val="24"/>
        </w:rPr>
        <w:footnoteReference w:id="3"/>
      </w:r>
      <w:r>
        <w:rPr>
          <w:b/>
          <w:sz w:val="24"/>
        </w:rPr>
        <w:t>, Isawati</w:t>
      </w:r>
      <w:r w:rsidR="00F9736B">
        <w:rPr>
          <w:rStyle w:val="FootnoteReference"/>
          <w:b/>
          <w:sz w:val="24"/>
        </w:rPr>
        <w:footnoteReference w:id="4"/>
      </w:r>
    </w:p>
    <w:p w:rsidR="006B7F6B" w:rsidRDefault="006B7F6B">
      <w:pPr>
        <w:pStyle w:val="BodyText"/>
        <w:spacing w:before="1"/>
        <w:ind w:left="0" w:firstLine="0"/>
        <w:jc w:val="left"/>
        <w:rPr>
          <w:b/>
          <w:sz w:val="26"/>
        </w:rPr>
      </w:pPr>
    </w:p>
    <w:p w:rsidR="006B7F6B" w:rsidRDefault="00214F26">
      <w:pPr>
        <w:ind w:left="96" w:right="97"/>
        <w:jc w:val="center"/>
        <w:rPr>
          <w:b/>
          <w:i/>
          <w:sz w:val="24"/>
        </w:rPr>
      </w:pPr>
      <w:r>
        <w:rPr>
          <w:b/>
          <w:i/>
          <w:sz w:val="24"/>
        </w:rPr>
        <w:t>Abstract</w:t>
      </w:r>
    </w:p>
    <w:p w:rsidR="006B7F6B" w:rsidRDefault="00214F26">
      <w:pPr>
        <w:ind w:left="122" w:right="121" w:firstLine="851"/>
        <w:jc w:val="both"/>
        <w:rPr>
          <w:i/>
          <w:sz w:val="24"/>
        </w:rPr>
      </w:pPr>
      <w:r>
        <w:rPr>
          <w:i/>
          <w:sz w:val="24"/>
        </w:rPr>
        <w:t>The purposes of these study are analyze: (1) the plague where infected in Boyolali Regency caused</w:t>
      </w:r>
      <w:bookmarkStart w:id="0" w:name="_GoBack"/>
      <w:bookmarkEnd w:id="0"/>
      <w:r>
        <w:rPr>
          <w:i/>
          <w:sz w:val="24"/>
        </w:rPr>
        <w:t xml:space="preserve"> by people’s lifestyle behavior and proverty, especiallys were in Cepogo and Selo District of the year 1968-1979. (2) the cooperation of countermeasures between governments with community and foreign institution in resolve the plague in Boyolali Regency of the year 1968-1979, especiallys were in Cepogo and Selo District.</w:t>
      </w:r>
    </w:p>
    <w:p w:rsidR="006B7F6B" w:rsidRDefault="00214F26">
      <w:pPr>
        <w:spacing w:before="1"/>
        <w:ind w:left="122" w:right="120" w:firstLine="851"/>
        <w:jc w:val="both"/>
        <w:rPr>
          <w:i/>
          <w:sz w:val="24"/>
        </w:rPr>
      </w:pPr>
      <w:r>
        <w:rPr>
          <w:i/>
          <w:sz w:val="24"/>
        </w:rPr>
        <w:t>This research used the historical method. This reseacrh used primary</w:t>
      </w:r>
      <w:r>
        <w:rPr>
          <w:i/>
          <w:spacing w:val="-36"/>
          <w:sz w:val="24"/>
        </w:rPr>
        <w:t xml:space="preserve"> </w:t>
      </w:r>
      <w:r>
        <w:rPr>
          <w:i/>
          <w:sz w:val="24"/>
        </w:rPr>
        <w:t>sources and</w:t>
      </w:r>
      <w:r>
        <w:rPr>
          <w:i/>
          <w:spacing w:val="-6"/>
          <w:sz w:val="24"/>
        </w:rPr>
        <w:t xml:space="preserve"> </w:t>
      </w:r>
      <w:r>
        <w:rPr>
          <w:i/>
          <w:sz w:val="24"/>
        </w:rPr>
        <w:t>secondary</w:t>
      </w:r>
      <w:r>
        <w:rPr>
          <w:i/>
          <w:spacing w:val="-6"/>
          <w:sz w:val="24"/>
        </w:rPr>
        <w:t xml:space="preserve"> </w:t>
      </w:r>
      <w:r>
        <w:rPr>
          <w:i/>
          <w:sz w:val="24"/>
        </w:rPr>
        <w:t>sources.</w:t>
      </w:r>
      <w:r>
        <w:rPr>
          <w:i/>
          <w:spacing w:val="-5"/>
          <w:sz w:val="24"/>
        </w:rPr>
        <w:t xml:space="preserve"> </w:t>
      </w:r>
      <w:r>
        <w:rPr>
          <w:i/>
          <w:sz w:val="24"/>
        </w:rPr>
        <w:t>The</w:t>
      </w:r>
      <w:r>
        <w:rPr>
          <w:i/>
          <w:spacing w:val="-6"/>
          <w:sz w:val="24"/>
        </w:rPr>
        <w:t xml:space="preserve"> </w:t>
      </w:r>
      <w:r>
        <w:rPr>
          <w:i/>
          <w:sz w:val="24"/>
        </w:rPr>
        <w:t>primary</w:t>
      </w:r>
      <w:r>
        <w:rPr>
          <w:i/>
          <w:spacing w:val="-5"/>
          <w:sz w:val="24"/>
        </w:rPr>
        <w:t xml:space="preserve"> </w:t>
      </w:r>
      <w:r>
        <w:rPr>
          <w:i/>
          <w:sz w:val="24"/>
        </w:rPr>
        <w:t>sources</w:t>
      </w:r>
      <w:r>
        <w:rPr>
          <w:i/>
          <w:spacing w:val="-5"/>
          <w:sz w:val="24"/>
        </w:rPr>
        <w:t xml:space="preserve"> </w:t>
      </w:r>
      <w:r>
        <w:rPr>
          <w:i/>
          <w:sz w:val="24"/>
        </w:rPr>
        <w:t>such</w:t>
      </w:r>
      <w:r>
        <w:rPr>
          <w:i/>
          <w:spacing w:val="-2"/>
          <w:sz w:val="24"/>
        </w:rPr>
        <w:t xml:space="preserve"> </w:t>
      </w:r>
      <w:r>
        <w:rPr>
          <w:i/>
          <w:sz w:val="24"/>
        </w:rPr>
        <w:t>as</w:t>
      </w:r>
      <w:r>
        <w:rPr>
          <w:i/>
          <w:spacing w:val="-6"/>
          <w:sz w:val="24"/>
        </w:rPr>
        <w:t xml:space="preserve"> </w:t>
      </w:r>
      <w:r>
        <w:rPr>
          <w:i/>
          <w:sz w:val="24"/>
        </w:rPr>
        <w:t>Boyolali</w:t>
      </w:r>
      <w:r>
        <w:rPr>
          <w:i/>
          <w:spacing w:val="-4"/>
          <w:sz w:val="24"/>
        </w:rPr>
        <w:t xml:space="preserve"> </w:t>
      </w:r>
      <w:r>
        <w:rPr>
          <w:i/>
          <w:sz w:val="24"/>
        </w:rPr>
        <w:t>Health</w:t>
      </w:r>
      <w:r>
        <w:rPr>
          <w:i/>
          <w:spacing w:val="-5"/>
          <w:sz w:val="24"/>
        </w:rPr>
        <w:t xml:space="preserve"> </w:t>
      </w:r>
      <w:r>
        <w:rPr>
          <w:i/>
          <w:sz w:val="24"/>
        </w:rPr>
        <w:t>Service’s</w:t>
      </w:r>
      <w:r>
        <w:rPr>
          <w:i/>
          <w:spacing w:val="-5"/>
          <w:sz w:val="24"/>
        </w:rPr>
        <w:t xml:space="preserve"> </w:t>
      </w:r>
      <w:r>
        <w:rPr>
          <w:i/>
          <w:sz w:val="24"/>
        </w:rPr>
        <w:t>report, WHO’s report, plague research’s report on 1972-1975, Samiran outbreak report on Januari- Februari 1970, newspapers, magazine, and the informants. While the secondary</w:t>
      </w:r>
      <w:r>
        <w:rPr>
          <w:i/>
          <w:spacing w:val="-9"/>
          <w:sz w:val="24"/>
        </w:rPr>
        <w:t xml:space="preserve"> </w:t>
      </w:r>
      <w:r>
        <w:rPr>
          <w:i/>
          <w:sz w:val="24"/>
        </w:rPr>
        <w:t>sources</w:t>
      </w:r>
      <w:r>
        <w:rPr>
          <w:i/>
          <w:spacing w:val="-7"/>
          <w:sz w:val="24"/>
        </w:rPr>
        <w:t xml:space="preserve"> </w:t>
      </w:r>
      <w:r>
        <w:rPr>
          <w:i/>
          <w:sz w:val="24"/>
        </w:rPr>
        <w:t>used</w:t>
      </w:r>
      <w:r>
        <w:rPr>
          <w:i/>
          <w:spacing w:val="-7"/>
          <w:sz w:val="24"/>
        </w:rPr>
        <w:t xml:space="preserve"> </w:t>
      </w:r>
      <w:r>
        <w:rPr>
          <w:i/>
          <w:sz w:val="24"/>
        </w:rPr>
        <w:t>such</w:t>
      </w:r>
      <w:r>
        <w:rPr>
          <w:i/>
          <w:spacing w:val="-8"/>
          <w:sz w:val="24"/>
        </w:rPr>
        <w:t xml:space="preserve"> </w:t>
      </w:r>
      <w:r>
        <w:rPr>
          <w:i/>
          <w:sz w:val="24"/>
        </w:rPr>
        <w:t>as</w:t>
      </w:r>
      <w:r>
        <w:rPr>
          <w:i/>
          <w:spacing w:val="-8"/>
          <w:sz w:val="24"/>
        </w:rPr>
        <w:t xml:space="preserve"> </w:t>
      </w:r>
      <w:r>
        <w:rPr>
          <w:i/>
          <w:sz w:val="24"/>
        </w:rPr>
        <w:t>books</w:t>
      </w:r>
      <w:r>
        <w:rPr>
          <w:i/>
          <w:spacing w:val="-7"/>
          <w:sz w:val="24"/>
        </w:rPr>
        <w:t xml:space="preserve"> </w:t>
      </w:r>
      <w:r>
        <w:rPr>
          <w:i/>
          <w:sz w:val="24"/>
        </w:rPr>
        <w:t>and</w:t>
      </w:r>
      <w:r>
        <w:rPr>
          <w:i/>
          <w:spacing w:val="-7"/>
          <w:sz w:val="24"/>
        </w:rPr>
        <w:t xml:space="preserve"> </w:t>
      </w:r>
      <w:r>
        <w:rPr>
          <w:i/>
          <w:sz w:val="24"/>
        </w:rPr>
        <w:t>journal</w:t>
      </w:r>
      <w:r>
        <w:rPr>
          <w:i/>
          <w:spacing w:val="-7"/>
          <w:sz w:val="24"/>
        </w:rPr>
        <w:t xml:space="preserve"> </w:t>
      </w:r>
      <w:r>
        <w:rPr>
          <w:i/>
          <w:sz w:val="24"/>
        </w:rPr>
        <w:t>were</w:t>
      </w:r>
      <w:r>
        <w:rPr>
          <w:i/>
          <w:spacing w:val="-9"/>
          <w:sz w:val="24"/>
        </w:rPr>
        <w:t xml:space="preserve"> </w:t>
      </w:r>
      <w:r>
        <w:rPr>
          <w:i/>
          <w:sz w:val="24"/>
        </w:rPr>
        <w:t>relevant</w:t>
      </w:r>
      <w:r>
        <w:rPr>
          <w:i/>
          <w:spacing w:val="-7"/>
          <w:sz w:val="24"/>
        </w:rPr>
        <w:t xml:space="preserve"> </w:t>
      </w:r>
      <w:r>
        <w:rPr>
          <w:i/>
          <w:sz w:val="24"/>
        </w:rPr>
        <w:t>to</w:t>
      </w:r>
      <w:r>
        <w:rPr>
          <w:i/>
          <w:spacing w:val="-8"/>
          <w:sz w:val="24"/>
        </w:rPr>
        <w:t xml:space="preserve"> </w:t>
      </w:r>
      <w:r>
        <w:rPr>
          <w:i/>
          <w:sz w:val="24"/>
        </w:rPr>
        <w:t>this</w:t>
      </w:r>
      <w:r>
        <w:rPr>
          <w:i/>
          <w:spacing w:val="-7"/>
          <w:sz w:val="24"/>
        </w:rPr>
        <w:t xml:space="preserve"> </w:t>
      </w:r>
      <w:r>
        <w:rPr>
          <w:i/>
          <w:sz w:val="24"/>
        </w:rPr>
        <w:t>research.</w:t>
      </w:r>
      <w:r>
        <w:rPr>
          <w:i/>
          <w:spacing w:val="-9"/>
          <w:sz w:val="24"/>
        </w:rPr>
        <w:t xml:space="preserve"> </w:t>
      </w:r>
      <w:r>
        <w:rPr>
          <w:i/>
          <w:sz w:val="24"/>
        </w:rPr>
        <w:t>Data collections were using literature study and interview theory. The data analysis used historical analysis with cultural and sociological approaches. Research procedures include heuristics, criticsm, interpretation, and</w:t>
      </w:r>
      <w:r>
        <w:rPr>
          <w:i/>
          <w:spacing w:val="-2"/>
          <w:sz w:val="24"/>
        </w:rPr>
        <w:t xml:space="preserve"> </w:t>
      </w:r>
      <w:r>
        <w:rPr>
          <w:i/>
          <w:sz w:val="24"/>
        </w:rPr>
        <w:t>historiography.</w:t>
      </w:r>
    </w:p>
    <w:p w:rsidR="006B7F6B" w:rsidRDefault="00214F26">
      <w:pPr>
        <w:ind w:left="122" w:right="118" w:firstLine="851"/>
        <w:jc w:val="both"/>
        <w:rPr>
          <w:i/>
          <w:sz w:val="24"/>
        </w:rPr>
      </w:pPr>
      <w:r>
        <w:rPr>
          <w:i/>
          <w:sz w:val="24"/>
        </w:rPr>
        <w:t>The result showed that: (1) The plague where infected in Boyolali Regency caused by several factors, (a) Culture and ability of the people to live healthy such as didnt wash hands before ate, animal cage in home residents, and throw of littering, small house, not used air ventilation, lack of the sunlight in the houses, bad toilet, and absence of the sewerage. (b) The contacted between rodent and people. Species of the rats who spread plague’s bacteria were Rattus Niviventer, Rattus Tiomanicus, Rattus Rattus, Rattus Exulans, and Suncus Murinus by way of fleas such as Xenopsylla cheopis, Stivalius cognatus, and Neopsylla sondaica to suck human blood. Those both of reasons caused the number of victims tested positive for plague as many as 101 people with of the death rate of 42 people (2) The tackling has done of coorperation between governments with community were providing conseling, established puskesmas and PKMD, while with foreign institution were providing vaccinations and dusting, trapping, house renovation, providing medicines and stationarys logistical.</w:t>
      </w:r>
    </w:p>
    <w:p w:rsidR="006B7F6B" w:rsidRDefault="006B7F6B">
      <w:pPr>
        <w:pStyle w:val="BodyText"/>
        <w:spacing w:before="10"/>
        <w:ind w:left="0" w:firstLine="0"/>
        <w:jc w:val="left"/>
        <w:rPr>
          <w:i/>
          <w:sz w:val="23"/>
        </w:rPr>
      </w:pPr>
    </w:p>
    <w:p w:rsidR="006B7F6B" w:rsidRDefault="00214F26">
      <w:pPr>
        <w:ind w:left="122"/>
        <w:rPr>
          <w:i/>
          <w:sz w:val="24"/>
        </w:rPr>
      </w:pPr>
      <w:r>
        <w:rPr>
          <w:i/>
          <w:sz w:val="24"/>
        </w:rPr>
        <w:t>Keywords: plague, poverty, countermeasures.</w:t>
      </w:r>
    </w:p>
    <w:p w:rsidR="006B7F6B" w:rsidRDefault="006B7F6B">
      <w:pPr>
        <w:pStyle w:val="BodyText"/>
        <w:spacing w:before="2"/>
        <w:ind w:left="0" w:firstLine="0"/>
        <w:jc w:val="left"/>
        <w:rPr>
          <w:i/>
          <w:sz w:val="36"/>
        </w:rPr>
      </w:pPr>
    </w:p>
    <w:p w:rsidR="006B7F6B" w:rsidRDefault="00214F26">
      <w:pPr>
        <w:pStyle w:val="Heading1"/>
      </w:pPr>
      <w:r>
        <w:lastRenderedPageBreak/>
        <w:t>PENDAHULUAN</w:t>
      </w:r>
    </w:p>
    <w:p w:rsidR="006B7F6B" w:rsidRDefault="00214F26" w:rsidP="00C845AD">
      <w:pPr>
        <w:pStyle w:val="BodyText"/>
        <w:spacing w:before="137" w:line="360" w:lineRule="auto"/>
        <w:ind w:right="119"/>
      </w:pPr>
      <w:r>
        <w:t>Letak geografis suatu wilayah berpengaruh terhadap iklim, cuaca, flora dan fauna, sumber daya alam, pola pikir dan perilaku suatu masyarakat. Letak geografis Boyolali berada di daerah tropis (Ramadhani, Raharjo &amp; Darwani, 2010: 21).</w:t>
      </w:r>
      <w:r w:rsidR="00C845AD">
        <w:t xml:space="preserve"> D</w:t>
      </w:r>
      <w:r>
        <w:t>aerahnya yang tropis memiliki kelembaban udara sekitar 70%-95% dan suhu udara sekitar 16</w:t>
      </w:r>
      <w:r>
        <w:rPr>
          <w:vertAlign w:val="superscript"/>
        </w:rPr>
        <w:t>o</w:t>
      </w:r>
      <w:r>
        <w:t>-25,7</w:t>
      </w:r>
      <w:r>
        <w:rPr>
          <w:vertAlign w:val="superscript"/>
        </w:rPr>
        <w:t>o</w:t>
      </w:r>
      <w:r>
        <w:t>C serta memiliki curah hujan sekitar 2.000-3.000 milimeter/tahun (Ristiyanto, dkk., 2004: 95). Iklim yang lembab dapat mengundang berbagai jenis penyakit tropis, salah satunya adalah penyakit pes.</w:t>
      </w:r>
    </w:p>
    <w:p w:rsidR="006B7F6B" w:rsidRDefault="00214F26">
      <w:pPr>
        <w:pStyle w:val="BodyText"/>
        <w:spacing w:line="360" w:lineRule="auto"/>
        <w:ind w:right="119"/>
      </w:pPr>
      <w:r>
        <w:t xml:space="preserve">Pes/sampar adalah wabah yang disebabkan oleh bakteri yang bernama </w:t>
      </w:r>
      <w:r>
        <w:rPr>
          <w:i/>
        </w:rPr>
        <w:t>Yersinia</w:t>
      </w:r>
      <w:r>
        <w:rPr>
          <w:i/>
          <w:spacing w:val="-6"/>
        </w:rPr>
        <w:t xml:space="preserve"> </w:t>
      </w:r>
      <w:r>
        <w:rPr>
          <w:i/>
        </w:rPr>
        <w:t>Pestis</w:t>
      </w:r>
      <w:r>
        <w:t>.</w:t>
      </w:r>
      <w:r>
        <w:rPr>
          <w:spacing w:val="-6"/>
        </w:rPr>
        <w:t xml:space="preserve"> </w:t>
      </w:r>
      <w:r>
        <w:t>Penyebaran</w:t>
      </w:r>
      <w:r>
        <w:rPr>
          <w:spacing w:val="-5"/>
        </w:rPr>
        <w:t xml:space="preserve"> </w:t>
      </w:r>
      <w:r>
        <w:t>penyakit</w:t>
      </w:r>
      <w:r>
        <w:rPr>
          <w:spacing w:val="-6"/>
        </w:rPr>
        <w:t xml:space="preserve"> </w:t>
      </w:r>
      <w:r>
        <w:t>pes</w:t>
      </w:r>
      <w:r>
        <w:rPr>
          <w:spacing w:val="-6"/>
        </w:rPr>
        <w:t xml:space="preserve"> </w:t>
      </w:r>
      <w:r>
        <w:t>disebakan</w:t>
      </w:r>
      <w:r>
        <w:rPr>
          <w:spacing w:val="-5"/>
        </w:rPr>
        <w:t xml:space="preserve"> </w:t>
      </w:r>
      <w:r>
        <w:t>berpindahnya</w:t>
      </w:r>
      <w:r>
        <w:rPr>
          <w:spacing w:val="-7"/>
        </w:rPr>
        <w:t xml:space="preserve"> </w:t>
      </w:r>
      <w:r>
        <w:t>pinjal</w:t>
      </w:r>
      <w:r>
        <w:rPr>
          <w:spacing w:val="-5"/>
        </w:rPr>
        <w:t xml:space="preserve"> </w:t>
      </w:r>
      <w:r>
        <w:t>dari</w:t>
      </w:r>
      <w:r>
        <w:rPr>
          <w:spacing w:val="-6"/>
        </w:rPr>
        <w:t xml:space="preserve"> </w:t>
      </w:r>
      <w:r>
        <w:t>tikus</w:t>
      </w:r>
      <w:r>
        <w:rPr>
          <w:spacing w:val="-6"/>
        </w:rPr>
        <w:t xml:space="preserve"> </w:t>
      </w:r>
      <w:r>
        <w:t xml:space="preserve">satu ke tikus lainnya dan manusia. Penyakit pes juga disebut dengan </w:t>
      </w:r>
      <w:r>
        <w:rPr>
          <w:i/>
        </w:rPr>
        <w:t xml:space="preserve">black death </w:t>
      </w:r>
      <w:r>
        <w:t xml:space="preserve">karena wabah ini menyebabkan tiga jenis, yaitu </w:t>
      </w:r>
      <w:r>
        <w:rPr>
          <w:i/>
        </w:rPr>
        <w:t>bubonik, pneumonik</w:t>
      </w:r>
      <w:r>
        <w:t xml:space="preserve">, dan </w:t>
      </w:r>
      <w:r>
        <w:rPr>
          <w:i/>
        </w:rPr>
        <w:t>septikemik</w:t>
      </w:r>
      <w:r>
        <w:t xml:space="preserve">. Ketiga jenis wabah tersebut menyerang sistem </w:t>
      </w:r>
      <w:r>
        <w:rPr>
          <w:i/>
        </w:rPr>
        <w:t xml:space="preserve">limfe </w:t>
      </w:r>
      <w:r>
        <w:t xml:space="preserve">pada tubuh manusia sehingga menyebabkan pembesaran kelenjar getah bening, panas tinggi, sakit kepala, muntah, dan nyeri pada persendian (Astuti, 2011: 32). Jenis penyakit pes </w:t>
      </w:r>
      <w:r>
        <w:rPr>
          <w:i/>
        </w:rPr>
        <w:t xml:space="preserve">bubonik </w:t>
      </w:r>
      <w:r>
        <w:t xml:space="preserve">memiliki tingkat kematian sebesar 30-70%, </w:t>
      </w:r>
      <w:r>
        <w:rPr>
          <w:i/>
        </w:rPr>
        <w:t xml:space="preserve">pneumonik </w:t>
      </w:r>
      <w:r>
        <w:t xml:space="preserve">sebesar 90-95%, dan </w:t>
      </w:r>
      <w:r>
        <w:rPr>
          <w:i/>
        </w:rPr>
        <w:t xml:space="preserve">septikemik </w:t>
      </w:r>
      <w:r>
        <w:t>sebesar 100% (Timmreck, 2009: 10). Penyakit pes yang menjangkit Kecamatan Cepogo dan Selo, Kabupaten Boyolali tergolong kategori endemi. Walau tergolong endemi,</w:t>
      </w:r>
      <w:r>
        <w:rPr>
          <w:spacing w:val="-38"/>
        </w:rPr>
        <w:t xml:space="preserve"> </w:t>
      </w:r>
      <w:r>
        <w:t xml:space="preserve">namun pemerintah Orde Baru mengalami kesulitan dalam menangani penyakit pes. Hal ini dikarenakan pemerintah hanya fokus membenahi kondisi politik dan perekonomian akitab peristiwa </w:t>
      </w:r>
      <w:r>
        <w:rPr>
          <w:i/>
        </w:rPr>
        <w:t xml:space="preserve">genosida </w:t>
      </w:r>
      <w:r>
        <w:t>dan kekacauan pada tahun 1965.</w:t>
      </w:r>
    </w:p>
    <w:p w:rsidR="006B7F6B" w:rsidRDefault="00214F26">
      <w:pPr>
        <w:pStyle w:val="BodyText"/>
        <w:spacing w:line="360" w:lineRule="auto"/>
        <w:ind w:right="118"/>
      </w:pPr>
      <w:r>
        <w:t>Penyakit pes yang menjangkit di Kecamatan Cepogo dan Selo telah menelan korban sebanyak 101 jiwa dan 42 di antaranya meninggal dunia pada tahun 1968. (Litbangkes, 2010: 1). Kedua kecamatan tersebut terjangkit wabah pes karena kondisi rumah yang tidak memenuhi persyaratan kesehatan dan pola pikir masyarakat bersifat irasional, seperti tidak adanya ventilasi udara, ukuran rumah yang sempit, dan tidak adanya saluran pembuangan air limbah, serta masih mempercayai ilmu gaib (Warto, 2013: 1).</w:t>
      </w:r>
    </w:p>
    <w:p w:rsidR="006B7F6B" w:rsidRDefault="00214F26" w:rsidP="00726D6A">
      <w:pPr>
        <w:pStyle w:val="BodyText"/>
        <w:spacing w:before="2" w:line="360" w:lineRule="auto"/>
        <w:ind w:right="122"/>
      </w:pPr>
      <w:r>
        <w:t>Penelitian</w:t>
      </w:r>
      <w:r>
        <w:rPr>
          <w:spacing w:val="39"/>
        </w:rPr>
        <w:t xml:space="preserve"> </w:t>
      </w:r>
      <w:r>
        <w:t>ini</w:t>
      </w:r>
      <w:r>
        <w:rPr>
          <w:spacing w:val="39"/>
        </w:rPr>
        <w:t xml:space="preserve"> </w:t>
      </w:r>
      <w:r>
        <w:t>difokuskan</w:t>
      </w:r>
      <w:r>
        <w:rPr>
          <w:spacing w:val="39"/>
        </w:rPr>
        <w:t xml:space="preserve"> </w:t>
      </w:r>
      <w:r>
        <w:t>antara</w:t>
      </w:r>
      <w:r>
        <w:rPr>
          <w:spacing w:val="38"/>
        </w:rPr>
        <w:t xml:space="preserve"> </w:t>
      </w:r>
      <w:r>
        <w:t>tahun</w:t>
      </w:r>
      <w:r>
        <w:rPr>
          <w:spacing w:val="39"/>
        </w:rPr>
        <w:t xml:space="preserve"> </w:t>
      </w:r>
      <w:r>
        <w:t>1968</w:t>
      </w:r>
      <w:r>
        <w:rPr>
          <w:spacing w:val="39"/>
        </w:rPr>
        <w:t xml:space="preserve"> </w:t>
      </w:r>
      <w:r>
        <w:t>sampai</w:t>
      </w:r>
      <w:r>
        <w:rPr>
          <w:spacing w:val="39"/>
        </w:rPr>
        <w:t xml:space="preserve"> </w:t>
      </w:r>
      <w:r>
        <w:t>1979</w:t>
      </w:r>
      <w:r>
        <w:rPr>
          <w:spacing w:val="39"/>
        </w:rPr>
        <w:t xml:space="preserve"> </w:t>
      </w:r>
      <w:r>
        <w:t>karena</w:t>
      </w:r>
      <w:r>
        <w:rPr>
          <w:spacing w:val="38"/>
        </w:rPr>
        <w:t xml:space="preserve"> </w:t>
      </w:r>
      <w:r>
        <w:t>beberapa alasan,</w:t>
      </w:r>
      <w:r>
        <w:rPr>
          <w:spacing w:val="46"/>
        </w:rPr>
        <w:t xml:space="preserve"> </w:t>
      </w:r>
      <w:r>
        <w:t>yaitu:</w:t>
      </w:r>
      <w:r>
        <w:rPr>
          <w:spacing w:val="46"/>
        </w:rPr>
        <w:t xml:space="preserve"> </w:t>
      </w:r>
      <w:r>
        <w:t>Tahun</w:t>
      </w:r>
      <w:r>
        <w:rPr>
          <w:spacing w:val="46"/>
        </w:rPr>
        <w:t xml:space="preserve"> </w:t>
      </w:r>
      <w:r>
        <w:t>1968</w:t>
      </w:r>
      <w:r>
        <w:rPr>
          <w:spacing w:val="46"/>
        </w:rPr>
        <w:t xml:space="preserve"> </w:t>
      </w:r>
      <w:r>
        <w:t>merupakan</w:t>
      </w:r>
      <w:r>
        <w:rPr>
          <w:spacing w:val="46"/>
        </w:rPr>
        <w:t xml:space="preserve"> </w:t>
      </w:r>
      <w:r>
        <w:t>tahun</w:t>
      </w:r>
      <w:r>
        <w:rPr>
          <w:spacing w:val="46"/>
        </w:rPr>
        <w:t xml:space="preserve"> </w:t>
      </w:r>
      <w:r>
        <w:t>munculnya</w:t>
      </w:r>
      <w:r>
        <w:rPr>
          <w:spacing w:val="46"/>
        </w:rPr>
        <w:t xml:space="preserve"> </w:t>
      </w:r>
      <w:r>
        <w:t>endemi</w:t>
      </w:r>
      <w:r>
        <w:rPr>
          <w:spacing w:val="47"/>
        </w:rPr>
        <w:t xml:space="preserve"> </w:t>
      </w:r>
      <w:r>
        <w:lastRenderedPageBreak/>
        <w:t>pes</w:t>
      </w:r>
      <w:r>
        <w:rPr>
          <w:spacing w:val="47"/>
        </w:rPr>
        <w:t xml:space="preserve"> </w:t>
      </w:r>
      <w:r>
        <w:t>di</w:t>
      </w:r>
      <w:r>
        <w:rPr>
          <w:spacing w:val="47"/>
        </w:rPr>
        <w:t xml:space="preserve"> </w:t>
      </w:r>
      <w:r>
        <w:t>Kabupaten Boyolali pada masa Orde Baru. Sedangkan, tahun 1979</w:t>
      </w:r>
      <w:r>
        <w:rPr>
          <w:spacing w:val="9"/>
        </w:rPr>
        <w:t xml:space="preserve"> </w:t>
      </w:r>
      <w:r>
        <w:t>merupakan</w:t>
      </w:r>
      <w:r>
        <w:rPr>
          <w:spacing w:val="46"/>
        </w:rPr>
        <w:t xml:space="preserve"> </w:t>
      </w:r>
      <w:r>
        <w:t>meningkatnya kesejahteraan</w:t>
      </w:r>
      <w:r>
        <w:rPr>
          <w:spacing w:val="31"/>
        </w:rPr>
        <w:t xml:space="preserve"> </w:t>
      </w:r>
      <w:r>
        <w:t>kesehatan</w:t>
      </w:r>
      <w:r>
        <w:rPr>
          <w:spacing w:val="31"/>
        </w:rPr>
        <w:t xml:space="preserve"> </w:t>
      </w:r>
      <w:r>
        <w:t>masyarakat</w:t>
      </w:r>
      <w:r>
        <w:rPr>
          <w:spacing w:val="29"/>
        </w:rPr>
        <w:t xml:space="preserve"> </w:t>
      </w:r>
      <w:r>
        <w:t>di</w:t>
      </w:r>
      <w:r>
        <w:rPr>
          <w:spacing w:val="30"/>
        </w:rPr>
        <w:t xml:space="preserve"> </w:t>
      </w:r>
      <w:r>
        <w:t>Kabupaten</w:t>
      </w:r>
      <w:r>
        <w:rPr>
          <w:spacing w:val="29"/>
        </w:rPr>
        <w:t xml:space="preserve"> </w:t>
      </w:r>
      <w:r>
        <w:t>Boyolali.</w:t>
      </w:r>
      <w:r>
        <w:rPr>
          <w:spacing w:val="34"/>
        </w:rPr>
        <w:t xml:space="preserve"> </w:t>
      </w:r>
      <w:r>
        <w:t>Wabah</w:t>
      </w:r>
      <w:r>
        <w:rPr>
          <w:spacing w:val="32"/>
        </w:rPr>
        <w:t xml:space="preserve"> </w:t>
      </w:r>
      <w:r>
        <w:t>penyakit</w:t>
      </w:r>
      <w:r>
        <w:rPr>
          <w:spacing w:val="30"/>
        </w:rPr>
        <w:t xml:space="preserve"> </w:t>
      </w:r>
      <w:r>
        <w:t>pes</w:t>
      </w:r>
      <w:r>
        <w:rPr>
          <w:spacing w:val="29"/>
        </w:rPr>
        <w:t xml:space="preserve"> </w:t>
      </w:r>
      <w:r>
        <w:t>di Kabupaten Boyolali dan upaya penanggulangannya merupakan kajian</w:t>
      </w:r>
      <w:r>
        <w:rPr>
          <w:spacing w:val="55"/>
        </w:rPr>
        <w:t xml:space="preserve"> </w:t>
      </w:r>
      <w:r>
        <w:t>yang</w:t>
      </w:r>
      <w:r>
        <w:rPr>
          <w:spacing w:val="24"/>
        </w:rPr>
        <w:t xml:space="preserve"> </w:t>
      </w:r>
      <w:r>
        <w:t>menarik untuk</w:t>
      </w:r>
      <w:r>
        <w:rPr>
          <w:spacing w:val="-8"/>
        </w:rPr>
        <w:t xml:space="preserve"> </w:t>
      </w:r>
      <w:r>
        <w:t>diteliti</w:t>
      </w:r>
      <w:r>
        <w:rPr>
          <w:spacing w:val="-10"/>
        </w:rPr>
        <w:t xml:space="preserve"> </w:t>
      </w:r>
      <w:r>
        <w:t>lebih</w:t>
      </w:r>
      <w:r>
        <w:rPr>
          <w:spacing w:val="-9"/>
        </w:rPr>
        <w:t xml:space="preserve"> </w:t>
      </w:r>
      <w:r>
        <w:t>lanjut</w:t>
      </w:r>
      <w:r>
        <w:rPr>
          <w:spacing w:val="-11"/>
        </w:rPr>
        <w:t xml:space="preserve"> </w:t>
      </w:r>
      <w:r>
        <w:t>dan</w:t>
      </w:r>
      <w:r>
        <w:rPr>
          <w:spacing w:val="-9"/>
        </w:rPr>
        <w:t xml:space="preserve"> </w:t>
      </w:r>
      <w:r>
        <w:t>dapat</w:t>
      </w:r>
      <w:r>
        <w:rPr>
          <w:spacing w:val="-8"/>
        </w:rPr>
        <w:t xml:space="preserve"> </w:t>
      </w:r>
      <w:r>
        <w:t>dikaitkan</w:t>
      </w:r>
      <w:r>
        <w:rPr>
          <w:spacing w:val="-9"/>
        </w:rPr>
        <w:t xml:space="preserve"> </w:t>
      </w:r>
      <w:r>
        <w:t>dengan</w:t>
      </w:r>
      <w:r>
        <w:rPr>
          <w:spacing w:val="-9"/>
        </w:rPr>
        <w:t xml:space="preserve"> </w:t>
      </w:r>
      <w:r>
        <w:t>materi</w:t>
      </w:r>
      <w:r>
        <w:rPr>
          <w:spacing w:val="-9"/>
        </w:rPr>
        <w:t xml:space="preserve"> </w:t>
      </w:r>
      <w:r>
        <w:t>mata</w:t>
      </w:r>
      <w:r>
        <w:rPr>
          <w:spacing w:val="-10"/>
        </w:rPr>
        <w:t xml:space="preserve"> </w:t>
      </w:r>
      <w:r>
        <w:t>kuliah</w:t>
      </w:r>
      <w:r>
        <w:rPr>
          <w:spacing w:val="-9"/>
        </w:rPr>
        <w:t xml:space="preserve"> </w:t>
      </w:r>
      <w:r>
        <w:t>Sejarah</w:t>
      </w:r>
      <w:r>
        <w:rPr>
          <w:spacing w:val="-9"/>
        </w:rPr>
        <w:t xml:space="preserve"> </w:t>
      </w:r>
      <w:r>
        <w:t>Lokal.</w:t>
      </w:r>
    </w:p>
    <w:p w:rsidR="000C0FB8" w:rsidRDefault="00214F26" w:rsidP="000C0FB8">
      <w:pPr>
        <w:pStyle w:val="BodyText"/>
        <w:spacing w:line="360" w:lineRule="auto"/>
        <w:ind w:right="118"/>
      </w:pPr>
      <w:r>
        <w:t>Tujuan</w:t>
      </w:r>
      <w:r>
        <w:rPr>
          <w:spacing w:val="-17"/>
        </w:rPr>
        <w:t xml:space="preserve"> </w:t>
      </w:r>
      <w:r>
        <w:t>penelitian</w:t>
      </w:r>
      <w:r>
        <w:rPr>
          <w:spacing w:val="-16"/>
        </w:rPr>
        <w:t xml:space="preserve"> </w:t>
      </w:r>
      <w:r>
        <w:t>ini</w:t>
      </w:r>
      <w:r>
        <w:rPr>
          <w:spacing w:val="-15"/>
        </w:rPr>
        <w:t xml:space="preserve"> </w:t>
      </w:r>
      <w:r>
        <w:t>adalah</w:t>
      </w:r>
      <w:r>
        <w:rPr>
          <w:spacing w:val="-16"/>
        </w:rPr>
        <w:t xml:space="preserve"> </w:t>
      </w:r>
      <w:r>
        <w:t>untuk</w:t>
      </w:r>
      <w:r>
        <w:rPr>
          <w:spacing w:val="-15"/>
        </w:rPr>
        <w:t xml:space="preserve"> </w:t>
      </w:r>
      <w:r>
        <w:t>menganalisis</w:t>
      </w:r>
      <w:r>
        <w:rPr>
          <w:spacing w:val="-15"/>
        </w:rPr>
        <w:t xml:space="preserve"> </w:t>
      </w:r>
      <w:r>
        <w:t>terjadinya</w:t>
      </w:r>
      <w:r>
        <w:rPr>
          <w:spacing w:val="-17"/>
        </w:rPr>
        <w:t xml:space="preserve"> </w:t>
      </w:r>
      <w:r>
        <w:t>wabah</w:t>
      </w:r>
      <w:r>
        <w:rPr>
          <w:spacing w:val="-16"/>
        </w:rPr>
        <w:t xml:space="preserve"> </w:t>
      </w:r>
      <w:r>
        <w:t>penyakit</w:t>
      </w:r>
      <w:r>
        <w:rPr>
          <w:spacing w:val="-15"/>
        </w:rPr>
        <w:t xml:space="preserve"> </w:t>
      </w:r>
      <w:r>
        <w:t>pes dan kerja sama antara pemerintah dengan masyarakat dan luar negeri dalam menanggulangi penyebaran penyakit pes di Kabupaten Boyolali tahun 1968-1979, khususnya di daerah Kecamatan Cepogo dan</w:t>
      </w:r>
      <w:r>
        <w:rPr>
          <w:spacing w:val="-1"/>
        </w:rPr>
        <w:t xml:space="preserve"> </w:t>
      </w:r>
      <w:r>
        <w:t>Selo.</w:t>
      </w:r>
    </w:p>
    <w:p w:rsidR="000C0FB8" w:rsidRDefault="000C0FB8" w:rsidP="000C0FB8">
      <w:pPr>
        <w:pStyle w:val="BodyText"/>
        <w:spacing w:line="360" w:lineRule="auto"/>
        <w:ind w:left="0" w:right="118" w:firstLine="0"/>
      </w:pPr>
    </w:p>
    <w:p w:rsidR="007758B7" w:rsidRDefault="00214F26" w:rsidP="007758B7">
      <w:pPr>
        <w:pStyle w:val="BodyText"/>
        <w:spacing w:line="360" w:lineRule="auto"/>
        <w:ind w:left="0" w:right="118" w:firstLine="122"/>
        <w:rPr>
          <w:b/>
        </w:rPr>
      </w:pPr>
      <w:r w:rsidRPr="000C0FB8">
        <w:rPr>
          <w:b/>
        </w:rPr>
        <w:t>KAJIAN PUSTAKA</w:t>
      </w:r>
    </w:p>
    <w:p w:rsidR="006B7F6B" w:rsidRPr="007758B7" w:rsidRDefault="00214F26" w:rsidP="007758B7">
      <w:pPr>
        <w:pStyle w:val="BodyText"/>
        <w:spacing w:line="360" w:lineRule="auto"/>
        <w:ind w:left="142" w:right="118" w:firstLine="0"/>
        <w:rPr>
          <w:b/>
        </w:rPr>
      </w:pPr>
      <w:r>
        <w:t>Penelitian ini menggunakan beberapa kajian pustaka yang berhubungan dengan endemi dan pemimpin.</w:t>
      </w:r>
    </w:p>
    <w:p w:rsidR="006B7F6B" w:rsidRDefault="00214F26">
      <w:pPr>
        <w:pStyle w:val="Heading1"/>
      </w:pPr>
      <w:r>
        <w:t>Endemi</w:t>
      </w:r>
    </w:p>
    <w:p w:rsidR="006B7F6B" w:rsidRDefault="00214F26">
      <w:pPr>
        <w:pStyle w:val="BodyText"/>
        <w:spacing w:before="139" w:line="360" w:lineRule="auto"/>
        <w:ind w:right="119"/>
      </w:pPr>
      <w:r>
        <w:t>Endemi</w:t>
      </w:r>
      <w:r>
        <w:rPr>
          <w:spacing w:val="-13"/>
        </w:rPr>
        <w:t xml:space="preserve"> </w:t>
      </w:r>
      <w:r>
        <w:t>adalah</w:t>
      </w:r>
      <w:r>
        <w:rPr>
          <w:spacing w:val="-12"/>
        </w:rPr>
        <w:t xml:space="preserve"> </w:t>
      </w:r>
      <w:r>
        <w:t>hadirnya</w:t>
      </w:r>
      <w:r>
        <w:rPr>
          <w:spacing w:val="-13"/>
        </w:rPr>
        <w:t xml:space="preserve"> </w:t>
      </w:r>
      <w:r>
        <w:t>penyakit</w:t>
      </w:r>
      <w:r>
        <w:rPr>
          <w:spacing w:val="-12"/>
        </w:rPr>
        <w:t xml:space="preserve"> </w:t>
      </w:r>
      <w:r>
        <w:t>menular</w:t>
      </w:r>
      <w:r>
        <w:rPr>
          <w:spacing w:val="-13"/>
        </w:rPr>
        <w:t xml:space="preserve"> </w:t>
      </w:r>
      <w:r>
        <w:t>yang</w:t>
      </w:r>
      <w:r>
        <w:rPr>
          <w:spacing w:val="-11"/>
        </w:rPr>
        <w:t xml:space="preserve"> </w:t>
      </w:r>
      <w:r>
        <w:t>selalu</w:t>
      </w:r>
      <w:r>
        <w:rPr>
          <w:spacing w:val="-9"/>
        </w:rPr>
        <w:t xml:space="preserve"> </w:t>
      </w:r>
      <w:r>
        <w:t>terdapat</w:t>
      </w:r>
      <w:r>
        <w:rPr>
          <w:spacing w:val="-13"/>
        </w:rPr>
        <w:t xml:space="preserve"> </w:t>
      </w:r>
      <w:r>
        <w:t>di</w:t>
      </w:r>
      <w:r>
        <w:rPr>
          <w:spacing w:val="-12"/>
        </w:rPr>
        <w:t xml:space="preserve"> </w:t>
      </w:r>
      <w:r>
        <w:t>suatu</w:t>
      </w:r>
      <w:r>
        <w:rPr>
          <w:spacing w:val="-12"/>
        </w:rPr>
        <w:t xml:space="preserve"> </w:t>
      </w:r>
      <w:r>
        <w:t xml:space="preserve">daerah dengan batasan waktu yang lambat dan menetap di suatu daerah (Soemirat, 2000: 23). Faktor penyebab timbulnya penularan penyakit oleh makhluk biologis yang masuk ke dalam kategori kelompok mikro-organisme. </w:t>
      </w:r>
      <w:r>
        <w:rPr>
          <w:i/>
        </w:rPr>
        <w:t xml:space="preserve">Agent </w:t>
      </w:r>
      <w:r>
        <w:t xml:space="preserve">dalam menularkan penyakit harus mampu beradaptasi dengan lingkungan untuk berkembang biak (Noor, 2006: 40). Penyakit menular disebabkan oleh beberapa jenis mikro-organisme, seperti virus, bakteri, </w:t>
      </w:r>
      <w:r>
        <w:rPr>
          <w:i/>
        </w:rPr>
        <w:t>rickettsia</w:t>
      </w:r>
      <w:r>
        <w:t>, jamur, protozoa, dan metazoa atau cacing. Dengan demikian, penyakit dapat menular dari pejamu satu ke pejamu yang lain. Penyakit menular yang harus dilaporkan agar dapat mendapatkan penanganan khusus serta upaya penanggulangannya yaitu, hepatitis, kolera, typhus, dan pes (Irianto, 2014a:</w:t>
      </w:r>
      <w:r>
        <w:rPr>
          <w:spacing w:val="-3"/>
        </w:rPr>
        <w:t xml:space="preserve"> </w:t>
      </w:r>
      <w:r>
        <w:t>54).</w:t>
      </w:r>
    </w:p>
    <w:p w:rsidR="006B7F6B" w:rsidRDefault="00214F26">
      <w:pPr>
        <w:pStyle w:val="BodyText"/>
        <w:spacing w:before="1" w:line="360" w:lineRule="auto"/>
        <w:ind w:right="120"/>
      </w:pPr>
      <w:r>
        <w:t>Penyebaran penyakit menular di dalam masyarakat terjadi karena beberapa unsur yang memegang peranan penting, antara lain adanya faktor penyebab (</w:t>
      </w:r>
      <w:r>
        <w:rPr>
          <w:i/>
        </w:rPr>
        <w:t>agent</w:t>
      </w:r>
      <w:r>
        <w:t xml:space="preserve">) yaitu suatu organisme yang dapat menyebabkan suatu penyakit, melakukan penularan dari </w:t>
      </w:r>
      <w:r>
        <w:rPr>
          <w:i/>
        </w:rPr>
        <w:t xml:space="preserve">host </w:t>
      </w:r>
      <w:r>
        <w:t>satu ke yang lain, menularkan dengan cara yang khusus (</w:t>
      </w:r>
      <w:r>
        <w:rPr>
          <w:i/>
        </w:rPr>
        <w:t>mode of transmission</w:t>
      </w:r>
      <w:r>
        <w:t xml:space="preserve">), berpindah dari pejamu satu ke pejamu yang lain dengan cara memasuki pejamu tersebut, serta kondisi </w:t>
      </w:r>
      <w:r>
        <w:lastRenderedPageBreak/>
        <w:t>kesehatan pejamu itu sendiri (Noor, 2006: 39).</w:t>
      </w:r>
    </w:p>
    <w:p w:rsidR="006B7F6B" w:rsidRDefault="00214F26">
      <w:pPr>
        <w:pStyle w:val="BodyText"/>
        <w:spacing w:before="1" w:line="360" w:lineRule="auto"/>
        <w:ind w:right="119"/>
      </w:pPr>
      <w:r>
        <w:t>Endemi dalam menggali identifikasi suatu penyebaran penyakit menular dan tidak</w:t>
      </w:r>
      <w:r>
        <w:rPr>
          <w:spacing w:val="-11"/>
        </w:rPr>
        <w:t xml:space="preserve"> </w:t>
      </w:r>
      <w:r>
        <w:t>menular</w:t>
      </w:r>
      <w:r>
        <w:rPr>
          <w:spacing w:val="-10"/>
        </w:rPr>
        <w:t xml:space="preserve"> </w:t>
      </w:r>
      <w:r>
        <w:t>menggunakan</w:t>
      </w:r>
      <w:r>
        <w:rPr>
          <w:spacing w:val="-11"/>
        </w:rPr>
        <w:t xml:space="preserve"> </w:t>
      </w:r>
      <w:r>
        <w:t>model</w:t>
      </w:r>
      <w:r>
        <w:rPr>
          <w:spacing w:val="-10"/>
        </w:rPr>
        <w:t xml:space="preserve"> </w:t>
      </w:r>
      <w:r>
        <w:t>yang</w:t>
      </w:r>
      <w:r>
        <w:rPr>
          <w:spacing w:val="-11"/>
        </w:rPr>
        <w:t xml:space="preserve"> </w:t>
      </w:r>
      <w:r>
        <w:t>bernama</w:t>
      </w:r>
      <w:r>
        <w:rPr>
          <w:spacing w:val="-4"/>
        </w:rPr>
        <w:t xml:space="preserve"> </w:t>
      </w:r>
      <w:r>
        <w:rPr>
          <w:i/>
        </w:rPr>
        <w:t>triad</w:t>
      </w:r>
      <w:r>
        <w:rPr>
          <w:i/>
          <w:spacing w:val="-11"/>
        </w:rPr>
        <w:t xml:space="preserve"> </w:t>
      </w:r>
      <w:r>
        <w:rPr>
          <w:i/>
        </w:rPr>
        <w:t>epidemic</w:t>
      </w:r>
      <w:r>
        <w:rPr>
          <w:i/>
          <w:spacing w:val="-9"/>
        </w:rPr>
        <w:t xml:space="preserve"> </w:t>
      </w:r>
      <w:r>
        <w:t>(penyebaran</w:t>
      </w:r>
      <w:r>
        <w:rPr>
          <w:spacing w:val="-10"/>
        </w:rPr>
        <w:t xml:space="preserve"> </w:t>
      </w:r>
      <w:r>
        <w:t xml:space="preserve">kejadian luar biasa). Konsep penyebaran kejadian luar biasa terdiri dari 3 dimensi, yaitu </w:t>
      </w:r>
      <w:r>
        <w:rPr>
          <w:i/>
        </w:rPr>
        <w:t>agent</w:t>
      </w:r>
      <w:r>
        <w:t xml:space="preserve">, </w:t>
      </w:r>
      <w:r>
        <w:rPr>
          <w:i/>
        </w:rPr>
        <w:t>host</w:t>
      </w:r>
      <w:r>
        <w:t>, dan lingkungan. Ketiga faktor tersebut saling berhubungan dan tidak dapat dipisahkan</w:t>
      </w:r>
      <w:r>
        <w:rPr>
          <w:spacing w:val="-7"/>
        </w:rPr>
        <w:t xml:space="preserve"> </w:t>
      </w:r>
      <w:r>
        <w:t>satu</w:t>
      </w:r>
      <w:r>
        <w:rPr>
          <w:spacing w:val="-6"/>
        </w:rPr>
        <w:t xml:space="preserve"> </w:t>
      </w:r>
      <w:r>
        <w:t>sama</w:t>
      </w:r>
      <w:r>
        <w:rPr>
          <w:spacing w:val="-7"/>
        </w:rPr>
        <w:t xml:space="preserve"> </w:t>
      </w:r>
      <w:r>
        <w:t>lain</w:t>
      </w:r>
      <w:r>
        <w:rPr>
          <w:spacing w:val="-9"/>
        </w:rPr>
        <w:t xml:space="preserve"> </w:t>
      </w:r>
      <w:r>
        <w:t>namun</w:t>
      </w:r>
      <w:r>
        <w:rPr>
          <w:spacing w:val="-6"/>
        </w:rPr>
        <w:t xml:space="preserve"> </w:t>
      </w:r>
      <w:r>
        <w:t>jika</w:t>
      </w:r>
      <w:r>
        <w:rPr>
          <w:spacing w:val="-7"/>
        </w:rPr>
        <w:t xml:space="preserve"> </w:t>
      </w:r>
      <w:r>
        <w:t>salah</w:t>
      </w:r>
      <w:r>
        <w:rPr>
          <w:spacing w:val="-8"/>
        </w:rPr>
        <w:t xml:space="preserve"> </w:t>
      </w:r>
      <w:r>
        <w:t>satu</w:t>
      </w:r>
      <w:r>
        <w:rPr>
          <w:spacing w:val="-8"/>
        </w:rPr>
        <w:t xml:space="preserve"> </w:t>
      </w:r>
      <w:r>
        <w:t>dimensinya</w:t>
      </w:r>
      <w:r>
        <w:rPr>
          <w:spacing w:val="-7"/>
        </w:rPr>
        <w:t xml:space="preserve"> </w:t>
      </w:r>
      <w:r>
        <w:t>tidak</w:t>
      </w:r>
      <w:r>
        <w:rPr>
          <w:spacing w:val="-6"/>
        </w:rPr>
        <w:t xml:space="preserve"> </w:t>
      </w:r>
      <w:r>
        <w:t>seimbang</w:t>
      </w:r>
      <w:r>
        <w:rPr>
          <w:spacing w:val="-6"/>
        </w:rPr>
        <w:t xml:space="preserve"> </w:t>
      </w:r>
      <w:r>
        <w:t>maka</w:t>
      </w:r>
      <w:r>
        <w:rPr>
          <w:spacing w:val="-8"/>
        </w:rPr>
        <w:t xml:space="preserve"> </w:t>
      </w:r>
      <w:r>
        <w:t xml:space="preserve">akan terjadi ketidakseimbangan sistem </w:t>
      </w:r>
      <w:r>
        <w:rPr>
          <w:i/>
        </w:rPr>
        <w:t xml:space="preserve">immune </w:t>
      </w:r>
      <w:r>
        <w:t>seseorang sehingga menyebabkan tubuhnya terserang pernyakit (Adnani, 2010:</w:t>
      </w:r>
      <w:r>
        <w:rPr>
          <w:spacing w:val="-1"/>
        </w:rPr>
        <w:t xml:space="preserve"> </w:t>
      </w:r>
      <w:r>
        <w:t>4).</w:t>
      </w:r>
    </w:p>
    <w:p w:rsidR="006B7F6B" w:rsidRDefault="00214F26" w:rsidP="00171006">
      <w:pPr>
        <w:pStyle w:val="BodyText"/>
        <w:spacing w:line="360" w:lineRule="auto"/>
        <w:ind w:right="119"/>
      </w:pPr>
      <w:r>
        <w:rPr>
          <w:i/>
        </w:rPr>
        <w:t xml:space="preserve">Agent </w:t>
      </w:r>
      <w:r>
        <w:t xml:space="preserve">akan menularkan penyakit ke pejamu melalui udara, makanan, dan kontak langsung. Pejamu akan tertular penyakit yang dibawa oleh </w:t>
      </w:r>
      <w:r>
        <w:rPr>
          <w:i/>
        </w:rPr>
        <w:t xml:space="preserve">agent </w:t>
      </w:r>
      <w:r>
        <w:t>melalui lingkungan yang tidak sehat. Lingkungan dapat menjadi suatu media penentu dalam melakukan pengendalian penyakit yang dapat berubah-ubah mulai dari satu</w:t>
      </w:r>
      <w:r>
        <w:rPr>
          <w:spacing w:val="-30"/>
        </w:rPr>
        <w:t xml:space="preserve"> </w:t>
      </w:r>
      <w:r>
        <w:t>komponen bahkan beberapa komponen. Penyakit yang tersebar di lingkungan masyarakat sangat beranekaragam dampaknya, misal dari infeksi di bagian tubuh, kemudian menjadi parah,</w:t>
      </w:r>
      <w:r>
        <w:rPr>
          <w:spacing w:val="44"/>
        </w:rPr>
        <w:t xml:space="preserve"> </w:t>
      </w:r>
      <w:r>
        <w:t>dan</w:t>
      </w:r>
      <w:r>
        <w:rPr>
          <w:spacing w:val="44"/>
        </w:rPr>
        <w:t xml:space="preserve"> </w:t>
      </w:r>
      <w:r>
        <w:t>berujung</w:t>
      </w:r>
      <w:r>
        <w:rPr>
          <w:spacing w:val="45"/>
        </w:rPr>
        <w:t xml:space="preserve"> </w:t>
      </w:r>
      <w:r>
        <w:t>kepada</w:t>
      </w:r>
      <w:r>
        <w:rPr>
          <w:spacing w:val="43"/>
        </w:rPr>
        <w:t xml:space="preserve"> </w:t>
      </w:r>
      <w:r>
        <w:t>kematian.</w:t>
      </w:r>
      <w:r>
        <w:rPr>
          <w:spacing w:val="45"/>
        </w:rPr>
        <w:t xml:space="preserve"> </w:t>
      </w:r>
      <w:r>
        <w:t>Endemi</w:t>
      </w:r>
      <w:r>
        <w:rPr>
          <w:spacing w:val="47"/>
        </w:rPr>
        <w:t xml:space="preserve"> </w:t>
      </w:r>
      <w:r>
        <w:t>memiliki</w:t>
      </w:r>
      <w:r>
        <w:rPr>
          <w:spacing w:val="45"/>
        </w:rPr>
        <w:t xml:space="preserve"> </w:t>
      </w:r>
      <w:r>
        <w:t>tujuan</w:t>
      </w:r>
      <w:r>
        <w:rPr>
          <w:spacing w:val="45"/>
        </w:rPr>
        <w:t xml:space="preserve"> </w:t>
      </w:r>
      <w:r>
        <w:t>utama</w:t>
      </w:r>
      <w:r>
        <w:rPr>
          <w:spacing w:val="43"/>
        </w:rPr>
        <w:t xml:space="preserve"> </w:t>
      </w:r>
      <w:r>
        <w:t>yaitu</w:t>
      </w:r>
      <w:r>
        <w:rPr>
          <w:spacing w:val="45"/>
        </w:rPr>
        <w:t xml:space="preserve"> </w:t>
      </w:r>
      <w:r>
        <w:t>untuk</w:t>
      </w:r>
      <w:r w:rsidR="00171006">
        <w:t xml:space="preserve"> </w:t>
      </w:r>
      <w:r>
        <w:t>menjelaskan proses penyebaran suatu penyakit mulai dari perkembangannya, pelaksanaan, dan evaluasi langkah untuk menanggulanginya secara tepat dan cepat (Irianto, 2014a: 54).</w:t>
      </w:r>
    </w:p>
    <w:p w:rsidR="006B7F6B" w:rsidRDefault="00214F26" w:rsidP="00E21C6D">
      <w:pPr>
        <w:pStyle w:val="Heading1"/>
        <w:spacing w:before="120" w:line="275" w:lineRule="exact"/>
      </w:pPr>
      <w:r>
        <w:t>PEMIMPIN</w:t>
      </w:r>
    </w:p>
    <w:p w:rsidR="006B7F6B" w:rsidRDefault="00214F26">
      <w:pPr>
        <w:pStyle w:val="BodyText"/>
        <w:spacing w:before="139" w:line="360" w:lineRule="auto"/>
        <w:ind w:right="121"/>
      </w:pPr>
      <w:r>
        <w:t>Pemimpin adalah seorang yang memiliki kedudukan/kekuasaan yang dapat menarik</w:t>
      </w:r>
      <w:r>
        <w:rPr>
          <w:spacing w:val="-11"/>
        </w:rPr>
        <w:t xml:space="preserve"> </w:t>
      </w:r>
      <w:r>
        <w:t>simpati</w:t>
      </w:r>
      <w:r>
        <w:rPr>
          <w:spacing w:val="-10"/>
        </w:rPr>
        <w:t xml:space="preserve"> </w:t>
      </w:r>
      <w:r>
        <w:t>dan</w:t>
      </w:r>
      <w:r>
        <w:rPr>
          <w:spacing w:val="-8"/>
        </w:rPr>
        <w:t xml:space="preserve"> </w:t>
      </w:r>
      <w:r>
        <w:t>mempengaruhi</w:t>
      </w:r>
      <w:r>
        <w:rPr>
          <w:spacing w:val="-11"/>
        </w:rPr>
        <w:t xml:space="preserve"> </w:t>
      </w:r>
      <w:r>
        <w:t>masyarakat</w:t>
      </w:r>
      <w:r>
        <w:rPr>
          <w:spacing w:val="-11"/>
        </w:rPr>
        <w:t xml:space="preserve"> </w:t>
      </w:r>
      <w:r>
        <w:t>luas</w:t>
      </w:r>
      <w:r>
        <w:rPr>
          <w:spacing w:val="-10"/>
        </w:rPr>
        <w:t xml:space="preserve"> </w:t>
      </w:r>
      <w:r>
        <w:t>untuk</w:t>
      </w:r>
      <w:r>
        <w:rPr>
          <w:spacing w:val="-11"/>
        </w:rPr>
        <w:t xml:space="preserve"> </w:t>
      </w:r>
      <w:r>
        <w:t>mobilisasi</w:t>
      </w:r>
      <w:r>
        <w:rPr>
          <w:spacing w:val="-10"/>
        </w:rPr>
        <w:t xml:space="preserve"> </w:t>
      </w:r>
      <w:r>
        <w:t>kelompok</w:t>
      </w:r>
      <w:r>
        <w:rPr>
          <w:spacing w:val="-10"/>
        </w:rPr>
        <w:t xml:space="preserve"> </w:t>
      </w:r>
      <w:r>
        <w:t>dalam mencapai sebuah tujuan. Pemimpin biasanya memiliki jabatan yang sangat mudah untuk ditemuinya, seperti direktur, pengacara, walikota, presiden, pastor, dan imam. Jabatan</w:t>
      </w:r>
      <w:r>
        <w:rPr>
          <w:spacing w:val="-9"/>
        </w:rPr>
        <w:t xml:space="preserve"> </w:t>
      </w:r>
      <w:r>
        <w:t>tidak</w:t>
      </w:r>
      <w:r>
        <w:rPr>
          <w:spacing w:val="-7"/>
        </w:rPr>
        <w:t xml:space="preserve"> </w:t>
      </w:r>
      <w:r>
        <w:t>menjamin</w:t>
      </w:r>
      <w:r>
        <w:rPr>
          <w:spacing w:val="-9"/>
        </w:rPr>
        <w:t xml:space="preserve"> </w:t>
      </w:r>
      <w:r>
        <w:t>seseorang</w:t>
      </w:r>
      <w:r>
        <w:rPr>
          <w:spacing w:val="-7"/>
        </w:rPr>
        <w:t xml:space="preserve"> </w:t>
      </w:r>
      <w:r>
        <w:t>sebagai</w:t>
      </w:r>
      <w:r>
        <w:rPr>
          <w:spacing w:val="-7"/>
        </w:rPr>
        <w:t xml:space="preserve"> </w:t>
      </w:r>
      <w:r>
        <w:t>pemimpin,</w:t>
      </w:r>
      <w:r>
        <w:rPr>
          <w:spacing w:val="-8"/>
        </w:rPr>
        <w:t xml:space="preserve"> </w:t>
      </w:r>
      <w:r>
        <w:t>tetapi</w:t>
      </w:r>
      <w:r>
        <w:rPr>
          <w:spacing w:val="-8"/>
        </w:rPr>
        <w:t xml:space="preserve"> </w:t>
      </w:r>
      <w:r>
        <w:t>seseorang</w:t>
      </w:r>
      <w:r>
        <w:rPr>
          <w:spacing w:val="-9"/>
        </w:rPr>
        <w:t xml:space="preserve"> </w:t>
      </w:r>
      <w:r>
        <w:t>yang</w:t>
      </w:r>
      <w:r>
        <w:rPr>
          <w:spacing w:val="-9"/>
        </w:rPr>
        <w:t xml:space="preserve"> </w:t>
      </w:r>
      <w:r>
        <w:t>terkenal</w:t>
      </w:r>
      <w:r>
        <w:rPr>
          <w:spacing w:val="-7"/>
        </w:rPr>
        <w:t xml:space="preserve"> </w:t>
      </w:r>
      <w:r>
        <w:t>di bidang politik, agama, ekonomi, atau kelompok sosial, dan organisasi. Rakyat memimpikan seorang pemimpin yang mampu mendidik dan memperbaiki karakter rakyatnya agar memiliki karakter yang bermanfaat bagi sesama. Seorang pemimpin tidak hanya membangun fasilitas publik, melainkan harus memberikan dedikasi terhadap rakyatnya agar mampu berperilaku yang lebih baik (Rustianingtyas, 2016: 46).</w:t>
      </w:r>
    </w:p>
    <w:p w:rsidR="006B7F6B" w:rsidRDefault="00214F26">
      <w:pPr>
        <w:pStyle w:val="BodyText"/>
        <w:spacing w:line="360" w:lineRule="auto"/>
        <w:ind w:right="118"/>
      </w:pPr>
      <w:r>
        <w:lastRenderedPageBreak/>
        <w:t>Pemimpin sangat berpengaruh dalam kesejahteraan masyarakat. Pemimpin mempunyai tugas dalam memberikan pelayanan kesehatan bertujuan untuk meningkatkan</w:t>
      </w:r>
      <w:r>
        <w:rPr>
          <w:spacing w:val="-15"/>
        </w:rPr>
        <w:t xml:space="preserve"> </w:t>
      </w:r>
      <w:r>
        <w:t>kesehatan</w:t>
      </w:r>
      <w:r>
        <w:rPr>
          <w:spacing w:val="-12"/>
        </w:rPr>
        <w:t xml:space="preserve"> </w:t>
      </w:r>
      <w:r>
        <w:t>masyarakat,</w:t>
      </w:r>
      <w:r>
        <w:rPr>
          <w:spacing w:val="-13"/>
        </w:rPr>
        <w:t xml:space="preserve"> </w:t>
      </w:r>
      <w:r>
        <w:t>sehingga</w:t>
      </w:r>
      <w:r>
        <w:rPr>
          <w:spacing w:val="-14"/>
        </w:rPr>
        <w:t xml:space="preserve"> </w:t>
      </w:r>
      <w:r>
        <w:t>didirikan</w:t>
      </w:r>
      <w:r>
        <w:rPr>
          <w:spacing w:val="-13"/>
        </w:rPr>
        <w:t xml:space="preserve"> </w:t>
      </w:r>
      <w:r>
        <w:t>beberapa</w:t>
      </w:r>
      <w:r>
        <w:rPr>
          <w:spacing w:val="-14"/>
        </w:rPr>
        <w:t xml:space="preserve"> </w:t>
      </w:r>
      <w:r>
        <w:t>pelayanan</w:t>
      </w:r>
      <w:r>
        <w:rPr>
          <w:spacing w:val="-13"/>
        </w:rPr>
        <w:t xml:space="preserve"> </w:t>
      </w:r>
      <w:r>
        <w:t>kesehatan di lingkungan masyarakat. Pelayanan kesehatan yang didirikan oleh pemimpin, yaitu berupa upaya pencegahan, upaya peningkatan, upaya penyembuhan, dan upaya pemulihan yang dilaksanakan secara menyeluruh, terpadu, dan berkesinambungan, serta sesuai dengan jaminan sosial (Triwibowo dan Pusphandani, 2015: 172). Pemimpin mempunyai tanggung jawab memberikan upaya penanggulangan penyakit menular.</w:t>
      </w:r>
      <w:r>
        <w:rPr>
          <w:spacing w:val="-10"/>
        </w:rPr>
        <w:t xml:space="preserve"> </w:t>
      </w:r>
      <w:r>
        <w:t>Upaya</w:t>
      </w:r>
      <w:r>
        <w:rPr>
          <w:spacing w:val="-10"/>
        </w:rPr>
        <w:t xml:space="preserve"> </w:t>
      </w:r>
      <w:r>
        <w:t>penanggulangan</w:t>
      </w:r>
      <w:r>
        <w:rPr>
          <w:spacing w:val="-10"/>
        </w:rPr>
        <w:t xml:space="preserve"> </w:t>
      </w:r>
      <w:r>
        <w:t>penyakit</w:t>
      </w:r>
      <w:r>
        <w:rPr>
          <w:spacing w:val="-8"/>
        </w:rPr>
        <w:t xml:space="preserve"> </w:t>
      </w:r>
      <w:r>
        <w:t>menular</w:t>
      </w:r>
      <w:r>
        <w:rPr>
          <w:spacing w:val="-9"/>
        </w:rPr>
        <w:t xml:space="preserve"> </w:t>
      </w:r>
      <w:r>
        <w:t>terdiri</w:t>
      </w:r>
      <w:r>
        <w:rPr>
          <w:spacing w:val="-9"/>
        </w:rPr>
        <w:t xml:space="preserve"> </w:t>
      </w:r>
      <w:r>
        <w:t>dari</w:t>
      </w:r>
      <w:r>
        <w:rPr>
          <w:spacing w:val="-7"/>
        </w:rPr>
        <w:t xml:space="preserve"> </w:t>
      </w:r>
      <w:r>
        <w:t>tiga</w:t>
      </w:r>
      <w:r>
        <w:rPr>
          <w:spacing w:val="-10"/>
        </w:rPr>
        <w:t xml:space="preserve"> </w:t>
      </w:r>
      <w:r>
        <w:t>macam,</w:t>
      </w:r>
      <w:r>
        <w:rPr>
          <w:spacing w:val="-12"/>
        </w:rPr>
        <w:t xml:space="preserve"> </w:t>
      </w:r>
      <w:r>
        <w:t>yaitu</w:t>
      </w:r>
      <w:r>
        <w:rPr>
          <w:spacing w:val="-9"/>
        </w:rPr>
        <w:t xml:space="preserve"> </w:t>
      </w:r>
      <w:r>
        <w:t>upaya penanggulangan melawan melalui sumber penularan, upaya penanggulangan melalui cara penularan penyakit, dan upaya penanggulangan melalui pejamu yang potensial (Noor, 2006:</w:t>
      </w:r>
      <w:r>
        <w:rPr>
          <w:spacing w:val="-1"/>
        </w:rPr>
        <w:t xml:space="preserve"> </w:t>
      </w:r>
      <w:r>
        <w:t>86).</w:t>
      </w:r>
    </w:p>
    <w:p w:rsidR="006B7F6B" w:rsidRDefault="00214F26">
      <w:pPr>
        <w:pStyle w:val="Heading1"/>
        <w:spacing w:before="162"/>
      </w:pPr>
      <w:r>
        <w:t>METODE PENELITIAN</w:t>
      </w:r>
    </w:p>
    <w:p w:rsidR="006B7F6B" w:rsidRDefault="00214F26" w:rsidP="009323AD">
      <w:pPr>
        <w:pStyle w:val="BodyText"/>
        <w:spacing w:before="137" w:line="360" w:lineRule="auto"/>
        <w:ind w:right="121"/>
      </w:pPr>
      <w:r>
        <w:t>Metode yang digunakan dalam penelitian ini yaitu menggunakan metode sejarah, karena yang dikaji mengenai peristiwa masa lampau dalam suatu periode. Menurut Abdurrahman (1999: 43), bahwa metode sejarah melalui tahapan-tahapan, yaitu mengumpulkan sumber (</w:t>
      </w:r>
      <w:r>
        <w:rPr>
          <w:i/>
        </w:rPr>
        <w:t>heuristik</w:t>
      </w:r>
      <w:r>
        <w:t>), memverifikasi sumber (kritik), melakukan parafrase sumber yang telah terverifikasi (interpretasi), dan terakhir adalah sejarah</w:t>
      </w:r>
      <w:r w:rsidR="009323AD">
        <w:t xml:space="preserve"> </w:t>
      </w:r>
      <w:r>
        <w:t xml:space="preserve">ditulis kembali dalam bentuk kisah sejarah secara sistematis, holistik, dan komunikatif (historiografi). Penelitian ini juga dilakukan dengan menerapkan pendekatan </w:t>
      </w:r>
      <w:r>
        <w:rPr>
          <w:i/>
        </w:rPr>
        <w:t xml:space="preserve">interdisipliner </w:t>
      </w:r>
      <w:r>
        <w:t>dari ilmu-ilmu sosial yaitu pendekatan kultural dan sosiologi, sehingga metode sejarah didukung dengan konseptual dan teori sosiologi serta teori antropologi (Kartodirdjo, 2014: 13). Pendekatan tersebut berdasarkan pertimbangan kesesuaian dengan objek yang dikaji dan untuk meningkatkan efektivitas penelitian. Sumber</w:t>
      </w:r>
      <w:r>
        <w:rPr>
          <w:spacing w:val="-18"/>
        </w:rPr>
        <w:t xml:space="preserve"> </w:t>
      </w:r>
      <w:r>
        <w:t>yang digunakan dalam penelitian ini yaitu sumber primer dan</w:t>
      </w:r>
      <w:r>
        <w:rPr>
          <w:spacing w:val="-3"/>
        </w:rPr>
        <w:t xml:space="preserve"> </w:t>
      </w:r>
      <w:r>
        <w:t>sekunder.</w:t>
      </w:r>
    </w:p>
    <w:p w:rsidR="006B7F6B" w:rsidRDefault="00214F26">
      <w:pPr>
        <w:pStyle w:val="BodyText"/>
        <w:spacing w:line="360" w:lineRule="auto"/>
        <w:ind w:right="119"/>
      </w:pPr>
      <w:r>
        <w:t xml:space="preserve">Penelitian ini menggunakan sumber primer berupa Laporan Dinas Kesehatan Rakyat (DKR) Kabupaten Boyolali, laporan </w:t>
      </w:r>
      <w:r>
        <w:rPr>
          <w:i/>
        </w:rPr>
        <w:t xml:space="preserve">World Health Organization </w:t>
      </w:r>
      <w:r>
        <w:t>(WHO), laporan</w:t>
      </w:r>
      <w:r>
        <w:rPr>
          <w:spacing w:val="-12"/>
        </w:rPr>
        <w:t xml:space="preserve"> </w:t>
      </w:r>
      <w:r>
        <w:rPr>
          <w:i/>
        </w:rPr>
        <w:t>outbreak</w:t>
      </w:r>
      <w:r>
        <w:rPr>
          <w:i/>
          <w:spacing w:val="-9"/>
        </w:rPr>
        <w:t xml:space="preserve"> </w:t>
      </w:r>
      <w:r>
        <w:t>Samiran</w:t>
      </w:r>
      <w:r>
        <w:rPr>
          <w:spacing w:val="-12"/>
        </w:rPr>
        <w:t xml:space="preserve"> </w:t>
      </w:r>
      <w:r>
        <w:t>Januari-Februari</w:t>
      </w:r>
      <w:r>
        <w:rPr>
          <w:spacing w:val="-11"/>
        </w:rPr>
        <w:t xml:space="preserve"> </w:t>
      </w:r>
      <w:r>
        <w:t>1970,</w:t>
      </w:r>
      <w:r>
        <w:rPr>
          <w:spacing w:val="-9"/>
        </w:rPr>
        <w:t xml:space="preserve"> </w:t>
      </w:r>
      <w:r>
        <w:t>laporan</w:t>
      </w:r>
      <w:r>
        <w:rPr>
          <w:spacing w:val="-12"/>
        </w:rPr>
        <w:t xml:space="preserve"> </w:t>
      </w:r>
      <w:r>
        <w:lastRenderedPageBreak/>
        <w:t>penelitian</w:t>
      </w:r>
      <w:r>
        <w:rPr>
          <w:spacing w:val="-11"/>
        </w:rPr>
        <w:t xml:space="preserve"> </w:t>
      </w:r>
      <w:r>
        <w:t>penyakit</w:t>
      </w:r>
      <w:r>
        <w:rPr>
          <w:spacing w:val="-11"/>
        </w:rPr>
        <w:t xml:space="preserve"> </w:t>
      </w:r>
      <w:r>
        <w:t>pes</w:t>
      </w:r>
      <w:r>
        <w:rPr>
          <w:spacing w:val="-11"/>
        </w:rPr>
        <w:t xml:space="preserve"> </w:t>
      </w:r>
      <w:r>
        <w:t>tahun 1972-1975, surat kabar Kompas, Suara Merdeka, dan Mekar Sari terbitan tahun 1968- 1979, dan kesaksian narasumber yang terlibat secara langsung dalam penyebaran wabah pes di Kecamatan Cepogo dan Kecamatan Selo, Kabupaten Boyolali. Sumber sekunder berupa buku-buku yang relevan seperti “The Dance of Mind: Litbangkes” (2010) diterbitkan oleh Litbangkes Jakarta, buku “Rekonfirmasi Rattus sp. Sebagai Reservoir Pes di Kabupaten Boyolali: Kementerian Kesehatan Republik Indonesia” (2010) diterbitkan oleh Loka Litbang P2B2 Banjarnegara, buku “Pedoman Pengendalian Tikus” (2008) diterbitkan oleh Departemen Kesehatan RI, dan buku “Atlas Vektor Penyakit di Indonesia” (2011) diterbitkan oleh Kementerian Kesehatan Republik</w:t>
      </w:r>
      <w:r>
        <w:rPr>
          <w:spacing w:val="-1"/>
        </w:rPr>
        <w:t xml:space="preserve"> </w:t>
      </w:r>
      <w:r>
        <w:t>Indonesia.</w:t>
      </w:r>
    </w:p>
    <w:p w:rsidR="006B7F6B" w:rsidRDefault="00214F26">
      <w:pPr>
        <w:pStyle w:val="Heading1"/>
        <w:spacing w:before="160"/>
        <w:jc w:val="both"/>
      </w:pPr>
      <w:r>
        <w:t>HASIL PENELITIAN DAN PEMBAHASAN</w:t>
      </w:r>
    </w:p>
    <w:p w:rsidR="006B7F6B" w:rsidRDefault="00214F26">
      <w:pPr>
        <w:pStyle w:val="ListParagraph"/>
        <w:numPr>
          <w:ilvl w:val="0"/>
          <w:numId w:val="4"/>
        </w:numPr>
        <w:tabs>
          <w:tab w:val="left" w:pos="417"/>
        </w:tabs>
        <w:spacing w:before="139"/>
        <w:ind w:hanging="295"/>
        <w:jc w:val="both"/>
        <w:rPr>
          <w:b/>
          <w:sz w:val="24"/>
        </w:rPr>
      </w:pPr>
      <w:r>
        <w:rPr>
          <w:b/>
          <w:sz w:val="24"/>
        </w:rPr>
        <w:t>Kondisi Umum Kabupaten Boyolali</w:t>
      </w:r>
    </w:p>
    <w:p w:rsidR="005B076F" w:rsidRDefault="00214F26" w:rsidP="005B076F">
      <w:pPr>
        <w:pStyle w:val="BodyText"/>
        <w:spacing w:before="137" w:line="360" w:lineRule="auto"/>
        <w:ind w:right="121"/>
      </w:pPr>
      <w:r>
        <w:t>Wilayah Kabupaten Boyolali merupakan bagian dari Karesidenan Surakarta. Secara astronomi Kabupaten Boyolali berada di antara 110</w:t>
      </w:r>
      <w:r>
        <w:rPr>
          <w:vertAlign w:val="superscript"/>
        </w:rPr>
        <w:t>o</w:t>
      </w:r>
      <w:r>
        <w:t>22’ BT – 110</w:t>
      </w:r>
      <w:r>
        <w:rPr>
          <w:vertAlign w:val="superscript"/>
        </w:rPr>
        <w:t>o</w:t>
      </w:r>
      <w:r>
        <w:t>50’BT dan 7</w:t>
      </w:r>
      <w:r>
        <w:rPr>
          <w:vertAlign w:val="superscript"/>
        </w:rPr>
        <w:t>o</w:t>
      </w:r>
      <w:r>
        <w:t>36’LS-7</w:t>
      </w:r>
      <w:r>
        <w:rPr>
          <w:vertAlign w:val="superscript"/>
        </w:rPr>
        <w:t>o</w:t>
      </w:r>
      <w:r>
        <w:t>71’LS. Wilayah geografis Boyolali berada di daerah dataran rendah dan dataran tinggi. Daerah dataran rendah terletak di sisi Timur dan Selatan, sedangkan dataran</w:t>
      </w:r>
      <w:r>
        <w:rPr>
          <w:spacing w:val="-12"/>
        </w:rPr>
        <w:t xml:space="preserve"> </w:t>
      </w:r>
      <w:r>
        <w:t>tingginya</w:t>
      </w:r>
      <w:r>
        <w:rPr>
          <w:spacing w:val="-12"/>
        </w:rPr>
        <w:t xml:space="preserve"> </w:t>
      </w:r>
      <w:r>
        <w:t>terletak</w:t>
      </w:r>
      <w:r>
        <w:rPr>
          <w:spacing w:val="-9"/>
        </w:rPr>
        <w:t xml:space="preserve"> </w:t>
      </w:r>
      <w:r>
        <w:t>di</w:t>
      </w:r>
      <w:r>
        <w:rPr>
          <w:spacing w:val="-11"/>
        </w:rPr>
        <w:t xml:space="preserve"> </w:t>
      </w:r>
      <w:r>
        <w:t>antara</w:t>
      </w:r>
      <w:r>
        <w:rPr>
          <w:spacing w:val="-10"/>
        </w:rPr>
        <w:t xml:space="preserve"> </w:t>
      </w:r>
      <w:r>
        <w:t>Gunung</w:t>
      </w:r>
      <w:r>
        <w:rPr>
          <w:spacing w:val="-12"/>
        </w:rPr>
        <w:t xml:space="preserve"> </w:t>
      </w:r>
      <w:r>
        <w:t>Merapi</w:t>
      </w:r>
      <w:r>
        <w:rPr>
          <w:spacing w:val="-9"/>
        </w:rPr>
        <w:t xml:space="preserve"> </w:t>
      </w:r>
      <w:r>
        <w:t>dan</w:t>
      </w:r>
      <w:r>
        <w:rPr>
          <w:spacing w:val="-11"/>
        </w:rPr>
        <w:t xml:space="preserve"> </w:t>
      </w:r>
      <w:r>
        <w:t>Gunung</w:t>
      </w:r>
      <w:r>
        <w:rPr>
          <w:spacing w:val="-12"/>
        </w:rPr>
        <w:t xml:space="preserve"> </w:t>
      </w:r>
      <w:r>
        <w:t>Merbabu</w:t>
      </w:r>
      <w:r>
        <w:rPr>
          <w:spacing w:val="-5"/>
        </w:rPr>
        <w:t xml:space="preserve"> </w:t>
      </w:r>
      <w:r>
        <w:t>(Ramadhani, Raharjo &amp; Darwani, 2010: 21). Daerah paling rendah berada pada ketinggian 100 m dan daerah paling tinggi berada pada ketinggian 1.700 meter di atas permukaan laut (mdpl) (Dinkes Boyolali, 1968:</w:t>
      </w:r>
      <w:r>
        <w:rPr>
          <w:spacing w:val="-1"/>
        </w:rPr>
        <w:t xml:space="preserve"> </w:t>
      </w:r>
      <w:r>
        <w:t>2).</w:t>
      </w:r>
    </w:p>
    <w:p w:rsidR="006B7F6B" w:rsidRDefault="00214F26" w:rsidP="005B076F">
      <w:pPr>
        <w:pStyle w:val="BodyText"/>
        <w:spacing w:before="137" w:line="360" w:lineRule="auto"/>
        <w:ind w:right="121"/>
      </w:pPr>
      <w:r>
        <w:t>Kabupaten Boyolali yang memiliki daerah dataran rendah dan tinggi berbatasan langsung dengan daerah-daerah kabupaten di sekitarnya, yaitu:</w:t>
      </w:r>
    </w:p>
    <w:p w:rsidR="006B7F6B" w:rsidRDefault="00C44979">
      <w:pPr>
        <w:pStyle w:val="ListParagraph"/>
        <w:numPr>
          <w:ilvl w:val="1"/>
          <w:numId w:val="4"/>
        </w:numPr>
        <w:tabs>
          <w:tab w:val="left" w:pos="349"/>
          <w:tab w:val="left" w:pos="1116"/>
        </w:tabs>
        <w:spacing w:before="61"/>
        <w:ind w:hanging="227"/>
        <w:rPr>
          <w:sz w:val="24"/>
        </w:rPr>
      </w:pPr>
      <w:r>
        <w:rPr>
          <w:sz w:val="24"/>
        </w:rPr>
        <w:t>Utara</w:t>
      </w:r>
      <w:r>
        <w:rPr>
          <w:sz w:val="24"/>
        </w:rPr>
        <w:tab/>
      </w:r>
      <w:r w:rsidR="00214F26">
        <w:rPr>
          <w:sz w:val="24"/>
        </w:rPr>
        <w:t>: Kabupaten Semarang dan Kabupaten</w:t>
      </w:r>
      <w:r w:rsidR="00214F26">
        <w:rPr>
          <w:spacing w:val="-1"/>
          <w:sz w:val="24"/>
        </w:rPr>
        <w:t xml:space="preserve"> </w:t>
      </w:r>
      <w:r w:rsidR="00214F26">
        <w:rPr>
          <w:sz w:val="24"/>
        </w:rPr>
        <w:t>Grobogan.</w:t>
      </w:r>
    </w:p>
    <w:p w:rsidR="006B7F6B" w:rsidRDefault="00C44979">
      <w:pPr>
        <w:pStyle w:val="ListParagraph"/>
        <w:numPr>
          <w:ilvl w:val="1"/>
          <w:numId w:val="4"/>
        </w:numPr>
        <w:tabs>
          <w:tab w:val="left" w:pos="363"/>
        </w:tabs>
        <w:spacing w:line="360" w:lineRule="auto"/>
        <w:ind w:left="1116" w:right="122" w:hanging="994"/>
        <w:rPr>
          <w:sz w:val="24"/>
        </w:rPr>
      </w:pPr>
      <w:r>
        <w:rPr>
          <w:sz w:val="24"/>
        </w:rPr>
        <w:t>Timur</w:t>
      </w:r>
      <w:r>
        <w:rPr>
          <w:sz w:val="24"/>
        </w:rPr>
        <w:tab/>
      </w:r>
      <w:r w:rsidR="00214F26">
        <w:rPr>
          <w:sz w:val="24"/>
        </w:rPr>
        <w:t>: Kabupaten Sragen, Kabupaten K</w:t>
      </w:r>
      <w:r w:rsidR="00FA24BD">
        <w:rPr>
          <w:sz w:val="24"/>
        </w:rPr>
        <w:t xml:space="preserve">aranganyar, Kota Surakarta, dan </w:t>
      </w:r>
      <w:r w:rsidR="00214F26">
        <w:rPr>
          <w:sz w:val="24"/>
        </w:rPr>
        <w:t>Kabupaten</w:t>
      </w:r>
      <w:r w:rsidR="00214F26">
        <w:rPr>
          <w:spacing w:val="-1"/>
          <w:sz w:val="24"/>
        </w:rPr>
        <w:t xml:space="preserve"> </w:t>
      </w:r>
      <w:r w:rsidR="00214F26">
        <w:rPr>
          <w:sz w:val="24"/>
        </w:rPr>
        <w:t>Sukoharjo.</w:t>
      </w:r>
    </w:p>
    <w:p w:rsidR="006B7F6B" w:rsidRDefault="00214F26">
      <w:pPr>
        <w:pStyle w:val="ListParagraph"/>
        <w:numPr>
          <w:ilvl w:val="1"/>
          <w:numId w:val="4"/>
        </w:numPr>
        <w:tabs>
          <w:tab w:val="left" w:pos="349"/>
        </w:tabs>
        <w:spacing w:before="0"/>
        <w:ind w:hanging="227"/>
        <w:rPr>
          <w:sz w:val="24"/>
        </w:rPr>
      </w:pPr>
      <w:r>
        <w:rPr>
          <w:sz w:val="24"/>
        </w:rPr>
        <w:t>Selatan : Kabupaten Klaten dan Daerah Istimewa</w:t>
      </w:r>
      <w:r>
        <w:rPr>
          <w:spacing w:val="4"/>
          <w:sz w:val="24"/>
        </w:rPr>
        <w:t xml:space="preserve"> </w:t>
      </w:r>
      <w:r>
        <w:rPr>
          <w:sz w:val="24"/>
        </w:rPr>
        <w:t>Yogyakarta.</w:t>
      </w:r>
    </w:p>
    <w:p w:rsidR="006B7F6B" w:rsidRDefault="00214F26">
      <w:pPr>
        <w:pStyle w:val="ListParagraph"/>
        <w:numPr>
          <w:ilvl w:val="1"/>
          <w:numId w:val="4"/>
        </w:numPr>
        <w:tabs>
          <w:tab w:val="left" w:pos="363"/>
          <w:tab w:val="left" w:pos="1116"/>
        </w:tabs>
        <w:spacing w:before="139" w:line="360" w:lineRule="auto"/>
        <w:ind w:left="1255" w:right="120" w:hanging="1133"/>
        <w:rPr>
          <w:sz w:val="24"/>
        </w:rPr>
      </w:pPr>
      <w:r>
        <w:rPr>
          <w:sz w:val="24"/>
        </w:rPr>
        <w:t>Barat</w:t>
      </w:r>
      <w:r>
        <w:rPr>
          <w:sz w:val="24"/>
        </w:rPr>
        <w:tab/>
        <w:t>: Kabupaten Magelang dan Kabupaten Semarang (Ramadhani, Raharjo, &amp; Darwani. 2010:</w:t>
      </w:r>
      <w:r>
        <w:rPr>
          <w:spacing w:val="-1"/>
          <w:sz w:val="24"/>
        </w:rPr>
        <w:t xml:space="preserve"> </w:t>
      </w:r>
      <w:r>
        <w:rPr>
          <w:sz w:val="24"/>
        </w:rPr>
        <w:t>21).</w:t>
      </w:r>
    </w:p>
    <w:p w:rsidR="006B7F6B" w:rsidRDefault="00214F26">
      <w:pPr>
        <w:pStyle w:val="BodyText"/>
        <w:spacing w:line="360" w:lineRule="auto"/>
        <w:ind w:right="121"/>
      </w:pPr>
      <w:r>
        <w:lastRenderedPageBreak/>
        <w:t>Kecamatan Cepogo merupakan salah satu kecamatan yang terdapat di Kabupaten Boyolali berada di antara 110</w:t>
      </w:r>
      <w:r>
        <w:rPr>
          <w:vertAlign w:val="superscript"/>
        </w:rPr>
        <w:t>o</w:t>
      </w:r>
      <w:r>
        <w:t>27’2” BT – 110</w:t>
      </w:r>
      <w:r>
        <w:rPr>
          <w:vertAlign w:val="superscript"/>
        </w:rPr>
        <w:t>o</w:t>
      </w:r>
      <w:r>
        <w:t>34’17” BT dan 7</w:t>
      </w:r>
      <w:r>
        <w:rPr>
          <w:vertAlign w:val="superscript"/>
        </w:rPr>
        <w:t>o</w:t>
      </w:r>
      <w:r>
        <w:t>28’5” LS</w:t>
      </w:r>
    </w:p>
    <w:p w:rsidR="006B7F6B" w:rsidRDefault="00214F26">
      <w:pPr>
        <w:pStyle w:val="BodyText"/>
        <w:spacing w:before="1" w:line="360" w:lineRule="auto"/>
        <w:ind w:right="120" w:firstLine="0"/>
      </w:pPr>
      <w:r>
        <w:t>– 7</w:t>
      </w:r>
      <w:r>
        <w:rPr>
          <w:vertAlign w:val="superscript"/>
        </w:rPr>
        <w:t>o</w:t>
      </w:r>
      <w:r>
        <w:t>32’55” LS dan tanah seluas 5.536 Ha. Secara administratif, Kecamatan Cepogo berbatasan langsung dengan Kecamatan Boyolali, Kecamatan Musuk, Kecamatan Ampel, dan Kecamatan Selo (Taryono, Santoso, &amp; Priyana, 2001: 115-117). Kecamatan</w:t>
      </w:r>
      <w:r>
        <w:rPr>
          <w:spacing w:val="-12"/>
        </w:rPr>
        <w:t xml:space="preserve"> </w:t>
      </w:r>
      <w:r>
        <w:t>Cepogo</w:t>
      </w:r>
      <w:r>
        <w:rPr>
          <w:spacing w:val="-11"/>
        </w:rPr>
        <w:t xml:space="preserve"> </w:t>
      </w:r>
      <w:r>
        <w:t>memiliki</w:t>
      </w:r>
      <w:r>
        <w:rPr>
          <w:spacing w:val="-9"/>
        </w:rPr>
        <w:t xml:space="preserve"> </w:t>
      </w:r>
      <w:r>
        <w:t>ketinggian</w:t>
      </w:r>
      <w:r>
        <w:rPr>
          <w:spacing w:val="-12"/>
        </w:rPr>
        <w:t xml:space="preserve"> </w:t>
      </w:r>
      <w:r>
        <w:t>tanah</w:t>
      </w:r>
      <w:r>
        <w:rPr>
          <w:spacing w:val="-10"/>
        </w:rPr>
        <w:t xml:space="preserve"> </w:t>
      </w:r>
      <w:r>
        <w:t>antara</w:t>
      </w:r>
      <w:r>
        <w:rPr>
          <w:spacing w:val="-12"/>
        </w:rPr>
        <w:t xml:space="preserve"> </w:t>
      </w:r>
      <w:r>
        <w:t>400-2.500</w:t>
      </w:r>
      <w:r>
        <w:rPr>
          <w:spacing w:val="-10"/>
        </w:rPr>
        <w:t xml:space="preserve"> </w:t>
      </w:r>
      <w:r>
        <w:t>mdpl</w:t>
      </w:r>
      <w:r>
        <w:rPr>
          <w:spacing w:val="-10"/>
        </w:rPr>
        <w:t xml:space="preserve"> </w:t>
      </w:r>
      <w:r>
        <w:t>dengan</w:t>
      </w:r>
      <w:r>
        <w:rPr>
          <w:spacing w:val="-10"/>
        </w:rPr>
        <w:t xml:space="preserve"> </w:t>
      </w:r>
      <w:r>
        <w:t>memiliki rata-rata suhu udara sekitar 21</w:t>
      </w:r>
      <w:r>
        <w:rPr>
          <w:vertAlign w:val="superscript"/>
        </w:rPr>
        <w:t>o</w:t>
      </w:r>
      <w:r>
        <w:t>C-32</w:t>
      </w:r>
      <w:r>
        <w:rPr>
          <w:vertAlign w:val="superscript"/>
        </w:rPr>
        <w:t>o</w:t>
      </w:r>
      <w:r>
        <w:t>C dan kelembaban udara sekitar 2.415</w:t>
      </w:r>
      <w:r>
        <w:rPr>
          <w:spacing w:val="-36"/>
        </w:rPr>
        <w:t xml:space="preserve"> </w:t>
      </w:r>
      <w:r>
        <w:t>mm/tahun. Curah</w:t>
      </w:r>
      <w:r>
        <w:rPr>
          <w:spacing w:val="-14"/>
        </w:rPr>
        <w:t xml:space="preserve"> </w:t>
      </w:r>
      <w:r>
        <w:t>hujan</w:t>
      </w:r>
      <w:r>
        <w:rPr>
          <w:spacing w:val="-14"/>
        </w:rPr>
        <w:t xml:space="preserve"> </w:t>
      </w:r>
      <w:r>
        <w:t>yang</w:t>
      </w:r>
      <w:r>
        <w:rPr>
          <w:spacing w:val="-14"/>
        </w:rPr>
        <w:t xml:space="preserve"> </w:t>
      </w:r>
      <w:r>
        <w:t>sangat</w:t>
      </w:r>
      <w:r>
        <w:rPr>
          <w:spacing w:val="-11"/>
        </w:rPr>
        <w:t xml:space="preserve"> </w:t>
      </w:r>
      <w:r>
        <w:t>tinggi</w:t>
      </w:r>
      <w:r>
        <w:rPr>
          <w:spacing w:val="-14"/>
        </w:rPr>
        <w:t xml:space="preserve"> </w:t>
      </w:r>
      <w:r>
        <w:t>menjadikan</w:t>
      </w:r>
      <w:r>
        <w:rPr>
          <w:spacing w:val="-14"/>
        </w:rPr>
        <w:t xml:space="preserve"> </w:t>
      </w:r>
      <w:r>
        <w:t>wilayah</w:t>
      </w:r>
      <w:r>
        <w:rPr>
          <w:spacing w:val="-14"/>
        </w:rPr>
        <w:t xml:space="preserve"> </w:t>
      </w:r>
      <w:r>
        <w:t>Kecamatan</w:t>
      </w:r>
      <w:r>
        <w:rPr>
          <w:spacing w:val="-13"/>
        </w:rPr>
        <w:t xml:space="preserve"> </w:t>
      </w:r>
      <w:r>
        <w:t>Cepogo</w:t>
      </w:r>
      <w:r>
        <w:rPr>
          <w:spacing w:val="-14"/>
        </w:rPr>
        <w:t xml:space="preserve"> </w:t>
      </w:r>
      <w:r>
        <w:t>sebagai</w:t>
      </w:r>
      <w:r>
        <w:rPr>
          <w:spacing w:val="-13"/>
        </w:rPr>
        <w:t xml:space="preserve"> </w:t>
      </w:r>
      <w:r>
        <w:t>daerah yang sejuk (Premisti, Setiadi, &amp; Sumekar, 2016:</w:t>
      </w:r>
      <w:r>
        <w:rPr>
          <w:spacing w:val="-1"/>
        </w:rPr>
        <w:t xml:space="preserve"> </w:t>
      </w:r>
      <w:r>
        <w:t>62).</w:t>
      </w:r>
    </w:p>
    <w:p w:rsidR="006B7F6B" w:rsidRDefault="00214F26">
      <w:pPr>
        <w:pStyle w:val="BodyText"/>
        <w:spacing w:line="360" w:lineRule="auto"/>
        <w:ind w:right="117"/>
      </w:pPr>
      <w:r>
        <w:t>Kecamatan</w:t>
      </w:r>
      <w:r>
        <w:rPr>
          <w:spacing w:val="-7"/>
        </w:rPr>
        <w:t xml:space="preserve"> </w:t>
      </w:r>
      <w:r>
        <w:t>Selo</w:t>
      </w:r>
      <w:r>
        <w:rPr>
          <w:spacing w:val="-6"/>
        </w:rPr>
        <w:t xml:space="preserve"> </w:t>
      </w:r>
      <w:r>
        <w:t>merupakan</w:t>
      </w:r>
      <w:r>
        <w:rPr>
          <w:spacing w:val="-6"/>
        </w:rPr>
        <w:t xml:space="preserve"> </w:t>
      </w:r>
      <w:r>
        <w:t>salah</w:t>
      </w:r>
      <w:r>
        <w:rPr>
          <w:spacing w:val="-5"/>
        </w:rPr>
        <w:t xml:space="preserve"> </w:t>
      </w:r>
      <w:r>
        <w:t>satu</w:t>
      </w:r>
      <w:r>
        <w:rPr>
          <w:spacing w:val="-6"/>
        </w:rPr>
        <w:t xml:space="preserve"> </w:t>
      </w:r>
      <w:r>
        <w:t>kecamatan</w:t>
      </w:r>
      <w:r>
        <w:rPr>
          <w:spacing w:val="-5"/>
        </w:rPr>
        <w:t xml:space="preserve"> </w:t>
      </w:r>
      <w:r>
        <w:t>yang</w:t>
      </w:r>
      <w:r>
        <w:rPr>
          <w:spacing w:val="-6"/>
        </w:rPr>
        <w:t xml:space="preserve"> </w:t>
      </w:r>
      <w:r>
        <w:t>terdapat</w:t>
      </w:r>
      <w:r>
        <w:rPr>
          <w:spacing w:val="-3"/>
        </w:rPr>
        <w:t xml:space="preserve"> </w:t>
      </w:r>
      <w:r>
        <w:t>di</w:t>
      </w:r>
      <w:r>
        <w:rPr>
          <w:spacing w:val="-6"/>
        </w:rPr>
        <w:t xml:space="preserve"> </w:t>
      </w:r>
      <w:r>
        <w:t>Kabupaten Boyolali</w:t>
      </w:r>
      <w:r>
        <w:rPr>
          <w:spacing w:val="-8"/>
        </w:rPr>
        <w:t xml:space="preserve"> </w:t>
      </w:r>
      <w:r>
        <w:t>berada</w:t>
      </w:r>
      <w:r>
        <w:rPr>
          <w:spacing w:val="-10"/>
        </w:rPr>
        <w:t xml:space="preserve"> </w:t>
      </w:r>
      <w:r>
        <w:t>diantara</w:t>
      </w:r>
      <w:r>
        <w:rPr>
          <w:spacing w:val="-8"/>
        </w:rPr>
        <w:t xml:space="preserve"> </w:t>
      </w:r>
      <w:r>
        <w:t>109</w:t>
      </w:r>
      <w:r>
        <w:rPr>
          <w:vertAlign w:val="superscript"/>
        </w:rPr>
        <w:t>o</w:t>
      </w:r>
      <w:r>
        <w:t>49’25”</w:t>
      </w:r>
      <w:r>
        <w:rPr>
          <w:spacing w:val="-10"/>
        </w:rPr>
        <w:t xml:space="preserve"> </w:t>
      </w:r>
      <w:r>
        <w:t>BT</w:t>
      </w:r>
      <w:r>
        <w:rPr>
          <w:spacing w:val="-8"/>
        </w:rPr>
        <w:t xml:space="preserve"> </w:t>
      </w:r>
      <w:r>
        <w:t>–</w:t>
      </w:r>
      <w:r>
        <w:rPr>
          <w:spacing w:val="-8"/>
        </w:rPr>
        <w:t xml:space="preserve"> </w:t>
      </w:r>
      <w:r>
        <w:t>109</w:t>
      </w:r>
      <w:r>
        <w:rPr>
          <w:vertAlign w:val="superscript"/>
        </w:rPr>
        <w:t>o</w:t>
      </w:r>
      <w:r>
        <w:t>53’48”</w:t>
      </w:r>
      <w:r>
        <w:rPr>
          <w:spacing w:val="-10"/>
        </w:rPr>
        <w:t xml:space="preserve"> </w:t>
      </w:r>
      <w:r>
        <w:t>BT</w:t>
      </w:r>
      <w:r>
        <w:rPr>
          <w:spacing w:val="-9"/>
        </w:rPr>
        <w:t xml:space="preserve"> </w:t>
      </w:r>
      <w:r>
        <w:t>dan</w:t>
      </w:r>
      <w:r>
        <w:rPr>
          <w:spacing w:val="-8"/>
        </w:rPr>
        <w:t xml:space="preserve"> </w:t>
      </w:r>
      <w:r>
        <w:t>7</w:t>
      </w:r>
      <w:r>
        <w:rPr>
          <w:vertAlign w:val="superscript"/>
        </w:rPr>
        <w:t>o</w:t>
      </w:r>
      <w:r>
        <w:t>27’11”</w:t>
      </w:r>
      <w:r>
        <w:rPr>
          <w:spacing w:val="-10"/>
        </w:rPr>
        <w:t xml:space="preserve"> </w:t>
      </w:r>
      <w:r>
        <w:t>LS</w:t>
      </w:r>
      <w:r>
        <w:rPr>
          <w:spacing w:val="-5"/>
        </w:rPr>
        <w:t xml:space="preserve"> </w:t>
      </w:r>
      <w:r>
        <w:t>–</w:t>
      </w:r>
      <w:r>
        <w:rPr>
          <w:spacing w:val="-9"/>
        </w:rPr>
        <w:t xml:space="preserve"> </w:t>
      </w:r>
      <w:r>
        <w:t>7</w:t>
      </w:r>
      <w:r>
        <w:rPr>
          <w:vertAlign w:val="superscript"/>
        </w:rPr>
        <w:t>o</w:t>
      </w:r>
      <w:r>
        <w:t>32’26” LS, memiliki suhu udara sekitar 17</w:t>
      </w:r>
      <w:r>
        <w:rPr>
          <w:vertAlign w:val="superscript"/>
        </w:rPr>
        <w:t>o</w:t>
      </w:r>
      <w:r>
        <w:t>C-25</w:t>
      </w:r>
      <w:r>
        <w:rPr>
          <w:vertAlign w:val="superscript"/>
        </w:rPr>
        <w:t>o</w:t>
      </w:r>
      <w:r>
        <w:t>C, dan kelembaban udara sekitar 580 mm/tahun (Ritanto, 2003: 37). Kecamatan Selo terletak di antara lereng Gunung Merapi dan Merbabu yang memiliki ketinggian tanah sekitar 1.200-1.500 mdpl. Luas tanah sebesar 4.734,0300 Ha berbatasan langsung dengan Kecamatan Ampel, Kabupaten Magelang, Provinsi Daerah Istimewa Yogyakarta, dan Kecamatan Cepogo (Putra, Purwanto, &amp; Kismartini, 2013:</w:t>
      </w:r>
      <w:r>
        <w:rPr>
          <w:spacing w:val="-1"/>
        </w:rPr>
        <w:t xml:space="preserve"> </w:t>
      </w:r>
      <w:r>
        <w:t>34).</w:t>
      </w:r>
    </w:p>
    <w:p w:rsidR="006B7F6B" w:rsidRDefault="00214F26">
      <w:pPr>
        <w:pStyle w:val="BodyText"/>
        <w:spacing w:line="360" w:lineRule="auto"/>
        <w:ind w:right="118"/>
      </w:pPr>
      <w:r>
        <w:t>Berdasarkan sensus penduduk tahun 1967, Kabupaten Boyolali memiliki jumlah penduduk sebanyak 667.251 jiwa yang tergolong sebagai daerah tidak padat penduduk. Mayoritas penduduknya bermata pencaharian sebagai petani. Mereka yang hidup berkelompok di lingkungan primer membentuk rasa kekeluargaan yang erat. Masyarakat yang tinggal dalam lingkungan primer akan membentuk sifat jujur, bersahabat,</w:t>
      </w:r>
      <w:r>
        <w:rPr>
          <w:spacing w:val="-7"/>
        </w:rPr>
        <w:t xml:space="preserve"> </w:t>
      </w:r>
      <w:r>
        <w:t>dan</w:t>
      </w:r>
      <w:r>
        <w:rPr>
          <w:spacing w:val="-7"/>
        </w:rPr>
        <w:t xml:space="preserve"> </w:t>
      </w:r>
      <w:r>
        <w:t>suka</w:t>
      </w:r>
      <w:r>
        <w:rPr>
          <w:spacing w:val="-7"/>
        </w:rPr>
        <w:t xml:space="preserve"> </w:t>
      </w:r>
      <w:r>
        <w:t>membantu.</w:t>
      </w:r>
      <w:r>
        <w:rPr>
          <w:spacing w:val="-7"/>
        </w:rPr>
        <w:t xml:space="preserve"> </w:t>
      </w:r>
      <w:r>
        <w:t>Petani</w:t>
      </w:r>
      <w:r>
        <w:rPr>
          <w:spacing w:val="-7"/>
        </w:rPr>
        <w:t xml:space="preserve"> </w:t>
      </w:r>
      <w:r>
        <w:t>yang</w:t>
      </w:r>
      <w:r>
        <w:rPr>
          <w:spacing w:val="-6"/>
        </w:rPr>
        <w:t xml:space="preserve"> </w:t>
      </w:r>
      <w:r>
        <w:t>hidupnya</w:t>
      </w:r>
      <w:r>
        <w:rPr>
          <w:spacing w:val="-8"/>
        </w:rPr>
        <w:t xml:space="preserve"> </w:t>
      </w:r>
      <w:r>
        <w:t>selalu</w:t>
      </w:r>
      <w:r>
        <w:rPr>
          <w:spacing w:val="-7"/>
        </w:rPr>
        <w:t xml:space="preserve"> </w:t>
      </w:r>
      <w:r>
        <w:t>bergantung</w:t>
      </w:r>
      <w:r>
        <w:rPr>
          <w:spacing w:val="-6"/>
        </w:rPr>
        <w:t xml:space="preserve"> </w:t>
      </w:r>
      <w:r>
        <w:t>dengan</w:t>
      </w:r>
      <w:r>
        <w:rPr>
          <w:spacing w:val="-7"/>
        </w:rPr>
        <w:t xml:space="preserve"> </w:t>
      </w:r>
      <w:r>
        <w:t>tanah membutuhkan masyarakat lain untuk mengerjakan aktivitas bercocok tanam melalui sistem gotong royong (Rahardjo, 2010:</w:t>
      </w:r>
      <w:r>
        <w:rPr>
          <w:spacing w:val="-1"/>
        </w:rPr>
        <w:t xml:space="preserve"> </w:t>
      </w:r>
      <w:r>
        <w:t>68).</w:t>
      </w:r>
    </w:p>
    <w:p w:rsidR="006B7F6B" w:rsidRDefault="00214F26" w:rsidP="001C5B03">
      <w:pPr>
        <w:pStyle w:val="BodyText"/>
        <w:spacing w:line="360" w:lineRule="auto"/>
        <w:ind w:right="118"/>
      </w:pPr>
      <w:r>
        <w:t xml:space="preserve">Kecamatan Cepogo dan Selo merupakan daerah yang memiliki angka kemiskinan tertinggi karena daerahnya sangat jarang disentuh oleh pemerintah </w:t>
      </w:r>
      <w:r>
        <w:lastRenderedPageBreak/>
        <w:t>pusat (Dinkes Boyolali, 1968: 2). Masyarakat Cepogo dan Selo yang hidup</w:t>
      </w:r>
      <w:r>
        <w:rPr>
          <w:spacing w:val="59"/>
        </w:rPr>
        <w:t xml:space="preserve"> </w:t>
      </w:r>
      <w:r>
        <w:t>kesulitan,</w:t>
      </w:r>
      <w:r w:rsidR="001C5B03">
        <w:t xml:space="preserve"> </w:t>
      </w:r>
      <w:r>
        <w:t>sehingga kurang memahami pentingnya menjaga perilaku hidup bersih dan sehat, Hal ini dapat dilihat dari kurangnya kesadaran membangun rumah yang memiliki standar kesehatan.</w:t>
      </w:r>
      <w:r>
        <w:rPr>
          <w:spacing w:val="-10"/>
        </w:rPr>
        <w:t xml:space="preserve"> </w:t>
      </w:r>
      <w:r>
        <w:t>Mereka</w:t>
      </w:r>
      <w:r>
        <w:rPr>
          <w:spacing w:val="-8"/>
        </w:rPr>
        <w:t xml:space="preserve"> </w:t>
      </w:r>
      <w:r>
        <w:t>juga</w:t>
      </w:r>
      <w:r>
        <w:rPr>
          <w:spacing w:val="-7"/>
        </w:rPr>
        <w:t xml:space="preserve"> </w:t>
      </w:r>
      <w:r>
        <w:t>memiliki</w:t>
      </w:r>
      <w:r>
        <w:rPr>
          <w:spacing w:val="-8"/>
        </w:rPr>
        <w:t xml:space="preserve"> </w:t>
      </w:r>
      <w:r>
        <w:t>sifat</w:t>
      </w:r>
      <w:r>
        <w:rPr>
          <w:spacing w:val="-8"/>
        </w:rPr>
        <w:t xml:space="preserve"> </w:t>
      </w:r>
      <w:r>
        <w:t>yang</w:t>
      </w:r>
      <w:r>
        <w:rPr>
          <w:spacing w:val="-9"/>
        </w:rPr>
        <w:t xml:space="preserve"> </w:t>
      </w:r>
      <w:r>
        <w:t>pasif</w:t>
      </w:r>
      <w:r>
        <w:rPr>
          <w:spacing w:val="-9"/>
        </w:rPr>
        <w:t xml:space="preserve"> </w:t>
      </w:r>
      <w:r>
        <w:t>dan</w:t>
      </w:r>
      <w:r>
        <w:rPr>
          <w:spacing w:val="-9"/>
        </w:rPr>
        <w:t xml:space="preserve"> </w:t>
      </w:r>
      <w:r>
        <w:t>adaptif</w:t>
      </w:r>
      <w:r>
        <w:rPr>
          <w:spacing w:val="-9"/>
        </w:rPr>
        <w:t xml:space="preserve"> </w:t>
      </w:r>
      <w:r>
        <w:t>dalam</w:t>
      </w:r>
      <w:r>
        <w:rPr>
          <w:spacing w:val="-9"/>
        </w:rPr>
        <w:t xml:space="preserve"> </w:t>
      </w:r>
      <w:r>
        <w:t>aspek</w:t>
      </w:r>
      <w:r>
        <w:rPr>
          <w:spacing w:val="-6"/>
        </w:rPr>
        <w:t xml:space="preserve"> </w:t>
      </w:r>
      <w:r>
        <w:t>kebudayaan, salah satunya dari bentuk arsitektur</w:t>
      </w:r>
      <w:r>
        <w:rPr>
          <w:spacing w:val="-1"/>
        </w:rPr>
        <w:t xml:space="preserve"> </w:t>
      </w:r>
      <w:r>
        <w:t>rumah.</w:t>
      </w:r>
    </w:p>
    <w:p w:rsidR="006B7F6B" w:rsidRDefault="00214F26">
      <w:pPr>
        <w:pStyle w:val="BodyText"/>
        <w:spacing w:line="360" w:lineRule="auto"/>
        <w:ind w:right="118"/>
      </w:pPr>
      <w:r>
        <w:t>Arsitektur</w:t>
      </w:r>
      <w:r>
        <w:rPr>
          <w:spacing w:val="-16"/>
        </w:rPr>
        <w:t xml:space="preserve"> </w:t>
      </w:r>
      <w:r>
        <w:t>rumah</w:t>
      </w:r>
      <w:r>
        <w:rPr>
          <w:spacing w:val="-17"/>
        </w:rPr>
        <w:t xml:space="preserve"> </w:t>
      </w:r>
      <w:r>
        <w:t>penduduk</w:t>
      </w:r>
      <w:r>
        <w:rPr>
          <w:spacing w:val="-17"/>
        </w:rPr>
        <w:t xml:space="preserve"> </w:t>
      </w:r>
      <w:r>
        <w:t>di</w:t>
      </w:r>
      <w:r>
        <w:rPr>
          <w:spacing w:val="-15"/>
        </w:rPr>
        <w:t xml:space="preserve"> </w:t>
      </w:r>
      <w:r>
        <w:t>daerah</w:t>
      </w:r>
      <w:r>
        <w:rPr>
          <w:spacing w:val="-17"/>
        </w:rPr>
        <w:t xml:space="preserve"> </w:t>
      </w:r>
      <w:r>
        <w:t>Kecamatan</w:t>
      </w:r>
      <w:r>
        <w:rPr>
          <w:spacing w:val="-14"/>
        </w:rPr>
        <w:t xml:space="preserve"> </w:t>
      </w:r>
      <w:r>
        <w:t>Cepogo</w:t>
      </w:r>
      <w:r>
        <w:rPr>
          <w:spacing w:val="-17"/>
        </w:rPr>
        <w:t xml:space="preserve"> </w:t>
      </w:r>
      <w:r>
        <w:t>dan</w:t>
      </w:r>
      <w:r>
        <w:rPr>
          <w:spacing w:val="-16"/>
        </w:rPr>
        <w:t xml:space="preserve"> </w:t>
      </w:r>
      <w:r>
        <w:t>Selo</w:t>
      </w:r>
      <w:r>
        <w:rPr>
          <w:spacing w:val="-16"/>
        </w:rPr>
        <w:t xml:space="preserve"> </w:t>
      </w:r>
      <w:r>
        <w:t>terbuat</w:t>
      </w:r>
      <w:r>
        <w:rPr>
          <w:spacing w:val="-16"/>
        </w:rPr>
        <w:t xml:space="preserve"> </w:t>
      </w:r>
      <w:r>
        <w:t>dari bahan bambu, beralaskan tanah, atapnya terbuat dari jerami, dan ukuran rumah penduduk yang sangat sempit pada awal Orde Baru. Kondisi rumah demikian masuk ke dalam kategori tidak layak huni, karena tidak ada ventilasi udara, kurang pencahayaan sinar matahari, kandang hewan berada di dalam rumah, fasilitas Mandi Cuci Kakus (MCK) yang kurang memadai dan tidak adanya saluran pembuangan air limbah ke tempat yang jauh dari pemukiman (Dinkes Boyolali, 1968: 2). Pola pikir masyarakat</w:t>
      </w:r>
      <w:r>
        <w:rPr>
          <w:spacing w:val="-9"/>
        </w:rPr>
        <w:t xml:space="preserve"> </w:t>
      </w:r>
      <w:r>
        <w:t>Cepogo</w:t>
      </w:r>
      <w:r>
        <w:rPr>
          <w:spacing w:val="-9"/>
        </w:rPr>
        <w:t xml:space="preserve"> </w:t>
      </w:r>
      <w:r>
        <w:t>dan</w:t>
      </w:r>
      <w:r>
        <w:rPr>
          <w:spacing w:val="-10"/>
        </w:rPr>
        <w:t xml:space="preserve"> </w:t>
      </w:r>
      <w:r>
        <w:t>Selo</w:t>
      </w:r>
      <w:r>
        <w:rPr>
          <w:spacing w:val="-8"/>
        </w:rPr>
        <w:t xml:space="preserve"> </w:t>
      </w:r>
      <w:r>
        <w:t>dalam</w:t>
      </w:r>
      <w:r>
        <w:rPr>
          <w:spacing w:val="-10"/>
        </w:rPr>
        <w:t xml:space="preserve"> </w:t>
      </w:r>
      <w:r>
        <w:t>menjaga</w:t>
      </w:r>
      <w:r>
        <w:rPr>
          <w:spacing w:val="-10"/>
        </w:rPr>
        <w:t xml:space="preserve"> </w:t>
      </w:r>
      <w:r>
        <w:t>kesehatan</w:t>
      </w:r>
      <w:r>
        <w:rPr>
          <w:spacing w:val="-10"/>
        </w:rPr>
        <w:t xml:space="preserve"> </w:t>
      </w:r>
      <w:r>
        <w:t>masih</w:t>
      </w:r>
      <w:r>
        <w:rPr>
          <w:spacing w:val="-8"/>
        </w:rPr>
        <w:t xml:space="preserve"> </w:t>
      </w:r>
      <w:r>
        <w:t>bersifat</w:t>
      </w:r>
      <w:r>
        <w:rPr>
          <w:spacing w:val="-9"/>
        </w:rPr>
        <w:t xml:space="preserve"> </w:t>
      </w:r>
      <w:r>
        <w:t>irasional,</w:t>
      </w:r>
      <w:r>
        <w:rPr>
          <w:spacing w:val="-8"/>
        </w:rPr>
        <w:t xml:space="preserve"> </w:t>
      </w:r>
      <w:r>
        <w:t>seperti percaya dengan ilmu gaib dan mantra-mantra. Pola pikir yang bersifat irasional menyebabkan</w:t>
      </w:r>
      <w:r>
        <w:rPr>
          <w:spacing w:val="-4"/>
        </w:rPr>
        <w:t xml:space="preserve"> </w:t>
      </w:r>
      <w:r>
        <w:t>masyarakat</w:t>
      </w:r>
      <w:r>
        <w:rPr>
          <w:spacing w:val="-6"/>
        </w:rPr>
        <w:t xml:space="preserve"> </w:t>
      </w:r>
      <w:r>
        <w:t>menjadi</w:t>
      </w:r>
      <w:r>
        <w:rPr>
          <w:spacing w:val="-6"/>
        </w:rPr>
        <w:t xml:space="preserve"> </w:t>
      </w:r>
      <w:r>
        <w:t>tertutup</w:t>
      </w:r>
      <w:r>
        <w:rPr>
          <w:spacing w:val="-6"/>
        </w:rPr>
        <w:t xml:space="preserve"> </w:t>
      </w:r>
      <w:r>
        <w:t>dari</w:t>
      </w:r>
      <w:r>
        <w:rPr>
          <w:spacing w:val="-7"/>
        </w:rPr>
        <w:t xml:space="preserve"> </w:t>
      </w:r>
      <w:r>
        <w:t>dunia</w:t>
      </w:r>
      <w:r>
        <w:rPr>
          <w:spacing w:val="-7"/>
        </w:rPr>
        <w:t xml:space="preserve"> </w:t>
      </w:r>
      <w:r>
        <w:t>luar</w:t>
      </w:r>
      <w:r>
        <w:rPr>
          <w:spacing w:val="-6"/>
        </w:rPr>
        <w:t xml:space="preserve"> </w:t>
      </w:r>
      <w:r>
        <w:t>untuk</w:t>
      </w:r>
      <w:r>
        <w:rPr>
          <w:spacing w:val="-3"/>
        </w:rPr>
        <w:t xml:space="preserve"> </w:t>
      </w:r>
      <w:r>
        <w:t>adanya</w:t>
      </w:r>
      <w:r>
        <w:rPr>
          <w:spacing w:val="-5"/>
        </w:rPr>
        <w:t xml:space="preserve"> </w:t>
      </w:r>
      <w:r>
        <w:t>pembangunan di daerah mereka (Soekanto, 2000:</w:t>
      </w:r>
      <w:r>
        <w:rPr>
          <w:spacing w:val="-2"/>
        </w:rPr>
        <w:t xml:space="preserve"> </w:t>
      </w:r>
      <w:r>
        <w:t>170).</w:t>
      </w:r>
    </w:p>
    <w:p w:rsidR="006B7F6B" w:rsidRDefault="00214F26">
      <w:pPr>
        <w:pStyle w:val="Heading1"/>
        <w:numPr>
          <w:ilvl w:val="0"/>
          <w:numId w:val="4"/>
        </w:numPr>
        <w:tabs>
          <w:tab w:val="left" w:pos="404"/>
        </w:tabs>
        <w:spacing w:before="161"/>
        <w:ind w:left="403" w:hanging="282"/>
        <w:jc w:val="both"/>
      </w:pPr>
      <w:r>
        <w:t>Wabah Pes di Kabupaten</w:t>
      </w:r>
      <w:r>
        <w:rPr>
          <w:spacing w:val="-1"/>
        </w:rPr>
        <w:t xml:space="preserve"> </w:t>
      </w:r>
      <w:r>
        <w:t>Boyolali</w:t>
      </w:r>
    </w:p>
    <w:p w:rsidR="006B7F6B" w:rsidRDefault="00214F26">
      <w:pPr>
        <w:pStyle w:val="ListParagraph"/>
        <w:numPr>
          <w:ilvl w:val="0"/>
          <w:numId w:val="3"/>
        </w:numPr>
        <w:tabs>
          <w:tab w:val="left" w:pos="363"/>
        </w:tabs>
        <w:ind w:hanging="241"/>
        <w:jc w:val="both"/>
        <w:rPr>
          <w:b/>
          <w:sz w:val="24"/>
        </w:rPr>
      </w:pPr>
      <w:r>
        <w:rPr>
          <w:b/>
          <w:sz w:val="24"/>
        </w:rPr>
        <w:t>Penyebaran Wabah Pes di Kabupaten</w:t>
      </w:r>
      <w:r>
        <w:rPr>
          <w:b/>
          <w:spacing w:val="-4"/>
          <w:sz w:val="24"/>
        </w:rPr>
        <w:t xml:space="preserve"> </w:t>
      </w:r>
      <w:r>
        <w:rPr>
          <w:b/>
          <w:sz w:val="24"/>
        </w:rPr>
        <w:t>Boyolali</w:t>
      </w:r>
    </w:p>
    <w:p w:rsidR="006B0624" w:rsidRDefault="00214F26" w:rsidP="006B0624">
      <w:pPr>
        <w:pStyle w:val="BodyText"/>
        <w:spacing w:before="139" w:line="360" w:lineRule="auto"/>
        <w:ind w:right="120"/>
      </w:pPr>
      <w:r>
        <w:t>Penyakit pes pertama kali muncul di Pulau Jawa tepatnya berada di daerah Surabaya tahun 1910. Penyebaran penyakit pes secara bertahap mulai dari Timur sampai ke Barat Pulau Jawa melalui jalur transportasi kereta api. Daerah-daerah yang dilalui</w:t>
      </w:r>
      <w:r>
        <w:rPr>
          <w:spacing w:val="-6"/>
        </w:rPr>
        <w:t xml:space="preserve"> </w:t>
      </w:r>
      <w:r>
        <w:t>oleh</w:t>
      </w:r>
      <w:r>
        <w:rPr>
          <w:spacing w:val="-7"/>
        </w:rPr>
        <w:t xml:space="preserve"> </w:t>
      </w:r>
      <w:r>
        <w:t>jalur</w:t>
      </w:r>
      <w:r>
        <w:rPr>
          <w:spacing w:val="-7"/>
        </w:rPr>
        <w:t xml:space="preserve"> </w:t>
      </w:r>
      <w:r>
        <w:t>transportasi</w:t>
      </w:r>
      <w:r>
        <w:rPr>
          <w:spacing w:val="-6"/>
        </w:rPr>
        <w:t xml:space="preserve"> </w:t>
      </w:r>
      <w:r>
        <w:t>kereta</w:t>
      </w:r>
      <w:r>
        <w:rPr>
          <w:spacing w:val="-6"/>
        </w:rPr>
        <w:t xml:space="preserve"> </w:t>
      </w:r>
      <w:r>
        <w:t>api</w:t>
      </w:r>
      <w:r>
        <w:rPr>
          <w:spacing w:val="-6"/>
        </w:rPr>
        <w:t xml:space="preserve"> </w:t>
      </w:r>
      <w:r>
        <w:t>rentan</w:t>
      </w:r>
      <w:r>
        <w:rPr>
          <w:spacing w:val="-7"/>
        </w:rPr>
        <w:t xml:space="preserve"> </w:t>
      </w:r>
      <w:r>
        <w:t>terhadap</w:t>
      </w:r>
      <w:r>
        <w:rPr>
          <w:spacing w:val="-6"/>
        </w:rPr>
        <w:t xml:space="preserve"> </w:t>
      </w:r>
      <w:r>
        <w:t>penyebaran</w:t>
      </w:r>
      <w:r>
        <w:rPr>
          <w:spacing w:val="-6"/>
        </w:rPr>
        <w:t xml:space="preserve"> </w:t>
      </w:r>
      <w:r>
        <w:t>penyakit</w:t>
      </w:r>
      <w:r>
        <w:rPr>
          <w:spacing w:val="-6"/>
        </w:rPr>
        <w:t xml:space="preserve"> </w:t>
      </w:r>
      <w:r>
        <w:t>pes,</w:t>
      </w:r>
      <w:r>
        <w:rPr>
          <w:spacing w:val="-5"/>
        </w:rPr>
        <w:t xml:space="preserve"> </w:t>
      </w:r>
      <w:r>
        <w:t>salah satunya adalah Karesidenan Surakarta (Fidiyani, 2013: 18). Karesidenan Surakarta tertular penyakit pes disebabkan dari salah satu penumpang kereta api. Penyebaran penyakit</w:t>
      </w:r>
      <w:r>
        <w:rPr>
          <w:spacing w:val="-16"/>
        </w:rPr>
        <w:t xml:space="preserve"> </w:t>
      </w:r>
      <w:r>
        <w:t>pes</w:t>
      </w:r>
      <w:r>
        <w:rPr>
          <w:spacing w:val="-16"/>
        </w:rPr>
        <w:t xml:space="preserve"> </w:t>
      </w:r>
      <w:r>
        <w:t>di</w:t>
      </w:r>
      <w:r>
        <w:rPr>
          <w:spacing w:val="-16"/>
        </w:rPr>
        <w:t xml:space="preserve"> </w:t>
      </w:r>
      <w:r>
        <w:t>Karesidenan</w:t>
      </w:r>
      <w:r>
        <w:rPr>
          <w:spacing w:val="-16"/>
        </w:rPr>
        <w:t xml:space="preserve"> </w:t>
      </w:r>
      <w:r>
        <w:t>Surakarta</w:t>
      </w:r>
      <w:r>
        <w:rPr>
          <w:spacing w:val="-18"/>
        </w:rPr>
        <w:t xml:space="preserve"> </w:t>
      </w:r>
      <w:r>
        <w:t>terjadi</w:t>
      </w:r>
      <w:r>
        <w:rPr>
          <w:spacing w:val="-15"/>
        </w:rPr>
        <w:t xml:space="preserve"> </w:t>
      </w:r>
      <w:r>
        <w:t>sangat</w:t>
      </w:r>
      <w:r>
        <w:rPr>
          <w:spacing w:val="-16"/>
        </w:rPr>
        <w:t xml:space="preserve"> </w:t>
      </w:r>
      <w:r>
        <w:t>cepat</w:t>
      </w:r>
      <w:r>
        <w:rPr>
          <w:spacing w:val="-15"/>
        </w:rPr>
        <w:t xml:space="preserve"> </w:t>
      </w:r>
      <w:r>
        <w:t>hingga</w:t>
      </w:r>
      <w:r>
        <w:rPr>
          <w:spacing w:val="-17"/>
        </w:rPr>
        <w:t xml:space="preserve"> </w:t>
      </w:r>
      <w:r>
        <w:t>ke</w:t>
      </w:r>
      <w:r>
        <w:rPr>
          <w:spacing w:val="-17"/>
        </w:rPr>
        <w:t xml:space="preserve"> </w:t>
      </w:r>
      <w:r>
        <w:t>daerah</w:t>
      </w:r>
      <w:r>
        <w:rPr>
          <w:spacing w:val="-17"/>
        </w:rPr>
        <w:t xml:space="preserve"> </w:t>
      </w:r>
      <w:r>
        <w:t>pedalaman, seperti</w:t>
      </w:r>
      <w:r>
        <w:rPr>
          <w:spacing w:val="-17"/>
        </w:rPr>
        <w:t xml:space="preserve"> </w:t>
      </w:r>
      <w:r>
        <w:rPr>
          <w:i/>
        </w:rPr>
        <w:t>Afdeeling</w:t>
      </w:r>
      <w:r>
        <w:rPr>
          <w:i/>
          <w:spacing w:val="-17"/>
        </w:rPr>
        <w:t xml:space="preserve"> </w:t>
      </w:r>
      <w:r>
        <w:t>Klaten,</w:t>
      </w:r>
      <w:r>
        <w:rPr>
          <w:spacing w:val="-15"/>
        </w:rPr>
        <w:t xml:space="preserve"> </w:t>
      </w:r>
      <w:r>
        <w:t>Boyolali,</w:t>
      </w:r>
      <w:r>
        <w:rPr>
          <w:spacing w:val="-16"/>
        </w:rPr>
        <w:t xml:space="preserve"> </w:t>
      </w:r>
      <w:r>
        <w:t>Surakarta,</w:t>
      </w:r>
      <w:r>
        <w:rPr>
          <w:spacing w:val="-17"/>
        </w:rPr>
        <w:t xml:space="preserve"> </w:t>
      </w:r>
      <w:r>
        <w:t>Sragen,</w:t>
      </w:r>
      <w:r>
        <w:rPr>
          <w:spacing w:val="-16"/>
        </w:rPr>
        <w:t xml:space="preserve"> </w:t>
      </w:r>
      <w:r>
        <w:t>dan</w:t>
      </w:r>
      <w:r>
        <w:rPr>
          <w:spacing w:val="-17"/>
        </w:rPr>
        <w:t xml:space="preserve"> </w:t>
      </w:r>
      <w:r>
        <w:t>daerah</w:t>
      </w:r>
      <w:r>
        <w:rPr>
          <w:spacing w:val="-17"/>
        </w:rPr>
        <w:t xml:space="preserve"> </w:t>
      </w:r>
      <w:r>
        <w:t>Praja</w:t>
      </w:r>
      <w:r>
        <w:rPr>
          <w:spacing w:val="-18"/>
        </w:rPr>
        <w:t xml:space="preserve"> </w:t>
      </w:r>
      <w:r>
        <w:t xml:space="preserve">Mangkunegaran (Wiratno, 2015: 73). Penyakit pes muncul kembali di daerah Kecamatan Cepogo dan Selo, Kabupaten Boyolali pada masa Orde Baru tahun 1968. Penyakit pes sebenarnya </w:t>
      </w:r>
      <w:r>
        <w:lastRenderedPageBreak/>
        <w:t>telah menjangkit masyarakat yang berada di Kelurahan Genting, Kecamatan Cepogo, Kabupaten Boyolali sejak bulan Agustus 1967. Hal itu karena sulit dan lamanya mendapatkan laporan tentang adanya penderita penyakit pes di kelurahan-kelurahan dan dukuh-dukuh setempat (Kompas, 1968: 2). Wabah penyakit pes yang muncul disebabkan oleh adanya populasi tikus berwarna putih di hutan Gunung</w:t>
      </w:r>
      <w:r>
        <w:rPr>
          <w:spacing w:val="-6"/>
        </w:rPr>
        <w:t xml:space="preserve"> </w:t>
      </w:r>
      <w:r>
        <w:t>Merbabu.</w:t>
      </w:r>
    </w:p>
    <w:p w:rsidR="006B7F6B" w:rsidRDefault="00214F26" w:rsidP="006B0624">
      <w:pPr>
        <w:pStyle w:val="BodyText"/>
        <w:spacing w:before="139" w:line="360" w:lineRule="auto"/>
        <w:ind w:right="120"/>
      </w:pPr>
      <w:r>
        <w:t xml:space="preserve">Tikus berwarna putih yang berspesies </w:t>
      </w:r>
      <w:r>
        <w:rPr>
          <w:i/>
        </w:rPr>
        <w:t xml:space="preserve">Rattus Niviventer </w:t>
      </w:r>
      <w:r>
        <w:t>hidup di hutan Gunung</w:t>
      </w:r>
      <w:r>
        <w:rPr>
          <w:spacing w:val="-14"/>
        </w:rPr>
        <w:t xml:space="preserve"> </w:t>
      </w:r>
      <w:r>
        <w:t>Merbabu</w:t>
      </w:r>
      <w:r>
        <w:rPr>
          <w:spacing w:val="-12"/>
        </w:rPr>
        <w:t xml:space="preserve"> </w:t>
      </w:r>
      <w:r>
        <w:t>dan</w:t>
      </w:r>
      <w:r>
        <w:rPr>
          <w:spacing w:val="-13"/>
        </w:rPr>
        <w:t xml:space="preserve"> </w:t>
      </w:r>
      <w:r>
        <w:t>dapat</w:t>
      </w:r>
      <w:r>
        <w:rPr>
          <w:spacing w:val="-12"/>
        </w:rPr>
        <w:t xml:space="preserve"> </w:t>
      </w:r>
      <w:r>
        <w:t>menyebarkan</w:t>
      </w:r>
      <w:r>
        <w:rPr>
          <w:spacing w:val="-12"/>
        </w:rPr>
        <w:t xml:space="preserve"> </w:t>
      </w:r>
      <w:r>
        <w:t>penyakit</w:t>
      </w:r>
      <w:r>
        <w:rPr>
          <w:spacing w:val="-13"/>
        </w:rPr>
        <w:t xml:space="preserve"> </w:t>
      </w:r>
      <w:r>
        <w:t>pes</w:t>
      </w:r>
      <w:r>
        <w:rPr>
          <w:spacing w:val="-12"/>
        </w:rPr>
        <w:t xml:space="preserve"> </w:t>
      </w:r>
      <w:r>
        <w:t>(Suara</w:t>
      </w:r>
      <w:r>
        <w:rPr>
          <w:spacing w:val="-14"/>
        </w:rPr>
        <w:t xml:space="preserve"> </w:t>
      </w:r>
      <w:r>
        <w:t>Merdeka,</w:t>
      </w:r>
      <w:r>
        <w:rPr>
          <w:spacing w:val="-13"/>
        </w:rPr>
        <w:t xml:space="preserve"> </w:t>
      </w:r>
      <w:r>
        <w:t>1968:</w:t>
      </w:r>
      <w:r>
        <w:rPr>
          <w:spacing w:val="-12"/>
        </w:rPr>
        <w:t xml:space="preserve"> </w:t>
      </w:r>
      <w:r>
        <w:t>1).</w:t>
      </w:r>
      <w:r>
        <w:rPr>
          <w:spacing w:val="-14"/>
        </w:rPr>
        <w:t xml:space="preserve"> </w:t>
      </w:r>
      <w:r>
        <w:t xml:space="preserve">Jenis tikus ini melakukan hubungan kontak dengan tikus sawah, tikus pohon, tikus ladang, dan curut rumah. Siklus penyebaran penyakit pes di Kabupaten Boyolali, yaitu tikus hutan melakukan kontak langsung dengan tikus perkebunan berspesies </w:t>
      </w:r>
      <w:r>
        <w:rPr>
          <w:i/>
        </w:rPr>
        <w:t xml:space="preserve">Rattus Exulans </w:t>
      </w:r>
      <w:r>
        <w:t>dan</w:t>
      </w:r>
      <w:r>
        <w:rPr>
          <w:spacing w:val="-6"/>
        </w:rPr>
        <w:t xml:space="preserve"> </w:t>
      </w:r>
      <w:r>
        <w:rPr>
          <w:i/>
        </w:rPr>
        <w:t>Rattus</w:t>
      </w:r>
      <w:r>
        <w:rPr>
          <w:i/>
          <w:spacing w:val="-6"/>
        </w:rPr>
        <w:t xml:space="preserve"> </w:t>
      </w:r>
      <w:r>
        <w:rPr>
          <w:i/>
        </w:rPr>
        <w:t>Niviventer</w:t>
      </w:r>
      <w:r>
        <w:t>.</w:t>
      </w:r>
      <w:r>
        <w:rPr>
          <w:spacing w:val="-6"/>
        </w:rPr>
        <w:t xml:space="preserve"> </w:t>
      </w:r>
      <w:r>
        <w:t>Tikus</w:t>
      </w:r>
      <w:r>
        <w:rPr>
          <w:spacing w:val="-5"/>
        </w:rPr>
        <w:t xml:space="preserve"> </w:t>
      </w:r>
      <w:r>
        <w:t>perkebunan</w:t>
      </w:r>
      <w:r>
        <w:rPr>
          <w:spacing w:val="-6"/>
        </w:rPr>
        <w:t xml:space="preserve"> </w:t>
      </w:r>
      <w:r>
        <w:t>lalu</w:t>
      </w:r>
      <w:r>
        <w:rPr>
          <w:spacing w:val="-6"/>
        </w:rPr>
        <w:t xml:space="preserve"> </w:t>
      </w:r>
      <w:r>
        <w:t>kembali</w:t>
      </w:r>
      <w:r>
        <w:rPr>
          <w:spacing w:val="-5"/>
        </w:rPr>
        <w:t xml:space="preserve"> </w:t>
      </w:r>
      <w:r>
        <w:t>ke</w:t>
      </w:r>
      <w:r>
        <w:rPr>
          <w:spacing w:val="-7"/>
        </w:rPr>
        <w:t xml:space="preserve"> </w:t>
      </w:r>
      <w:r>
        <w:t>permukiman</w:t>
      </w:r>
      <w:r>
        <w:rPr>
          <w:spacing w:val="-6"/>
        </w:rPr>
        <w:t xml:space="preserve"> </w:t>
      </w:r>
      <w:r>
        <w:t>penduduk</w:t>
      </w:r>
      <w:r>
        <w:rPr>
          <w:spacing w:val="-5"/>
        </w:rPr>
        <w:t xml:space="preserve"> </w:t>
      </w:r>
      <w:r>
        <w:t xml:space="preserve">untuk mencari makanan dan melakukan hubungan kontak dengan tikus dan curut rumah berspesies </w:t>
      </w:r>
      <w:r>
        <w:rPr>
          <w:i/>
        </w:rPr>
        <w:t xml:space="preserve">Rattus Rattus </w:t>
      </w:r>
      <w:r>
        <w:t xml:space="preserve">dan </w:t>
      </w:r>
      <w:r>
        <w:rPr>
          <w:i/>
        </w:rPr>
        <w:t>Suncus Murinus</w:t>
      </w:r>
      <w:r>
        <w:t>. Tikus dan curut rumah lalu melakukan hubungan</w:t>
      </w:r>
      <w:r>
        <w:rPr>
          <w:spacing w:val="-10"/>
        </w:rPr>
        <w:t xml:space="preserve"> </w:t>
      </w:r>
      <w:r>
        <w:t>kontak</w:t>
      </w:r>
      <w:r>
        <w:rPr>
          <w:spacing w:val="-9"/>
        </w:rPr>
        <w:t xml:space="preserve"> </w:t>
      </w:r>
      <w:r>
        <w:t>dengan</w:t>
      </w:r>
      <w:r>
        <w:rPr>
          <w:spacing w:val="-7"/>
        </w:rPr>
        <w:t xml:space="preserve"> </w:t>
      </w:r>
      <w:r>
        <w:t>manusia</w:t>
      </w:r>
      <w:r>
        <w:rPr>
          <w:spacing w:val="-9"/>
        </w:rPr>
        <w:t xml:space="preserve"> </w:t>
      </w:r>
      <w:r>
        <w:t>untuk</w:t>
      </w:r>
      <w:r>
        <w:rPr>
          <w:spacing w:val="-8"/>
        </w:rPr>
        <w:t xml:space="preserve"> </w:t>
      </w:r>
      <w:r>
        <w:t>menyebarkan</w:t>
      </w:r>
      <w:r>
        <w:rPr>
          <w:spacing w:val="-10"/>
        </w:rPr>
        <w:t xml:space="preserve"> </w:t>
      </w:r>
      <w:r>
        <w:t>penyakit</w:t>
      </w:r>
      <w:r>
        <w:rPr>
          <w:spacing w:val="-8"/>
        </w:rPr>
        <w:t xml:space="preserve"> </w:t>
      </w:r>
      <w:r>
        <w:t>pes.</w:t>
      </w:r>
      <w:r>
        <w:rPr>
          <w:spacing w:val="-6"/>
        </w:rPr>
        <w:t xml:space="preserve"> </w:t>
      </w:r>
      <w:r>
        <w:t>Penyakit</w:t>
      </w:r>
      <w:r>
        <w:rPr>
          <w:spacing w:val="-9"/>
        </w:rPr>
        <w:t xml:space="preserve"> </w:t>
      </w:r>
      <w:r>
        <w:t>pes</w:t>
      </w:r>
      <w:r>
        <w:rPr>
          <w:spacing w:val="-8"/>
        </w:rPr>
        <w:t xml:space="preserve"> </w:t>
      </w:r>
      <w:r>
        <w:t>tidak hanya ditularkan oleh tikus-tikus rumah, tetapi aktivitas manusia yang berada di luar rumah</w:t>
      </w:r>
      <w:r>
        <w:rPr>
          <w:spacing w:val="-11"/>
        </w:rPr>
        <w:t xml:space="preserve"> </w:t>
      </w:r>
      <w:r>
        <w:t>rentan</w:t>
      </w:r>
      <w:r>
        <w:rPr>
          <w:spacing w:val="-11"/>
        </w:rPr>
        <w:t xml:space="preserve"> </w:t>
      </w:r>
      <w:r>
        <w:t>menyebabkan</w:t>
      </w:r>
      <w:r>
        <w:rPr>
          <w:spacing w:val="-11"/>
        </w:rPr>
        <w:t xml:space="preserve"> </w:t>
      </w:r>
      <w:r>
        <w:t>penyebaran</w:t>
      </w:r>
      <w:r>
        <w:rPr>
          <w:spacing w:val="-8"/>
        </w:rPr>
        <w:t xml:space="preserve"> </w:t>
      </w:r>
      <w:r>
        <w:t>penyakit</w:t>
      </w:r>
      <w:r>
        <w:rPr>
          <w:spacing w:val="-10"/>
        </w:rPr>
        <w:t xml:space="preserve"> </w:t>
      </w:r>
      <w:r>
        <w:t>pes</w:t>
      </w:r>
      <w:r>
        <w:rPr>
          <w:spacing w:val="-11"/>
        </w:rPr>
        <w:t xml:space="preserve"> </w:t>
      </w:r>
      <w:r>
        <w:t>yang</w:t>
      </w:r>
      <w:r>
        <w:rPr>
          <w:spacing w:val="-10"/>
        </w:rPr>
        <w:t xml:space="preserve"> </w:t>
      </w:r>
      <w:r>
        <w:t>dilakukan</w:t>
      </w:r>
      <w:r>
        <w:rPr>
          <w:spacing w:val="-11"/>
        </w:rPr>
        <w:t xml:space="preserve"> </w:t>
      </w:r>
      <w:r>
        <w:t>oleh</w:t>
      </w:r>
      <w:r>
        <w:rPr>
          <w:spacing w:val="-12"/>
        </w:rPr>
        <w:t xml:space="preserve"> </w:t>
      </w:r>
      <w:r>
        <w:t>pinjal.</w:t>
      </w:r>
      <w:r>
        <w:rPr>
          <w:spacing w:val="-10"/>
        </w:rPr>
        <w:t xml:space="preserve"> </w:t>
      </w:r>
      <w:r>
        <w:t>Pinjal menggigit</w:t>
      </w:r>
      <w:r>
        <w:rPr>
          <w:spacing w:val="-6"/>
        </w:rPr>
        <w:t xml:space="preserve"> </w:t>
      </w:r>
      <w:r>
        <w:t>manusia</w:t>
      </w:r>
      <w:r>
        <w:rPr>
          <w:spacing w:val="-7"/>
        </w:rPr>
        <w:t xml:space="preserve"> </w:t>
      </w:r>
      <w:r>
        <w:t>dan</w:t>
      </w:r>
      <w:r>
        <w:rPr>
          <w:spacing w:val="-6"/>
        </w:rPr>
        <w:t xml:space="preserve"> </w:t>
      </w:r>
      <w:r>
        <w:t>menyebabkan</w:t>
      </w:r>
      <w:r>
        <w:rPr>
          <w:spacing w:val="-6"/>
        </w:rPr>
        <w:t xml:space="preserve"> </w:t>
      </w:r>
      <w:r>
        <w:t>manusia</w:t>
      </w:r>
      <w:r>
        <w:rPr>
          <w:spacing w:val="-7"/>
        </w:rPr>
        <w:t xml:space="preserve"> </w:t>
      </w:r>
      <w:r>
        <w:t>terinfeksi</w:t>
      </w:r>
      <w:r>
        <w:rPr>
          <w:spacing w:val="-6"/>
        </w:rPr>
        <w:t xml:space="preserve"> </w:t>
      </w:r>
      <w:r>
        <w:t>penyakit</w:t>
      </w:r>
      <w:r>
        <w:rPr>
          <w:spacing w:val="-6"/>
        </w:rPr>
        <w:t xml:space="preserve"> </w:t>
      </w:r>
      <w:r>
        <w:t>pes</w:t>
      </w:r>
      <w:r>
        <w:rPr>
          <w:spacing w:val="-5"/>
        </w:rPr>
        <w:t xml:space="preserve"> </w:t>
      </w:r>
      <w:r>
        <w:t>(Williams,</w:t>
      </w:r>
      <w:r>
        <w:rPr>
          <w:spacing w:val="-6"/>
        </w:rPr>
        <w:t xml:space="preserve"> </w:t>
      </w:r>
      <w:r>
        <w:t>dkk., 1980: 461). Berikut temuan tikus hutan dan rumah yang dapat menyebarkan penyakit pes di Kabupaten</w:t>
      </w:r>
      <w:r>
        <w:rPr>
          <w:spacing w:val="-1"/>
        </w:rPr>
        <w:t xml:space="preserve"> </w:t>
      </w:r>
      <w:r>
        <w:t>Boyolali:</w:t>
      </w:r>
    </w:p>
    <w:p w:rsidR="006B7F6B" w:rsidRDefault="00214F26">
      <w:pPr>
        <w:pStyle w:val="BodyText"/>
        <w:spacing w:before="1" w:after="8" w:line="360" w:lineRule="auto"/>
        <w:ind w:left="1116" w:right="120" w:hanging="994"/>
      </w:pPr>
      <w:r>
        <w:t>Tabel 4.2 Tabel Jumlah Tikus yang Ditemukan di Kabupaten Boyolali Tahun 1972- 1974.</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184"/>
        <w:gridCol w:w="1035"/>
        <w:gridCol w:w="1038"/>
        <w:gridCol w:w="886"/>
        <w:gridCol w:w="1038"/>
        <w:gridCol w:w="1037"/>
        <w:gridCol w:w="737"/>
      </w:tblGrid>
      <w:tr w:rsidR="006B7F6B">
        <w:trPr>
          <w:trHeight w:val="597"/>
        </w:trPr>
        <w:tc>
          <w:tcPr>
            <w:tcW w:w="1327" w:type="dxa"/>
            <w:vMerge w:val="restart"/>
          </w:tcPr>
          <w:p w:rsidR="006B7F6B" w:rsidRDefault="00214F26">
            <w:pPr>
              <w:pStyle w:val="TableParagraph"/>
              <w:ind w:left="220"/>
              <w:rPr>
                <w:b/>
                <w:sz w:val="16"/>
              </w:rPr>
            </w:pPr>
            <w:r>
              <w:rPr>
                <w:b/>
                <w:sz w:val="16"/>
              </w:rPr>
              <w:t>Spesies Agen</w:t>
            </w:r>
          </w:p>
        </w:tc>
        <w:tc>
          <w:tcPr>
            <w:tcW w:w="1184" w:type="dxa"/>
            <w:vMerge w:val="restart"/>
          </w:tcPr>
          <w:p w:rsidR="006B7F6B" w:rsidRDefault="00214F26">
            <w:pPr>
              <w:pStyle w:val="TableParagraph"/>
              <w:spacing w:line="360" w:lineRule="auto"/>
              <w:ind w:left="122" w:right="114" w:firstLine="4"/>
              <w:jc w:val="center"/>
              <w:rPr>
                <w:b/>
                <w:sz w:val="16"/>
              </w:rPr>
            </w:pPr>
            <w:r>
              <w:rPr>
                <w:b/>
                <w:sz w:val="16"/>
              </w:rPr>
              <w:t>Lokasi Penangkapan Agen</w:t>
            </w:r>
          </w:p>
        </w:tc>
        <w:tc>
          <w:tcPr>
            <w:tcW w:w="1035" w:type="dxa"/>
            <w:vMerge w:val="restart"/>
          </w:tcPr>
          <w:p w:rsidR="006B7F6B" w:rsidRDefault="00214F26">
            <w:pPr>
              <w:pStyle w:val="TableParagraph"/>
              <w:spacing w:line="360" w:lineRule="auto"/>
              <w:ind w:left="124" w:right="113" w:hanging="3"/>
              <w:jc w:val="center"/>
              <w:rPr>
                <w:b/>
                <w:sz w:val="16"/>
              </w:rPr>
            </w:pPr>
            <w:r>
              <w:rPr>
                <w:b/>
                <w:sz w:val="16"/>
              </w:rPr>
              <w:t>Jumlah Kutu Dikumpulk an</w:t>
            </w:r>
          </w:p>
        </w:tc>
        <w:tc>
          <w:tcPr>
            <w:tcW w:w="2962" w:type="dxa"/>
            <w:gridSpan w:val="3"/>
          </w:tcPr>
          <w:p w:rsidR="006B7F6B" w:rsidRDefault="00214F26">
            <w:pPr>
              <w:pStyle w:val="TableParagraph"/>
              <w:ind w:left="899"/>
              <w:rPr>
                <w:b/>
                <w:sz w:val="16"/>
              </w:rPr>
            </w:pPr>
            <w:r>
              <w:rPr>
                <w:b/>
                <w:sz w:val="16"/>
              </w:rPr>
              <w:t>Total Pinjal (%)</w:t>
            </w:r>
          </w:p>
        </w:tc>
        <w:tc>
          <w:tcPr>
            <w:tcW w:w="1037" w:type="dxa"/>
            <w:vMerge w:val="restart"/>
          </w:tcPr>
          <w:p w:rsidR="006B7F6B" w:rsidRDefault="00214F26">
            <w:pPr>
              <w:pStyle w:val="TableParagraph"/>
              <w:spacing w:line="360" w:lineRule="auto"/>
              <w:ind w:left="186" w:right="147" w:hanging="20"/>
              <w:rPr>
                <w:b/>
                <w:sz w:val="16"/>
              </w:rPr>
            </w:pPr>
            <w:r>
              <w:rPr>
                <w:b/>
                <w:sz w:val="16"/>
              </w:rPr>
              <w:t>No.of host examiend</w:t>
            </w:r>
          </w:p>
        </w:tc>
        <w:tc>
          <w:tcPr>
            <w:tcW w:w="737" w:type="dxa"/>
            <w:vMerge w:val="restart"/>
          </w:tcPr>
          <w:p w:rsidR="006B7F6B" w:rsidRDefault="00214F26">
            <w:pPr>
              <w:pStyle w:val="TableParagraph"/>
              <w:spacing w:line="360" w:lineRule="auto"/>
              <w:ind w:left="169" w:right="146" w:firstLine="48"/>
              <w:rPr>
                <w:b/>
                <w:sz w:val="16"/>
              </w:rPr>
            </w:pPr>
            <w:r>
              <w:rPr>
                <w:b/>
                <w:sz w:val="16"/>
              </w:rPr>
              <w:t>Flea Index</w:t>
            </w:r>
          </w:p>
        </w:tc>
      </w:tr>
      <w:tr w:rsidR="006B7F6B">
        <w:trPr>
          <w:trHeight w:val="551"/>
        </w:trPr>
        <w:tc>
          <w:tcPr>
            <w:tcW w:w="1327" w:type="dxa"/>
            <w:vMerge/>
            <w:tcBorders>
              <w:top w:val="nil"/>
            </w:tcBorders>
          </w:tcPr>
          <w:p w:rsidR="006B7F6B" w:rsidRDefault="006B7F6B">
            <w:pPr>
              <w:rPr>
                <w:sz w:val="2"/>
                <w:szCs w:val="2"/>
              </w:rPr>
            </w:pPr>
          </w:p>
        </w:tc>
        <w:tc>
          <w:tcPr>
            <w:tcW w:w="1184" w:type="dxa"/>
            <w:vMerge/>
            <w:tcBorders>
              <w:top w:val="nil"/>
            </w:tcBorders>
          </w:tcPr>
          <w:p w:rsidR="006B7F6B" w:rsidRDefault="006B7F6B">
            <w:pPr>
              <w:rPr>
                <w:sz w:val="2"/>
                <w:szCs w:val="2"/>
              </w:rPr>
            </w:pPr>
          </w:p>
        </w:tc>
        <w:tc>
          <w:tcPr>
            <w:tcW w:w="1035" w:type="dxa"/>
            <w:vMerge/>
            <w:tcBorders>
              <w:top w:val="nil"/>
            </w:tcBorders>
          </w:tcPr>
          <w:p w:rsidR="006B7F6B" w:rsidRDefault="006B7F6B">
            <w:pPr>
              <w:rPr>
                <w:sz w:val="2"/>
                <w:szCs w:val="2"/>
              </w:rPr>
            </w:pPr>
          </w:p>
        </w:tc>
        <w:tc>
          <w:tcPr>
            <w:tcW w:w="1038" w:type="dxa"/>
          </w:tcPr>
          <w:p w:rsidR="006B7F6B" w:rsidRDefault="00214F26">
            <w:pPr>
              <w:pStyle w:val="TableParagraph"/>
              <w:ind w:left="107"/>
              <w:rPr>
                <w:b/>
                <w:sz w:val="16"/>
              </w:rPr>
            </w:pPr>
            <w:r>
              <w:rPr>
                <w:b/>
                <w:sz w:val="16"/>
              </w:rPr>
              <w:t>Xenopsylla</w:t>
            </w:r>
          </w:p>
          <w:p w:rsidR="006B7F6B" w:rsidRDefault="00214F26">
            <w:pPr>
              <w:pStyle w:val="TableParagraph"/>
              <w:spacing w:before="92"/>
              <w:ind w:left="107"/>
              <w:rPr>
                <w:b/>
                <w:sz w:val="16"/>
              </w:rPr>
            </w:pPr>
            <w:r>
              <w:rPr>
                <w:b/>
                <w:sz w:val="16"/>
              </w:rPr>
              <w:t>cheopis</w:t>
            </w:r>
          </w:p>
        </w:tc>
        <w:tc>
          <w:tcPr>
            <w:tcW w:w="886" w:type="dxa"/>
          </w:tcPr>
          <w:p w:rsidR="006B7F6B" w:rsidRDefault="00214F26">
            <w:pPr>
              <w:pStyle w:val="TableParagraph"/>
              <w:ind w:left="106"/>
              <w:rPr>
                <w:b/>
                <w:sz w:val="16"/>
              </w:rPr>
            </w:pPr>
            <w:r>
              <w:rPr>
                <w:b/>
                <w:sz w:val="16"/>
              </w:rPr>
              <w:t>Stivalius</w:t>
            </w:r>
          </w:p>
          <w:p w:rsidR="006B7F6B" w:rsidRDefault="00214F26">
            <w:pPr>
              <w:pStyle w:val="TableParagraph"/>
              <w:spacing w:before="92"/>
              <w:ind w:left="106"/>
              <w:rPr>
                <w:b/>
                <w:sz w:val="16"/>
              </w:rPr>
            </w:pPr>
            <w:r>
              <w:rPr>
                <w:b/>
                <w:sz w:val="16"/>
              </w:rPr>
              <w:t>cognatus</w:t>
            </w:r>
          </w:p>
        </w:tc>
        <w:tc>
          <w:tcPr>
            <w:tcW w:w="1038" w:type="dxa"/>
          </w:tcPr>
          <w:p w:rsidR="006B7F6B" w:rsidRDefault="00214F26">
            <w:pPr>
              <w:pStyle w:val="TableParagraph"/>
              <w:ind w:left="105"/>
              <w:rPr>
                <w:b/>
                <w:sz w:val="16"/>
              </w:rPr>
            </w:pPr>
            <w:r>
              <w:rPr>
                <w:b/>
                <w:sz w:val="16"/>
              </w:rPr>
              <w:t>Neopsylla</w:t>
            </w:r>
          </w:p>
          <w:p w:rsidR="006B7F6B" w:rsidRDefault="00214F26">
            <w:pPr>
              <w:pStyle w:val="TableParagraph"/>
              <w:spacing w:before="92"/>
              <w:ind w:left="105"/>
              <w:rPr>
                <w:b/>
                <w:sz w:val="16"/>
              </w:rPr>
            </w:pPr>
            <w:r>
              <w:rPr>
                <w:b/>
                <w:sz w:val="16"/>
              </w:rPr>
              <w:t>sondaica</w:t>
            </w:r>
          </w:p>
        </w:tc>
        <w:tc>
          <w:tcPr>
            <w:tcW w:w="1037" w:type="dxa"/>
            <w:vMerge/>
            <w:tcBorders>
              <w:top w:val="nil"/>
            </w:tcBorders>
          </w:tcPr>
          <w:p w:rsidR="006B7F6B" w:rsidRDefault="006B7F6B">
            <w:pPr>
              <w:rPr>
                <w:sz w:val="2"/>
                <w:szCs w:val="2"/>
              </w:rPr>
            </w:pPr>
          </w:p>
        </w:tc>
        <w:tc>
          <w:tcPr>
            <w:tcW w:w="737" w:type="dxa"/>
            <w:vMerge/>
            <w:tcBorders>
              <w:top w:val="nil"/>
            </w:tcBorders>
          </w:tcPr>
          <w:p w:rsidR="006B7F6B" w:rsidRDefault="006B7F6B">
            <w:pPr>
              <w:rPr>
                <w:sz w:val="2"/>
                <w:szCs w:val="2"/>
              </w:rPr>
            </w:pPr>
          </w:p>
        </w:tc>
      </w:tr>
      <w:tr w:rsidR="006B7F6B">
        <w:trPr>
          <w:trHeight w:val="275"/>
        </w:trPr>
        <w:tc>
          <w:tcPr>
            <w:tcW w:w="1327" w:type="dxa"/>
            <w:vMerge w:val="restart"/>
          </w:tcPr>
          <w:p w:rsidR="006B7F6B" w:rsidRDefault="00214F26">
            <w:pPr>
              <w:pStyle w:val="TableParagraph"/>
              <w:ind w:left="234"/>
              <w:rPr>
                <w:sz w:val="16"/>
              </w:rPr>
            </w:pPr>
            <w:r>
              <w:rPr>
                <w:sz w:val="16"/>
              </w:rPr>
              <w:t>Rattus Rattus</w:t>
            </w:r>
          </w:p>
        </w:tc>
        <w:tc>
          <w:tcPr>
            <w:tcW w:w="1184" w:type="dxa"/>
          </w:tcPr>
          <w:p w:rsidR="006B7F6B" w:rsidRDefault="00214F26">
            <w:pPr>
              <w:pStyle w:val="TableParagraph"/>
              <w:ind w:left="119" w:right="110"/>
              <w:jc w:val="center"/>
              <w:rPr>
                <w:sz w:val="16"/>
              </w:rPr>
            </w:pPr>
            <w:r>
              <w:rPr>
                <w:sz w:val="16"/>
              </w:rPr>
              <w:t>Rumah</w:t>
            </w:r>
          </w:p>
        </w:tc>
        <w:tc>
          <w:tcPr>
            <w:tcW w:w="1035" w:type="dxa"/>
          </w:tcPr>
          <w:p w:rsidR="006B7F6B" w:rsidRDefault="00214F26">
            <w:pPr>
              <w:pStyle w:val="TableParagraph"/>
              <w:ind w:left="277" w:right="268"/>
              <w:jc w:val="center"/>
              <w:rPr>
                <w:sz w:val="16"/>
              </w:rPr>
            </w:pPr>
            <w:r>
              <w:rPr>
                <w:sz w:val="16"/>
              </w:rPr>
              <w:t>14.458</w:t>
            </w:r>
          </w:p>
        </w:tc>
        <w:tc>
          <w:tcPr>
            <w:tcW w:w="1038" w:type="dxa"/>
          </w:tcPr>
          <w:p w:rsidR="006B7F6B" w:rsidRDefault="00214F26">
            <w:pPr>
              <w:pStyle w:val="TableParagraph"/>
              <w:ind w:left="435"/>
              <w:rPr>
                <w:sz w:val="16"/>
              </w:rPr>
            </w:pPr>
            <w:r>
              <w:rPr>
                <w:sz w:val="16"/>
              </w:rPr>
              <w:t>84</w:t>
            </w:r>
          </w:p>
        </w:tc>
        <w:tc>
          <w:tcPr>
            <w:tcW w:w="886" w:type="dxa"/>
          </w:tcPr>
          <w:p w:rsidR="006B7F6B" w:rsidRDefault="00214F26">
            <w:pPr>
              <w:pStyle w:val="TableParagraph"/>
              <w:ind w:left="360"/>
              <w:rPr>
                <w:sz w:val="16"/>
              </w:rPr>
            </w:pPr>
            <w:r>
              <w:rPr>
                <w:sz w:val="16"/>
              </w:rPr>
              <w:t>16</w:t>
            </w:r>
          </w:p>
        </w:tc>
        <w:tc>
          <w:tcPr>
            <w:tcW w:w="1038" w:type="dxa"/>
          </w:tcPr>
          <w:p w:rsidR="006B7F6B" w:rsidRDefault="00214F26">
            <w:pPr>
              <w:pStyle w:val="TableParagraph"/>
              <w:ind w:left="475"/>
              <w:rPr>
                <w:sz w:val="16"/>
              </w:rPr>
            </w:pPr>
            <w:r>
              <w:rPr>
                <w:sz w:val="16"/>
              </w:rPr>
              <w:t>0</w:t>
            </w:r>
          </w:p>
        </w:tc>
        <w:tc>
          <w:tcPr>
            <w:tcW w:w="1037" w:type="dxa"/>
          </w:tcPr>
          <w:p w:rsidR="006B7F6B" w:rsidRDefault="00214F26">
            <w:pPr>
              <w:pStyle w:val="TableParagraph"/>
              <w:ind w:right="270"/>
              <w:jc w:val="center"/>
              <w:rPr>
                <w:sz w:val="16"/>
              </w:rPr>
            </w:pPr>
            <w:r>
              <w:rPr>
                <w:sz w:val="16"/>
              </w:rPr>
              <w:t>5.523</w:t>
            </w:r>
          </w:p>
        </w:tc>
        <w:tc>
          <w:tcPr>
            <w:tcW w:w="737" w:type="dxa"/>
          </w:tcPr>
          <w:p w:rsidR="006B7F6B" w:rsidRDefault="00214F26">
            <w:pPr>
              <w:pStyle w:val="TableParagraph"/>
              <w:ind w:left="246" w:right="241"/>
              <w:jc w:val="center"/>
              <w:rPr>
                <w:sz w:val="16"/>
              </w:rPr>
            </w:pPr>
            <w:r>
              <w:rPr>
                <w:sz w:val="16"/>
              </w:rPr>
              <w:t>2.6</w:t>
            </w:r>
          </w:p>
        </w:tc>
      </w:tr>
      <w:tr w:rsidR="006B7F6B">
        <w:trPr>
          <w:trHeight w:val="280"/>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ind w:left="119" w:right="112"/>
              <w:jc w:val="center"/>
              <w:rPr>
                <w:sz w:val="16"/>
              </w:rPr>
            </w:pPr>
            <w:r>
              <w:rPr>
                <w:sz w:val="16"/>
              </w:rPr>
              <w:t>Luar ruang</w:t>
            </w:r>
          </w:p>
        </w:tc>
        <w:tc>
          <w:tcPr>
            <w:tcW w:w="1035" w:type="dxa"/>
          </w:tcPr>
          <w:p w:rsidR="006B7F6B" w:rsidRDefault="00214F26">
            <w:pPr>
              <w:pStyle w:val="TableParagraph"/>
              <w:ind w:right="268"/>
              <w:jc w:val="center"/>
              <w:rPr>
                <w:sz w:val="16"/>
              </w:rPr>
            </w:pPr>
            <w:r>
              <w:rPr>
                <w:sz w:val="16"/>
              </w:rPr>
              <w:t>237</w:t>
            </w:r>
          </w:p>
        </w:tc>
        <w:tc>
          <w:tcPr>
            <w:tcW w:w="1038" w:type="dxa"/>
          </w:tcPr>
          <w:p w:rsidR="006B7F6B" w:rsidRDefault="00214F26">
            <w:pPr>
              <w:pStyle w:val="TableParagraph"/>
              <w:ind w:left="435"/>
              <w:rPr>
                <w:sz w:val="16"/>
              </w:rPr>
            </w:pPr>
            <w:r>
              <w:rPr>
                <w:sz w:val="16"/>
              </w:rPr>
              <w:t>28</w:t>
            </w:r>
          </w:p>
        </w:tc>
        <w:tc>
          <w:tcPr>
            <w:tcW w:w="886" w:type="dxa"/>
          </w:tcPr>
          <w:p w:rsidR="006B7F6B" w:rsidRDefault="00214F26">
            <w:pPr>
              <w:pStyle w:val="TableParagraph"/>
              <w:ind w:left="360"/>
              <w:rPr>
                <w:sz w:val="16"/>
              </w:rPr>
            </w:pPr>
            <w:r>
              <w:rPr>
                <w:sz w:val="16"/>
              </w:rPr>
              <w:t>65</w:t>
            </w:r>
          </w:p>
        </w:tc>
        <w:tc>
          <w:tcPr>
            <w:tcW w:w="1038" w:type="dxa"/>
          </w:tcPr>
          <w:p w:rsidR="006B7F6B" w:rsidRDefault="00214F26">
            <w:pPr>
              <w:pStyle w:val="TableParagraph"/>
              <w:ind w:left="475"/>
              <w:rPr>
                <w:sz w:val="16"/>
              </w:rPr>
            </w:pPr>
            <w:r>
              <w:rPr>
                <w:sz w:val="16"/>
              </w:rPr>
              <w:t>7</w:t>
            </w:r>
          </w:p>
        </w:tc>
        <w:tc>
          <w:tcPr>
            <w:tcW w:w="1037" w:type="dxa"/>
          </w:tcPr>
          <w:p w:rsidR="006B7F6B" w:rsidRDefault="00214F26">
            <w:pPr>
              <w:pStyle w:val="TableParagraph"/>
              <w:ind w:right="271"/>
              <w:jc w:val="center"/>
              <w:rPr>
                <w:sz w:val="16"/>
              </w:rPr>
            </w:pPr>
            <w:r>
              <w:rPr>
                <w:sz w:val="16"/>
              </w:rPr>
              <w:t>66</w:t>
            </w:r>
          </w:p>
        </w:tc>
        <w:tc>
          <w:tcPr>
            <w:tcW w:w="737" w:type="dxa"/>
          </w:tcPr>
          <w:p w:rsidR="006B7F6B" w:rsidRDefault="00214F26">
            <w:pPr>
              <w:pStyle w:val="TableParagraph"/>
              <w:ind w:left="246" w:right="241"/>
              <w:jc w:val="center"/>
              <w:rPr>
                <w:sz w:val="16"/>
              </w:rPr>
            </w:pPr>
            <w:r>
              <w:rPr>
                <w:sz w:val="16"/>
              </w:rPr>
              <w:t>3.6</w:t>
            </w:r>
          </w:p>
        </w:tc>
      </w:tr>
      <w:tr w:rsidR="006B7F6B">
        <w:trPr>
          <w:trHeight w:val="275"/>
        </w:trPr>
        <w:tc>
          <w:tcPr>
            <w:tcW w:w="1327" w:type="dxa"/>
            <w:vMerge w:val="restart"/>
          </w:tcPr>
          <w:p w:rsidR="006B7F6B" w:rsidRDefault="00214F26">
            <w:pPr>
              <w:pStyle w:val="TableParagraph"/>
              <w:ind w:left="179"/>
              <w:rPr>
                <w:sz w:val="16"/>
              </w:rPr>
            </w:pPr>
            <w:r>
              <w:rPr>
                <w:sz w:val="16"/>
              </w:rPr>
              <w:t>Rattus Exulans</w:t>
            </w:r>
          </w:p>
        </w:tc>
        <w:tc>
          <w:tcPr>
            <w:tcW w:w="1184" w:type="dxa"/>
          </w:tcPr>
          <w:p w:rsidR="006B7F6B" w:rsidRDefault="00214F26">
            <w:pPr>
              <w:pStyle w:val="TableParagraph"/>
              <w:ind w:left="119" w:right="110"/>
              <w:jc w:val="center"/>
              <w:rPr>
                <w:sz w:val="16"/>
              </w:rPr>
            </w:pPr>
            <w:r>
              <w:rPr>
                <w:sz w:val="16"/>
              </w:rPr>
              <w:t>Rumah</w:t>
            </w:r>
          </w:p>
        </w:tc>
        <w:tc>
          <w:tcPr>
            <w:tcW w:w="1035" w:type="dxa"/>
          </w:tcPr>
          <w:p w:rsidR="006B7F6B" w:rsidRDefault="00214F26">
            <w:pPr>
              <w:pStyle w:val="TableParagraph"/>
              <w:ind w:right="268"/>
              <w:jc w:val="center"/>
              <w:rPr>
                <w:sz w:val="16"/>
              </w:rPr>
            </w:pPr>
            <w:r>
              <w:rPr>
                <w:sz w:val="16"/>
              </w:rPr>
              <w:t>1.073</w:t>
            </w:r>
          </w:p>
        </w:tc>
        <w:tc>
          <w:tcPr>
            <w:tcW w:w="1038" w:type="dxa"/>
          </w:tcPr>
          <w:p w:rsidR="006B7F6B" w:rsidRDefault="00214F26">
            <w:pPr>
              <w:pStyle w:val="TableParagraph"/>
              <w:ind w:left="435"/>
              <w:rPr>
                <w:sz w:val="16"/>
              </w:rPr>
            </w:pPr>
            <w:r>
              <w:rPr>
                <w:sz w:val="16"/>
              </w:rPr>
              <w:t>41</w:t>
            </w:r>
          </w:p>
        </w:tc>
        <w:tc>
          <w:tcPr>
            <w:tcW w:w="886" w:type="dxa"/>
          </w:tcPr>
          <w:p w:rsidR="006B7F6B" w:rsidRDefault="00214F26">
            <w:pPr>
              <w:pStyle w:val="TableParagraph"/>
              <w:ind w:left="360"/>
              <w:rPr>
                <w:sz w:val="16"/>
              </w:rPr>
            </w:pPr>
            <w:r>
              <w:rPr>
                <w:sz w:val="16"/>
              </w:rPr>
              <w:t>53</w:t>
            </w:r>
          </w:p>
        </w:tc>
        <w:tc>
          <w:tcPr>
            <w:tcW w:w="1038" w:type="dxa"/>
          </w:tcPr>
          <w:p w:rsidR="006B7F6B" w:rsidRDefault="00214F26">
            <w:pPr>
              <w:pStyle w:val="TableParagraph"/>
              <w:ind w:left="475"/>
              <w:rPr>
                <w:sz w:val="16"/>
              </w:rPr>
            </w:pPr>
            <w:r>
              <w:rPr>
                <w:sz w:val="16"/>
              </w:rPr>
              <w:t>6</w:t>
            </w:r>
          </w:p>
        </w:tc>
        <w:tc>
          <w:tcPr>
            <w:tcW w:w="1037" w:type="dxa"/>
          </w:tcPr>
          <w:p w:rsidR="006B7F6B" w:rsidRDefault="00214F26">
            <w:pPr>
              <w:pStyle w:val="TableParagraph"/>
              <w:ind w:right="270"/>
              <w:jc w:val="center"/>
              <w:rPr>
                <w:sz w:val="16"/>
              </w:rPr>
            </w:pPr>
            <w:r>
              <w:rPr>
                <w:sz w:val="16"/>
              </w:rPr>
              <w:t>837</w:t>
            </w:r>
          </w:p>
        </w:tc>
        <w:tc>
          <w:tcPr>
            <w:tcW w:w="737" w:type="dxa"/>
          </w:tcPr>
          <w:p w:rsidR="006B7F6B" w:rsidRDefault="00214F26">
            <w:pPr>
              <w:pStyle w:val="TableParagraph"/>
              <w:ind w:left="246" w:right="241"/>
              <w:jc w:val="center"/>
              <w:rPr>
                <w:sz w:val="16"/>
              </w:rPr>
            </w:pPr>
            <w:r>
              <w:rPr>
                <w:sz w:val="16"/>
              </w:rPr>
              <w:t>1.3</w:t>
            </w:r>
          </w:p>
        </w:tc>
      </w:tr>
      <w:tr w:rsidR="006B7F6B">
        <w:trPr>
          <w:trHeight w:val="275"/>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ind w:left="119" w:right="112"/>
              <w:jc w:val="center"/>
              <w:rPr>
                <w:sz w:val="16"/>
              </w:rPr>
            </w:pPr>
            <w:r>
              <w:rPr>
                <w:sz w:val="16"/>
              </w:rPr>
              <w:t>Luar ruang</w:t>
            </w:r>
          </w:p>
        </w:tc>
        <w:tc>
          <w:tcPr>
            <w:tcW w:w="1035" w:type="dxa"/>
          </w:tcPr>
          <w:p w:rsidR="006B7F6B" w:rsidRDefault="00214F26">
            <w:pPr>
              <w:pStyle w:val="TableParagraph"/>
              <w:ind w:right="268"/>
              <w:jc w:val="center"/>
              <w:rPr>
                <w:sz w:val="16"/>
              </w:rPr>
            </w:pPr>
            <w:r>
              <w:rPr>
                <w:sz w:val="16"/>
              </w:rPr>
              <w:t>6.325</w:t>
            </w:r>
          </w:p>
        </w:tc>
        <w:tc>
          <w:tcPr>
            <w:tcW w:w="1038" w:type="dxa"/>
          </w:tcPr>
          <w:p w:rsidR="006B7F6B" w:rsidRDefault="00214F26">
            <w:pPr>
              <w:pStyle w:val="TableParagraph"/>
              <w:ind w:left="476"/>
              <w:rPr>
                <w:sz w:val="16"/>
              </w:rPr>
            </w:pPr>
            <w:r>
              <w:rPr>
                <w:sz w:val="16"/>
              </w:rPr>
              <w:t>4</w:t>
            </w:r>
          </w:p>
        </w:tc>
        <w:tc>
          <w:tcPr>
            <w:tcW w:w="886" w:type="dxa"/>
          </w:tcPr>
          <w:p w:rsidR="006B7F6B" w:rsidRDefault="00214F26">
            <w:pPr>
              <w:pStyle w:val="TableParagraph"/>
              <w:ind w:left="360"/>
              <w:rPr>
                <w:sz w:val="16"/>
              </w:rPr>
            </w:pPr>
            <w:r>
              <w:rPr>
                <w:sz w:val="16"/>
              </w:rPr>
              <w:t>76</w:t>
            </w:r>
          </w:p>
        </w:tc>
        <w:tc>
          <w:tcPr>
            <w:tcW w:w="1038" w:type="dxa"/>
          </w:tcPr>
          <w:p w:rsidR="006B7F6B" w:rsidRDefault="00214F26">
            <w:pPr>
              <w:pStyle w:val="TableParagraph"/>
              <w:ind w:left="434"/>
              <w:rPr>
                <w:sz w:val="16"/>
              </w:rPr>
            </w:pPr>
            <w:r>
              <w:rPr>
                <w:sz w:val="16"/>
              </w:rPr>
              <w:t>20</w:t>
            </w:r>
          </w:p>
        </w:tc>
        <w:tc>
          <w:tcPr>
            <w:tcW w:w="1037" w:type="dxa"/>
          </w:tcPr>
          <w:p w:rsidR="006B7F6B" w:rsidRDefault="00214F26">
            <w:pPr>
              <w:pStyle w:val="TableParagraph"/>
              <w:ind w:right="270"/>
              <w:jc w:val="center"/>
              <w:rPr>
                <w:sz w:val="16"/>
              </w:rPr>
            </w:pPr>
            <w:r>
              <w:rPr>
                <w:sz w:val="16"/>
              </w:rPr>
              <w:t>5.310</w:t>
            </w:r>
          </w:p>
        </w:tc>
        <w:tc>
          <w:tcPr>
            <w:tcW w:w="737" w:type="dxa"/>
          </w:tcPr>
          <w:p w:rsidR="006B7F6B" w:rsidRDefault="00214F26">
            <w:pPr>
              <w:pStyle w:val="TableParagraph"/>
              <w:ind w:left="246" w:right="241"/>
              <w:jc w:val="center"/>
              <w:rPr>
                <w:sz w:val="16"/>
              </w:rPr>
            </w:pPr>
            <w:r>
              <w:rPr>
                <w:sz w:val="16"/>
              </w:rPr>
              <w:t>1.2</w:t>
            </w:r>
          </w:p>
        </w:tc>
      </w:tr>
      <w:tr w:rsidR="006B7F6B">
        <w:trPr>
          <w:trHeight w:val="275"/>
        </w:trPr>
        <w:tc>
          <w:tcPr>
            <w:tcW w:w="1327" w:type="dxa"/>
            <w:vMerge w:val="restart"/>
          </w:tcPr>
          <w:p w:rsidR="006B7F6B" w:rsidRDefault="00214F26">
            <w:pPr>
              <w:pStyle w:val="TableParagraph"/>
              <w:ind w:left="264" w:right="255"/>
              <w:jc w:val="center"/>
              <w:rPr>
                <w:sz w:val="16"/>
              </w:rPr>
            </w:pPr>
            <w:r>
              <w:rPr>
                <w:sz w:val="16"/>
              </w:rPr>
              <w:t>Rattus</w:t>
            </w:r>
          </w:p>
          <w:p w:rsidR="006B7F6B" w:rsidRDefault="00214F26">
            <w:pPr>
              <w:pStyle w:val="TableParagraph"/>
              <w:spacing w:before="92"/>
              <w:ind w:left="266" w:right="255"/>
              <w:jc w:val="center"/>
              <w:rPr>
                <w:sz w:val="16"/>
              </w:rPr>
            </w:pPr>
            <w:r>
              <w:rPr>
                <w:sz w:val="16"/>
              </w:rPr>
              <w:t>Tiomanicus</w:t>
            </w:r>
          </w:p>
        </w:tc>
        <w:tc>
          <w:tcPr>
            <w:tcW w:w="1184" w:type="dxa"/>
          </w:tcPr>
          <w:p w:rsidR="006B7F6B" w:rsidRDefault="00214F26">
            <w:pPr>
              <w:pStyle w:val="TableParagraph"/>
              <w:ind w:left="119" w:right="110"/>
              <w:jc w:val="center"/>
              <w:rPr>
                <w:sz w:val="16"/>
              </w:rPr>
            </w:pPr>
            <w:r>
              <w:rPr>
                <w:sz w:val="16"/>
              </w:rPr>
              <w:t>Rumah</w:t>
            </w:r>
          </w:p>
        </w:tc>
        <w:tc>
          <w:tcPr>
            <w:tcW w:w="1035" w:type="dxa"/>
          </w:tcPr>
          <w:p w:rsidR="006B7F6B" w:rsidRDefault="00214F26">
            <w:pPr>
              <w:pStyle w:val="TableParagraph"/>
              <w:ind w:right="268"/>
              <w:jc w:val="center"/>
              <w:rPr>
                <w:sz w:val="16"/>
              </w:rPr>
            </w:pPr>
            <w:r>
              <w:rPr>
                <w:sz w:val="16"/>
              </w:rPr>
              <w:t>283</w:t>
            </w:r>
          </w:p>
        </w:tc>
        <w:tc>
          <w:tcPr>
            <w:tcW w:w="1038" w:type="dxa"/>
          </w:tcPr>
          <w:p w:rsidR="006B7F6B" w:rsidRDefault="00214F26">
            <w:pPr>
              <w:pStyle w:val="TableParagraph"/>
              <w:ind w:left="435"/>
              <w:rPr>
                <w:sz w:val="16"/>
              </w:rPr>
            </w:pPr>
            <w:r>
              <w:rPr>
                <w:sz w:val="16"/>
              </w:rPr>
              <w:t>20</w:t>
            </w:r>
          </w:p>
        </w:tc>
        <w:tc>
          <w:tcPr>
            <w:tcW w:w="886" w:type="dxa"/>
          </w:tcPr>
          <w:p w:rsidR="006B7F6B" w:rsidRDefault="00214F26">
            <w:pPr>
              <w:pStyle w:val="TableParagraph"/>
              <w:ind w:left="360"/>
              <w:rPr>
                <w:sz w:val="16"/>
              </w:rPr>
            </w:pPr>
            <w:r>
              <w:rPr>
                <w:sz w:val="16"/>
              </w:rPr>
              <w:t>74</w:t>
            </w:r>
          </w:p>
        </w:tc>
        <w:tc>
          <w:tcPr>
            <w:tcW w:w="1038" w:type="dxa"/>
          </w:tcPr>
          <w:p w:rsidR="006B7F6B" w:rsidRDefault="00214F26">
            <w:pPr>
              <w:pStyle w:val="TableParagraph"/>
              <w:ind w:left="475"/>
              <w:rPr>
                <w:sz w:val="16"/>
              </w:rPr>
            </w:pPr>
            <w:r>
              <w:rPr>
                <w:sz w:val="16"/>
              </w:rPr>
              <w:t>6</w:t>
            </w:r>
          </w:p>
        </w:tc>
        <w:tc>
          <w:tcPr>
            <w:tcW w:w="1037" w:type="dxa"/>
          </w:tcPr>
          <w:p w:rsidR="006B7F6B" w:rsidRDefault="00214F26">
            <w:pPr>
              <w:pStyle w:val="TableParagraph"/>
              <w:ind w:right="271"/>
              <w:jc w:val="center"/>
              <w:rPr>
                <w:sz w:val="16"/>
              </w:rPr>
            </w:pPr>
            <w:r>
              <w:rPr>
                <w:sz w:val="16"/>
              </w:rPr>
              <w:t>91</w:t>
            </w:r>
          </w:p>
        </w:tc>
        <w:tc>
          <w:tcPr>
            <w:tcW w:w="737" w:type="dxa"/>
          </w:tcPr>
          <w:p w:rsidR="006B7F6B" w:rsidRDefault="00214F26">
            <w:pPr>
              <w:pStyle w:val="TableParagraph"/>
              <w:ind w:left="246" w:right="241"/>
              <w:jc w:val="center"/>
              <w:rPr>
                <w:sz w:val="16"/>
              </w:rPr>
            </w:pPr>
            <w:r>
              <w:rPr>
                <w:sz w:val="16"/>
              </w:rPr>
              <w:t>3.1</w:t>
            </w:r>
          </w:p>
        </w:tc>
      </w:tr>
      <w:tr w:rsidR="006B7F6B">
        <w:trPr>
          <w:trHeight w:val="275"/>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ind w:left="119" w:right="112"/>
              <w:jc w:val="center"/>
              <w:rPr>
                <w:sz w:val="16"/>
              </w:rPr>
            </w:pPr>
            <w:r>
              <w:rPr>
                <w:sz w:val="16"/>
              </w:rPr>
              <w:t>Luar ruang</w:t>
            </w:r>
          </w:p>
        </w:tc>
        <w:tc>
          <w:tcPr>
            <w:tcW w:w="1035" w:type="dxa"/>
          </w:tcPr>
          <w:p w:rsidR="006B7F6B" w:rsidRDefault="00214F26">
            <w:pPr>
              <w:pStyle w:val="TableParagraph"/>
              <w:ind w:right="268"/>
              <w:jc w:val="center"/>
              <w:rPr>
                <w:sz w:val="16"/>
              </w:rPr>
            </w:pPr>
            <w:r>
              <w:rPr>
                <w:sz w:val="16"/>
              </w:rPr>
              <w:t>584</w:t>
            </w:r>
          </w:p>
        </w:tc>
        <w:tc>
          <w:tcPr>
            <w:tcW w:w="1038" w:type="dxa"/>
          </w:tcPr>
          <w:p w:rsidR="006B7F6B" w:rsidRDefault="00214F26">
            <w:pPr>
              <w:pStyle w:val="TableParagraph"/>
              <w:ind w:left="435"/>
              <w:rPr>
                <w:sz w:val="16"/>
              </w:rPr>
            </w:pPr>
            <w:r>
              <w:rPr>
                <w:sz w:val="16"/>
              </w:rPr>
              <w:t>14</w:t>
            </w:r>
          </w:p>
        </w:tc>
        <w:tc>
          <w:tcPr>
            <w:tcW w:w="886" w:type="dxa"/>
          </w:tcPr>
          <w:p w:rsidR="006B7F6B" w:rsidRDefault="00214F26">
            <w:pPr>
              <w:pStyle w:val="TableParagraph"/>
              <w:ind w:left="360"/>
              <w:rPr>
                <w:sz w:val="16"/>
              </w:rPr>
            </w:pPr>
            <w:r>
              <w:rPr>
                <w:sz w:val="16"/>
              </w:rPr>
              <w:t>76</w:t>
            </w:r>
          </w:p>
        </w:tc>
        <w:tc>
          <w:tcPr>
            <w:tcW w:w="1038" w:type="dxa"/>
          </w:tcPr>
          <w:p w:rsidR="006B7F6B" w:rsidRDefault="00214F26">
            <w:pPr>
              <w:pStyle w:val="TableParagraph"/>
              <w:ind w:left="434"/>
              <w:rPr>
                <w:sz w:val="16"/>
              </w:rPr>
            </w:pPr>
            <w:r>
              <w:rPr>
                <w:sz w:val="16"/>
              </w:rPr>
              <w:t>10</w:t>
            </w:r>
          </w:p>
        </w:tc>
        <w:tc>
          <w:tcPr>
            <w:tcW w:w="1037" w:type="dxa"/>
          </w:tcPr>
          <w:p w:rsidR="006B7F6B" w:rsidRDefault="00214F26">
            <w:pPr>
              <w:pStyle w:val="TableParagraph"/>
              <w:ind w:right="270"/>
              <w:jc w:val="center"/>
              <w:rPr>
                <w:sz w:val="16"/>
              </w:rPr>
            </w:pPr>
            <w:r>
              <w:rPr>
                <w:sz w:val="16"/>
              </w:rPr>
              <w:t>234</w:t>
            </w:r>
          </w:p>
        </w:tc>
        <w:tc>
          <w:tcPr>
            <w:tcW w:w="737" w:type="dxa"/>
          </w:tcPr>
          <w:p w:rsidR="006B7F6B" w:rsidRDefault="00214F26">
            <w:pPr>
              <w:pStyle w:val="TableParagraph"/>
              <w:ind w:left="246" w:right="241"/>
              <w:jc w:val="center"/>
              <w:rPr>
                <w:sz w:val="16"/>
              </w:rPr>
            </w:pPr>
            <w:r>
              <w:rPr>
                <w:sz w:val="16"/>
              </w:rPr>
              <w:t>2.5</w:t>
            </w:r>
          </w:p>
        </w:tc>
      </w:tr>
      <w:tr w:rsidR="006B7F6B">
        <w:trPr>
          <w:trHeight w:val="275"/>
        </w:trPr>
        <w:tc>
          <w:tcPr>
            <w:tcW w:w="1327" w:type="dxa"/>
            <w:vMerge w:val="restart"/>
          </w:tcPr>
          <w:p w:rsidR="006B7F6B" w:rsidRDefault="00214F26">
            <w:pPr>
              <w:pStyle w:val="TableParagraph"/>
              <w:ind w:left="264" w:right="255"/>
              <w:jc w:val="center"/>
              <w:rPr>
                <w:sz w:val="16"/>
              </w:rPr>
            </w:pPr>
            <w:r>
              <w:rPr>
                <w:sz w:val="16"/>
              </w:rPr>
              <w:t>Rattus</w:t>
            </w:r>
          </w:p>
          <w:p w:rsidR="006B7F6B" w:rsidRDefault="00214F26">
            <w:pPr>
              <w:pStyle w:val="TableParagraph"/>
              <w:spacing w:before="92"/>
              <w:ind w:left="266" w:right="254"/>
              <w:jc w:val="center"/>
              <w:rPr>
                <w:sz w:val="16"/>
              </w:rPr>
            </w:pPr>
            <w:r>
              <w:rPr>
                <w:sz w:val="16"/>
              </w:rPr>
              <w:lastRenderedPageBreak/>
              <w:t>Niviventer</w:t>
            </w:r>
          </w:p>
        </w:tc>
        <w:tc>
          <w:tcPr>
            <w:tcW w:w="1184" w:type="dxa"/>
          </w:tcPr>
          <w:p w:rsidR="006B7F6B" w:rsidRDefault="00214F26">
            <w:pPr>
              <w:pStyle w:val="TableParagraph"/>
              <w:ind w:left="119" w:right="110"/>
              <w:jc w:val="center"/>
              <w:rPr>
                <w:sz w:val="16"/>
              </w:rPr>
            </w:pPr>
            <w:r>
              <w:rPr>
                <w:sz w:val="16"/>
              </w:rPr>
              <w:lastRenderedPageBreak/>
              <w:t>Rumah</w:t>
            </w:r>
          </w:p>
        </w:tc>
        <w:tc>
          <w:tcPr>
            <w:tcW w:w="1035" w:type="dxa"/>
          </w:tcPr>
          <w:p w:rsidR="006B7F6B" w:rsidRDefault="00214F26">
            <w:pPr>
              <w:pStyle w:val="TableParagraph"/>
              <w:ind w:left="277" w:right="266"/>
              <w:jc w:val="center"/>
              <w:rPr>
                <w:sz w:val="16"/>
              </w:rPr>
            </w:pPr>
            <w:r>
              <w:rPr>
                <w:sz w:val="16"/>
              </w:rPr>
              <w:t>24</w:t>
            </w:r>
          </w:p>
        </w:tc>
        <w:tc>
          <w:tcPr>
            <w:tcW w:w="1038" w:type="dxa"/>
          </w:tcPr>
          <w:p w:rsidR="006B7F6B" w:rsidRDefault="00214F26">
            <w:pPr>
              <w:pStyle w:val="TableParagraph"/>
              <w:ind w:left="435"/>
              <w:rPr>
                <w:sz w:val="16"/>
              </w:rPr>
            </w:pPr>
            <w:r>
              <w:rPr>
                <w:sz w:val="16"/>
              </w:rPr>
              <w:t>46</w:t>
            </w:r>
          </w:p>
        </w:tc>
        <w:tc>
          <w:tcPr>
            <w:tcW w:w="886" w:type="dxa"/>
          </w:tcPr>
          <w:p w:rsidR="006B7F6B" w:rsidRDefault="00214F26">
            <w:pPr>
              <w:pStyle w:val="TableParagraph"/>
              <w:ind w:left="360"/>
              <w:rPr>
                <w:sz w:val="16"/>
              </w:rPr>
            </w:pPr>
            <w:r>
              <w:rPr>
                <w:sz w:val="16"/>
              </w:rPr>
              <w:t>54</w:t>
            </w:r>
          </w:p>
        </w:tc>
        <w:tc>
          <w:tcPr>
            <w:tcW w:w="1038" w:type="dxa"/>
          </w:tcPr>
          <w:p w:rsidR="006B7F6B" w:rsidRDefault="00214F26">
            <w:pPr>
              <w:pStyle w:val="TableParagraph"/>
              <w:ind w:left="475"/>
              <w:rPr>
                <w:sz w:val="16"/>
              </w:rPr>
            </w:pPr>
            <w:r>
              <w:rPr>
                <w:sz w:val="16"/>
              </w:rPr>
              <w:t>0</w:t>
            </w:r>
          </w:p>
        </w:tc>
        <w:tc>
          <w:tcPr>
            <w:tcW w:w="1037" w:type="dxa"/>
          </w:tcPr>
          <w:p w:rsidR="006B7F6B" w:rsidRDefault="00214F26">
            <w:pPr>
              <w:pStyle w:val="TableParagraph"/>
              <w:ind w:right="271"/>
              <w:jc w:val="center"/>
              <w:rPr>
                <w:sz w:val="16"/>
              </w:rPr>
            </w:pPr>
            <w:r>
              <w:rPr>
                <w:sz w:val="16"/>
              </w:rPr>
              <w:t>17</w:t>
            </w:r>
          </w:p>
        </w:tc>
        <w:tc>
          <w:tcPr>
            <w:tcW w:w="737" w:type="dxa"/>
          </w:tcPr>
          <w:p w:rsidR="006B7F6B" w:rsidRDefault="00214F26">
            <w:pPr>
              <w:pStyle w:val="TableParagraph"/>
              <w:ind w:left="246" w:right="241"/>
              <w:jc w:val="center"/>
              <w:rPr>
                <w:sz w:val="16"/>
              </w:rPr>
            </w:pPr>
            <w:r>
              <w:rPr>
                <w:sz w:val="16"/>
              </w:rPr>
              <w:t>1.4</w:t>
            </w:r>
          </w:p>
        </w:tc>
      </w:tr>
      <w:tr w:rsidR="006B7F6B">
        <w:trPr>
          <w:trHeight w:val="275"/>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spacing w:before="4"/>
              <w:ind w:left="119" w:right="112"/>
              <w:jc w:val="center"/>
              <w:rPr>
                <w:sz w:val="16"/>
              </w:rPr>
            </w:pPr>
            <w:r>
              <w:rPr>
                <w:sz w:val="16"/>
              </w:rPr>
              <w:t>Luar ruang</w:t>
            </w:r>
          </w:p>
        </w:tc>
        <w:tc>
          <w:tcPr>
            <w:tcW w:w="1035" w:type="dxa"/>
          </w:tcPr>
          <w:p w:rsidR="006B7F6B" w:rsidRDefault="00214F26">
            <w:pPr>
              <w:pStyle w:val="TableParagraph"/>
              <w:spacing w:before="4"/>
              <w:ind w:right="268"/>
              <w:jc w:val="center"/>
              <w:rPr>
                <w:sz w:val="16"/>
              </w:rPr>
            </w:pPr>
            <w:r>
              <w:rPr>
                <w:sz w:val="16"/>
              </w:rPr>
              <w:t>344</w:t>
            </w:r>
          </w:p>
        </w:tc>
        <w:tc>
          <w:tcPr>
            <w:tcW w:w="1038" w:type="dxa"/>
          </w:tcPr>
          <w:p w:rsidR="006B7F6B" w:rsidRDefault="00214F26">
            <w:pPr>
              <w:pStyle w:val="TableParagraph"/>
              <w:spacing w:before="4"/>
              <w:ind w:left="476"/>
              <w:rPr>
                <w:sz w:val="16"/>
              </w:rPr>
            </w:pPr>
            <w:r>
              <w:rPr>
                <w:sz w:val="16"/>
              </w:rPr>
              <w:t>5</w:t>
            </w:r>
          </w:p>
        </w:tc>
        <w:tc>
          <w:tcPr>
            <w:tcW w:w="886" w:type="dxa"/>
          </w:tcPr>
          <w:p w:rsidR="006B7F6B" w:rsidRDefault="00214F26">
            <w:pPr>
              <w:pStyle w:val="TableParagraph"/>
              <w:spacing w:before="4"/>
              <w:ind w:left="360"/>
              <w:rPr>
                <w:sz w:val="16"/>
              </w:rPr>
            </w:pPr>
            <w:r>
              <w:rPr>
                <w:sz w:val="16"/>
              </w:rPr>
              <w:t>88</w:t>
            </w:r>
          </w:p>
        </w:tc>
        <w:tc>
          <w:tcPr>
            <w:tcW w:w="1038" w:type="dxa"/>
          </w:tcPr>
          <w:p w:rsidR="006B7F6B" w:rsidRDefault="00214F26">
            <w:pPr>
              <w:pStyle w:val="TableParagraph"/>
              <w:spacing w:before="4"/>
              <w:ind w:left="475"/>
              <w:rPr>
                <w:sz w:val="16"/>
              </w:rPr>
            </w:pPr>
            <w:r>
              <w:rPr>
                <w:sz w:val="16"/>
              </w:rPr>
              <w:t>7</w:t>
            </w:r>
          </w:p>
        </w:tc>
        <w:tc>
          <w:tcPr>
            <w:tcW w:w="1037" w:type="dxa"/>
          </w:tcPr>
          <w:p w:rsidR="006B7F6B" w:rsidRDefault="00214F26">
            <w:pPr>
              <w:pStyle w:val="TableParagraph"/>
              <w:spacing w:before="4"/>
              <w:ind w:right="270"/>
              <w:jc w:val="center"/>
              <w:rPr>
                <w:sz w:val="16"/>
              </w:rPr>
            </w:pPr>
            <w:r>
              <w:rPr>
                <w:sz w:val="16"/>
              </w:rPr>
              <w:t>359</w:t>
            </w:r>
          </w:p>
        </w:tc>
        <w:tc>
          <w:tcPr>
            <w:tcW w:w="737" w:type="dxa"/>
          </w:tcPr>
          <w:p w:rsidR="006B7F6B" w:rsidRDefault="00214F26">
            <w:pPr>
              <w:pStyle w:val="TableParagraph"/>
              <w:spacing w:before="4"/>
              <w:ind w:left="246" w:right="241"/>
              <w:jc w:val="center"/>
              <w:rPr>
                <w:sz w:val="16"/>
              </w:rPr>
            </w:pPr>
            <w:r>
              <w:rPr>
                <w:sz w:val="16"/>
              </w:rPr>
              <w:t>1.0</w:t>
            </w:r>
          </w:p>
        </w:tc>
      </w:tr>
      <w:tr w:rsidR="006B7F6B">
        <w:trPr>
          <w:trHeight w:val="278"/>
        </w:trPr>
        <w:tc>
          <w:tcPr>
            <w:tcW w:w="1327" w:type="dxa"/>
          </w:tcPr>
          <w:p w:rsidR="006B7F6B" w:rsidRDefault="00214F26">
            <w:pPr>
              <w:pStyle w:val="TableParagraph"/>
              <w:spacing w:before="4"/>
              <w:ind w:left="141"/>
              <w:rPr>
                <w:sz w:val="16"/>
              </w:rPr>
            </w:pPr>
            <w:r>
              <w:rPr>
                <w:sz w:val="16"/>
              </w:rPr>
              <w:lastRenderedPageBreak/>
              <w:t>Suncus Murinus</w:t>
            </w:r>
          </w:p>
        </w:tc>
        <w:tc>
          <w:tcPr>
            <w:tcW w:w="1184" w:type="dxa"/>
          </w:tcPr>
          <w:p w:rsidR="006B7F6B" w:rsidRDefault="00214F26">
            <w:pPr>
              <w:pStyle w:val="TableParagraph"/>
              <w:spacing w:before="4"/>
              <w:ind w:left="119" w:right="110"/>
              <w:jc w:val="center"/>
              <w:rPr>
                <w:sz w:val="16"/>
              </w:rPr>
            </w:pPr>
            <w:r>
              <w:rPr>
                <w:sz w:val="16"/>
              </w:rPr>
              <w:t>Rumah</w:t>
            </w:r>
          </w:p>
        </w:tc>
        <w:tc>
          <w:tcPr>
            <w:tcW w:w="1035" w:type="dxa"/>
          </w:tcPr>
          <w:p w:rsidR="006B7F6B" w:rsidRDefault="00214F26">
            <w:pPr>
              <w:pStyle w:val="TableParagraph"/>
              <w:spacing w:before="4"/>
              <w:ind w:right="268"/>
              <w:jc w:val="center"/>
              <w:rPr>
                <w:sz w:val="16"/>
              </w:rPr>
            </w:pPr>
            <w:r>
              <w:rPr>
                <w:sz w:val="16"/>
              </w:rPr>
              <w:t>110</w:t>
            </w:r>
          </w:p>
        </w:tc>
        <w:tc>
          <w:tcPr>
            <w:tcW w:w="1038" w:type="dxa"/>
          </w:tcPr>
          <w:p w:rsidR="006B7F6B" w:rsidRDefault="00214F26">
            <w:pPr>
              <w:pStyle w:val="TableParagraph"/>
              <w:spacing w:before="4"/>
              <w:ind w:left="397"/>
              <w:rPr>
                <w:sz w:val="16"/>
              </w:rPr>
            </w:pPr>
            <w:r>
              <w:rPr>
                <w:sz w:val="16"/>
              </w:rPr>
              <w:t>100</w:t>
            </w:r>
          </w:p>
        </w:tc>
        <w:tc>
          <w:tcPr>
            <w:tcW w:w="886" w:type="dxa"/>
          </w:tcPr>
          <w:p w:rsidR="006B7F6B" w:rsidRDefault="00214F26">
            <w:pPr>
              <w:pStyle w:val="TableParagraph"/>
              <w:spacing w:before="4"/>
              <w:ind w:left="401"/>
              <w:rPr>
                <w:sz w:val="16"/>
              </w:rPr>
            </w:pPr>
            <w:r>
              <w:rPr>
                <w:sz w:val="16"/>
              </w:rPr>
              <w:t>0</w:t>
            </w:r>
          </w:p>
        </w:tc>
        <w:tc>
          <w:tcPr>
            <w:tcW w:w="1038" w:type="dxa"/>
          </w:tcPr>
          <w:p w:rsidR="006B7F6B" w:rsidRDefault="00214F26">
            <w:pPr>
              <w:pStyle w:val="TableParagraph"/>
              <w:spacing w:before="4"/>
              <w:ind w:left="475"/>
              <w:rPr>
                <w:sz w:val="16"/>
              </w:rPr>
            </w:pPr>
            <w:r>
              <w:rPr>
                <w:sz w:val="16"/>
              </w:rPr>
              <w:t>0</w:t>
            </w:r>
          </w:p>
        </w:tc>
        <w:tc>
          <w:tcPr>
            <w:tcW w:w="1037" w:type="dxa"/>
          </w:tcPr>
          <w:p w:rsidR="006B7F6B" w:rsidRDefault="00214F26">
            <w:pPr>
              <w:pStyle w:val="TableParagraph"/>
              <w:spacing w:before="4"/>
              <w:ind w:right="271"/>
              <w:jc w:val="center"/>
              <w:rPr>
                <w:sz w:val="16"/>
              </w:rPr>
            </w:pPr>
            <w:r>
              <w:rPr>
                <w:sz w:val="16"/>
              </w:rPr>
              <w:t>43</w:t>
            </w:r>
          </w:p>
        </w:tc>
        <w:tc>
          <w:tcPr>
            <w:tcW w:w="737" w:type="dxa"/>
          </w:tcPr>
          <w:p w:rsidR="006B7F6B" w:rsidRDefault="00214F26">
            <w:pPr>
              <w:pStyle w:val="TableParagraph"/>
              <w:spacing w:before="4"/>
              <w:ind w:left="246" w:right="241"/>
              <w:jc w:val="center"/>
              <w:rPr>
                <w:sz w:val="16"/>
              </w:rPr>
            </w:pPr>
            <w:r>
              <w:rPr>
                <w:sz w:val="16"/>
              </w:rPr>
              <w:t>2.6</w:t>
            </w:r>
          </w:p>
        </w:tc>
      </w:tr>
      <w:tr w:rsidR="006B7F6B">
        <w:trPr>
          <w:trHeight w:val="275"/>
        </w:trPr>
        <w:tc>
          <w:tcPr>
            <w:tcW w:w="1327" w:type="dxa"/>
            <w:vMerge w:val="restart"/>
          </w:tcPr>
          <w:p w:rsidR="006B7F6B" w:rsidRDefault="006B7F6B">
            <w:pPr>
              <w:pStyle w:val="TableParagraph"/>
              <w:ind w:left="0"/>
              <w:rPr>
                <w:sz w:val="24"/>
              </w:rPr>
            </w:pPr>
          </w:p>
          <w:p w:rsidR="006B7F6B" w:rsidRDefault="00214F26">
            <w:pPr>
              <w:pStyle w:val="TableParagraph"/>
              <w:spacing w:before="0"/>
              <w:ind w:left="263" w:right="255"/>
              <w:jc w:val="center"/>
              <w:rPr>
                <w:b/>
                <w:sz w:val="16"/>
              </w:rPr>
            </w:pPr>
            <w:r>
              <w:rPr>
                <w:b/>
                <w:sz w:val="16"/>
              </w:rPr>
              <w:t>Total</w:t>
            </w:r>
          </w:p>
        </w:tc>
        <w:tc>
          <w:tcPr>
            <w:tcW w:w="1184" w:type="dxa"/>
          </w:tcPr>
          <w:p w:rsidR="006B7F6B" w:rsidRDefault="00214F26">
            <w:pPr>
              <w:pStyle w:val="TableParagraph"/>
              <w:ind w:left="119" w:right="108"/>
              <w:jc w:val="center"/>
              <w:rPr>
                <w:b/>
                <w:sz w:val="16"/>
              </w:rPr>
            </w:pPr>
            <w:r>
              <w:rPr>
                <w:b/>
                <w:sz w:val="16"/>
              </w:rPr>
              <w:t>Rumah</w:t>
            </w:r>
          </w:p>
        </w:tc>
        <w:tc>
          <w:tcPr>
            <w:tcW w:w="1035" w:type="dxa"/>
          </w:tcPr>
          <w:p w:rsidR="006B7F6B" w:rsidRDefault="00214F26">
            <w:pPr>
              <w:pStyle w:val="TableParagraph"/>
              <w:ind w:left="277" w:right="268"/>
              <w:jc w:val="center"/>
              <w:rPr>
                <w:b/>
                <w:sz w:val="16"/>
              </w:rPr>
            </w:pPr>
            <w:r>
              <w:rPr>
                <w:b/>
                <w:sz w:val="16"/>
              </w:rPr>
              <w:t>15.948</w:t>
            </w:r>
          </w:p>
        </w:tc>
        <w:tc>
          <w:tcPr>
            <w:tcW w:w="1038" w:type="dxa"/>
          </w:tcPr>
          <w:p w:rsidR="006B7F6B" w:rsidRDefault="00214F26">
            <w:pPr>
              <w:pStyle w:val="TableParagraph"/>
              <w:ind w:left="435"/>
              <w:rPr>
                <w:b/>
                <w:sz w:val="16"/>
              </w:rPr>
            </w:pPr>
            <w:r>
              <w:rPr>
                <w:b/>
                <w:sz w:val="16"/>
              </w:rPr>
              <w:t>80</w:t>
            </w:r>
          </w:p>
        </w:tc>
        <w:tc>
          <w:tcPr>
            <w:tcW w:w="886" w:type="dxa"/>
          </w:tcPr>
          <w:p w:rsidR="006B7F6B" w:rsidRDefault="00214F26">
            <w:pPr>
              <w:pStyle w:val="TableParagraph"/>
              <w:ind w:left="360"/>
              <w:rPr>
                <w:b/>
                <w:sz w:val="16"/>
              </w:rPr>
            </w:pPr>
            <w:r>
              <w:rPr>
                <w:b/>
                <w:sz w:val="16"/>
              </w:rPr>
              <w:t>19</w:t>
            </w:r>
          </w:p>
        </w:tc>
        <w:tc>
          <w:tcPr>
            <w:tcW w:w="1038" w:type="dxa"/>
          </w:tcPr>
          <w:p w:rsidR="006B7F6B" w:rsidRDefault="00214F26">
            <w:pPr>
              <w:pStyle w:val="TableParagraph"/>
              <w:ind w:left="434"/>
              <w:rPr>
                <w:b/>
                <w:sz w:val="16"/>
              </w:rPr>
            </w:pPr>
            <w:r>
              <w:rPr>
                <w:b/>
                <w:sz w:val="16"/>
              </w:rPr>
              <w:t>12</w:t>
            </w:r>
          </w:p>
        </w:tc>
        <w:tc>
          <w:tcPr>
            <w:tcW w:w="1037" w:type="dxa"/>
          </w:tcPr>
          <w:p w:rsidR="006B7F6B" w:rsidRDefault="00214F26">
            <w:pPr>
              <w:pStyle w:val="TableParagraph"/>
              <w:ind w:right="270"/>
              <w:jc w:val="center"/>
              <w:rPr>
                <w:b/>
                <w:sz w:val="16"/>
              </w:rPr>
            </w:pPr>
            <w:r>
              <w:rPr>
                <w:b/>
                <w:sz w:val="16"/>
              </w:rPr>
              <w:t>6.511</w:t>
            </w:r>
          </w:p>
        </w:tc>
        <w:tc>
          <w:tcPr>
            <w:tcW w:w="737" w:type="dxa"/>
          </w:tcPr>
          <w:p w:rsidR="006B7F6B" w:rsidRDefault="00214F26">
            <w:pPr>
              <w:pStyle w:val="TableParagraph"/>
              <w:ind w:left="246" w:right="241"/>
              <w:jc w:val="center"/>
              <w:rPr>
                <w:b/>
                <w:sz w:val="16"/>
              </w:rPr>
            </w:pPr>
            <w:r>
              <w:rPr>
                <w:b/>
                <w:sz w:val="16"/>
              </w:rPr>
              <w:t>2.4</w:t>
            </w:r>
          </w:p>
        </w:tc>
      </w:tr>
      <w:tr w:rsidR="006B7F6B">
        <w:trPr>
          <w:trHeight w:val="275"/>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ind w:left="119" w:right="112"/>
              <w:jc w:val="center"/>
              <w:rPr>
                <w:b/>
                <w:sz w:val="16"/>
              </w:rPr>
            </w:pPr>
            <w:r>
              <w:rPr>
                <w:b/>
                <w:sz w:val="16"/>
              </w:rPr>
              <w:t>Luar Ruang</w:t>
            </w:r>
          </w:p>
        </w:tc>
        <w:tc>
          <w:tcPr>
            <w:tcW w:w="1035" w:type="dxa"/>
          </w:tcPr>
          <w:p w:rsidR="006B7F6B" w:rsidRDefault="00214F26">
            <w:pPr>
              <w:pStyle w:val="TableParagraph"/>
              <w:ind w:right="268"/>
              <w:jc w:val="center"/>
              <w:rPr>
                <w:b/>
                <w:sz w:val="16"/>
              </w:rPr>
            </w:pPr>
            <w:r>
              <w:rPr>
                <w:b/>
                <w:sz w:val="16"/>
              </w:rPr>
              <w:t>7.490</w:t>
            </w:r>
          </w:p>
        </w:tc>
        <w:tc>
          <w:tcPr>
            <w:tcW w:w="1038" w:type="dxa"/>
          </w:tcPr>
          <w:p w:rsidR="006B7F6B" w:rsidRDefault="00214F26">
            <w:pPr>
              <w:pStyle w:val="TableParagraph"/>
              <w:ind w:left="476"/>
              <w:rPr>
                <w:b/>
                <w:sz w:val="16"/>
              </w:rPr>
            </w:pPr>
            <w:r>
              <w:rPr>
                <w:b/>
                <w:sz w:val="16"/>
              </w:rPr>
              <w:t>5</w:t>
            </w:r>
          </w:p>
        </w:tc>
        <w:tc>
          <w:tcPr>
            <w:tcW w:w="886" w:type="dxa"/>
          </w:tcPr>
          <w:p w:rsidR="006B7F6B" w:rsidRDefault="00214F26">
            <w:pPr>
              <w:pStyle w:val="TableParagraph"/>
              <w:ind w:left="360"/>
              <w:rPr>
                <w:b/>
                <w:sz w:val="16"/>
              </w:rPr>
            </w:pPr>
            <w:r>
              <w:rPr>
                <w:b/>
                <w:sz w:val="16"/>
              </w:rPr>
              <w:t>76</w:t>
            </w:r>
          </w:p>
        </w:tc>
        <w:tc>
          <w:tcPr>
            <w:tcW w:w="1038" w:type="dxa"/>
          </w:tcPr>
          <w:p w:rsidR="006B7F6B" w:rsidRDefault="00214F26">
            <w:pPr>
              <w:pStyle w:val="TableParagraph"/>
              <w:ind w:left="434"/>
              <w:rPr>
                <w:b/>
                <w:sz w:val="16"/>
              </w:rPr>
            </w:pPr>
            <w:r>
              <w:rPr>
                <w:b/>
                <w:sz w:val="16"/>
              </w:rPr>
              <w:t>19</w:t>
            </w:r>
          </w:p>
        </w:tc>
        <w:tc>
          <w:tcPr>
            <w:tcW w:w="1037" w:type="dxa"/>
          </w:tcPr>
          <w:p w:rsidR="006B7F6B" w:rsidRDefault="00214F26">
            <w:pPr>
              <w:pStyle w:val="TableParagraph"/>
              <w:ind w:right="270"/>
              <w:jc w:val="center"/>
              <w:rPr>
                <w:b/>
                <w:sz w:val="16"/>
              </w:rPr>
            </w:pPr>
            <w:r>
              <w:rPr>
                <w:b/>
                <w:sz w:val="16"/>
              </w:rPr>
              <w:t>5.969</w:t>
            </w:r>
          </w:p>
        </w:tc>
        <w:tc>
          <w:tcPr>
            <w:tcW w:w="737" w:type="dxa"/>
          </w:tcPr>
          <w:p w:rsidR="006B7F6B" w:rsidRDefault="00214F26">
            <w:pPr>
              <w:pStyle w:val="TableParagraph"/>
              <w:ind w:left="246" w:right="241"/>
              <w:jc w:val="center"/>
              <w:rPr>
                <w:b/>
                <w:sz w:val="16"/>
              </w:rPr>
            </w:pPr>
            <w:r>
              <w:rPr>
                <w:b/>
                <w:sz w:val="16"/>
              </w:rPr>
              <w:t>1.3</w:t>
            </w:r>
          </w:p>
        </w:tc>
      </w:tr>
      <w:tr w:rsidR="006B7F6B">
        <w:trPr>
          <w:trHeight w:val="275"/>
        </w:trPr>
        <w:tc>
          <w:tcPr>
            <w:tcW w:w="1327" w:type="dxa"/>
            <w:vMerge/>
            <w:tcBorders>
              <w:top w:val="nil"/>
            </w:tcBorders>
          </w:tcPr>
          <w:p w:rsidR="006B7F6B" w:rsidRDefault="006B7F6B">
            <w:pPr>
              <w:rPr>
                <w:sz w:val="2"/>
                <w:szCs w:val="2"/>
              </w:rPr>
            </w:pPr>
          </w:p>
        </w:tc>
        <w:tc>
          <w:tcPr>
            <w:tcW w:w="1184" w:type="dxa"/>
          </w:tcPr>
          <w:p w:rsidR="006B7F6B" w:rsidRDefault="00214F26">
            <w:pPr>
              <w:pStyle w:val="TableParagraph"/>
              <w:ind w:left="119" w:right="112"/>
              <w:jc w:val="center"/>
              <w:rPr>
                <w:b/>
                <w:sz w:val="16"/>
              </w:rPr>
            </w:pPr>
            <w:r>
              <w:rPr>
                <w:b/>
                <w:sz w:val="16"/>
              </w:rPr>
              <w:t>Semua lokasi</w:t>
            </w:r>
          </w:p>
        </w:tc>
        <w:tc>
          <w:tcPr>
            <w:tcW w:w="1035" w:type="dxa"/>
          </w:tcPr>
          <w:p w:rsidR="006B7F6B" w:rsidRDefault="00214F26">
            <w:pPr>
              <w:pStyle w:val="TableParagraph"/>
              <w:ind w:left="277" w:right="268"/>
              <w:jc w:val="center"/>
              <w:rPr>
                <w:b/>
                <w:sz w:val="16"/>
              </w:rPr>
            </w:pPr>
            <w:r>
              <w:rPr>
                <w:b/>
                <w:sz w:val="16"/>
              </w:rPr>
              <w:t>23.438</w:t>
            </w:r>
          </w:p>
        </w:tc>
        <w:tc>
          <w:tcPr>
            <w:tcW w:w="1038" w:type="dxa"/>
          </w:tcPr>
          <w:p w:rsidR="006B7F6B" w:rsidRDefault="00214F26">
            <w:pPr>
              <w:pStyle w:val="TableParagraph"/>
              <w:ind w:left="435"/>
              <w:rPr>
                <w:b/>
                <w:sz w:val="16"/>
              </w:rPr>
            </w:pPr>
            <w:r>
              <w:rPr>
                <w:b/>
                <w:sz w:val="16"/>
              </w:rPr>
              <w:t>56</w:t>
            </w:r>
          </w:p>
        </w:tc>
        <w:tc>
          <w:tcPr>
            <w:tcW w:w="886" w:type="dxa"/>
          </w:tcPr>
          <w:p w:rsidR="006B7F6B" w:rsidRDefault="00214F26">
            <w:pPr>
              <w:pStyle w:val="TableParagraph"/>
              <w:ind w:left="360"/>
              <w:rPr>
                <w:b/>
                <w:sz w:val="16"/>
              </w:rPr>
            </w:pPr>
            <w:r>
              <w:rPr>
                <w:b/>
                <w:sz w:val="16"/>
              </w:rPr>
              <w:t>37</w:t>
            </w:r>
          </w:p>
        </w:tc>
        <w:tc>
          <w:tcPr>
            <w:tcW w:w="1038" w:type="dxa"/>
          </w:tcPr>
          <w:p w:rsidR="006B7F6B" w:rsidRDefault="00214F26">
            <w:pPr>
              <w:pStyle w:val="TableParagraph"/>
              <w:ind w:left="475"/>
              <w:rPr>
                <w:b/>
                <w:sz w:val="16"/>
              </w:rPr>
            </w:pPr>
            <w:r>
              <w:rPr>
                <w:b/>
                <w:sz w:val="16"/>
              </w:rPr>
              <w:t>7</w:t>
            </w:r>
          </w:p>
        </w:tc>
        <w:tc>
          <w:tcPr>
            <w:tcW w:w="1037" w:type="dxa"/>
          </w:tcPr>
          <w:p w:rsidR="006B7F6B" w:rsidRDefault="00214F26">
            <w:pPr>
              <w:pStyle w:val="TableParagraph"/>
              <w:ind w:right="272"/>
              <w:jc w:val="center"/>
              <w:rPr>
                <w:b/>
                <w:sz w:val="16"/>
              </w:rPr>
            </w:pPr>
            <w:r>
              <w:rPr>
                <w:b/>
                <w:sz w:val="16"/>
              </w:rPr>
              <w:t>12.480</w:t>
            </w:r>
          </w:p>
        </w:tc>
        <w:tc>
          <w:tcPr>
            <w:tcW w:w="737" w:type="dxa"/>
          </w:tcPr>
          <w:p w:rsidR="006B7F6B" w:rsidRDefault="00214F26">
            <w:pPr>
              <w:pStyle w:val="TableParagraph"/>
              <w:ind w:left="246" w:right="241"/>
              <w:jc w:val="center"/>
              <w:rPr>
                <w:b/>
                <w:sz w:val="16"/>
              </w:rPr>
            </w:pPr>
            <w:r>
              <w:rPr>
                <w:b/>
                <w:sz w:val="16"/>
              </w:rPr>
              <w:t>1.9</w:t>
            </w:r>
          </w:p>
        </w:tc>
      </w:tr>
    </w:tbl>
    <w:p w:rsidR="006B7F6B" w:rsidRDefault="00214F26">
      <w:pPr>
        <w:pStyle w:val="BodyText"/>
        <w:ind w:left="96" w:right="97" w:firstLine="0"/>
        <w:jc w:val="center"/>
      </w:pPr>
      <w:r>
        <w:t>Sumber: (Williams, dkk., 1980: 461).</w:t>
      </w:r>
    </w:p>
    <w:p w:rsidR="006B7F6B" w:rsidRDefault="006B7F6B">
      <w:pPr>
        <w:pStyle w:val="BodyText"/>
        <w:spacing w:before="10"/>
        <w:ind w:left="0" w:firstLine="0"/>
        <w:jc w:val="left"/>
        <w:rPr>
          <w:sz w:val="25"/>
        </w:rPr>
      </w:pPr>
    </w:p>
    <w:p w:rsidR="006B7F6B" w:rsidRDefault="00214F26" w:rsidP="00D04B4D">
      <w:pPr>
        <w:pStyle w:val="BodyText"/>
        <w:spacing w:line="360" w:lineRule="auto"/>
        <w:ind w:right="118"/>
      </w:pPr>
      <w:r>
        <w:t>Menurut</w:t>
      </w:r>
      <w:r>
        <w:rPr>
          <w:spacing w:val="-11"/>
        </w:rPr>
        <w:t xml:space="preserve"> </w:t>
      </w:r>
      <w:r>
        <w:t>data</w:t>
      </w:r>
      <w:r>
        <w:rPr>
          <w:spacing w:val="-12"/>
        </w:rPr>
        <w:t xml:space="preserve"> </w:t>
      </w:r>
      <w:r>
        <w:t>dari</w:t>
      </w:r>
      <w:r>
        <w:rPr>
          <w:spacing w:val="-11"/>
        </w:rPr>
        <w:t xml:space="preserve"> </w:t>
      </w:r>
      <w:r>
        <w:t>tabel</w:t>
      </w:r>
      <w:r>
        <w:rPr>
          <w:spacing w:val="-11"/>
        </w:rPr>
        <w:t xml:space="preserve"> </w:t>
      </w:r>
      <w:r>
        <w:t>tersebut,</w:t>
      </w:r>
      <w:r>
        <w:rPr>
          <w:spacing w:val="-11"/>
        </w:rPr>
        <w:t xml:space="preserve"> </w:t>
      </w:r>
      <w:r>
        <w:t>bahwa</w:t>
      </w:r>
      <w:r>
        <w:rPr>
          <w:spacing w:val="-13"/>
        </w:rPr>
        <w:t xml:space="preserve"> </w:t>
      </w:r>
      <w:r>
        <w:t>spesies</w:t>
      </w:r>
      <w:r>
        <w:rPr>
          <w:spacing w:val="-11"/>
        </w:rPr>
        <w:t xml:space="preserve"> </w:t>
      </w:r>
      <w:r>
        <w:t>tikus</w:t>
      </w:r>
      <w:r>
        <w:rPr>
          <w:spacing w:val="-9"/>
        </w:rPr>
        <w:t xml:space="preserve"> </w:t>
      </w:r>
      <w:r>
        <w:rPr>
          <w:i/>
        </w:rPr>
        <w:t>Rattus</w:t>
      </w:r>
      <w:r>
        <w:rPr>
          <w:i/>
          <w:spacing w:val="-11"/>
        </w:rPr>
        <w:t xml:space="preserve"> </w:t>
      </w:r>
      <w:r>
        <w:rPr>
          <w:i/>
        </w:rPr>
        <w:t>Rattus</w:t>
      </w:r>
      <w:r>
        <w:rPr>
          <w:i/>
          <w:spacing w:val="-12"/>
        </w:rPr>
        <w:t xml:space="preserve"> </w:t>
      </w:r>
      <w:r>
        <w:t xml:space="preserve">merupakan tikus yang bertempat tinggal di dalam rumah dibandingkan tikus-tikus lainnya. Masyarakat Cepogo dan Selo tertular penyakit pes melalui hubungan kontak dengan jenis tikus </w:t>
      </w:r>
      <w:r>
        <w:rPr>
          <w:i/>
        </w:rPr>
        <w:t xml:space="preserve">Rattus Rattus </w:t>
      </w:r>
      <w:r>
        <w:t xml:space="preserve">dan </w:t>
      </w:r>
      <w:r>
        <w:rPr>
          <w:i/>
        </w:rPr>
        <w:t xml:space="preserve">Suncus Murinus </w:t>
      </w:r>
      <w:r>
        <w:t>di rumah. Mereka juga tertular saat sedang</w:t>
      </w:r>
      <w:r>
        <w:rPr>
          <w:spacing w:val="47"/>
        </w:rPr>
        <w:t xml:space="preserve"> </w:t>
      </w:r>
      <w:r>
        <w:t>berladang</w:t>
      </w:r>
      <w:r>
        <w:rPr>
          <w:spacing w:val="48"/>
        </w:rPr>
        <w:t xml:space="preserve"> </w:t>
      </w:r>
      <w:r>
        <w:t>melalui</w:t>
      </w:r>
      <w:r>
        <w:rPr>
          <w:spacing w:val="47"/>
        </w:rPr>
        <w:t xml:space="preserve"> </w:t>
      </w:r>
      <w:r>
        <w:t>tikus</w:t>
      </w:r>
      <w:r>
        <w:rPr>
          <w:spacing w:val="47"/>
        </w:rPr>
        <w:t xml:space="preserve"> </w:t>
      </w:r>
      <w:r>
        <w:t>berjenis</w:t>
      </w:r>
      <w:r>
        <w:rPr>
          <w:spacing w:val="50"/>
        </w:rPr>
        <w:t xml:space="preserve"> </w:t>
      </w:r>
      <w:r>
        <w:rPr>
          <w:i/>
        </w:rPr>
        <w:t>Rattus</w:t>
      </w:r>
      <w:r>
        <w:rPr>
          <w:i/>
          <w:spacing w:val="47"/>
        </w:rPr>
        <w:t xml:space="preserve"> </w:t>
      </w:r>
      <w:r>
        <w:rPr>
          <w:i/>
        </w:rPr>
        <w:t>Tiomanicus</w:t>
      </w:r>
      <w:r>
        <w:rPr>
          <w:i/>
          <w:spacing w:val="47"/>
        </w:rPr>
        <w:t xml:space="preserve"> </w:t>
      </w:r>
      <w:r>
        <w:t>dan</w:t>
      </w:r>
      <w:r>
        <w:rPr>
          <w:spacing w:val="47"/>
        </w:rPr>
        <w:t xml:space="preserve"> </w:t>
      </w:r>
      <w:r>
        <w:rPr>
          <w:i/>
        </w:rPr>
        <w:t>Rattus</w:t>
      </w:r>
      <w:r>
        <w:rPr>
          <w:i/>
          <w:spacing w:val="49"/>
        </w:rPr>
        <w:t xml:space="preserve"> </w:t>
      </w:r>
      <w:r>
        <w:rPr>
          <w:i/>
        </w:rPr>
        <w:t>Exulans</w:t>
      </w:r>
      <w:r>
        <w:rPr>
          <w:i/>
          <w:spacing w:val="48"/>
        </w:rPr>
        <w:t xml:space="preserve"> </w:t>
      </w:r>
      <w:r>
        <w:t>di</w:t>
      </w:r>
      <w:r w:rsidR="00D04B4D">
        <w:t xml:space="preserve"> </w:t>
      </w:r>
      <w:r>
        <w:t>perkebunan.</w:t>
      </w:r>
      <w:r>
        <w:rPr>
          <w:spacing w:val="-11"/>
        </w:rPr>
        <w:t xml:space="preserve"> </w:t>
      </w:r>
      <w:r>
        <w:t>Jenis</w:t>
      </w:r>
      <w:r>
        <w:rPr>
          <w:spacing w:val="-13"/>
        </w:rPr>
        <w:t xml:space="preserve"> </w:t>
      </w:r>
      <w:r>
        <w:t>tikus</w:t>
      </w:r>
      <w:r>
        <w:rPr>
          <w:spacing w:val="-12"/>
        </w:rPr>
        <w:t xml:space="preserve"> </w:t>
      </w:r>
      <w:r>
        <w:rPr>
          <w:i/>
        </w:rPr>
        <w:t>Rattus</w:t>
      </w:r>
      <w:r>
        <w:rPr>
          <w:i/>
          <w:spacing w:val="-13"/>
        </w:rPr>
        <w:t xml:space="preserve"> </w:t>
      </w:r>
      <w:r>
        <w:rPr>
          <w:i/>
        </w:rPr>
        <w:t>Niviventer</w:t>
      </w:r>
      <w:r>
        <w:rPr>
          <w:i/>
          <w:spacing w:val="-12"/>
        </w:rPr>
        <w:t xml:space="preserve"> </w:t>
      </w:r>
      <w:r>
        <w:t>menularkan</w:t>
      </w:r>
      <w:r>
        <w:rPr>
          <w:spacing w:val="-13"/>
        </w:rPr>
        <w:t xml:space="preserve"> </w:t>
      </w:r>
      <w:r>
        <w:t>penyakit</w:t>
      </w:r>
      <w:r>
        <w:rPr>
          <w:spacing w:val="-13"/>
        </w:rPr>
        <w:t xml:space="preserve"> </w:t>
      </w:r>
      <w:r>
        <w:t>pes</w:t>
      </w:r>
      <w:r>
        <w:rPr>
          <w:spacing w:val="-13"/>
        </w:rPr>
        <w:t xml:space="preserve"> </w:t>
      </w:r>
      <w:r>
        <w:t>keempat</w:t>
      </w:r>
      <w:r>
        <w:rPr>
          <w:spacing w:val="-11"/>
        </w:rPr>
        <w:t xml:space="preserve"> </w:t>
      </w:r>
      <w:r>
        <w:t>jenis</w:t>
      </w:r>
      <w:r>
        <w:rPr>
          <w:spacing w:val="-12"/>
        </w:rPr>
        <w:t xml:space="preserve"> </w:t>
      </w:r>
      <w:r>
        <w:t>tikus, sehingga pinjal yang ada pada tikus luar rumah berpindah ke tubuh</w:t>
      </w:r>
      <w:r>
        <w:rPr>
          <w:spacing w:val="-5"/>
        </w:rPr>
        <w:t xml:space="preserve"> </w:t>
      </w:r>
      <w:r>
        <w:t>tikus.</w:t>
      </w:r>
    </w:p>
    <w:p w:rsidR="006B7F6B" w:rsidRDefault="00214F26">
      <w:pPr>
        <w:pStyle w:val="BodyText"/>
        <w:spacing w:line="360" w:lineRule="auto"/>
        <w:ind w:right="123"/>
      </w:pPr>
      <w:r>
        <w:t>Penularan penyakit pes disebabkan oleh pinjal yang berpindah dari tubuh tikus. Hubungan kontak yang sering terjadi antara tikus dan manusia menyebabkan pinjal-pinjal yang terdapat di tubuh tikus juga berpindah dari tubuh tikus satu ke tikus lainnya dan pinjal akan berpindah lagi dari tubuh tikus ke manusia untuk menularkan penyakit pes. (Williams, et al., 1980: 464). Berikut adalah spesies pinjal yang dapat menularkan penyakit pes di Kabupaten Boyolali, yaitu:</w:t>
      </w:r>
    </w:p>
    <w:p w:rsidR="006B7F6B" w:rsidRDefault="00214F26">
      <w:pPr>
        <w:pStyle w:val="BodyText"/>
        <w:spacing w:before="1" w:line="360" w:lineRule="auto"/>
        <w:ind w:left="1116" w:right="123" w:hanging="994"/>
      </w:pPr>
      <w:r>
        <w:t>Tabel 4.3 Pinjal yang Ditangkap di 238 rumah dalam 23 Kelurahan di Kabupaten Boyolali Tahun 1972.</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2"/>
        <w:gridCol w:w="1320"/>
        <w:gridCol w:w="1319"/>
        <w:gridCol w:w="1322"/>
        <w:gridCol w:w="1320"/>
        <w:gridCol w:w="1322"/>
      </w:tblGrid>
      <w:tr w:rsidR="006B7F6B">
        <w:trPr>
          <w:trHeight w:val="1033"/>
        </w:trPr>
        <w:tc>
          <w:tcPr>
            <w:tcW w:w="1322" w:type="dxa"/>
          </w:tcPr>
          <w:p w:rsidR="006B7F6B" w:rsidRDefault="00214F26">
            <w:pPr>
              <w:pStyle w:val="TableParagraph"/>
              <w:spacing w:before="0" w:line="212" w:lineRule="exact"/>
              <w:ind w:left="87" w:right="178"/>
              <w:jc w:val="center"/>
              <w:rPr>
                <w:sz w:val="20"/>
              </w:rPr>
            </w:pPr>
            <w:r>
              <w:rPr>
                <w:sz w:val="20"/>
              </w:rPr>
              <w:t>Flea Species</w:t>
            </w:r>
          </w:p>
        </w:tc>
        <w:tc>
          <w:tcPr>
            <w:tcW w:w="1320" w:type="dxa"/>
          </w:tcPr>
          <w:p w:rsidR="006B7F6B" w:rsidRDefault="00214F26">
            <w:pPr>
              <w:pStyle w:val="TableParagraph"/>
              <w:tabs>
                <w:tab w:val="left" w:pos="1047"/>
              </w:tabs>
              <w:spacing w:before="0" w:line="212" w:lineRule="exact"/>
              <w:ind w:left="108"/>
              <w:rPr>
                <w:sz w:val="20"/>
              </w:rPr>
            </w:pPr>
            <w:r>
              <w:rPr>
                <w:sz w:val="20"/>
              </w:rPr>
              <w:t>Number</w:t>
            </w:r>
            <w:r>
              <w:rPr>
                <w:sz w:val="20"/>
              </w:rPr>
              <w:tab/>
              <w:t>of</w:t>
            </w:r>
          </w:p>
          <w:p w:rsidR="006B7F6B" w:rsidRDefault="00214F26">
            <w:pPr>
              <w:pStyle w:val="TableParagraph"/>
              <w:spacing w:before="115"/>
              <w:ind w:left="108"/>
              <w:rPr>
                <w:sz w:val="20"/>
              </w:rPr>
            </w:pPr>
            <w:r>
              <w:rPr>
                <w:sz w:val="20"/>
              </w:rPr>
              <w:t>Individuale</w:t>
            </w:r>
          </w:p>
        </w:tc>
        <w:tc>
          <w:tcPr>
            <w:tcW w:w="1319" w:type="dxa"/>
          </w:tcPr>
          <w:p w:rsidR="006B7F6B" w:rsidRDefault="00214F26">
            <w:pPr>
              <w:pStyle w:val="TableParagraph"/>
              <w:tabs>
                <w:tab w:val="left" w:pos="1046"/>
              </w:tabs>
              <w:spacing w:before="0" w:line="212" w:lineRule="exact"/>
              <w:ind w:left="108"/>
              <w:rPr>
                <w:sz w:val="20"/>
              </w:rPr>
            </w:pPr>
            <w:r>
              <w:rPr>
                <w:sz w:val="20"/>
              </w:rPr>
              <w:t>Percent</w:t>
            </w:r>
            <w:r>
              <w:rPr>
                <w:sz w:val="20"/>
              </w:rPr>
              <w:tab/>
              <w:t>of</w:t>
            </w:r>
          </w:p>
          <w:p w:rsidR="006B7F6B" w:rsidRDefault="00214F26">
            <w:pPr>
              <w:pStyle w:val="TableParagraph"/>
              <w:spacing w:before="115"/>
              <w:ind w:left="108"/>
              <w:rPr>
                <w:sz w:val="20"/>
              </w:rPr>
            </w:pPr>
            <w:r>
              <w:rPr>
                <w:sz w:val="20"/>
              </w:rPr>
              <w:t>Species</w:t>
            </w:r>
          </w:p>
        </w:tc>
        <w:tc>
          <w:tcPr>
            <w:tcW w:w="1322" w:type="dxa"/>
          </w:tcPr>
          <w:p w:rsidR="006B7F6B" w:rsidRDefault="00214F26">
            <w:pPr>
              <w:pStyle w:val="TableParagraph"/>
              <w:spacing w:before="0" w:line="212" w:lineRule="exact"/>
              <w:ind w:left="112"/>
              <w:rPr>
                <w:sz w:val="20"/>
              </w:rPr>
            </w:pPr>
            <w:r>
              <w:rPr>
                <w:sz w:val="20"/>
              </w:rPr>
              <w:t>Houses With</w:t>
            </w:r>
          </w:p>
          <w:p w:rsidR="006B7F6B" w:rsidRDefault="00214F26">
            <w:pPr>
              <w:pStyle w:val="TableParagraph"/>
              <w:spacing w:before="115"/>
              <w:ind w:left="112"/>
              <w:rPr>
                <w:sz w:val="20"/>
              </w:rPr>
            </w:pPr>
            <w:r>
              <w:rPr>
                <w:sz w:val="20"/>
              </w:rPr>
              <w:t>Fleas</w:t>
            </w:r>
          </w:p>
        </w:tc>
        <w:tc>
          <w:tcPr>
            <w:tcW w:w="1320" w:type="dxa"/>
          </w:tcPr>
          <w:p w:rsidR="006B7F6B" w:rsidRDefault="00214F26">
            <w:pPr>
              <w:pStyle w:val="TableParagraph"/>
              <w:tabs>
                <w:tab w:val="left" w:pos="892"/>
              </w:tabs>
              <w:spacing w:before="0" w:line="212" w:lineRule="exact"/>
              <w:ind w:left="110"/>
              <w:rPr>
                <w:sz w:val="20"/>
              </w:rPr>
            </w:pPr>
            <w:r>
              <w:rPr>
                <w:sz w:val="20"/>
              </w:rPr>
              <w:t>Fleas</w:t>
            </w:r>
            <w:r>
              <w:rPr>
                <w:sz w:val="20"/>
              </w:rPr>
              <w:tab/>
              <w:t>per-</w:t>
            </w:r>
          </w:p>
          <w:p w:rsidR="006B7F6B" w:rsidRDefault="00214F26">
            <w:pPr>
              <w:pStyle w:val="TableParagraph"/>
              <w:spacing w:before="115"/>
              <w:ind w:left="110"/>
              <w:rPr>
                <w:sz w:val="20"/>
              </w:rPr>
            </w:pPr>
            <w:r>
              <w:rPr>
                <w:sz w:val="20"/>
              </w:rPr>
              <w:t>Total Houses</w:t>
            </w:r>
          </w:p>
        </w:tc>
        <w:tc>
          <w:tcPr>
            <w:tcW w:w="1322" w:type="dxa"/>
          </w:tcPr>
          <w:p w:rsidR="006B7F6B" w:rsidRDefault="00214F26">
            <w:pPr>
              <w:pStyle w:val="TableParagraph"/>
              <w:tabs>
                <w:tab w:val="left" w:pos="960"/>
              </w:tabs>
              <w:spacing w:before="0" w:line="212" w:lineRule="exact"/>
              <w:ind w:left="111"/>
              <w:rPr>
                <w:sz w:val="20"/>
              </w:rPr>
            </w:pPr>
            <w:r>
              <w:rPr>
                <w:sz w:val="20"/>
              </w:rPr>
              <w:t>Fleas</w:t>
            </w:r>
            <w:r>
              <w:rPr>
                <w:sz w:val="20"/>
              </w:rPr>
              <w:tab/>
              <w:t>per</w:t>
            </w:r>
          </w:p>
          <w:p w:rsidR="006B7F6B" w:rsidRDefault="00214F26">
            <w:pPr>
              <w:pStyle w:val="TableParagraph"/>
              <w:spacing w:before="115" w:line="360" w:lineRule="auto"/>
              <w:ind w:left="111" w:right="536"/>
              <w:rPr>
                <w:sz w:val="20"/>
              </w:rPr>
            </w:pPr>
            <w:r>
              <w:rPr>
                <w:sz w:val="20"/>
              </w:rPr>
              <w:t>Infested</w:t>
            </w:r>
            <w:r>
              <w:rPr>
                <w:w w:val="99"/>
                <w:sz w:val="20"/>
              </w:rPr>
              <w:t xml:space="preserve"> </w:t>
            </w:r>
            <w:r>
              <w:rPr>
                <w:sz w:val="20"/>
              </w:rPr>
              <w:t>Houses</w:t>
            </w:r>
          </w:p>
        </w:tc>
      </w:tr>
      <w:tr w:rsidR="006B7F6B">
        <w:trPr>
          <w:trHeight w:val="690"/>
        </w:trPr>
        <w:tc>
          <w:tcPr>
            <w:tcW w:w="1322" w:type="dxa"/>
          </w:tcPr>
          <w:p w:rsidR="006B7F6B" w:rsidRDefault="00214F26">
            <w:pPr>
              <w:pStyle w:val="TableParagraph"/>
              <w:spacing w:before="0" w:line="212" w:lineRule="exact"/>
              <w:ind w:left="107"/>
              <w:rPr>
                <w:sz w:val="20"/>
              </w:rPr>
            </w:pPr>
            <w:r>
              <w:rPr>
                <w:sz w:val="20"/>
              </w:rPr>
              <w:t>Xenopsylla</w:t>
            </w:r>
          </w:p>
          <w:p w:rsidR="006B7F6B" w:rsidRDefault="00214F26">
            <w:pPr>
              <w:pStyle w:val="TableParagraph"/>
              <w:spacing w:before="115"/>
              <w:ind w:left="107"/>
              <w:rPr>
                <w:sz w:val="20"/>
              </w:rPr>
            </w:pPr>
            <w:r>
              <w:rPr>
                <w:sz w:val="20"/>
              </w:rPr>
              <w:t>cheopis</w:t>
            </w:r>
          </w:p>
        </w:tc>
        <w:tc>
          <w:tcPr>
            <w:tcW w:w="1320" w:type="dxa"/>
          </w:tcPr>
          <w:p w:rsidR="006B7F6B" w:rsidRDefault="00214F26">
            <w:pPr>
              <w:pStyle w:val="TableParagraph"/>
              <w:spacing w:before="0" w:line="212" w:lineRule="exact"/>
              <w:ind w:left="0" w:right="546"/>
              <w:jc w:val="right"/>
              <w:rPr>
                <w:sz w:val="20"/>
              </w:rPr>
            </w:pPr>
            <w:r>
              <w:rPr>
                <w:sz w:val="20"/>
              </w:rPr>
              <w:t>80</w:t>
            </w:r>
          </w:p>
        </w:tc>
        <w:tc>
          <w:tcPr>
            <w:tcW w:w="1319" w:type="dxa"/>
          </w:tcPr>
          <w:p w:rsidR="006B7F6B" w:rsidRDefault="00214F26">
            <w:pPr>
              <w:pStyle w:val="TableParagraph"/>
              <w:spacing w:before="0" w:line="212" w:lineRule="exact"/>
              <w:ind w:left="485"/>
              <w:rPr>
                <w:sz w:val="20"/>
              </w:rPr>
            </w:pPr>
            <w:r>
              <w:rPr>
                <w:sz w:val="20"/>
              </w:rPr>
              <w:t>23.2</w:t>
            </w:r>
          </w:p>
        </w:tc>
        <w:tc>
          <w:tcPr>
            <w:tcW w:w="1322" w:type="dxa"/>
          </w:tcPr>
          <w:p w:rsidR="006B7F6B" w:rsidRDefault="00214F26">
            <w:pPr>
              <w:pStyle w:val="TableParagraph"/>
              <w:spacing w:before="0" w:line="212" w:lineRule="exact"/>
              <w:ind w:left="563"/>
              <w:rPr>
                <w:sz w:val="20"/>
              </w:rPr>
            </w:pPr>
            <w:r>
              <w:rPr>
                <w:sz w:val="20"/>
              </w:rPr>
              <w:t>50</w:t>
            </w:r>
          </w:p>
        </w:tc>
        <w:tc>
          <w:tcPr>
            <w:tcW w:w="1320" w:type="dxa"/>
          </w:tcPr>
          <w:p w:rsidR="006B7F6B" w:rsidRDefault="00214F26">
            <w:pPr>
              <w:pStyle w:val="TableParagraph"/>
              <w:spacing w:before="0" w:line="212" w:lineRule="exact"/>
              <w:ind w:left="160" w:right="145"/>
              <w:jc w:val="center"/>
              <w:rPr>
                <w:sz w:val="20"/>
              </w:rPr>
            </w:pPr>
            <w:r>
              <w:rPr>
                <w:sz w:val="20"/>
              </w:rPr>
              <w:t>0.34</w:t>
            </w:r>
          </w:p>
        </w:tc>
        <w:tc>
          <w:tcPr>
            <w:tcW w:w="1322" w:type="dxa"/>
          </w:tcPr>
          <w:p w:rsidR="006B7F6B" w:rsidRDefault="00214F26">
            <w:pPr>
              <w:pStyle w:val="TableParagraph"/>
              <w:spacing w:before="0" w:line="212" w:lineRule="exact"/>
              <w:ind w:left="87" w:right="73"/>
              <w:jc w:val="center"/>
              <w:rPr>
                <w:sz w:val="20"/>
              </w:rPr>
            </w:pPr>
            <w:r>
              <w:rPr>
                <w:sz w:val="20"/>
              </w:rPr>
              <w:t>1.60</w:t>
            </w:r>
          </w:p>
        </w:tc>
      </w:tr>
      <w:tr w:rsidR="006B7F6B">
        <w:trPr>
          <w:trHeight w:val="690"/>
        </w:trPr>
        <w:tc>
          <w:tcPr>
            <w:tcW w:w="1322" w:type="dxa"/>
          </w:tcPr>
          <w:p w:rsidR="006B7F6B" w:rsidRDefault="00214F26">
            <w:pPr>
              <w:pStyle w:val="TableParagraph"/>
              <w:spacing w:before="0" w:line="212" w:lineRule="exact"/>
              <w:ind w:left="107"/>
              <w:rPr>
                <w:sz w:val="20"/>
              </w:rPr>
            </w:pPr>
            <w:r>
              <w:rPr>
                <w:sz w:val="20"/>
              </w:rPr>
              <w:t>Stivalius</w:t>
            </w:r>
          </w:p>
          <w:p w:rsidR="006B7F6B" w:rsidRDefault="00214F26">
            <w:pPr>
              <w:pStyle w:val="TableParagraph"/>
              <w:spacing w:before="115"/>
              <w:ind w:left="107"/>
              <w:rPr>
                <w:sz w:val="20"/>
              </w:rPr>
            </w:pPr>
            <w:r>
              <w:rPr>
                <w:sz w:val="20"/>
              </w:rPr>
              <w:t>cognatus</w:t>
            </w:r>
          </w:p>
        </w:tc>
        <w:tc>
          <w:tcPr>
            <w:tcW w:w="1320" w:type="dxa"/>
          </w:tcPr>
          <w:p w:rsidR="006B7F6B" w:rsidRDefault="00214F26">
            <w:pPr>
              <w:pStyle w:val="TableParagraph"/>
              <w:spacing w:before="0" w:line="212" w:lineRule="exact"/>
              <w:ind w:left="10"/>
              <w:jc w:val="center"/>
              <w:rPr>
                <w:sz w:val="20"/>
              </w:rPr>
            </w:pPr>
            <w:r>
              <w:rPr>
                <w:w w:val="99"/>
                <w:sz w:val="20"/>
              </w:rPr>
              <w:t>1</w:t>
            </w:r>
          </w:p>
        </w:tc>
        <w:tc>
          <w:tcPr>
            <w:tcW w:w="1319" w:type="dxa"/>
          </w:tcPr>
          <w:p w:rsidR="006B7F6B" w:rsidRDefault="00214F26">
            <w:pPr>
              <w:pStyle w:val="TableParagraph"/>
              <w:spacing w:before="0" w:line="212" w:lineRule="exact"/>
              <w:ind w:left="485"/>
              <w:rPr>
                <w:sz w:val="20"/>
              </w:rPr>
            </w:pPr>
            <w:r>
              <w:rPr>
                <w:sz w:val="20"/>
              </w:rPr>
              <w:t>00.3</w:t>
            </w:r>
          </w:p>
        </w:tc>
        <w:tc>
          <w:tcPr>
            <w:tcW w:w="1322" w:type="dxa"/>
          </w:tcPr>
          <w:p w:rsidR="006B7F6B" w:rsidRDefault="00214F26">
            <w:pPr>
              <w:pStyle w:val="TableParagraph"/>
              <w:spacing w:before="0" w:line="212" w:lineRule="exact"/>
              <w:ind w:left="614"/>
              <w:rPr>
                <w:sz w:val="20"/>
              </w:rPr>
            </w:pPr>
            <w:r>
              <w:rPr>
                <w:w w:val="99"/>
                <w:sz w:val="20"/>
              </w:rPr>
              <w:t>1</w:t>
            </w:r>
          </w:p>
        </w:tc>
        <w:tc>
          <w:tcPr>
            <w:tcW w:w="1320" w:type="dxa"/>
          </w:tcPr>
          <w:p w:rsidR="006B7F6B" w:rsidRDefault="00214F26">
            <w:pPr>
              <w:pStyle w:val="TableParagraph"/>
              <w:spacing w:before="0" w:line="212" w:lineRule="exact"/>
              <w:ind w:left="160" w:right="149"/>
              <w:jc w:val="center"/>
              <w:rPr>
                <w:sz w:val="20"/>
              </w:rPr>
            </w:pPr>
            <w:r>
              <w:rPr>
                <w:sz w:val="20"/>
              </w:rPr>
              <w:t>Kurang dari</w:t>
            </w:r>
          </w:p>
          <w:p w:rsidR="006B7F6B" w:rsidRDefault="00214F26">
            <w:pPr>
              <w:pStyle w:val="TableParagraph"/>
              <w:spacing w:before="115"/>
              <w:ind w:left="160" w:right="145"/>
              <w:jc w:val="center"/>
              <w:rPr>
                <w:sz w:val="20"/>
              </w:rPr>
            </w:pPr>
            <w:r>
              <w:rPr>
                <w:sz w:val="20"/>
              </w:rPr>
              <w:t>0.01</w:t>
            </w:r>
          </w:p>
        </w:tc>
        <w:tc>
          <w:tcPr>
            <w:tcW w:w="1322" w:type="dxa"/>
          </w:tcPr>
          <w:p w:rsidR="006B7F6B" w:rsidRDefault="00214F26">
            <w:pPr>
              <w:pStyle w:val="TableParagraph"/>
              <w:spacing w:before="0" w:line="212" w:lineRule="exact"/>
              <w:ind w:left="87" w:right="73"/>
              <w:jc w:val="center"/>
              <w:rPr>
                <w:sz w:val="20"/>
              </w:rPr>
            </w:pPr>
            <w:r>
              <w:rPr>
                <w:sz w:val="20"/>
              </w:rPr>
              <w:t>1.00</w:t>
            </w:r>
          </w:p>
        </w:tc>
      </w:tr>
      <w:tr w:rsidR="006B7F6B">
        <w:trPr>
          <w:trHeight w:val="688"/>
        </w:trPr>
        <w:tc>
          <w:tcPr>
            <w:tcW w:w="1322" w:type="dxa"/>
          </w:tcPr>
          <w:p w:rsidR="006B7F6B" w:rsidRDefault="00214F26">
            <w:pPr>
              <w:pStyle w:val="TableParagraph"/>
              <w:spacing w:before="0" w:line="212" w:lineRule="exact"/>
              <w:ind w:left="107"/>
              <w:rPr>
                <w:sz w:val="20"/>
              </w:rPr>
            </w:pPr>
            <w:r>
              <w:rPr>
                <w:sz w:val="20"/>
              </w:rPr>
              <w:t>Neopsylla</w:t>
            </w:r>
          </w:p>
          <w:p w:rsidR="006B7F6B" w:rsidRDefault="00214F26">
            <w:pPr>
              <w:pStyle w:val="TableParagraph"/>
              <w:spacing w:before="116"/>
              <w:ind w:left="107"/>
              <w:rPr>
                <w:sz w:val="20"/>
              </w:rPr>
            </w:pPr>
            <w:r>
              <w:rPr>
                <w:sz w:val="20"/>
              </w:rPr>
              <w:t>sondaica</w:t>
            </w:r>
          </w:p>
        </w:tc>
        <w:tc>
          <w:tcPr>
            <w:tcW w:w="1320" w:type="dxa"/>
          </w:tcPr>
          <w:p w:rsidR="006B7F6B" w:rsidRDefault="00214F26">
            <w:pPr>
              <w:pStyle w:val="TableParagraph"/>
              <w:spacing w:before="0" w:line="212" w:lineRule="exact"/>
              <w:ind w:left="0" w:right="496"/>
              <w:jc w:val="right"/>
              <w:rPr>
                <w:sz w:val="20"/>
              </w:rPr>
            </w:pPr>
            <w:r>
              <w:rPr>
                <w:sz w:val="20"/>
              </w:rPr>
              <w:t>264</w:t>
            </w:r>
          </w:p>
        </w:tc>
        <w:tc>
          <w:tcPr>
            <w:tcW w:w="1319" w:type="dxa"/>
          </w:tcPr>
          <w:p w:rsidR="006B7F6B" w:rsidRDefault="00214F26">
            <w:pPr>
              <w:pStyle w:val="TableParagraph"/>
              <w:spacing w:before="0" w:line="212" w:lineRule="exact"/>
              <w:ind w:left="485"/>
              <w:rPr>
                <w:sz w:val="20"/>
              </w:rPr>
            </w:pPr>
            <w:r>
              <w:rPr>
                <w:sz w:val="20"/>
              </w:rPr>
              <w:t>76.5</w:t>
            </w:r>
          </w:p>
        </w:tc>
        <w:tc>
          <w:tcPr>
            <w:tcW w:w="1322" w:type="dxa"/>
          </w:tcPr>
          <w:p w:rsidR="006B7F6B" w:rsidRDefault="00214F26">
            <w:pPr>
              <w:pStyle w:val="TableParagraph"/>
              <w:spacing w:before="0" w:line="212" w:lineRule="exact"/>
              <w:ind w:left="563"/>
              <w:rPr>
                <w:sz w:val="20"/>
              </w:rPr>
            </w:pPr>
            <w:r>
              <w:rPr>
                <w:sz w:val="20"/>
              </w:rPr>
              <w:t>36</w:t>
            </w:r>
          </w:p>
        </w:tc>
        <w:tc>
          <w:tcPr>
            <w:tcW w:w="1320" w:type="dxa"/>
          </w:tcPr>
          <w:p w:rsidR="006B7F6B" w:rsidRDefault="00214F26">
            <w:pPr>
              <w:pStyle w:val="TableParagraph"/>
              <w:spacing w:before="0" w:line="212" w:lineRule="exact"/>
              <w:ind w:left="160" w:right="145"/>
              <w:jc w:val="center"/>
              <w:rPr>
                <w:sz w:val="20"/>
              </w:rPr>
            </w:pPr>
            <w:r>
              <w:rPr>
                <w:sz w:val="20"/>
              </w:rPr>
              <w:t>1.11</w:t>
            </w:r>
          </w:p>
        </w:tc>
        <w:tc>
          <w:tcPr>
            <w:tcW w:w="1322" w:type="dxa"/>
          </w:tcPr>
          <w:p w:rsidR="006B7F6B" w:rsidRDefault="00214F26">
            <w:pPr>
              <w:pStyle w:val="TableParagraph"/>
              <w:spacing w:before="0" w:line="212" w:lineRule="exact"/>
              <w:ind w:left="87" w:right="73"/>
              <w:jc w:val="center"/>
              <w:rPr>
                <w:sz w:val="20"/>
              </w:rPr>
            </w:pPr>
            <w:r>
              <w:rPr>
                <w:sz w:val="20"/>
              </w:rPr>
              <w:t>7.33</w:t>
            </w:r>
          </w:p>
        </w:tc>
      </w:tr>
      <w:tr w:rsidR="006B7F6B">
        <w:trPr>
          <w:trHeight w:val="345"/>
        </w:trPr>
        <w:tc>
          <w:tcPr>
            <w:tcW w:w="1322" w:type="dxa"/>
          </w:tcPr>
          <w:p w:rsidR="006B7F6B" w:rsidRDefault="00214F26">
            <w:pPr>
              <w:pStyle w:val="TableParagraph"/>
              <w:spacing w:before="0" w:line="212" w:lineRule="exact"/>
              <w:ind w:left="87" w:right="81"/>
              <w:jc w:val="center"/>
              <w:rPr>
                <w:b/>
                <w:sz w:val="20"/>
              </w:rPr>
            </w:pPr>
            <w:r>
              <w:rPr>
                <w:b/>
                <w:sz w:val="20"/>
              </w:rPr>
              <w:t>Total</w:t>
            </w:r>
          </w:p>
        </w:tc>
        <w:tc>
          <w:tcPr>
            <w:tcW w:w="1320" w:type="dxa"/>
          </w:tcPr>
          <w:p w:rsidR="006B7F6B" w:rsidRDefault="00214F26">
            <w:pPr>
              <w:pStyle w:val="TableParagraph"/>
              <w:spacing w:before="0" w:line="212" w:lineRule="exact"/>
              <w:ind w:left="0" w:right="496"/>
              <w:jc w:val="right"/>
              <w:rPr>
                <w:b/>
                <w:sz w:val="20"/>
              </w:rPr>
            </w:pPr>
            <w:r>
              <w:rPr>
                <w:b/>
                <w:sz w:val="20"/>
              </w:rPr>
              <w:t>345</w:t>
            </w:r>
          </w:p>
        </w:tc>
        <w:tc>
          <w:tcPr>
            <w:tcW w:w="1319" w:type="dxa"/>
          </w:tcPr>
          <w:p w:rsidR="006B7F6B" w:rsidRDefault="00214F26">
            <w:pPr>
              <w:pStyle w:val="TableParagraph"/>
              <w:spacing w:before="0" w:line="212" w:lineRule="exact"/>
              <w:ind w:left="435"/>
              <w:rPr>
                <w:b/>
                <w:sz w:val="20"/>
              </w:rPr>
            </w:pPr>
            <w:r>
              <w:rPr>
                <w:b/>
                <w:sz w:val="20"/>
              </w:rPr>
              <w:t>100.0</w:t>
            </w:r>
          </w:p>
        </w:tc>
        <w:tc>
          <w:tcPr>
            <w:tcW w:w="1322" w:type="dxa"/>
          </w:tcPr>
          <w:p w:rsidR="006B7F6B" w:rsidRDefault="00214F26">
            <w:pPr>
              <w:pStyle w:val="TableParagraph"/>
              <w:spacing w:before="0" w:line="212" w:lineRule="exact"/>
              <w:ind w:left="563"/>
              <w:rPr>
                <w:b/>
                <w:sz w:val="20"/>
              </w:rPr>
            </w:pPr>
            <w:r>
              <w:rPr>
                <w:b/>
                <w:sz w:val="20"/>
              </w:rPr>
              <w:t>78</w:t>
            </w:r>
          </w:p>
        </w:tc>
        <w:tc>
          <w:tcPr>
            <w:tcW w:w="1320" w:type="dxa"/>
          </w:tcPr>
          <w:p w:rsidR="006B7F6B" w:rsidRDefault="00214F26">
            <w:pPr>
              <w:pStyle w:val="TableParagraph"/>
              <w:spacing w:before="0" w:line="212" w:lineRule="exact"/>
              <w:ind w:left="160" w:right="145"/>
              <w:jc w:val="center"/>
              <w:rPr>
                <w:b/>
                <w:sz w:val="20"/>
              </w:rPr>
            </w:pPr>
            <w:r>
              <w:rPr>
                <w:b/>
                <w:sz w:val="20"/>
              </w:rPr>
              <w:t>1.45</w:t>
            </w:r>
          </w:p>
        </w:tc>
        <w:tc>
          <w:tcPr>
            <w:tcW w:w="1322" w:type="dxa"/>
          </w:tcPr>
          <w:p w:rsidR="006B7F6B" w:rsidRDefault="00214F26">
            <w:pPr>
              <w:pStyle w:val="TableParagraph"/>
              <w:spacing w:before="0" w:line="212" w:lineRule="exact"/>
              <w:ind w:left="87" w:right="73"/>
              <w:jc w:val="center"/>
              <w:rPr>
                <w:b/>
                <w:sz w:val="20"/>
              </w:rPr>
            </w:pPr>
            <w:r>
              <w:rPr>
                <w:b/>
                <w:sz w:val="20"/>
              </w:rPr>
              <w:t>4.42</w:t>
            </w:r>
          </w:p>
        </w:tc>
      </w:tr>
    </w:tbl>
    <w:p w:rsidR="006B7F6B" w:rsidRDefault="00214F26">
      <w:pPr>
        <w:pStyle w:val="BodyText"/>
        <w:ind w:firstLine="0"/>
      </w:pPr>
      <w:r>
        <w:t>Sumber: (Turner &amp; Gunawan, 1972: 79).</w:t>
      </w:r>
    </w:p>
    <w:p w:rsidR="006B7F6B" w:rsidRDefault="006B7F6B">
      <w:pPr>
        <w:pStyle w:val="BodyText"/>
        <w:spacing w:before="10"/>
        <w:ind w:left="0" w:firstLine="0"/>
        <w:jc w:val="left"/>
        <w:rPr>
          <w:sz w:val="25"/>
        </w:rPr>
      </w:pPr>
    </w:p>
    <w:p w:rsidR="006B7F6B" w:rsidRDefault="00214F26">
      <w:pPr>
        <w:pStyle w:val="BodyText"/>
        <w:spacing w:line="360" w:lineRule="auto"/>
        <w:ind w:right="118"/>
      </w:pPr>
      <w:r>
        <w:t xml:space="preserve">Menurut tabel tersebut, pinjal yang sering ditemukan di Kabupaten Boyolali, yaitu berspesies </w:t>
      </w:r>
      <w:r>
        <w:rPr>
          <w:i/>
        </w:rPr>
        <w:t xml:space="preserve">Xenopsylla cheopis </w:t>
      </w:r>
      <w:r>
        <w:t xml:space="preserve">dan </w:t>
      </w:r>
      <w:r>
        <w:rPr>
          <w:i/>
        </w:rPr>
        <w:t>Neopsylla sondaica</w:t>
      </w:r>
      <w:r>
        <w:t xml:space="preserve">. Kedua pinjal tersebut diduga dapat menyebarkan penyakit pes ke tikus rumah dan tikus yang berada di luar rumah serta manusia. Vektor </w:t>
      </w:r>
      <w:r>
        <w:rPr>
          <w:i/>
        </w:rPr>
        <w:t xml:space="preserve">Xenopsylla cheopis </w:t>
      </w:r>
      <w:r>
        <w:t xml:space="preserve">sering ditemukan di tubuh tikus </w:t>
      </w:r>
      <w:r>
        <w:rPr>
          <w:i/>
        </w:rPr>
        <w:t>Rattus Rattus</w:t>
      </w:r>
      <w:r>
        <w:t xml:space="preserve">, sedangkan </w:t>
      </w:r>
      <w:r>
        <w:rPr>
          <w:i/>
        </w:rPr>
        <w:t xml:space="preserve">Neopsylla sondaica </w:t>
      </w:r>
      <w:r>
        <w:t xml:space="preserve">berada di tubuh tikus </w:t>
      </w:r>
      <w:r>
        <w:rPr>
          <w:i/>
        </w:rPr>
        <w:t>Rattus Niviventer</w:t>
      </w:r>
      <w:r>
        <w:t xml:space="preserve">. Pinjal berjenis </w:t>
      </w:r>
      <w:r>
        <w:rPr>
          <w:i/>
        </w:rPr>
        <w:t xml:space="preserve">Stivalius cognatus </w:t>
      </w:r>
      <w:r>
        <w:t xml:space="preserve">ditemukan di tubuh tikus </w:t>
      </w:r>
      <w:r>
        <w:rPr>
          <w:i/>
        </w:rPr>
        <w:t xml:space="preserve">Rattus Exulans </w:t>
      </w:r>
      <w:r>
        <w:t xml:space="preserve">dan </w:t>
      </w:r>
      <w:r>
        <w:rPr>
          <w:i/>
        </w:rPr>
        <w:t xml:space="preserve">Rattus </w:t>
      </w:r>
      <w:r>
        <w:t>Tiomanicus.</w:t>
      </w:r>
      <w:r>
        <w:rPr>
          <w:spacing w:val="-16"/>
        </w:rPr>
        <w:t xml:space="preserve"> </w:t>
      </w:r>
      <w:r>
        <w:t>Ketiga</w:t>
      </w:r>
      <w:r>
        <w:rPr>
          <w:spacing w:val="-17"/>
        </w:rPr>
        <w:t xml:space="preserve"> </w:t>
      </w:r>
      <w:r>
        <w:t>pinjal</w:t>
      </w:r>
      <w:r>
        <w:rPr>
          <w:spacing w:val="-15"/>
        </w:rPr>
        <w:t xml:space="preserve"> </w:t>
      </w:r>
      <w:r>
        <w:t>ini</w:t>
      </w:r>
      <w:r>
        <w:rPr>
          <w:spacing w:val="-15"/>
        </w:rPr>
        <w:t xml:space="preserve"> </w:t>
      </w:r>
      <w:r>
        <w:t>sangat</w:t>
      </w:r>
      <w:r>
        <w:rPr>
          <w:spacing w:val="-15"/>
        </w:rPr>
        <w:t xml:space="preserve"> </w:t>
      </w:r>
      <w:r>
        <w:t>banyak</w:t>
      </w:r>
      <w:r>
        <w:rPr>
          <w:spacing w:val="-16"/>
        </w:rPr>
        <w:t xml:space="preserve"> </w:t>
      </w:r>
      <w:r>
        <w:t>ditemukan</w:t>
      </w:r>
      <w:r>
        <w:rPr>
          <w:spacing w:val="-16"/>
        </w:rPr>
        <w:t xml:space="preserve"> </w:t>
      </w:r>
      <w:r>
        <w:t>di</w:t>
      </w:r>
      <w:r>
        <w:rPr>
          <w:spacing w:val="-15"/>
        </w:rPr>
        <w:t xml:space="preserve"> </w:t>
      </w:r>
      <w:r>
        <w:t>Kecamatan</w:t>
      </w:r>
      <w:r>
        <w:rPr>
          <w:spacing w:val="-15"/>
        </w:rPr>
        <w:t xml:space="preserve"> </w:t>
      </w:r>
      <w:r>
        <w:t>Cepogo</w:t>
      </w:r>
      <w:r>
        <w:rPr>
          <w:spacing w:val="-16"/>
        </w:rPr>
        <w:t xml:space="preserve"> </w:t>
      </w:r>
      <w:r>
        <w:t>dan</w:t>
      </w:r>
      <w:r>
        <w:rPr>
          <w:spacing w:val="-16"/>
        </w:rPr>
        <w:t xml:space="preserve"> </w:t>
      </w:r>
      <w:r>
        <w:t>Selo. Mereka selalu berpindah dari tikus satu ke tikus lainnya serta manusia untuk menularkan penyakit pes di Kecamatan Cepogo dan Selo. Penularan penyakit pes dilakukan oleh pinjal ke tikus dan manusia, yaitu dengan cara menggigit darah tikus dan manusia. Penularan juga dilakukan sama dengan pinjal lainnya (Turner &amp; Gunawan, 1972:</w:t>
      </w:r>
      <w:r>
        <w:rPr>
          <w:spacing w:val="-1"/>
        </w:rPr>
        <w:t xml:space="preserve"> </w:t>
      </w:r>
      <w:r>
        <w:t>79).</w:t>
      </w:r>
    </w:p>
    <w:p w:rsidR="006B7F6B" w:rsidRDefault="00214F26" w:rsidP="009A3879">
      <w:pPr>
        <w:pStyle w:val="BodyText"/>
        <w:spacing w:before="1" w:line="362" w:lineRule="auto"/>
        <w:ind w:right="118"/>
      </w:pPr>
      <w:r>
        <w:t xml:space="preserve">Manusia yang tergigit akan mengalami pembengkakan di organ </w:t>
      </w:r>
      <w:r>
        <w:rPr>
          <w:i/>
        </w:rPr>
        <w:t>limfe</w:t>
      </w:r>
      <w:r>
        <w:t>, sehingga sistem kekebalan tubuh manusia akan merasa terganggu. Masyarakat yang</w:t>
      </w:r>
      <w:r w:rsidR="009A3879">
        <w:t xml:space="preserve"> </w:t>
      </w:r>
      <w:r>
        <w:t>terinfeksi penyakit pes memiliki gejala, seperti demam tinggi, menggigil, batuk, dan pembengkakan kelenjar getah bening. Gejala-gejala yang ditimbulkan juga adanya bercak hitam diujung kuku kaki dan tangan serta adanya infeksi dibagian paru-paru manusia (Astuti, 2011: 32).</w:t>
      </w:r>
    </w:p>
    <w:p w:rsidR="006B7F6B" w:rsidRDefault="00214F26">
      <w:pPr>
        <w:pStyle w:val="BodyText"/>
        <w:spacing w:line="360" w:lineRule="auto"/>
        <w:ind w:right="119"/>
      </w:pPr>
      <w:r>
        <w:t>Menurut Surat Keputusan Menteri Kesehatan No. 131/DD-1970, bahwa Kabupaten Boyolali telah dinyatakan sebagai daerah yang terjangkit penyakit pes</w:t>
      </w:r>
      <w:r>
        <w:rPr>
          <w:spacing w:val="-40"/>
        </w:rPr>
        <w:t xml:space="preserve"> </w:t>
      </w:r>
      <w:r>
        <w:t>pada tanggal 15 Januari 1968 (Kompas, 1970: 3). Laporan tersebut berisi adanya beberapa kematian yang sangat mencurigakan disertai dengan gejala-gejala, seperti panas tinggi dan pembengkakan pada kelenjar getah bening. Peninjauan dilakukan oleh tim medis dengan menelusuri dukuh-dukuh yang berada di Kecamatan Cepogo, seperti dukuh Candi Petak, Candi Baru, Sidorejo, dan Pengkol (Dinkes Boyolali, 1968:</w:t>
      </w:r>
      <w:r>
        <w:rPr>
          <w:spacing w:val="-3"/>
        </w:rPr>
        <w:t xml:space="preserve"> </w:t>
      </w:r>
      <w:r>
        <w:t>1).</w:t>
      </w:r>
    </w:p>
    <w:p w:rsidR="006B7F6B" w:rsidRDefault="00214F26">
      <w:pPr>
        <w:pStyle w:val="BodyText"/>
        <w:spacing w:line="360" w:lineRule="auto"/>
        <w:ind w:right="117"/>
      </w:pPr>
      <w:r>
        <w:t>Penyakit</w:t>
      </w:r>
      <w:r>
        <w:rPr>
          <w:spacing w:val="-8"/>
        </w:rPr>
        <w:t xml:space="preserve"> </w:t>
      </w:r>
      <w:r>
        <w:t>pes</w:t>
      </w:r>
      <w:r>
        <w:rPr>
          <w:spacing w:val="-7"/>
        </w:rPr>
        <w:t xml:space="preserve"> </w:t>
      </w:r>
      <w:r>
        <w:t>yang</w:t>
      </w:r>
      <w:r>
        <w:rPr>
          <w:spacing w:val="-9"/>
        </w:rPr>
        <w:t xml:space="preserve"> </w:t>
      </w:r>
      <w:r>
        <w:t>terjadi</w:t>
      </w:r>
      <w:r>
        <w:rPr>
          <w:spacing w:val="-5"/>
        </w:rPr>
        <w:t xml:space="preserve"> </w:t>
      </w:r>
      <w:r>
        <w:t>di</w:t>
      </w:r>
      <w:r>
        <w:rPr>
          <w:spacing w:val="-8"/>
        </w:rPr>
        <w:t xml:space="preserve"> </w:t>
      </w:r>
      <w:r>
        <w:t>Kecamatan</w:t>
      </w:r>
      <w:r>
        <w:rPr>
          <w:spacing w:val="-8"/>
        </w:rPr>
        <w:t xml:space="preserve"> </w:t>
      </w:r>
      <w:r>
        <w:t>Cepogo</w:t>
      </w:r>
      <w:r>
        <w:rPr>
          <w:spacing w:val="-9"/>
        </w:rPr>
        <w:t xml:space="preserve"> </w:t>
      </w:r>
      <w:r>
        <w:t>telah</w:t>
      </w:r>
      <w:r>
        <w:rPr>
          <w:spacing w:val="-8"/>
        </w:rPr>
        <w:t xml:space="preserve"> </w:t>
      </w:r>
      <w:r>
        <w:t>menyebar</w:t>
      </w:r>
      <w:r>
        <w:rPr>
          <w:spacing w:val="-9"/>
        </w:rPr>
        <w:t xml:space="preserve"> </w:t>
      </w:r>
      <w:r>
        <w:t>ke</w:t>
      </w:r>
      <w:r>
        <w:rPr>
          <w:spacing w:val="-6"/>
        </w:rPr>
        <w:t xml:space="preserve"> </w:t>
      </w:r>
      <w:r>
        <w:t>kelurahan- kelurahan</w:t>
      </w:r>
      <w:r>
        <w:rPr>
          <w:spacing w:val="-8"/>
        </w:rPr>
        <w:t xml:space="preserve"> </w:t>
      </w:r>
      <w:r>
        <w:t>sekitar,</w:t>
      </w:r>
      <w:r>
        <w:rPr>
          <w:spacing w:val="-8"/>
        </w:rPr>
        <w:t xml:space="preserve"> </w:t>
      </w:r>
      <w:r>
        <w:t>seperti</w:t>
      </w:r>
      <w:r>
        <w:rPr>
          <w:spacing w:val="-9"/>
        </w:rPr>
        <w:t xml:space="preserve"> </w:t>
      </w:r>
      <w:r>
        <w:t>Kelurahan</w:t>
      </w:r>
      <w:r>
        <w:rPr>
          <w:spacing w:val="-8"/>
        </w:rPr>
        <w:t xml:space="preserve"> </w:t>
      </w:r>
      <w:r>
        <w:t>Genting,</w:t>
      </w:r>
      <w:r>
        <w:rPr>
          <w:spacing w:val="-7"/>
        </w:rPr>
        <w:t xml:space="preserve"> </w:t>
      </w:r>
      <w:r>
        <w:t>Wonodojo,</w:t>
      </w:r>
      <w:r>
        <w:rPr>
          <w:spacing w:val="-9"/>
        </w:rPr>
        <w:t xml:space="preserve"> </w:t>
      </w:r>
      <w:r>
        <w:t>Sukabumi,</w:t>
      </w:r>
      <w:r>
        <w:rPr>
          <w:spacing w:val="-10"/>
        </w:rPr>
        <w:t xml:space="preserve"> </w:t>
      </w:r>
      <w:r>
        <w:t>Djelok,</w:t>
      </w:r>
      <w:r>
        <w:rPr>
          <w:spacing w:val="-9"/>
        </w:rPr>
        <w:t xml:space="preserve"> </w:t>
      </w:r>
      <w:r>
        <w:t xml:space="preserve">Kembang Kuning, dan Djombong. Dinas Kesehatan Boyolali </w:t>
      </w:r>
      <w:r>
        <w:lastRenderedPageBreak/>
        <w:t>mengkonfirmasi bahwa, jumlah penduduk yang terjangkit penyakit pes sebanyak 39 jiwa dan kematian sebanyak 13 jiwa. Korban yang tertular penyakit pes mayoritas berjenis kelamin laki-laki, yaitu berjumlah 21 jiwa, sedangkan korban berjenis kelamin perempuan berjumlah 18</w:t>
      </w:r>
      <w:r>
        <w:rPr>
          <w:spacing w:val="-39"/>
        </w:rPr>
        <w:t xml:space="preserve"> </w:t>
      </w:r>
      <w:r>
        <w:t>orang (Dinkes Boyolali, 1968: 9). Tingginya angka kematian berjenis kelamin laki-laki disebabkan mayoritas penduduk Cepogo adalah bermata pencaharian sebagai petani. Tikus dan pinjal yang terdapat di area persawahan melakukan penularan ke petani- petani yang sedang bercocok tanam dan melakukan hubungan kontak dengan tikus rumah (Turner, Martoprawiro &amp; Padmowiryono, 1974:</w:t>
      </w:r>
      <w:r>
        <w:rPr>
          <w:spacing w:val="-2"/>
        </w:rPr>
        <w:t xml:space="preserve"> </w:t>
      </w:r>
      <w:r>
        <w:t>37).</w:t>
      </w:r>
    </w:p>
    <w:p w:rsidR="006B7F6B" w:rsidRDefault="00214F26" w:rsidP="00A12B6F">
      <w:pPr>
        <w:pStyle w:val="BodyText"/>
        <w:spacing w:before="2" w:line="360" w:lineRule="auto"/>
        <w:ind w:right="122"/>
      </w:pPr>
      <w:r>
        <w:t>Penyakit pes yang menjangkit daerah Cepogo telah menyebar sampai ke Kecamatan Selo. Daerah-daerah yang telah terjangkit penyakit pes, yaitu Tarubatang, Samiran, Selo, Senden, dan Suroteleng. Penyakit pes yang menjangkit daerah tersebut disebabkan</w:t>
      </w:r>
      <w:r>
        <w:rPr>
          <w:spacing w:val="-11"/>
        </w:rPr>
        <w:t xml:space="preserve"> </w:t>
      </w:r>
      <w:r>
        <w:t>oleh</w:t>
      </w:r>
      <w:r>
        <w:rPr>
          <w:spacing w:val="-9"/>
        </w:rPr>
        <w:t xml:space="preserve"> </w:t>
      </w:r>
      <w:r>
        <w:t>tikus</w:t>
      </w:r>
      <w:r>
        <w:rPr>
          <w:spacing w:val="-11"/>
        </w:rPr>
        <w:t xml:space="preserve"> </w:t>
      </w:r>
      <w:r>
        <w:t>putih</w:t>
      </w:r>
      <w:r>
        <w:rPr>
          <w:spacing w:val="-11"/>
        </w:rPr>
        <w:t xml:space="preserve"> </w:t>
      </w:r>
      <w:r>
        <w:t>yang</w:t>
      </w:r>
      <w:r>
        <w:rPr>
          <w:spacing w:val="-11"/>
        </w:rPr>
        <w:t xml:space="preserve"> </w:t>
      </w:r>
      <w:r>
        <w:t>berasal</w:t>
      </w:r>
      <w:r>
        <w:rPr>
          <w:spacing w:val="-10"/>
        </w:rPr>
        <w:t xml:space="preserve"> </w:t>
      </w:r>
      <w:r>
        <w:t>dari</w:t>
      </w:r>
      <w:r>
        <w:rPr>
          <w:spacing w:val="-11"/>
        </w:rPr>
        <w:t xml:space="preserve"> </w:t>
      </w:r>
      <w:r>
        <w:t>hutan</w:t>
      </w:r>
      <w:r>
        <w:rPr>
          <w:spacing w:val="-9"/>
        </w:rPr>
        <w:t xml:space="preserve"> </w:t>
      </w:r>
      <w:r>
        <w:t>Gunung</w:t>
      </w:r>
      <w:r>
        <w:rPr>
          <w:spacing w:val="-12"/>
        </w:rPr>
        <w:t xml:space="preserve"> </w:t>
      </w:r>
      <w:r>
        <w:t>Merbabu.</w:t>
      </w:r>
      <w:r>
        <w:rPr>
          <w:spacing w:val="-11"/>
        </w:rPr>
        <w:t xml:space="preserve"> </w:t>
      </w:r>
      <w:r>
        <w:t>Tikus</w:t>
      </w:r>
      <w:r>
        <w:rPr>
          <w:spacing w:val="-7"/>
        </w:rPr>
        <w:t xml:space="preserve"> </w:t>
      </w:r>
      <w:r>
        <w:t xml:space="preserve">berspesies </w:t>
      </w:r>
      <w:r>
        <w:rPr>
          <w:i/>
        </w:rPr>
        <w:t xml:space="preserve">Rattus Niviventer </w:t>
      </w:r>
      <w:r>
        <w:t>menyebarkan penyakit pes melalui hubungan kontak dengan tikus lain dan manusia. Berdasarkan laporan Dinas Kesehatan Boyolali, jumlah penduduk yang</w:t>
      </w:r>
      <w:r>
        <w:rPr>
          <w:spacing w:val="-10"/>
        </w:rPr>
        <w:t xml:space="preserve"> </w:t>
      </w:r>
      <w:r>
        <w:t>positif</w:t>
      </w:r>
      <w:r>
        <w:rPr>
          <w:spacing w:val="-10"/>
        </w:rPr>
        <w:t xml:space="preserve"> </w:t>
      </w:r>
      <w:r>
        <w:t>terjangkit</w:t>
      </w:r>
      <w:r>
        <w:rPr>
          <w:spacing w:val="-9"/>
        </w:rPr>
        <w:t xml:space="preserve"> </w:t>
      </w:r>
      <w:r>
        <w:t>penyakit</w:t>
      </w:r>
      <w:r>
        <w:rPr>
          <w:spacing w:val="-9"/>
        </w:rPr>
        <w:t xml:space="preserve"> </w:t>
      </w:r>
      <w:r>
        <w:t>pes</w:t>
      </w:r>
      <w:r>
        <w:rPr>
          <w:spacing w:val="-9"/>
        </w:rPr>
        <w:t xml:space="preserve"> </w:t>
      </w:r>
      <w:r>
        <w:t>sebanyak</w:t>
      </w:r>
      <w:r>
        <w:rPr>
          <w:spacing w:val="-10"/>
        </w:rPr>
        <w:t xml:space="preserve"> </w:t>
      </w:r>
      <w:r>
        <w:t>62</w:t>
      </w:r>
      <w:r>
        <w:rPr>
          <w:spacing w:val="-7"/>
        </w:rPr>
        <w:t xml:space="preserve"> </w:t>
      </w:r>
      <w:r>
        <w:t>jiwa</w:t>
      </w:r>
      <w:r>
        <w:rPr>
          <w:spacing w:val="-11"/>
        </w:rPr>
        <w:t xml:space="preserve"> </w:t>
      </w:r>
      <w:r>
        <w:t>dengan</w:t>
      </w:r>
      <w:r>
        <w:rPr>
          <w:spacing w:val="-10"/>
        </w:rPr>
        <w:t xml:space="preserve"> </w:t>
      </w:r>
      <w:r>
        <w:t>angka</w:t>
      </w:r>
      <w:r>
        <w:rPr>
          <w:spacing w:val="-11"/>
        </w:rPr>
        <w:t xml:space="preserve"> </w:t>
      </w:r>
      <w:r>
        <w:t>kematian</w:t>
      </w:r>
      <w:r>
        <w:rPr>
          <w:spacing w:val="-10"/>
        </w:rPr>
        <w:t xml:space="preserve"> </w:t>
      </w:r>
      <w:r>
        <w:t>sebanyak</w:t>
      </w:r>
      <w:r w:rsidR="00A12B6F">
        <w:t xml:space="preserve"> </w:t>
      </w:r>
      <w:r>
        <w:t>29 jiwa (Dinkes Boyolali, 1968: 10). Banyaknya korban jiwa disebabkan oleh mayoritas penduduk laki-laki bermata pencaharian sebagai petani. Penduduk berjenis kelamin laki-laki setiap harinya melakukan aktivitas bercocok tanam, berladang, dan mencari rumput yang memudahkan terkenanya bakteri penyakit pes melalui tikus berpesies</w:t>
      </w:r>
      <w:r>
        <w:rPr>
          <w:spacing w:val="20"/>
        </w:rPr>
        <w:t xml:space="preserve"> </w:t>
      </w:r>
      <w:r>
        <w:rPr>
          <w:i/>
        </w:rPr>
        <w:t>Rattus</w:t>
      </w:r>
      <w:r>
        <w:rPr>
          <w:i/>
          <w:spacing w:val="20"/>
        </w:rPr>
        <w:t xml:space="preserve"> </w:t>
      </w:r>
      <w:r>
        <w:rPr>
          <w:i/>
        </w:rPr>
        <w:t>Niviventer</w:t>
      </w:r>
      <w:r>
        <w:t>.</w:t>
      </w:r>
      <w:r>
        <w:rPr>
          <w:spacing w:val="20"/>
        </w:rPr>
        <w:t xml:space="preserve"> </w:t>
      </w:r>
      <w:r>
        <w:t>Penularan</w:t>
      </w:r>
      <w:r>
        <w:rPr>
          <w:spacing w:val="20"/>
        </w:rPr>
        <w:t xml:space="preserve"> </w:t>
      </w:r>
      <w:r>
        <w:t>penyakit</w:t>
      </w:r>
      <w:r>
        <w:rPr>
          <w:spacing w:val="24"/>
        </w:rPr>
        <w:t xml:space="preserve"> </w:t>
      </w:r>
      <w:r>
        <w:t>pes</w:t>
      </w:r>
      <w:r>
        <w:rPr>
          <w:spacing w:val="20"/>
        </w:rPr>
        <w:t xml:space="preserve"> </w:t>
      </w:r>
      <w:r>
        <w:t>terjadi</w:t>
      </w:r>
      <w:r>
        <w:rPr>
          <w:spacing w:val="20"/>
        </w:rPr>
        <w:t xml:space="preserve"> </w:t>
      </w:r>
      <w:r>
        <w:t>adanya</w:t>
      </w:r>
      <w:r>
        <w:rPr>
          <w:spacing w:val="19"/>
        </w:rPr>
        <w:t xml:space="preserve"> </w:t>
      </w:r>
      <w:r>
        <w:t>hubungan</w:t>
      </w:r>
      <w:r>
        <w:rPr>
          <w:spacing w:val="20"/>
        </w:rPr>
        <w:t xml:space="preserve"> </w:t>
      </w:r>
      <w:r>
        <w:t>kontak</w:t>
      </w:r>
      <w:r w:rsidR="00D43D0E">
        <w:t xml:space="preserve"> </w:t>
      </w:r>
      <w:r>
        <w:rPr>
          <w:i/>
        </w:rPr>
        <w:t xml:space="preserve">Rattus Niviventer </w:t>
      </w:r>
      <w:r>
        <w:t xml:space="preserve">dengan tikus rumah yang berspesies </w:t>
      </w:r>
      <w:r>
        <w:rPr>
          <w:i/>
        </w:rPr>
        <w:t>Rattus Rattus</w:t>
      </w:r>
      <w:r>
        <w:t xml:space="preserve">. Tikus berspesies </w:t>
      </w:r>
      <w:r>
        <w:rPr>
          <w:i/>
        </w:rPr>
        <w:t xml:space="preserve">Rattus Rattus </w:t>
      </w:r>
      <w:r>
        <w:t>ini akan menularkan penyakit pes ke masyarakat yang beraktivitas di dalam rumah, seperti anak-anak dan ibu rumah tangga (Turner, Martoprawiro &amp; Padmowiryono, 1974: 37).</w:t>
      </w:r>
    </w:p>
    <w:p w:rsidR="006B7F6B" w:rsidRDefault="00214F26">
      <w:pPr>
        <w:pStyle w:val="BodyText"/>
        <w:spacing w:line="360" w:lineRule="auto"/>
        <w:ind w:right="122" w:firstLine="911"/>
      </w:pPr>
      <w:r>
        <w:t>Masyarakat yang berjenis kelamin perempuan dan balita lebih banyak menghabiskan</w:t>
      </w:r>
      <w:r>
        <w:rPr>
          <w:spacing w:val="-8"/>
        </w:rPr>
        <w:t xml:space="preserve"> </w:t>
      </w:r>
      <w:r>
        <w:t>aktivitasnya</w:t>
      </w:r>
      <w:r>
        <w:rPr>
          <w:spacing w:val="-8"/>
        </w:rPr>
        <w:t xml:space="preserve"> </w:t>
      </w:r>
      <w:r>
        <w:t>di</w:t>
      </w:r>
      <w:r>
        <w:rPr>
          <w:spacing w:val="-7"/>
        </w:rPr>
        <w:t xml:space="preserve"> </w:t>
      </w:r>
      <w:r>
        <w:t>sekitar</w:t>
      </w:r>
      <w:r>
        <w:rPr>
          <w:spacing w:val="-8"/>
        </w:rPr>
        <w:t xml:space="preserve"> </w:t>
      </w:r>
      <w:r>
        <w:t>rumah,</w:t>
      </w:r>
      <w:r>
        <w:rPr>
          <w:spacing w:val="-7"/>
        </w:rPr>
        <w:t xml:space="preserve"> </w:t>
      </w:r>
      <w:r>
        <w:t>seperti</w:t>
      </w:r>
      <w:r>
        <w:rPr>
          <w:spacing w:val="-6"/>
        </w:rPr>
        <w:t xml:space="preserve"> </w:t>
      </w:r>
      <w:r>
        <w:t>memasak,</w:t>
      </w:r>
      <w:r>
        <w:rPr>
          <w:spacing w:val="-7"/>
        </w:rPr>
        <w:t xml:space="preserve"> </w:t>
      </w:r>
      <w:r>
        <w:t>menyapu,</w:t>
      </w:r>
      <w:r>
        <w:rPr>
          <w:spacing w:val="-7"/>
        </w:rPr>
        <w:t xml:space="preserve"> </w:t>
      </w:r>
      <w:r>
        <w:t>mencuci,</w:t>
      </w:r>
      <w:r>
        <w:rPr>
          <w:spacing w:val="-7"/>
        </w:rPr>
        <w:t xml:space="preserve"> </w:t>
      </w:r>
      <w:r>
        <w:t xml:space="preserve">dan bermain. Aktivitas tersebut memungkinkan adanya hubungan kontak langsung dengan tikus. Mereka tidak hanya tertular penyakit pes dari </w:t>
      </w:r>
      <w:r>
        <w:lastRenderedPageBreak/>
        <w:t>tikus-tikus rumah, tetapi juga dari para suaminya setelah melakukan aktivitas di luar rumah (Chamsa, 1970: 3). Menurut laporan dari Dinas Kesehatan Kabupaten Boyolali, bahwa kematian yang disebabkan penyakit pes di Kecamatan Cepogo dan Selo mengalami fluktuatif. Kematian tersebut menyerang berbagai kalangan usia baik dari balita hingga manula. Jumlah kematian yang disebabkan oleh penyakit pes dapat dilihat dalam grafik</w:t>
      </w:r>
      <w:r>
        <w:rPr>
          <w:spacing w:val="-3"/>
        </w:rPr>
        <w:t xml:space="preserve"> </w:t>
      </w:r>
      <w:r>
        <w:t>ini:</w:t>
      </w:r>
    </w:p>
    <w:p w:rsidR="006B7F6B" w:rsidRDefault="00C546BC">
      <w:pPr>
        <w:ind w:left="537"/>
        <w:rPr>
          <w:sz w:val="20"/>
        </w:rPr>
      </w:pPr>
      <w:r>
        <w:rPr>
          <w:sz w:val="20"/>
        </w:rPr>
      </w:r>
      <w:r>
        <w:rPr>
          <w:sz w:val="20"/>
        </w:rPr>
        <w:pict>
          <v:group id="_x0000_s1055" style="width:191.3pt;height:159.15pt;mso-position-horizontal-relative:char;mso-position-vertical-relative:line" coordsize="3826,3183">
            <v:rect id="_x0000_s1088" style="position:absolute;left:547;top:1077;width:161;height:411" fillcolor="#61993d" stroked="f"/>
            <v:rect id="_x0000_s1087" style="position:absolute;left:708;top:1360;width:164;height:127" fillcolor="#a0c490" stroked="f"/>
            <v:rect id="_x0000_s1086" style="position:absolute;left:991;top:1204;width:164;height:283" fillcolor="#61993d" stroked="f"/>
            <v:rect id="_x0000_s1085" style="position:absolute;left:1154;top:1360;width:161;height:127" fillcolor="#a0c490" stroked="f"/>
            <v:rect id="_x0000_s1084" style="position:absolute;left:1437;top:542;width:161;height:946" fillcolor="#61993d" stroked="f"/>
            <v:rect id="_x0000_s1083" style="position:absolute;left:1598;top:1108;width:161;height:379" fillcolor="#a0c490" stroked="f"/>
            <v:rect id="_x0000_s1082" style="position:absolute;left:1881;top:825;width:161;height:663" fillcolor="#61993d" stroked="f"/>
            <v:rect id="_x0000_s1081" style="position:absolute;left:2042;top:1204;width:161;height:283" fillcolor="#a0c490" stroked="f"/>
            <v:rect id="_x0000_s1080" style="position:absolute;left:2325;top:1077;width:161;height:411" fillcolor="#61993d" stroked="f"/>
            <v:rect id="_x0000_s1079" style="position:absolute;left:2486;top:1329;width:164;height:159" fillcolor="#a0c490" stroked="f"/>
            <v:rect id="_x0000_s1078" style="position:absolute;left:2769;top:1329;width:164;height:159" fillcolor="#61993d" stroked="f"/>
            <v:rect id="_x0000_s1077" style="position:absolute;left:2932;top:1425;width:161;height:63" fillcolor="#a0c490" stroked="f"/>
            <v:rect id="_x0000_s1076" style="position:absolute;left:3213;top:1235;width:164;height:252" fillcolor="#61993d" stroked="f"/>
            <v:rect id="_x0000_s1075" style="position:absolute;left:3376;top:1329;width:161;height:159" fillcolor="#a0c490" stroked="f"/>
            <v:line id="_x0000_s1074" style="position:absolute" from="487,1488" to="3598,1488" strokecolor="#d9d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413;top:1682;width:2971;height:438">
              <v:imagedata r:id="rId8" o:title=""/>
            </v:shape>
            <v:rect id="_x0000_s1072" style="position:absolute;left:877;top:2837;width:99;height:99" fillcolor="#61993d" stroked="f"/>
            <v:rect id="_x0000_s1071" style="position:absolute;left:2184;top:2837;width:99;height:99" fillcolor="#a0c490" stroked="f"/>
            <v:rect id="_x0000_s1070" style="position:absolute;left:7;top:7;width:3811;height:3168" filled="f" strokecolor="#d9d9d9"/>
            <v:shapetype id="_x0000_t202" coordsize="21600,21600" o:spt="202" path="m,l,21600r21600,l21600,xe">
              <v:stroke joinstyle="miter"/>
              <v:path gradientshapeok="t" o:connecttype="rect"/>
            </v:shapetype>
            <v:shape id="_x0000_s1069" type="#_x0000_t202" style="position:absolute;left:137;top:144;width:203;height:495" filled="f" stroked="f">
              <v:textbox inset="0,0,0,0">
                <w:txbxContent>
                  <w:p w:rsidR="006B7F6B" w:rsidRDefault="00214F26">
                    <w:pPr>
                      <w:spacing w:line="183" w:lineRule="exact"/>
                      <w:rPr>
                        <w:rFonts w:ascii="Carlito"/>
                        <w:sz w:val="18"/>
                      </w:rPr>
                    </w:pPr>
                    <w:r>
                      <w:rPr>
                        <w:rFonts w:ascii="Carlito"/>
                        <w:color w:val="585858"/>
                        <w:sz w:val="18"/>
                      </w:rPr>
                      <w:t>40</w:t>
                    </w:r>
                  </w:p>
                  <w:p w:rsidR="006B7F6B" w:rsidRDefault="00214F26">
                    <w:pPr>
                      <w:spacing w:before="95" w:line="216" w:lineRule="exact"/>
                      <w:rPr>
                        <w:rFonts w:ascii="Carlito"/>
                        <w:sz w:val="18"/>
                      </w:rPr>
                    </w:pPr>
                    <w:r>
                      <w:rPr>
                        <w:rFonts w:ascii="Carlito"/>
                        <w:color w:val="585858"/>
                        <w:sz w:val="18"/>
                      </w:rPr>
                      <w:t>30</w:t>
                    </w:r>
                  </w:p>
                </w:txbxContent>
              </v:textbox>
            </v:shape>
            <v:shape id="_x0000_s1068" type="#_x0000_t202" style="position:absolute;left:1427;top:269;width:203;height:180" filled="f" stroked="f">
              <v:textbox inset="0,0,0,0">
                <w:txbxContent>
                  <w:p w:rsidR="006B7F6B" w:rsidRDefault="00214F26">
                    <w:pPr>
                      <w:spacing w:line="180" w:lineRule="exact"/>
                      <w:rPr>
                        <w:rFonts w:ascii="Carlito"/>
                        <w:sz w:val="18"/>
                      </w:rPr>
                    </w:pPr>
                    <w:r>
                      <w:rPr>
                        <w:rFonts w:ascii="Carlito"/>
                        <w:color w:val="404040"/>
                        <w:sz w:val="18"/>
                      </w:rPr>
                      <w:t>30</w:t>
                    </w:r>
                  </w:p>
                </w:txbxContent>
              </v:textbox>
            </v:shape>
            <v:shape id="_x0000_s1067" type="#_x0000_t202" style="position:absolute;left:1872;top:552;width:203;height:180" filled="f" stroked="f">
              <v:textbox inset="0,0,0,0">
                <w:txbxContent>
                  <w:p w:rsidR="006B7F6B" w:rsidRDefault="00214F26">
                    <w:pPr>
                      <w:spacing w:line="180" w:lineRule="exact"/>
                      <w:rPr>
                        <w:rFonts w:ascii="Carlito"/>
                        <w:sz w:val="18"/>
                      </w:rPr>
                    </w:pPr>
                    <w:r>
                      <w:rPr>
                        <w:rFonts w:ascii="Carlito"/>
                        <w:color w:val="404040"/>
                        <w:sz w:val="18"/>
                      </w:rPr>
                      <w:t>21</w:t>
                    </w:r>
                  </w:p>
                </w:txbxContent>
              </v:textbox>
            </v:shape>
            <v:shape id="_x0000_s1066" type="#_x0000_t202" style="position:absolute;left:137;top:774;width:203;height:811" filled="f" stroked="f">
              <v:textbox inset="0,0,0,0">
                <w:txbxContent>
                  <w:p w:rsidR="006B7F6B" w:rsidRDefault="00214F26">
                    <w:pPr>
                      <w:spacing w:line="183" w:lineRule="exact"/>
                      <w:rPr>
                        <w:rFonts w:ascii="Carlito"/>
                        <w:sz w:val="18"/>
                      </w:rPr>
                    </w:pPr>
                    <w:r>
                      <w:rPr>
                        <w:rFonts w:ascii="Carlito"/>
                        <w:color w:val="585858"/>
                        <w:sz w:val="18"/>
                      </w:rPr>
                      <w:t>20</w:t>
                    </w:r>
                  </w:p>
                  <w:p w:rsidR="006B7F6B" w:rsidRDefault="00214F26">
                    <w:pPr>
                      <w:spacing w:before="95"/>
                      <w:rPr>
                        <w:rFonts w:ascii="Carlito"/>
                        <w:sz w:val="18"/>
                      </w:rPr>
                    </w:pPr>
                    <w:r>
                      <w:rPr>
                        <w:rFonts w:ascii="Carlito"/>
                        <w:color w:val="585858"/>
                        <w:sz w:val="18"/>
                      </w:rPr>
                      <w:t>10</w:t>
                    </w:r>
                  </w:p>
                  <w:p w:rsidR="006B7F6B" w:rsidRDefault="00214F26">
                    <w:pPr>
                      <w:spacing w:before="95" w:line="216" w:lineRule="exact"/>
                      <w:ind w:left="91"/>
                      <w:rPr>
                        <w:rFonts w:ascii="Carlito"/>
                        <w:sz w:val="18"/>
                      </w:rPr>
                    </w:pPr>
                    <w:r>
                      <w:rPr>
                        <w:rFonts w:ascii="Carlito"/>
                        <w:color w:val="585858"/>
                        <w:sz w:val="18"/>
                      </w:rPr>
                      <w:t>0</w:t>
                    </w:r>
                  </w:p>
                </w:txbxContent>
              </v:textbox>
            </v:shape>
            <v:shape id="_x0000_s1065" type="#_x0000_t202" style="position:absolute;left:538;top:805;width:203;height:180" filled="f" stroked="f">
              <v:textbox inset="0,0,0,0">
                <w:txbxContent>
                  <w:p w:rsidR="006B7F6B" w:rsidRDefault="00214F26">
                    <w:pPr>
                      <w:spacing w:line="180" w:lineRule="exact"/>
                      <w:rPr>
                        <w:rFonts w:ascii="Carlito"/>
                        <w:sz w:val="18"/>
                      </w:rPr>
                    </w:pPr>
                    <w:r>
                      <w:rPr>
                        <w:rFonts w:ascii="Carlito"/>
                        <w:color w:val="404040"/>
                        <w:sz w:val="18"/>
                      </w:rPr>
                      <w:t>13</w:t>
                    </w:r>
                  </w:p>
                </w:txbxContent>
              </v:textbox>
            </v:shape>
            <v:shape id="_x0000_s1064" type="#_x0000_t202" style="position:absolute;left:1028;top:930;width:112;height:180" filled="f" stroked="f">
              <v:textbox inset="0,0,0,0">
                <w:txbxContent>
                  <w:p w:rsidR="006B7F6B" w:rsidRDefault="00214F26">
                    <w:pPr>
                      <w:spacing w:line="180" w:lineRule="exact"/>
                      <w:rPr>
                        <w:rFonts w:ascii="Carlito"/>
                        <w:sz w:val="18"/>
                      </w:rPr>
                    </w:pPr>
                    <w:r>
                      <w:rPr>
                        <w:rFonts w:ascii="Carlito"/>
                        <w:color w:val="404040"/>
                        <w:sz w:val="18"/>
                      </w:rPr>
                      <w:t>9</w:t>
                    </w:r>
                  </w:p>
                </w:txbxContent>
              </v:textbox>
            </v:shape>
            <v:shape id="_x0000_s1063" type="#_x0000_t202" style="position:absolute;left:1588;top:836;width:203;height:180" filled="f" stroked="f">
              <v:textbox inset="0,0,0,0">
                <w:txbxContent>
                  <w:p w:rsidR="006B7F6B" w:rsidRDefault="00214F26">
                    <w:pPr>
                      <w:spacing w:line="180" w:lineRule="exact"/>
                      <w:rPr>
                        <w:rFonts w:ascii="Carlito"/>
                        <w:sz w:val="18"/>
                      </w:rPr>
                    </w:pPr>
                    <w:r>
                      <w:rPr>
                        <w:rFonts w:ascii="Carlito"/>
                        <w:color w:val="404040"/>
                        <w:sz w:val="18"/>
                      </w:rPr>
                      <w:t>12</w:t>
                    </w:r>
                  </w:p>
                </w:txbxContent>
              </v:textbox>
            </v:shape>
            <v:shape id="_x0000_s1062" type="#_x0000_t202" style="position:absolute;left:2079;top:930;width:112;height:180" filled="f" stroked="f">
              <v:textbox inset="0,0,0,0">
                <w:txbxContent>
                  <w:p w:rsidR="006B7F6B" w:rsidRDefault="00214F26">
                    <w:pPr>
                      <w:spacing w:line="180" w:lineRule="exact"/>
                      <w:rPr>
                        <w:rFonts w:ascii="Carlito"/>
                        <w:sz w:val="18"/>
                      </w:rPr>
                    </w:pPr>
                    <w:r>
                      <w:rPr>
                        <w:rFonts w:ascii="Carlito"/>
                        <w:color w:val="404040"/>
                        <w:sz w:val="18"/>
                      </w:rPr>
                      <w:t>9</w:t>
                    </w:r>
                  </w:p>
                </w:txbxContent>
              </v:textbox>
            </v:shape>
            <v:shape id="_x0000_s1061" type="#_x0000_t202" style="position:absolute;left:2316;top:805;width:203;height:180" filled="f" stroked="f">
              <v:textbox inset="0,0,0,0">
                <w:txbxContent>
                  <w:p w:rsidR="006B7F6B" w:rsidRDefault="00214F26">
                    <w:pPr>
                      <w:spacing w:line="180" w:lineRule="exact"/>
                      <w:rPr>
                        <w:rFonts w:ascii="Carlito"/>
                        <w:sz w:val="18"/>
                      </w:rPr>
                    </w:pPr>
                    <w:r>
                      <w:rPr>
                        <w:rFonts w:ascii="Carlito"/>
                        <w:color w:val="404040"/>
                        <w:sz w:val="18"/>
                      </w:rPr>
                      <w:t>13</w:t>
                    </w:r>
                  </w:p>
                </w:txbxContent>
              </v:textbox>
            </v:shape>
            <v:shape id="_x0000_s1060" type="#_x0000_t202" style="position:absolute;left:745;top:1088;width:112;height:180" filled="f" stroked="f">
              <v:textbox inset="0,0,0,0">
                <w:txbxContent>
                  <w:p w:rsidR="006B7F6B" w:rsidRDefault="00214F26">
                    <w:pPr>
                      <w:spacing w:line="180" w:lineRule="exact"/>
                      <w:rPr>
                        <w:rFonts w:ascii="Carlito"/>
                        <w:sz w:val="18"/>
                      </w:rPr>
                    </w:pPr>
                    <w:r>
                      <w:rPr>
                        <w:rFonts w:ascii="Carlito"/>
                        <w:color w:val="404040"/>
                        <w:sz w:val="18"/>
                      </w:rPr>
                      <w:t>4</w:t>
                    </w:r>
                  </w:p>
                </w:txbxContent>
              </v:textbox>
            </v:shape>
            <v:shape id="_x0000_s1059" type="#_x0000_t202" style="position:absolute;left:1190;top:1088;width:112;height:180" filled="f" stroked="f">
              <v:textbox inset="0,0,0,0">
                <w:txbxContent>
                  <w:p w:rsidR="006B7F6B" w:rsidRDefault="00214F26">
                    <w:pPr>
                      <w:spacing w:line="180" w:lineRule="exact"/>
                      <w:rPr>
                        <w:rFonts w:ascii="Carlito"/>
                        <w:sz w:val="18"/>
                      </w:rPr>
                    </w:pPr>
                    <w:r>
                      <w:rPr>
                        <w:rFonts w:ascii="Carlito"/>
                        <w:color w:val="404040"/>
                        <w:sz w:val="18"/>
                      </w:rPr>
                      <w:t>4</w:t>
                    </w:r>
                  </w:p>
                </w:txbxContent>
              </v:textbox>
            </v:shape>
            <v:shape id="_x0000_s1058" type="#_x0000_t202" style="position:absolute;left:2523;top:1057;width:1001;height:275" filled="f" stroked="f">
              <v:textbox inset="0,0,0,0">
                <w:txbxContent>
                  <w:p w:rsidR="006B7F6B" w:rsidRDefault="00214F26">
                    <w:pPr>
                      <w:tabs>
                        <w:tab w:val="left" w:pos="888"/>
                      </w:tabs>
                      <w:spacing w:line="187" w:lineRule="auto"/>
                      <w:rPr>
                        <w:rFonts w:ascii="Carlito"/>
                        <w:sz w:val="18"/>
                      </w:rPr>
                    </w:pPr>
                    <w:r>
                      <w:rPr>
                        <w:rFonts w:ascii="Carlito"/>
                        <w:color w:val="404040"/>
                        <w:sz w:val="18"/>
                      </w:rPr>
                      <w:t xml:space="preserve">5   </w:t>
                    </w:r>
                    <w:r>
                      <w:rPr>
                        <w:rFonts w:ascii="Carlito"/>
                        <w:color w:val="404040"/>
                        <w:spacing w:val="28"/>
                        <w:sz w:val="18"/>
                      </w:rPr>
                      <w:t xml:space="preserve"> </w:t>
                    </w:r>
                    <w:r>
                      <w:rPr>
                        <w:rFonts w:ascii="Carlito"/>
                        <w:color w:val="404040"/>
                        <w:sz w:val="18"/>
                      </w:rPr>
                      <w:t>5</w:t>
                    </w:r>
                    <w:r>
                      <w:rPr>
                        <w:rFonts w:ascii="Carlito"/>
                        <w:color w:val="404040"/>
                        <w:spacing w:val="30"/>
                        <w:sz w:val="18"/>
                      </w:rPr>
                      <w:t xml:space="preserve"> </w:t>
                    </w:r>
                    <w:r>
                      <w:rPr>
                        <w:rFonts w:ascii="Carlito"/>
                        <w:color w:val="404040"/>
                        <w:position w:val="-8"/>
                        <w:sz w:val="18"/>
                      </w:rPr>
                      <w:t>2</w:t>
                    </w:r>
                    <w:r>
                      <w:rPr>
                        <w:rFonts w:ascii="Carlito"/>
                        <w:color w:val="404040"/>
                        <w:position w:val="-8"/>
                        <w:sz w:val="18"/>
                      </w:rPr>
                      <w:tab/>
                    </w:r>
                    <w:r>
                      <w:rPr>
                        <w:rFonts w:ascii="Carlito"/>
                        <w:color w:val="404040"/>
                        <w:sz w:val="18"/>
                      </w:rPr>
                      <w:t>5</w:t>
                    </w:r>
                  </w:p>
                </w:txbxContent>
              </v:textbox>
            </v:shape>
            <v:shape id="_x0000_s1057" type="#_x0000_t202" style="position:absolute;left:3251;top:962;width:112;height:180" filled="f" stroked="f">
              <v:textbox inset="0,0,0,0">
                <w:txbxContent>
                  <w:p w:rsidR="006B7F6B" w:rsidRDefault="00214F26">
                    <w:pPr>
                      <w:spacing w:line="180" w:lineRule="exact"/>
                      <w:rPr>
                        <w:rFonts w:ascii="Carlito"/>
                        <w:sz w:val="18"/>
                      </w:rPr>
                    </w:pPr>
                    <w:r>
                      <w:rPr>
                        <w:rFonts w:ascii="Carlito"/>
                        <w:color w:val="404040"/>
                        <w:sz w:val="18"/>
                      </w:rPr>
                      <w:t>8</w:t>
                    </w:r>
                  </w:p>
                </w:txbxContent>
              </v:textbox>
            </v:shape>
            <v:shape id="_x0000_s1056" type="#_x0000_t202" style="position:absolute;left:1019;top:2265;width:2021;height:719" filled="f" stroked="f">
              <v:textbox inset="0,0,0,0">
                <w:txbxContent>
                  <w:p w:rsidR="006B7F6B" w:rsidRDefault="00214F26">
                    <w:pPr>
                      <w:spacing w:line="203" w:lineRule="exact"/>
                      <w:ind w:left="45" w:right="18"/>
                      <w:jc w:val="center"/>
                      <w:rPr>
                        <w:rFonts w:ascii="Carlito"/>
                        <w:sz w:val="20"/>
                      </w:rPr>
                    </w:pPr>
                    <w:r>
                      <w:rPr>
                        <w:rFonts w:ascii="Carlito"/>
                        <w:color w:val="585858"/>
                        <w:sz w:val="20"/>
                      </w:rPr>
                      <w:t>Axis Title</w:t>
                    </w:r>
                  </w:p>
                  <w:p w:rsidR="006B7F6B" w:rsidRDefault="006B7F6B">
                    <w:pPr>
                      <w:spacing w:before="6"/>
                      <w:rPr>
                        <w:rFonts w:ascii="Carlito"/>
                        <w:sz w:val="24"/>
                      </w:rPr>
                    </w:pPr>
                  </w:p>
                  <w:p w:rsidR="006B7F6B" w:rsidRDefault="00214F26">
                    <w:pPr>
                      <w:tabs>
                        <w:tab w:val="left" w:pos="1306"/>
                      </w:tabs>
                      <w:spacing w:line="216" w:lineRule="exact"/>
                      <w:ind w:left="-1" w:right="18"/>
                      <w:jc w:val="center"/>
                      <w:rPr>
                        <w:rFonts w:ascii="Carlito"/>
                        <w:sz w:val="18"/>
                      </w:rPr>
                    </w:pPr>
                    <w:r>
                      <w:rPr>
                        <w:rFonts w:ascii="Carlito"/>
                        <w:color w:val="585858"/>
                        <w:sz w:val="18"/>
                      </w:rPr>
                      <w:t>Jumlah</w:t>
                    </w:r>
                    <w:r>
                      <w:rPr>
                        <w:rFonts w:ascii="Carlito"/>
                        <w:color w:val="585858"/>
                        <w:spacing w:val="-1"/>
                        <w:sz w:val="18"/>
                      </w:rPr>
                      <w:t xml:space="preserve"> </w:t>
                    </w:r>
                    <w:r>
                      <w:rPr>
                        <w:rFonts w:ascii="Carlito"/>
                        <w:color w:val="585858"/>
                        <w:sz w:val="18"/>
                      </w:rPr>
                      <w:t>Cases</w:t>
                    </w:r>
                    <w:r>
                      <w:rPr>
                        <w:rFonts w:ascii="Carlito"/>
                        <w:color w:val="585858"/>
                        <w:sz w:val="18"/>
                      </w:rPr>
                      <w:tab/>
                    </w:r>
                    <w:r>
                      <w:rPr>
                        <w:rFonts w:ascii="Carlito"/>
                        <w:color w:val="585858"/>
                        <w:spacing w:val="-4"/>
                        <w:sz w:val="18"/>
                      </w:rPr>
                      <w:t>Kematian</w:t>
                    </w:r>
                  </w:p>
                </w:txbxContent>
              </v:textbox>
            </v:shape>
            <w10:anchorlock/>
          </v:group>
        </w:pict>
      </w:r>
      <w:r w:rsidR="00214F26">
        <w:rPr>
          <w:spacing w:val="65"/>
          <w:sz w:val="20"/>
        </w:rPr>
        <w:t xml:space="preserve"> </w:t>
      </w:r>
      <w:r>
        <w:rPr>
          <w:spacing w:val="65"/>
          <w:position w:val="38"/>
          <w:sz w:val="20"/>
        </w:rPr>
      </w:r>
      <w:r>
        <w:rPr>
          <w:spacing w:val="65"/>
          <w:position w:val="38"/>
          <w:sz w:val="20"/>
        </w:rPr>
        <w:pict>
          <v:group id="_x0000_s1026" style="width:187pt;height:139.45pt;mso-position-horizontal-relative:char;mso-position-vertical-relative:line" coordsize="3740,2789">
            <v:line id="_x0000_s1054" style="position:absolute" from="487,1214" to="3512,1214" strokecolor="#dfe4eb"/>
            <v:shape id="_x0000_s1053" type="#_x0000_t75" style="position:absolute;left:719;top:1213;width:63;height:247">
              <v:imagedata r:id="rId9" o:title=""/>
            </v:shape>
            <v:line id="_x0000_s1052" style="position:absolute" from="487,967" to="3512,967" strokecolor="#dfe4eb"/>
            <v:shape id="_x0000_s1051" type="#_x0000_t75" style="position:absolute;left:921;top:819;width:140;height:642">
              <v:imagedata r:id="rId10" o:title=""/>
            </v:shape>
            <v:shape id="_x0000_s1050" style="position:absolute;left:486;top:475;width:3026;height:245" coordorigin="487,475" coordsize="3026,245" o:spt="100" adj="0,,0" path="m487,720r3025,m487,475r3025,e" filled="f" strokecolor="#dfe4eb">
              <v:stroke joinstyle="round"/>
              <v:formulas/>
              <v:path arrowok="t" o:connecttype="segments"/>
            </v:shape>
            <v:shape id="_x0000_s1049" type="#_x0000_t75" style="position:absolute;left:1123;top:326;width:140;height:1135">
              <v:imagedata r:id="rId11" o:title=""/>
            </v:shape>
            <v:shape id="_x0000_s1048" type="#_x0000_t75" style="position:absolute;left:2131;top:1263;width:63;height:198">
              <v:imagedata r:id="rId12" o:title=""/>
            </v:shape>
            <v:shape id="_x0000_s1047" type="#_x0000_t75" style="position:absolute;left:1324;top:523;width:140;height:937">
              <v:imagedata r:id="rId13" o:title=""/>
            </v:shape>
            <v:shape id="_x0000_s1046" type="#_x0000_t75" style="position:absolute;left:1929;top:1164;width:140;height:296">
              <v:imagedata r:id="rId14" o:title=""/>
            </v:shape>
            <v:shape id="_x0000_s1045" type="#_x0000_t75" style="position:absolute;left:1728;top:1065;width:140;height:395">
              <v:imagedata r:id="rId15" o:title=""/>
            </v:shape>
            <v:shape id="_x0000_s1044" type="#_x0000_t75" style="position:absolute;left:1526;top:967;width:140;height:494">
              <v:imagedata r:id="rId16" o:title=""/>
            </v:shape>
            <v:shape id="_x0000_s1043" type="#_x0000_t75" style="position:absolute;left:2736;top:1410;width:63;height:50">
              <v:imagedata r:id="rId17" o:title=""/>
            </v:shape>
            <v:shape id="_x0000_s1042" type="#_x0000_t75" style="position:absolute;left:2333;top:1213;width:140;height:247">
              <v:imagedata r:id="rId18" o:title=""/>
            </v:shape>
            <v:shape id="_x0000_s1041" type="#_x0000_t75" style="position:absolute;left:2535;top:1263;width:140;height:198">
              <v:imagedata r:id="rId19" o:title=""/>
            </v:shape>
            <v:shape id="_x0000_s1040" type="#_x0000_t75" style="position:absolute;left:3341;top:1410;width:140;height:50">
              <v:imagedata r:id="rId20" o:title=""/>
            </v:shape>
            <v:line id="_x0000_s1039" style="position:absolute" from="487,1460" to="3512,1460" strokecolor="#dfe4eb"/>
            <v:shape id="_x0000_s1038" type="#_x0000_t75" style="position:absolute;left:834;top:2443;width:99;height:99">
              <v:imagedata r:id="rId21" o:title=""/>
            </v:shape>
            <v:shape id="_x0000_s1037" type="#_x0000_t75" style="position:absolute;left:2141;top:2443;width:99;height:99">
              <v:imagedata r:id="rId22" o:title=""/>
            </v:shape>
            <v:rect id="_x0000_s1036" style="position:absolute;left:7;top:7;width:3725;height:2774" filled="f" strokecolor="#dfe4eb"/>
            <v:shape id="_x0000_s1035" type="#_x0000_t202" style="position:absolute;left:138;top:144;width:203;height:1413" filled="f" stroked="f">
              <v:textbox inset="0,0,0,0">
                <w:txbxContent>
                  <w:p w:rsidR="006B7F6B" w:rsidRDefault="00214F26">
                    <w:pPr>
                      <w:spacing w:line="183" w:lineRule="exact"/>
                      <w:rPr>
                        <w:rFonts w:ascii="Carlito"/>
                        <w:sz w:val="18"/>
                      </w:rPr>
                    </w:pPr>
                    <w:r>
                      <w:rPr>
                        <w:rFonts w:ascii="Carlito"/>
                        <w:color w:val="44536A"/>
                        <w:sz w:val="18"/>
                      </w:rPr>
                      <w:t>25</w:t>
                    </w:r>
                  </w:p>
                  <w:p w:rsidR="006B7F6B" w:rsidRDefault="00214F26">
                    <w:pPr>
                      <w:spacing w:before="26"/>
                      <w:rPr>
                        <w:rFonts w:ascii="Carlito"/>
                        <w:sz w:val="18"/>
                      </w:rPr>
                    </w:pPr>
                    <w:r>
                      <w:rPr>
                        <w:rFonts w:ascii="Carlito"/>
                        <w:color w:val="44536A"/>
                        <w:sz w:val="18"/>
                      </w:rPr>
                      <w:t>20</w:t>
                    </w:r>
                  </w:p>
                  <w:p w:rsidR="006B7F6B" w:rsidRDefault="00214F26">
                    <w:pPr>
                      <w:spacing w:before="27"/>
                      <w:rPr>
                        <w:rFonts w:ascii="Carlito"/>
                        <w:sz w:val="18"/>
                      </w:rPr>
                    </w:pPr>
                    <w:r>
                      <w:rPr>
                        <w:rFonts w:ascii="Carlito"/>
                        <w:color w:val="44536A"/>
                        <w:sz w:val="18"/>
                      </w:rPr>
                      <w:t>15</w:t>
                    </w:r>
                  </w:p>
                  <w:p w:rsidR="006B7F6B" w:rsidRDefault="00214F26">
                    <w:pPr>
                      <w:spacing w:before="27"/>
                      <w:rPr>
                        <w:rFonts w:ascii="Carlito"/>
                        <w:sz w:val="18"/>
                      </w:rPr>
                    </w:pPr>
                    <w:r>
                      <w:rPr>
                        <w:rFonts w:ascii="Carlito"/>
                        <w:color w:val="44536A"/>
                        <w:sz w:val="18"/>
                      </w:rPr>
                      <w:t>10</w:t>
                    </w:r>
                  </w:p>
                  <w:p w:rsidR="006B7F6B" w:rsidRDefault="00214F26">
                    <w:pPr>
                      <w:spacing w:before="27"/>
                      <w:ind w:left="91"/>
                      <w:rPr>
                        <w:rFonts w:ascii="Carlito"/>
                        <w:sz w:val="18"/>
                      </w:rPr>
                    </w:pPr>
                    <w:r>
                      <w:rPr>
                        <w:rFonts w:ascii="Carlito"/>
                        <w:color w:val="44536A"/>
                        <w:sz w:val="18"/>
                      </w:rPr>
                      <w:t>5</w:t>
                    </w:r>
                  </w:p>
                  <w:p w:rsidR="006B7F6B" w:rsidRDefault="00214F26">
                    <w:pPr>
                      <w:spacing w:before="27" w:line="216" w:lineRule="exact"/>
                      <w:ind w:left="91"/>
                      <w:rPr>
                        <w:rFonts w:ascii="Carlito"/>
                        <w:sz w:val="18"/>
                      </w:rPr>
                    </w:pPr>
                    <w:r>
                      <w:rPr>
                        <w:rFonts w:ascii="Carlito"/>
                        <w:color w:val="44536A"/>
                        <w:sz w:val="18"/>
                      </w:rPr>
                      <w:t>0</w:t>
                    </w:r>
                  </w:p>
                </w:txbxContent>
              </v:textbox>
            </v:shape>
            <v:shape id="_x0000_s1034" type="#_x0000_t202" style="position:absolute;left:486;top:73;width:3046;height:899" filled="f" stroked="f">
              <v:textbox inset="0,0,0,0">
                <w:txbxContent>
                  <w:p w:rsidR="006B7F6B" w:rsidRDefault="00214F26">
                    <w:pPr>
                      <w:tabs>
                        <w:tab w:val="left" w:pos="577"/>
                        <w:tab w:val="left" w:pos="3025"/>
                      </w:tabs>
                      <w:spacing w:line="162" w:lineRule="exact"/>
                      <w:rPr>
                        <w:rFonts w:ascii="Carlito"/>
                        <w:sz w:val="18"/>
                      </w:rPr>
                    </w:pPr>
                    <w:r>
                      <w:rPr>
                        <w:rFonts w:ascii="Carlito"/>
                        <w:color w:val="44536A"/>
                        <w:sz w:val="18"/>
                        <w:u w:val="single" w:color="DFE4EB"/>
                      </w:rPr>
                      <w:t xml:space="preserve"> </w:t>
                    </w:r>
                    <w:r>
                      <w:rPr>
                        <w:rFonts w:ascii="Carlito"/>
                        <w:color w:val="44536A"/>
                        <w:sz w:val="18"/>
                        <w:u w:val="single" w:color="DFE4EB"/>
                      </w:rPr>
                      <w:tab/>
                      <w:t>23</w:t>
                    </w:r>
                    <w:r>
                      <w:rPr>
                        <w:rFonts w:ascii="Carlito"/>
                        <w:color w:val="44536A"/>
                        <w:sz w:val="18"/>
                        <w:u w:val="single" w:color="DFE4EB"/>
                      </w:rPr>
                      <w:tab/>
                    </w:r>
                  </w:p>
                  <w:p w:rsidR="006B7F6B" w:rsidRDefault="00214F26">
                    <w:pPr>
                      <w:spacing w:line="198" w:lineRule="exact"/>
                      <w:ind w:left="778"/>
                      <w:rPr>
                        <w:rFonts w:ascii="Carlito"/>
                        <w:sz w:val="18"/>
                      </w:rPr>
                    </w:pPr>
                    <w:r>
                      <w:rPr>
                        <w:rFonts w:ascii="Carlito"/>
                        <w:color w:val="44536A"/>
                        <w:sz w:val="18"/>
                      </w:rPr>
                      <w:t>19</w:t>
                    </w:r>
                  </w:p>
                  <w:p w:rsidR="006B7F6B" w:rsidRDefault="00214F26">
                    <w:pPr>
                      <w:spacing w:before="76" w:line="184" w:lineRule="exact"/>
                      <w:ind w:left="375"/>
                      <w:rPr>
                        <w:rFonts w:ascii="Carlito"/>
                        <w:sz w:val="18"/>
                      </w:rPr>
                    </w:pPr>
                    <w:r>
                      <w:rPr>
                        <w:rFonts w:ascii="Carlito"/>
                        <w:color w:val="44536A"/>
                        <w:sz w:val="18"/>
                      </w:rPr>
                      <w:t>13</w:t>
                    </w:r>
                  </w:p>
                  <w:p w:rsidR="006B7F6B" w:rsidRDefault="00214F26">
                    <w:pPr>
                      <w:spacing w:line="189" w:lineRule="auto"/>
                      <w:ind w:left="699"/>
                      <w:rPr>
                        <w:rFonts w:ascii="Carlito"/>
                        <w:sz w:val="18"/>
                      </w:rPr>
                    </w:pPr>
                    <w:r>
                      <w:rPr>
                        <w:rFonts w:ascii="Carlito"/>
                        <w:color w:val="44536A"/>
                        <w:position w:val="-9"/>
                        <w:sz w:val="18"/>
                      </w:rPr>
                      <w:t xml:space="preserve">8 </w:t>
                    </w:r>
                    <w:r>
                      <w:rPr>
                        <w:rFonts w:ascii="Carlito"/>
                        <w:color w:val="44536A"/>
                        <w:position w:val="-4"/>
                        <w:sz w:val="18"/>
                      </w:rPr>
                      <w:t>9</w:t>
                    </w:r>
                    <w:r>
                      <w:rPr>
                        <w:rFonts w:ascii="Carlito"/>
                        <w:color w:val="44536A"/>
                        <w:sz w:val="18"/>
                      </w:rPr>
                      <w:t xml:space="preserve">10 </w:t>
                    </w:r>
                    <w:r>
                      <w:rPr>
                        <w:rFonts w:ascii="Carlito"/>
                        <w:color w:val="44536A"/>
                        <w:position w:val="-9"/>
                        <w:sz w:val="18"/>
                      </w:rPr>
                      <w:t>8</w:t>
                    </w:r>
                  </w:p>
                </w:txbxContent>
              </v:textbox>
            </v:shape>
            <v:shape id="_x0000_s1033" type="#_x0000_t202" style="position:absolute;left:706;top:940;width:112;height:180" filled="f" stroked="f">
              <v:textbox inset="0,0,0,0">
                <w:txbxContent>
                  <w:p w:rsidR="006B7F6B" w:rsidRDefault="00214F26">
                    <w:pPr>
                      <w:spacing w:line="180" w:lineRule="exact"/>
                      <w:rPr>
                        <w:rFonts w:ascii="Carlito"/>
                        <w:sz w:val="18"/>
                      </w:rPr>
                    </w:pPr>
                    <w:r>
                      <w:rPr>
                        <w:rFonts w:ascii="Carlito"/>
                        <w:color w:val="44536A"/>
                        <w:sz w:val="18"/>
                      </w:rPr>
                      <w:t>5</w:t>
                    </w:r>
                  </w:p>
                </w:txbxContent>
              </v:textbox>
            </v:shape>
            <v:shape id="_x0000_s1032" type="#_x0000_t202" style="position:absolute;left:985;top:1088;width:112;height:180" filled="f" stroked="f">
              <v:textbox inset="0,0,0,0">
                <w:txbxContent>
                  <w:p w:rsidR="006B7F6B" w:rsidRDefault="00214F26">
                    <w:pPr>
                      <w:spacing w:line="180" w:lineRule="exact"/>
                      <w:rPr>
                        <w:rFonts w:ascii="Carlito"/>
                        <w:sz w:val="18"/>
                      </w:rPr>
                    </w:pPr>
                    <w:r>
                      <w:rPr>
                        <w:rFonts w:ascii="Carlito"/>
                        <w:color w:val="44536A"/>
                        <w:sz w:val="18"/>
                      </w:rPr>
                      <w:t>2</w:t>
                    </w:r>
                  </w:p>
                </w:txbxContent>
              </v:textbox>
            </v:shape>
            <v:shape id="_x0000_s1031" type="#_x0000_t202" style="position:absolute;left:1590;top:891;width:1121;height:328" filled="f" stroked="f">
              <v:textbox inset="0,0,0,0">
                <w:txbxContent>
                  <w:p w:rsidR="006B7F6B" w:rsidRDefault="00214F26">
                    <w:pPr>
                      <w:tabs>
                        <w:tab w:val="left" w:pos="326"/>
                      </w:tabs>
                      <w:spacing w:line="197" w:lineRule="exact"/>
                      <w:rPr>
                        <w:rFonts w:ascii="Carlito"/>
                        <w:sz w:val="18"/>
                      </w:rPr>
                    </w:pPr>
                    <w:r>
                      <w:rPr>
                        <w:rFonts w:ascii="Carlito"/>
                        <w:color w:val="44536A"/>
                        <w:position w:val="10"/>
                        <w:sz w:val="18"/>
                      </w:rPr>
                      <w:t>6</w:t>
                    </w:r>
                    <w:r>
                      <w:rPr>
                        <w:rFonts w:ascii="Carlito"/>
                        <w:color w:val="44536A"/>
                        <w:position w:val="10"/>
                        <w:sz w:val="18"/>
                      </w:rPr>
                      <w:tab/>
                      <w:t xml:space="preserve">6 </w:t>
                    </w:r>
                    <w:r>
                      <w:rPr>
                        <w:rFonts w:ascii="Carlito"/>
                        <w:color w:val="44536A"/>
                        <w:sz w:val="18"/>
                      </w:rPr>
                      <w:t xml:space="preserve">4 </w:t>
                    </w:r>
                    <w:r>
                      <w:rPr>
                        <w:rFonts w:ascii="Carlito"/>
                        <w:color w:val="44536A"/>
                        <w:spacing w:val="-7"/>
                        <w:position w:val="5"/>
                        <w:sz w:val="18"/>
                      </w:rPr>
                      <w:t>5</w:t>
                    </w:r>
                    <w:r>
                      <w:rPr>
                        <w:rFonts w:ascii="Carlito"/>
                        <w:color w:val="44536A"/>
                        <w:spacing w:val="-7"/>
                        <w:sz w:val="18"/>
                      </w:rPr>
                      <w:t>4</w:t>
                    </w:r>
                    <w:r>
                      <w:rPr>
                        <w:rFonts w:ascii="Carlito"/>
                        <w:color w:val="44536A"/>
                        <w:spacing w:val="16"/>
                        <w:sz w:val="18"/>
                      </w:rPr>
                      <w:t xml:space="preserve"> </w:t>
                    </w:r>
                    <w:r>
                      <w:rPr>
                        <w:rFonts w:ascii="Carlito"/>
                        <w:color w:val="44536A"/>
                        <w:spacing w:val="-8"/>
                        <w:sz w:val="18"/>
                      </w:rPr>
                      <w:t>44</w:t>
                    </w:r>
                  </w:p>
                  <w:p w:rsidR="006B7F6B" w:rsidRDefault="00214F26">
                    <w:pPr>
                      <w:spacing w:line="131" w:lineRule="exact"/>
                      <w:ind w:left="201"/>
                      <w:rPr>
                        <w:rFonts w:ascii="Carlito"/>
                        <w:sz w:val="18"/>
                      </w:rPr>
                    </w:pPr>
                    <w:r>
                      <w:rPr>
                        <w:rFonts w:ascii="Carlito"/>
                        <w:color w:val="44536A"/>
                        <w:sz w:val="18"/>
                      </w:rPr>
                      <w:t>3</w:t>
                    </w:r>
                  </w:p>
                </w:txbxContent>
              </v:textbox>
            </v:shape>
            <v:shape id="_x0000_s1030" type="#_x0000_t202" style="position:absolute;left:1994;top:1088;width:112;height:180" filled="f" stroked="f">
              <v:textbox inset="0,0,0,0">
                <w:txbxContent>
                  <w:p w:rsidR="006B7F6B" w:rsidRDefault="00214F26">
                    <w:pPr>
                      <w:spacing w:line="180" w:lineRule="exact"/>
                      <w:rPr>
                        <w:rFonts w:ascii="Carlito"/>
                        <w:sz w:val="18"/>
                      </w:rPr>
                    </w:pPr>
                    <w:r>
                      <w:rPr>
                        <w:rFonts w:ascii="Carlito"/>
                        <w:color w:val="44536A"/>
                        <w:sz w:val="18"/>
                      </w:rPr>
                      <w:t>2</w:t>
                    </w:r>
                  </w:p>
                </w:txbxContent>
              </v:textbox>
            </v:shape>
            <v:shape id="_x0000_s1029" type="#_x0000_t202" style="position:absolute;left:2723;top:1137;width:112;height:180" filled="f" stroked="f">
              <v:textbox inset="0,0,0,0">
                <w:txbxContent>
                  <w:p w:rsidR="006B7F6B" w:rsidRDefault="00214F26">
                    <w:pPr>
                      <w:spacing w:line="180" w:lineRule="exact"/>
                      <w:rPr>
                        <w:rFonts w:ascii="Carlito"/>
                        <w:sz w:val="18"/>
                      </w:rPr>
                    </w:pPr>
                    <w:r>
                      <w:rPr>
                        <w:rFonts w:ascii="Carlito"/>
                        <w:color w:val="44536A"/>
                        <w:sz w:val="18"/>
                      </w:rPr>
                      <w:t>1</w:t>
                    </w:r>
                  </w:p>
                </w:txbxContent>
              </v:textbox>
            </v:shape>
            <v:shape id="_x0000_s1028" type="#_x0000_t202" style="position:absolute;left:3328;top:1137;width:189;height:180" filled="f" stroked="f">
              <v:textbox inset="0,0,0,0">
                <w:txbxContent>
                  <w:p w:rsidR="006B7F6B" w:rsidRDefault="00214F26">
                    <w:pPr>
                      <w:spacing w:line="180" w:lineRule="exact"/>
                      <w:rPr>
                        <w:rFonts w:ascii="Carlito"/>
                        <w:sz w:val="18"/>
                      </w:rPr>
                    </w:pPr>
                    <w:r>
                      <w:rPr>
                        <w:rFonts w:ascii="Carlito"/>
                        <w:color w:val="44536A"/>
                        <w:sz w:val="18"/>
                      </w:rPr>
                      <w:t>11</w:t>
                    </w:r>
                  </w:p>
                </w:txbxContent>
              </v:textbox>
            </v:shape>
            <v:shape id="_x0000_s1027" type="#_x0000_t202" style="position:absolute;left:566;top:1611;width:2966;height:979" filled="f" stroked="f">
              <v:textbox inset="0,0,0,0">
                <w:txbxContent>
                  <w:p w:rsidR="006B7F6B" w:rsidRDefault="00214F26">
                    <w:pPr>
                      <w:tabs>
                        <w:tab w:val="left" w:pos="357"/>
                        <w:tab w:val="left" w:pos="778"/>
                        <w:tab w:val="left" w:pos="1136"/>
                        <w:tab w:val="left" w:pos="1567"/>
                        <w:tab w:val="left" w:pos="1970"/>
                        <w:tab w:val="left" w:pos="2328"/>
                      </w:tabs>
                      <w:spacing w:line="183" w:lineRule="exact"/>
                      <w:ind w:left="-1" w:right="18"/>
                      <w:jc w:val="center"/>
                      <w:rPr>
                        <w:rFonts w:ascii="Carlito"/>
                        <w:sz w:val="18"/>
                      </w:rPr>
                    </w:pPr>
                    <w:r>
                      <w:rPr>
                        <w:rFonts w:ascii="Carlito"/>
                        <w:color w:val="44536A"/>
                        <w:sz w:val="18"/>
                      </w:rPr>
                      <w:t>I</w:t>
                    </w:r>
                    <w:r>
                      <w:rPr>
                        <w:rFonts w:ascii="Carlito"/>
                        <w:color w:val="44536A"/>
                        <w:sz w:val="18"/>
                      </w:rPr>
                      <w:tab/>
                      <w:t>III</w:t>
                    </w:r>
                    <w:r>
                      <w:rPr>
                        <w:rFonts w:ascii="Carlito"/>
                        <w:color w:val="44536A"/>
                        <w:sz w:val="18"/>
                      </w:rPr>
                      <w:tab/>
                      <w:t>V</w:t>
                    </w:r>
                    <w:r>
                      <w:rPr>
                        <w:rFonts w:ascii="Carlito"/>
                        <w:color w:val="44536A"/>
                        <w:sz w:val="18"/>
                      </w:rPr>
                      <w:tab/>
                      <w:t>VII</w:t>
                    </w:r>
                    <w:r>
                      <w:rPr>
                        <w:rFonts w:ascii="Carlito"/>
                        <w:color w:val="44536A"/>
                        <w:sz w:val="18"/>
                      </w:rPr>
                      <w:tab/>
                      <w:t>IX</w:t>
                    </w:r>
                    <w:r>
                      <w:rPr>
                        <w:rFonts w:ascii="Carlito"/>
                        <w:color w:val="44536A"/>
                        <w:sz w:val="18"/>
                      </w:rPr>
                      <w:tab/>
                      <w:t>XI</w:t>
                    </w:r>
                    <w:r>
                      <w:rPr>
                        <w:rFonts w:ascii="Carlito"/>
                        <w:color w:val="44536A"/>
                        <w:sz w:val="18"/>
                      </w:rPr>
                      <w:tab/>
                      <w:t>XIII</w:t>
                    </w:r>
                    <w:r>
                      <w:rPr>
                        <w:rFonts w:ascii="Carlito"/>
                        <w:color w:val="44536A"/>
                        <w:spacing w:val="27"/>
                        <w:sz w:val="18"/>
                      </w:rPr>
                      <w:t xml:space="preserve"> </w:t>
                    </w:r>
                    <w:r>
                      <w:rPr>
                        <w:rFonts w:ascii="Carlito"/>
                        <w:color w:val="44536A"/>
                        <w:spacing w:val="-8"/>
                        <w:sz w:val="18"/>
                      </w:rPr>
                      <w:t>XV</w:t>
                    </w:r>
                  </w:p>
                  <w:p w:rsidR="006B7F6B" w:rsidRDefault="00214F26">
                    <w:pPr>
                      <w:spacing w:before="60"/>
                      <w:ind w:right="93"/>
                      <w:jc w:val="center"/>
                      <w:rPr>
                        <w:rFonts w:ascii="Carlito"/>
                        <w:b/>
                        <w:sz w:val="18"/>
                      </w:rPr>
                    </w:pPr>
                    <w:r>
                      <w:rPr>
                        <w:rFonts w:ascii="Carlito"/>
                        <w:b/>
                        <w:color w:val="44536A"/>
                        <w:sz w:val="18"/>
                      </w:rPr>
                      <w:t>Axis Title</w:t>
                    </w:r>
                  </w:p>
                  <w:p w:rsidR="006B7F6B" w:rsidRDefault="006B7F6B">
                    <w:pPr>
                      <w:spacing w:before="6"/>
                      <w:rPr>
                        <w:rFonts w:ascii="Carlito"/>
                        <w:b/>
                        <w:sz w:val="24"/>
                      </w:rPr>
                    </w:pPr>
                  </w:p>
                  <w:p w:rsidR="006B7F6B" w:rsidRDefault="00214F26">
                    <w:pPr>
                      <w:tabs>
                        <w:tab w:val="left" w:pos="1306"/>
                      </w:tabs>
                      <w:spacing w:line="216" w:lineRule="exact"/>
                      <w:ind w:right="141"/>
                      <w:jc w:val="center"/>
                      <w:rPr>
                        <w:rFonts w:ascii="Carlito"/>
                        <w:sz w:val="18"/>
                      </w:rPr>
                    </w:pPr>
                    <w:r>
                      <w:rPr>
                        <w:rFonts w:ascii="Carlito"/>
                        <w:color w:val="44536A"/>
                        <w:sz w:val="18"/>
                      </w:rPr>
                      <w:t>Jumlah</w:t>
                    </w:r>
                    <w:r>
                      <w:rPr>
                        <w:rFonts w:ascii="Carlito"/>
                        <w:color w:val="44536A"/>
                        <w:spacing w:val="-1"/>
                        <w:sz w:val="18"/>
                      </w:rPr>
                      <w:t xml:space="preserve"> </w:t>
                    </w:r>
                    <w:r>
                      <w:rPr>
                        <w:rFonts w:ascii="Carlito"/>
                        <w:color w:val="44536A"/>
                        <w:sz w:val="18"/>
                      </w:rPr>
                      <w:t>Cases</w:t>
                    </w:r>
                    <w:r>
                      <w:rPr>
                        <w:rFonts w:ascii="Carlito"/>
                        <w:color w:val="44536A"/>
                        <w:sz w:val="18"/>
                      </w:rPr>
                      <w:tab/>
                      <w:t>Kematian</w:t>
                    </w:r>
                  </w:p>
                </w:txbxContent>
              </v:textbox>
            </v:shape>
            <w10:anchorlock/>
          </v:group>
        </w:pict>
      </w:r>
    </w:p>
    <w:p w:rsidR="006B7F6B" w:rsidRDefault="00214F26" w:rsidP="00053777">
      <w:pPr>
        <w:pStyle w:val="BodyText"/>
        <w:ind w:left="947" w:right="97" w:firstLine="0"/>
        <w:jc w:val="center"/>
      </w:pPr>
      <w:r>
        <w:t>Gambar 4.3 Jumlah Korban Penyakit Pes Menurut Golongan Umur Per-Minggu.</w:t>
      </w:r>
    </w:p>
    <w:p w:rsidR="006B7F6B" w:rsidRDefault="00214F26">
      <w:pPr>
        <w:pStyle w:val="BodyText"/>
        <w:spacing w:before="137"/>
        <w:ind w:left="946" w:right="97" w:firstLine="0"/>
        <w:jc w:val="center"/>
      </w:pPr>
      <w:r>
        <w:t>Sumber: Dinkes Boyolali, 1968: 60-61.</w:t>
      </w:r>
    </w:p>
    <w:p w:rsidR="006B7F6B" w:rsidRDefault="006B7F6B">
      <w:pPr>
        <w:pStyle w:val="BodyText"/>
        <w:spacing w:before="10"/>
        <w:ind w:left="0" w:firstLine="0"/>
        <w:jc w:val="left"/>
        <w:rPr>
          <w:sz w:val="25"/>
        </w:rPr>
      </w:pPr>
    </w:p>
    <w:p w:rsidR="006B7F6B" w:rsidRDefault="00214F26">
      <w:pPr>
        <w:pStyle w:val="BodyText"/>
        <w:spacing w:line="360" w:lineRule="auto"/>
        <w:ind w:right="118"/>
      </w:pPr>
      <w:r>
        <w:t>Menurut grafik tersebut, angka kematian tertinggi terjadi pada minggu ke-11 dan</w:t>
      </w:r>
      <w:r>
        <w:rPr>
          <w:spacing w:val="-13"/>
        </w:rPr>
        <w:t xml:space="preserve"> </w:t>
      </w:r>
      <w:r>
        <w:t>15,</w:t>
      </w:r>
      <w:r>
        <w:rPr>
          <w:spacing w:val="-13"/>
        </w:rPr>
        <w:t xml:space="preserve"> </w:t>
      </w:r>
      <w:r>
        <w:t>karena</w:t>
      </w:r>
      <w:r>
        <w:rPr>
          <w:spacing w:val="-14"/>
        </w:rPr>
        <w:t xml:space="preserve"> </w:t>
      </w:r>
      <w:r>
        <w:t>memiliki</w:t>
      </w:r>
      <w:r>
        <w:rPr>
          <w:spacing w:val="-13"/>
        </w:rPr>
        <w:t xml:space="preserve"> </w:t>
      </w:r>
      <w:r>
        <w:t>angka</w:t>
      </w:r>
      <w:r>
        <w:rPr>
          <w:spacing w:val="-14"/>
        </w:rPr>
        <w:t xml:space="preserve"> </w:t>
      </w:r>
      <w:r>
        <w:t>kematian</w:t>
      </w:r>
      <w:r>
        <w:rPr>
          <w:spacing w:val="-14"/>
        </w:rPr>
        <w:t xml:space="preserve"> </w:t>
      </w:r>
      <w:r>
        <w:t>sebanyak</w:t>
      </w:r>
      <w:r>
        <w:rPr>
          <w:spacing w:val="-11"/>
        </w:rPr>
        <w:t xml:space="preserve"> </w:t>
      </w:r>
      <w:r>
        <w:t>100%,</w:t>
      </w:r>
      <w:r>
        <w:rPr>
          <w:spacing w:val="-13"/>
        </w:rPr>
        <w:t xml:space="preserve"> </w:t>
      </w:r>
      <w:r>
        <w:t>sedangkan</w:t>
      </w:r>
      <w:r>
        <w:rPr>
          <w:spacing w:val="-13"/>
        </w:rPr>
        <w:t xml:space="preserve"> </w:t>
      </w:r>
      <w:r>
        <w:t>menurut</w:t>
      </w:r>
      <w:r>
        <w:rPr>
          <w:spacing w:val="-13"/>
        </w:rPr>
        <w:t xml:space="preserve"> </w:t>
      </w:r>
      <w:r>
        <w:t>golongan umur diduduki oleh usia 50 tahun keatas (lansia), karena memiliki angka kematian sebanyak 62,5%. Besarnya angka kematian golongan lansia disebabkan kurangnya mendapatkan</w:t>
      </w:r>
      <w:r>
        <w:rPr>
          <w:spacing w:val="-5"/>
        </w:rPr>
        <w:t xml:space="preserve"> </w:t>
      </w:r>
      <w:r>
        <w:t>gizi</w:t>
      </w:r>
      <w:r>
        <w:rPr>
          <w:spacing w:val="-6"/>
        </w:rPr>
        <w:t xml:space="preserve"> </w:t>
      </w:r>
      <w:r>
        <w:t>yang</w:t>
      </w:r>
      <w:r>
        <w:rPr>
          <w:spacing w:val="-3"/>
        </w:rPr>
        <w:t xml:space="preserve"> </w:t>
      </w:r>
      <w:r>
        <w:t>baik</w:t>
      </w:r>
      <w:r>
        <w:rPr>
          <w:spacing w:val="-6"/>
        </w:rPr>
        <w:t xml:space="preserve"> </w:t>
      </w:r>
      <w:r>
        <w:t>untuk</w:t>
      </w:r>
      <w:r>
        <w:rPr>
          <w:spacing w:val="-5"/>
        </w:rPr>
        <w:t xml:space="preserve"> </w:t>
      </w:r>
      <w:r>
        <w:t>menambah</w:t>
      </w:r>
      <w:r>
        <w:rPr>
          <w:spacing w:val="-6"/>
        </w:rPr>
        <w:t xml:space="preserve"> </w:t>
      </w:r>
      <w:r>
        <w:t>sistem</w:t>
      </w:r>
      <w:r>
        <w:rPr>
          <w:spacing w:val="-6"/>
        </w:rPr>
        <w:t xml:space="preserve"> </w:t>
      </w:r>
      <w:r>
        <w:t>kekebalan</w:t>
      </w:r>
      <w:r>
        <w:rPr>
          <w:spacing w:val="-6"/>
        </w:rPr>
        <w:t xml:space="preserve"> </w:t>
      </w:r>
      <w:r>
        <w:t>tubuh.</w:t>
      </w:r>
      <w:r>
        <w:rPr>
          <w:spacing w:val="-4"/>
        </w:rPr>
        <w:t xml:space="preserve"> </w:t>
      </w:r>
      <w:r>
        <w:t>Kurangnya</w:t>
      </w:r>
      <w:r>
        <w:rPr>
          <w:spacing w:val="-6"/>
        </w:rPr>
        <w:t xml:space="preserve"> </w:t>
      </w:r>
      <w:r>
        <w:t xml:space="preserve">gizi yang baik disebabkan faktor </w:t>
      </w:r>
      <w:r>
        <w:lastRenderedPageBreak/>
        <w:t>kemiskinan yang menyelimuti kehidupan masyarakat Cepogo dan Selo. Mereka tidak mampu untuk membeli obat-obatan dan membeli makanan yang sehat serta bergizi karena biaya yang sangat mahal dan akses ke kota yang sulit. Jumlah penderita penyakit pes setiap minggunya mengalami angka yang fluktuatif (Dinkes Boyolali, 1968:</w:t>
      </w:r>
      <w:r>
        <w:rPr>
          <w:spacing w:val="-1"/>
        </w:rPr>
        <w:t xml:space="preserve"> </w:t>
      </w:r>
      <w:r>
        <w:t>57).</w:t>
      </w:r>
    </w:p>
    <w:p w:rsidR="006B7F6B" w:rsidRDefault="00214F26">
      <w:pPr>
        <w:pStyle w:val="Heading1"/>
        <w:numPr>
          <w:ilvl w:val="0"/>
          <w:numId w:val="3"/>
        </w:numPr>
        <w:tabs>
          <w:tab w:val="left" w:pos="363"/>
        </w:tabs>
        <w:spacing w:before="61"/>
        <w:ind w:hanging="241"/>
        <w:jc w:val="both"/>
      </w:pPr>
      <w:r>
        <w:t>Upaya Penanggulangan Penyakit Pes di Kabupaten</w:t>
      </w:r>
      <w:r>
        <w:rPr>
          <w:spacing w:val="-2"/>
        </w:rPr>
        <w:t xml:space="preserve"> </w:t>
      </w:r>
      <w:r>
        <w:t>Boyolali</w:t>
      </w:r>
    </w:p>
    <w:p w:rsidR="006B7F6B" w:rsidRDefault="00214F26">
      <w:pPr>
        <w:pStyle w:val="ListParagraph"/>
        <w:numPr>
          <w:ilvl w:val="0"/>
          <w:numId w:val="2"/>
        </w:numPr>
        <w:tabs>
          <w:tab w:val="left" w:pos="370"/>
        </w:tabs>
        <w:spacing w:line="360" w:lineRule="auto"/>
        <w:ind w:left="405" w:right="127" w:hanging="284"/>
        <w:jc w:val="both"/>
        <w:rPr>
          <w:b/>
          <w:sz w:val="24"/>
        </w:rPr>
      </w:pPr>
      <w:r>
        <w:rPr>
          <w:b/>
          <w:sz w:val="24"/>
        </w:rPr>
        <w:t>Upaya Penanggulangan Penyakit Pes Melalui Kerja Sama Antara Pemerintah dan</w:t>
      </w:r>
      <w:r>
        <w:rPr>
          <w:b/>
          <w:spacing w:val="-1"/>
          <w:sz w:val="24"/>
        </w:rPr>
        <w:t xml:space="preserve"> </w:t>
      </w:r>
      <w:r>
        <w:rPr>
          <w:b/>
          <w:sz w:val="24"/>
        </w:rPr>
        <w:t>Masyarakat</w:t>
      </w:r>
    </w:p>
    <w:p w:rsidR="006B7F6B" w:rsidRDefault="00214F26">
      <w:pPr>
        <w:pStyle w:val="BodyText"/>
        <w:spacing w:line="360" w:lineRule="auto"/>
        <w:ind w:right="120" w:firstLine="993"/>
      </w:pPr>
      <w:r>
        <w:t xml:space="preserve">Dinas Kesehatan Rakyat Boyolali segera melapor adanya permasalahan kasus penyakit pes ke dokter kesehatan karesidenan (dokares) dan Badan Pengawas di Semarang. Dokares menempatkan beberapa tenaga </w:t>
      </w:r>
      <w:r>
        <w:rPr>
          <w:i/>
        </w:rPr>
        <w:t xml:space="preserve">inlichters </w:t>
      </w:r>
      <w:r>
        <w:t>dan juru teknik di</w:t>
      </w:r>
      <w:r>
        <w:rPr>
          <w:spacing w:val="-38"/>
        </w:rPr>
        <w:t xml:space="preserve"> </w:t>
      </w:r>
      <w:r>
        <w:t>daerah fokus pes pada tanggal 18 Janurari 1968. Dokares juga mengirimkan dua tenaga laboratorium yang bertujuan untuk mengadakan penelitian secara sederhana (Dinkes Boyolali,</w:t>
      </w:r>
      <w:r>
        <w:rPr>
          <w:spacing w:val="-6"/>
        </w:rPr>
        <w:t xml:space="preserve"> </w:t>
      </w:r>
      <w:r>
        <w:t>1968:</w:t>
      </w:r>
      <w:r>
        <w:rPr>
          <w:spacing w:val="-5"/>
        </w:rPr>
        <w:t xml:space="preserve"> </w:t>
      </w:r>
      <w:r>
        <w:t>1).</w:t>
      </w:r>
      <w:r>
        <w:rPr>
          <w:spacing w:val="-5"/>
        </w:rPr>
        <w:t xml:space="preserve"> </w:t>
      </w:r>
      <w:r>
        <w:t>Tim</w:t>
      </w:r>
      <w:r>
        <w:rPr>
          <w:spacing w:val="-5"/>
        </w:rPr>
        <w:t xml:space="preserve"> </w:t>
      </w:r>
      <w:r>
        <w:t>dalam</w:t>
      </w:r>
      <w:r>
        <w:rPr>
          <w:spacing w:val="-5"/>
        </w:rPr>
        <w:t xml:space="preserve"> </w:t>
      </w:r>
      <w:r>
        <w:t>pemberantasan</w:t>
      </w:r>
      <w:r>
        <w:rPr>
          <w:spacing w:val="-6"/>
        </w:rPr>
        <w:t xml:space="preserve"> </w:t>
      </w:r>
      <w:r>
        <w:t>penyakit</w:t>
      </w:r>
      <w:r>
        <w:rPr>
          <w:spacing w:val="-5"/>
        </w:rPr>
        <w:t xml:space="preserve"> </w:t>
      </w:r>
      <w:r>
        <w:t>pes</w:t>
      </w:r>
      <w:r>
        <w:rPr>
          <w:spacing w:val="-5"/>
        </w:rPr>
        <w:t xml:space="preserve"> </w:t>
      </w:r>
      <w:r>
        <w:t xml:space="preserve">mengadakan </w:t>
      </w:r>
      <w:r>
        <w:rPr>
          <w:i/>
        </w:rPr>
        <w:t>case</w:t>
      </w:r>
      <w:r>
        <w:rPr>
          <w:i/>
          <w:spacing w:val="-7"/>
        </w:rPr>
        <w:t xml:space="preserve"> </w:t>
      </w:r>
      <w:r>
        <w:rPr>
          <w:i/>
        </w:rPr>
        <w:t>findings</w:t>
      </w:r>
      <w:r>
        <w:t>, yaitu dengan cara mendatangi setiap kelurahan di Kecamatan Cepogo dan Selo secara bergantian, apakah ada masyarakat yang memiliki gejala penyakit pes, memberikan penyuluhan, melakukan tusukan mayat (pengambilan sampel) untuk penyelidikan, memeriksa buku kematian, dan mendirikan barak-barak kesehatan (Dinkes Boyolali, 1968: 1).</w:t>
      </w:r>
    </w:p>
    <w:p w:rsidR="006B7F6B" w:rsidRDefault="00214F26">
      <w:pPr>
        <w:pStyle w:val="BodyText"/>
        <w:spacing w:before="2" w:line="360" w:lineRule="auto"/>
        <w:ind w:right="119"/>
      </w:pPr>
      <w:r>
        <w:t>Penyakit pes juga telah menyebar sampai ke Dukuh Bulu Kidul, Kecamatan Selo yang menyebabkan daerah tersebut di</w:t>
      </w:r>
      <w:r>
        <w:rPr>
          <w:i/>
        </w:rPr>
        <w:t xml:space="preserve">lockdown </w:t>
      </w:r>
      <w:r>
        <w:t>oleh pemerintah. Penutupan ini diawasi secara langsung oleh Kepala DKR Kabupaten Boyolali sebagai ketua tim dengan dibantu oleh staf pembantu pelaksana dan juga pamong setempat. Penutupan sementara ini dimaksudkan pemerintah untuk mencegah penyebaran penyakit pes secara</w:t>
      </w:r>
      <w:r>
        <w:rPr>
          <w:spacing w:val="-15"/>
        </w:rPr>
        <w:t xml:space="preserve"> </w:t>
      </w:r>
      <w:r>
        <w:t>meluas</w:t>
      </w:r>
      <w:r>
        <w:rPr>
          <w:spacing w:val="-14"/>
        </w:rPr>
        <w:t xml:space="preserve"> </w:t>
      </w:r>
      <w:r>
        <w:t>ke</w:t>
      </w:r>
      <w:r>
        <w:rPr>
          <w:spacing w:val="-15"/>
        </w:rPr>
        <w:t xml:space="preserve"> </w:t>
      </w:r>
      <w:r>
        <w:t>daerah</w:t>
      </w:r>
      <w:r>
        <w:rPr>
          <w:spacing w:val="-14"/>
        </w:rPr>
        <w:t xml:space="preserve"> </w:t>
      </w:r>
      <w:r>
        <w:t>lainnya.</w:t>
      </w:r>
      <w:r>
        <w:rPr>
          <w:spacing w:val="-14"/>
        </w:rPr>
        <w:t xml:space="preserve"> </w:t>
      </w:r>
      <w:r>
        <w:t>Pemerintah</w:t>
      </w:r>
      <w:r>
        <w:rPr>
          <w:spacing w:val="-13"/>
        </w:rPr>
        <w:t xml:space="preserve"> </w:t>
      </w:r>
      <w:r>
        <w:t>melarang</w:t>
      </w:r>
      <w:r>
        <w:rPr>
          <w:spacing w:val="-14"/>
        </w:rPr>
        <w:t xml:space="preserve"> </w:t>
      </w:r>
      <w:r>
        <w:t>masyarakat</w:t>
      </w:r>
      <w:r>
        <w:rPr>
          <w:spacing w:val="-14"/>
        </w:rPr>
        <w:t xml:space="preserve"> </w:t>
      </w:r>
      <w:r>
        <w:t>untuk</w:t>
      </w:r>
      <w:r>
        <w:rPr>
          <w:spacing w:val="-14"/>
        </w:rPr>
        <w:t xml:space="preserve"> </w:t>
      </w:r>
      <w:r>
        <w:t>bepergian</w:t>
      </w:r>
      <w:r>
        <w:rPr>
          <w:spacing w:val="-14"/>
        </w:rPr>
        <w:t xml:space="preserve"> </w:t>
      </w:r>
      <w:r>
        <w:t>dan masuk</w:t>
      </w:r>
      <w:r>
        <w:rPr>
          <w:spacing w:val="-13"/>
        </w:rPr>
        <w:t xml:space="preserve"> </w:t>
      </w:r>
      <w:r>
        <w:t>ke</w:t>
      </w:r>
      <w:r>
        <w:rPr>
          <w:spacing w:val="-13"/>
        </w:rPr>
        <w:t xml:space="preserve"> </w:t>
      </w:r>
      <w:r>
        <w:t>daerah</w:t>
      </w:r>
      <w:r>
        <w:rPr>
          <w:spacing w:val="-12"/>
        </w:rPr>
        <w:t xml:space="preserve"> </w:t>
      </w:r>
      <w:r>
        <w:t>yang</w:t>
      </w:r>
      <w:r>
        <w:rPr>
          <w:spacing w:val="-12"/>
        </w:rPr>
        <w:t xml:space="preserve"> </w:t>
      </w:r>
      <w:r>
        <w:t>diisolasi.</w:t>
      </w:r>
      <w:r>
        <w:rPr>
          <w:spacing w:val="-12"/>
        </w:rPr>
        <w:t xml:space="preserve"> </w:t>
      </w:r>
      <w:r>
        <w:t>Daerah</w:t>
      </w:r>
      <w:r>
        <w:rPr>
          <w:spacing w:val="-12"/>
        </w:rPr>
        <w:t xml:space="preserve"> </w:t>
      </w:r>
      <w:r>
        <w:t>yang</w:t>
      </w:r>
      <w:r>
        <w:rPr>
          <w:spacing w:val="-12"/>
        </w:rPr>
        <w:t xml:space="preserve"> </w:t>
      </w:r>
      <w:r>
        <w:t>diisolasi</w:t>
      </w:r>
      <w:r>
        <w:rPr>
          <w:spacing w:val="-7"/>
        </w:rPr>
        <w:t xml:space="preserve"> </w:t>
      </w:r>
      <w:r>
        <w:t>dijaga</w:t>
      </w:r>
      <w:r>
        <w:rPr>
          <w:spacing w:val="-13"/>
        </w:rPr>
        <w:t xml:space="preserve"> </w:t>
      </w:r>
      <w:r>
        <w:t>ketat</w:t>
      </w:r>
      <w:r>
        <w:rPr>
          <w:spacing w:val="-12"/>
        </w:rPr>
        <w:t xml:space="preserve"> </w:t>
      </w:r>
      <w:r>
        <w:t>oleh</w:t>
      </w:r>
      <w:r>
        <w:rPr>
          <w:spacing w:val="-11"/>
        </w:rPr>
        <w:t xml:space="preserve"> </w:t>
      </w:r>
      <w:r>
        <w:t>pertahanan</w:t>
      </w:r>
      <w:r>
        <w:rPr>
          <w:spacing w:val="-12"/>
        </w:rPr>
        <w:t xml:space="preserve"> </w:t>
      </w:r>
      <w:r>
        <w:t xml:space="preserve">sipil (hansip) untuk mengawasi masyarakat dan menutup jalan-jalan kecil di sekitar perkampungan. Penutupan dukuh Bulu Kidul terjadi karena adanya kematian seluruh anggota keluarga yang disebabkan oleh penyakit pes. Satu keluarga itu </w:t>
      </w:r>
      <w:r>
        <w:lastRenderedPageBreak/>
        <w:t>bernama Minem, Harjopanut, Mbok Harjopanut, dan Muraji, serta tetangganya bernama Mbok Kromo Pawiro yang meninggal akibat penyakit pes (Dinkes Boyolali, 1968:</w:t>
      </w:r>
      <w:r>
        <w:rPr>
          <w:spacing w:val="-3"/>
        </w:rPr>
        <w:t xml:space="preserve"> </w:t>
      </w:r>
      <w:r>
        <w:t>6).</w:t>
      </w:r>
    </w:p>
    <w:p w:rsidR="006B7F6B" w:rsidRDefault="00214F26" w:rsidP="00614375">
      <w:pPr>
        <w:pStyle w:val="BodyText"/>
        <w:spacing w:before="1" w:line="360" w:lineRule="auto"/>
        <w:ind w:right="120"/>
      </w:pPr>
      <w:r>
        <w:t>Menurut</w:t>
      </w:r>
      <w:r>
        <w:rPr>
          <w:spacing w:val="-17"/>
        </w:rPr>
        <w:t xml:space="preserve"> </w:t>
      </w:r>
      <w:r>
        <w:t>instruksi</w:t>
      </w:r>
      <w:r>
        <w:rPr>
          <w:spacing w:val="-17"/>
        </w:rPr>
        <w:t xml:space="preserve"> </w:t>
      </w:r>
      <w:r>
        <w:t>Pemerintah</w:t>
      </w:r>
      <w:r>
        <w:rPr>
          <w:spacing w:val="-16"/>
        </w:rPr>
        <w:t xml:space="preserve"> </w:t>
      </w:r>
      <w:r>
        <w:t>Kabupaten</w:t>
      </w:r>
      <w:r>
        <w:rPr>
          <w:spacing w:val="-17"/>
        </w:rPr>
        <w:t xml:space="preserve"> </w:t>
      </w:r>
      <w:r>
        <w:t>Boyolali</w:t>
      </w:r>
      <w:r>
        <w:rPr>
          <w:spacing w:val="-11"/>
        </w:rPr>
        <w:t xml:space="preserve"> </w:t>
      </w:r>
      <w:r>
        <w:t>No.353/Adm.Um.B/III/’68 tentang</w:t>
      </w:r>
      <w:r>
        <w:rPr>
          <w:spacing w:val="-7"/>
        </w:rPr>
        <w:t xml:space="preserve"> </w:t>
      </w:r>
      <w:r>
        <w:t>cara</w:t>
      </w:r>
      <w:r>
        <w:rPr>
          <w:spacing w:val="-8"/>
        </w:rPr>
        <w:t xml:space="preserve"> </w:t>
      </w:r>
      <w:r>
        <w:t>pelaporan</w:t>
      </w:r>
      <w:r>
        <w:rPr>
          <w:spacing w:val="-6"/>
        </w:rPr>
        <w:t xml:space="preserve"> </w:t>
      </w:r>
      <w:r>
        <w:t>adanya</w:t>
      </w:r>
      <w:r>
        <w:rPr>
          <w:spacing w:val="-8"/>
        </w:rPr>
        <w:t xml:space="preserve"> </w:t>
      </w:r>
      <w:r>
        <w:t>kasus</w:t>
      </w:r>
      <w:r>
        <w:rPr>
          <w:spacing w:val="-6"/>
        </w:rPr>
        <w:t xml:space="preserve"> </w:t>
      </w:r>
      <w:r>
        <w:t>baru</w:t>
      </w:r>
      <w:r>
        <w:rPr>
          <w:spacing w:val="-7"/>
        </w:rPr>
        <w:t xml:space="preserve"> </w:t>
      </w:r>
      <w:r>
        <w:t>dan</w:t>
      </w:r>
      <w:r>
        <w:rPr>
          <w:spacing w:val="-7"/>
        </w:rPr>
        <w:t xml:space="preserve"> </w:t>
      </w:r>
      <w:r>
        <w:t>kematian</w:t>
      </w:r>
      <w:r>
        <w:rPr>
          <w:spacing w:val="-6"/>
        </w:rPr>
        <w:t xml:space="preserve"> </w:t>
      </w:r>
      <w:r>
        <w:t>yang</w:t>
      </w:r>
      <w:r>
        <w:rPr>
          <w:spacing w:val="-6"/>
        </w:rPr>
        <w:t xml:space="preserve"> </w:t>
      </w:r>
      <w:r>
        <w:t>disebabkan</w:t>
      </w:r>
      <w:r>
        <w:rPr>
          <w:spacing w:val="-7"/>
        </w:rPr>
        <w:t xml:space="preserve"> </w:t>
      </w:r>
      <w:r>
        <w:t>oleh</w:t>
      </w:r>
      <w:r>
        <w:rPr>
          <w:spacing w:val="-7"/>
        </w:rPr>
        <w:t xml:space="preserve"> </w:t>
      </w:r>
      <w:r>
        <w:t>penyakit pes</w:t>
      </w:r>
      <w:r>
        <w:rPr>
          <w:spacing w:val="-11"/>
        </w:rPr>
        <w:t xml:space="preserve"> </w:t>
      </w:r>
      <w:r>
        <w:t>di</w:t>
      </w:r>
      <w:r>
        <w:rPr>
          <w:spacing w:val="-10"/>
        </w:rPr>
        <w:t xml:space="preserve"> </w:t>
      </w:r>
      <w:r>
        <w:t>Kecamatan</w:t>
      </w:r>
      <w:r>
        <w:rPr>
          <w:spacing w:val="-12"/>
        </w:rPr>
        <w:t xml:space="preserve"> </w:t>
      </w:r>
      <w:r>
        <w:t>Cepogo</w:t>
      </w:r>
      <w:r>
        <w:rPr>
          <w:spacing w:val="-10"/>
        </w:rPr>
        <w:t xml:space="preserve"> </w:t>
      </w:r>
      <w:r>
        <w:t>dan</w:t>
      </w:r>
      <w:r>
        <w:rPr>
          <w:spacing w:val="-11"/>
        </w:rPr>
        <w:t xml:space="preserve"> </w:t>
      </w:r>
      <w:r>
        <w:t>Selo,</w:t>
      </w:r>
      <w:r>
        <w:rPr>
          <w:spacing w:val="-8"/>
        </w:rPr>
        <w:t xml:space="preserve"> </w:t>
      </w:r>
      <w:r>
        <w:t>yaitu</w:t>
      </w:r>
      <w:r>
        <w:rPr>
          <w:spacing w:val="-11"/>
        </w:rPr>
        <w:t xml:space="preserve"> </w:t>
      </w:r>
      <w:r>
        <w:t>dengan</w:t>
      </w:r>
      <w:r>
        <w:rPr>
          <w:spacing w:val="-8"/>
        </w:rPr>
        <w:t xml:space="preserve"> </w:t>
      </w:r>
      <w:r>
        <w:t>cara:</w:t>
      </w:r>
      <w:r>
        <w:rPr>
          <w:spacing w:val="-8"/>
        </w:rPr>
        <w:t xml:space="preserve"> </w:t>
      </w:r>
      <w:r>
        <w:t>(a)</w:t>
      </w:r>
      <w:r>
        <w:rPr>
          <w:spacing w:val="-11"/>
        </w:rPr>
        <w:t xml:space="preserve"> </w:t>
      </w:r>
      <w:r>
        <w:t>Kepala</w:t>
      </w:r>
      <w:r>
        <w:rPr>
          <w:spacing w:val="-9"/>
        </w:rPr>
        <w:t xml:space="preserve"> </w:t>
      </w:r>
      <w:r>
        <w:t>Rukun</w:t>
      </w:r>
      <w:r>
        <w:rPr>
          <w:spacing w:val="-10"/>
        </w:rPr>
        <w:t xml:space="preserve"> </w:t>
      </w:r>
      <w:r>
        <w:t>Tetangga</w:t>
      </w:r>
      <w:r>
        <w:rPr>
          <w:spacing w:val="-12"/>
        </w:rPr>
        <w:t xml:space="preserve"> </w:t>
      </w:r>
      <w:r>
        <w:t>dan petugas-petugas</w:t>
      </w:r>
      <w:r>
        <w:rPr>
          <w:spacing w:val="-9"/>
        </w:rPr>
        <w:t xml:space="preserve"> </w:t>
      </w:r>
      <w:r>
        <w:t>yang</w:t>
      </w:r>
      <w:r>
        <w:rPr>
          <w:spacing w:val="-8"/>
        </w:rPr>
        <w:t xml:space="preserve"> </w:t>
      </w:r>
      <w:r>
        <w:t>telah</w:t>
      </w:r>
      <w:r>
        <w:rPr>
          <w:spacing w:val="-10"/>
        </w:rPr>
        <w:t xml:space="preserve"> </w:t>
      </w:r>
      <w:r>
        <w:t>ditunjuk</w:t>
      </w:r>
      <w:r>
        <w:rPr>
          <w:spacing w:val="-11"/>
        </w:rPr>
        <w:t xml:space="preserve"> </w:t>
      </w:r>
      <w:r>
        <w:t>memeriksa</w:t>
      </w:r>
      <w:r>
        <w:rPr>
          <w:spacing w:val="-9"/>
        </w:rPr>
        <w:t xml:space="preserve"> </w:t>
      </w:r>
      <w:r>
        <w:t>kondisi</w:t>
      </w:r>
      <w:r>
        <w:rPr>
          <w:spacing w:val="-10"/>
        </w:rPr>
        <w:t xml:space="preserve"> </w:t>
      </w:r>
      <w:r>
        <w:t>penduduk</w:t>
      </w:r>
      <w:r>
        <w:rPr>
          <w:spacing w:val="-11"/>
        </w:rPr>
        <w:t xml:space="preserve"> </w:t>
      </w:r>
      <w:r>
        <w:t>setiap</w:t>
      </w:r>
      <w:r>
        <w:rPr>
          <w:spacing w:val="-8"/>
        </w:rPr>
        <w:t xml:space="preserve"> </w:t>
      </w:r>
      <w:r>
        <w:t>pagi</w:t>
      </w:r>
      <w:r>
        <w:rPr>
          <w:spacing w:val="-10"/>
        </w:rPr>
        <w:t xml:space="preserve"> </w:t>
      </w:r>
      <w:r>
        <w:t>hari</w:t>
      </w:r>
      <w:r>
        <w:rPr>
          <w:spacing w:val="-8"/>
        </w:rPr>
        <w:t xml:space="preserve"> </w:t>
      </w:r>
      <w:r>
        <w:t>pada pukul 06.00 WIB dan melapor kepada lurah setempat jika ditemukan/tidak penduduk yang</w:t>
      </w:r>
      <w:r>
        <w:rPr>
          <w:spacing w:val="-10"/>
        </w:rPr>
        <w:t xml:space="preserve"> </w:t>
      </w:r>
      <w:r>
        <w:t>memiliki</w:t>
      </w:r>
      <w:r>
        <w:rPr>
          <w:spacing w:val="-8"/>
        </w:rPr>
        <w:t xml:space="preserve"> </w:t>
      </w:r>
      <w:r>
        <w:t>gejala</w:t>
      </w:r>
      <w:r>
        <w:rPr>
          <w:spacing w:val="-10"/>
        </w:rPr>
        <w:t xml:space="preserve"> </w:t>
      </w:r>
      <w:r>
        <w:t>penyakit.</w:t>
      </w:r>
      <w:r>
        <w:rPr>
          <w:spacing w:val="-9"/>
        </w:rPr>
        <w:t xml:space="preserve"> </w:t>
      </w:r>
      <w:r>
        <w:t>(b)</w:t>
      </w:r>
      <w:r>
        <w:rPr>
          <w:spacing w:val="-8"/>
        </w:rPr>
        <w:t xml:space="preserve"> </w:t>
      </w:r>
      <w:r>
        <w:t>Lurah</w:t>
      </w:r>
      <w:r>
        <w:rPr>
          <w:spacing w:val="-9"/>
        </w:rPr>
        <w:t xml:space="preserve"> </w:t>
      </w:r>
      <w:r>
        <w:t>menerima</w:t>
      </w:r>
      <w:r>
        <w:rPr>
          <w:spacing w:val="-9"/>
        </w:rPr>
        <w:t xml:space="preserve"> </w:t>
      </w:r>
      <w:r>
        <w:t>laporan</w:t>
      </w:r>
      <w:r>
        <w:rPr>
          <w:spacing w:val="-8"/>
        </w:rPr>
        <w:t xml:space="preserve"> </w:t>
      </w:r>
      <w:r>
        <w:t>dari</w:t>
      </w:r>
      <w:r>
        <w:rPr>
          <w:spacing w:val="-9"/>
        </w:rPr>
        <w:t xml:space="preserve"> </w:t>
      </w:r>
      <w:r>
        <w:t>ketua</w:t>
      </w:r>
      <w:r>
        <w:rPr>
          <w:spacing w:val="-9"/>
        </w:rPr>
        <w:t xml:space="preserve"> </w:t>
      </w:r>
      <w:r>
        <w:t>RT</w:t>
      </w:r>
      <w:r>
        <w:rPr>
          <w:spacing w:val="-8"/>
        </w:rPr>
        <w:t xml:space="preserve"> </w:t>
      </w:r>
      <w:r>
        <w:t>menugaskan seseorang</w:t>
      </w:r>
      <w:r>
        <w:rPr>
          <w:spacing w:val="-8"/>
        </w:rPr>
        <w:t xml:space="preserve"> </w:t>
      </w:r>
      <w:r>
        <w:t>untuk</w:t>
      </w:r>
      <w:r>
        <w:rPr>
          <w:spacing w:val="-8"/>
        </w:rPr>
        <w:t xml:space="preserve"> </w:t>
      </w:r>
      <w:r>
        <w:t>mengantarkan</w:t>
      </w:r>
      <w:r>
        <w:rPr>
          <w:spacing w:val="-9"/>
        </w:rPr>
        <w:t xml:space="preserve"> </w:t>
      </w:r>
      <w:r>
        <w:t>laporan</w:t>
      </w:r>
      <w:r>
        <w:rPr>
          <w:spacing w:val="-7"/>
        </w:rPr>
        <w:t xml:space="preserve"> </w:t>
      </w:r>
      <w:r>
        <w:t>tersebut,</w:t>
      </w:r>
      <w:r>
        <w:rPr>
          <w:spacing w:val="-6"/>
        </w:rPr>
        <w:t xml:space="preserve"> </w:t>
      </w:r>
      <w:r>
        <w:t>dan</w:t>
      </w:r>
      <w:r>
        <w:rPr>
          <w:spacing w:val="-8"/>
        </w:rPr>
        <w:t xml:space="preserve"> </w:t>
      </w:r>
      <w:r>
        <w:t>menerima</w:t>
      </w:r>
      <w:r>
        <w:rPr>
          <w:spacing w:val="-9"/>
        </w:rPr>
        <w:t xml:space="preserve"> </w:t>
      </w:r>
      <w:r>
        <w:t>laporan</w:t>
      </w:r>
      <w:r>
        <w:rPr>
          <w:spacing w:val="-9"/>
        </w:rPr>
        <w:t xml:space="preserve"> </w:t>
      </w:r>
      <w:r>
        <w:t>dari</w:t>
      </w:r>
      <w:r>
        <w:rPr>
          <w:spacing w:val="-5"/>
        </w:rPr>
        <w:t xml:space="preserve"> </w:t>
      </w:r>
      <w:r>
        <w:t>kelurahan- kelurahan lain (Dinkes Boyolali, 1968: 20). Pemerintah juga melakukan</w:t>
      </w:r>
      <w:r>
        <w:rPr>
          <w:spacing w:val="10"/>
        </w:rPr>
        <w:t xml:space="preserve"> </w:t>
      </w:r>
      <w:r>
        <w:t>penyelidikan</w:t>
      </w:r>
      <w:r w:rsidR="00614375">
        <w:t xml:space="preserve"> </w:t>
      </w:r>
      <w:r>
        <w:t>terhadap tikus dan pinjal setiap 1x/bulan selama 5 hari berurutan untuk daerah fokus pes,</w:t>
      </w:r>
      <w:r>
        <w:rPr>
          <w:spacing w:val="-6"/>
        </w:rPr>
        <w:t xml:space="preserve"> </w:t>
      </w:r>
      <w:r>
        <w:t>1x/3</w:t>
      </w:r>
      <w:r>
        <w:rPr>
          <w:spacing w:val="-6"/>
        </w:rPr>
        <w:t xml:space="preserve"> </w:t>
      </w:r>
      <w:r>
        <w:t>bulan</w:t>
      </w:r>
      <w:r>
        <w:rPr>
          <w:spacing w:val="-7"/>
        </w:rPr>
        <w:t xml:space="preserve"> </w:t>
      </w:r>
      <w:r>
        <w:t>selama</w:t>
      </w:r>
      <w:r>
        <w:rPr>
          <w:spacing w:val="-6"/>
        </w:rPr>
        <w:t xml:space="preserve"> </w:t>
      </w:r>
      <w:r>
        <w:t>5</w:t>
      </w:r>
      <w:r>
        <w:rPr>
          <w:spacing w:val="-4"/>
        </w:rPr>
        <w:t xml:space="preserve"> </w:t>
      </w:r>
      <w:r>
        <w:t>hari</w:t>
      </w:r>
      <w:r>
        <w:rPr>
          <w:spacing w:val="-7"/>
        </w:rPr>
        <w:t xml:space="preserve"> </w:t>
      </w:r>
      <w:r>
        <w:t>berurutan</w:t>
      </w:r>
      <w:r>
        <w:rPr>
          <w:spacing w:val="-5"/>
        </w:rPr>
        <w:t xml:space="preserve"> </w:t>
      </w:r>
      <w:r>
        <w:t>untuk</w:t>
      </w:r>
      <w:r>
        <w:rPr>
          <w:spacing w:val="-6"/>
        </w:rPr>
        <w:t xml:space="preserve"> </w:t>
      </w:r>
      <w:r>
        <w:t>daerah</w:t>
      </w:r>
      <w:r>
        <w:rPr>
          <w:spacing w:val="-6"/>
        </w:rPr>
        <w:t xml:space="preserve"> </w:t>
      </w:r>
      <w:r>
        <w:t>terancam</w:t>
      </w:r>
      <w:r>
        <w:rPr>
          <w:spacing w:val="-5"/>
        </w:rPr>
        <w:t xml:space="preserve"> </w:t>
      </w:r>
      <w:r>
        <w:t>penyakit</w:t>
      </w:r>
      <w:r>
        <w:rPr>
          <w:spacing w:val="-6"/>
        </w:rPr>
        <w:t xml:space="preserve"> </w:t>
      </w:r>
      <w:r>
        <w:t>pes,</w:t>
      </w:r>
      <w:r>
        <w:rPr>
          <w:spacing w:val="-6"/>
        </w:rPr>
        <w:t xml:space="preserve"> </w:t>
      </w:r>
      <w:r>
        <w:t>dan</w:t>
      </w:r>
      <w:r>
        <w:rPr>
          <w:spacing w:val="-5"/>
        </w:rPr>
        <w:t xml:space="preserve"> </w:t>
      </w:r>
      <w:r>
        <w:t>untuk daerah bebas fokus pes dilakukan pengamatan sebanyak 1x/tahun atau 1x/2 tahun selama 5 hari berurutan. (Widoyono, 2011:</w:t>
      </w:r>
      <w:r>
        <w:rPr>
          <w:spacing w:val="-1"/>
        </w:rPr>
        <w:t xml:space="preserve"> </w:t>
      </w:r>
      <w:r>
        <w:t>55).</w:t>
      </w:r>
    </w:p>
    <w:p w:rsidR="006B7F6B" w:rsidRDefault="00214F26">
      <w:pPr>
        <w:pStyle w:val="BodyText"/>
        <w:spacing w:line="360" w:lineRule="auto"/>
        <w:ind w:right="119"/>
      </w:pPr>
      <w:r>
        <w:t xml:space="preserve">Pemerintah melakukan upaya penanggulangan dengan mendirikan program Pusat Kesehatan Masyaraka (Puskesmas) dan Pembangunan Kesehatan Masyarakat Desa (PKMD) yang tujuannya untuk memberikan sosialisasi terkait imunisasi dasar, memperbaiki sanitasi lingkungan, memberikan penyuluhan dan meningkatkan status gizi, serta memperhatikan kesehatan masyarakat ke desa-desa (Irianto, 2014b: 52). Kedua pelayanan tersebut didirkan untuk memberikan pelayanan kesehatan, seperti kuratif, preventif, promotif, dan rehabilitatif. Tim melakukan penyemprotan </w:t>
      </w:r>
      <w:r>
        <w:rPr>
          <w:i/>
        </w:rPr>
        <w:t xml:space="preserve">Dichlora Diphenyl Trichloethane </w:t>
      </w:r>
      <w:r>
        <w:t>(DDT) ke 14 kelurahan dengan jumlah rumah sebanyak 6.101 dan vaksin DDT sebanyak 7626,45 kg (Dinkes Boyolali, 1968: 25). Area-area yang disemprotkan,</w:t>
      </w:r>
      <w:r>
        <w:rPr>
          <w:spacing w:val="-12"/>
        </w:rPr>
        <w:t xml:space="preserve"> </w:t>
      </w:r>
      <w:r>
        <w:t>seperti</w:t>
      </w:r>
      <w:r>
        <w:rPr>
          <w:spacing w:val="-11"/>
        </w:rPr>
        <w:t xml:space="preserve"> </w:t>
      </w:r>
      <w:r>
        <w:t>dinding</w:t>
      </w:r>
      <w:r>
        <w:rPr>
          <w:spacing w:val="-11"/>
        </w:rPr>
        <w:t xml:space="preserve"> </w:t>
      </w:r>
      <w:r>
        <w:t>rumah</w:t>
      </w:r>
      <w:r>
        <w:rPr>
          <w:spacing w:val="-12"/>
        </w:rPr>
        <w:t xml:space="preserve"> </w:t>
      </w:r>
      <w:r>
        <w:t>bagian</w:t>
      </w:r>
      <w:r>
        <w:rPr>
          <w:spacing w:val="-12"/>
        </w:rPr>
        <w:t xml:space="preserve"> </w:t>
      </w:r>
      <w:r>
        <w:t>bawah</w:t>
      </w:r>
      <w:r>
        <w:rPr>
          <w:spacing w:val="-9"/>
        </w:rPr>
        <w:t xml:space="preserve"> </w:t>
      </w:r>
      <w:r>
        <w:t>setinggi</w:t>
      </w:r>
      <w:r>
        <w:rPr>
          <w:spacing w:val="-12"/>
        </w:rPr>
        <w:t xml:space="preserve"> </w:t>
      </w:r>
      <w:r>
        <w:t>15</w:t>
      </w:r>
      <w:r>
        <w:rPr>
          <w:spacing w:val="-11"/>
        </w:rPr>
        <w:t xml:space="preserve"> </w:t>
      </w:r>
      <w:r>
        <w:t>cm</w:t>
      </w:r>
      <w:r>
        <w:rPr>
          <w:spacing w:val="-11"/>
        </w:rPr>
        <w:t xml:space="preserve"> </w:t>
      </w:r>
      <w:r>
        <w:t>dan</w:t>
      </w:r>
      <w:r>
        <w:rPr>
          <w:spacing w:val="-12"/>
        </w:rPr>
        <w:t xml:space="preserve"> </w:t>
      </w:r>
      <w:r>
        <w:t>lantai</w:t>
      </w:r>
      <w:r>
        <w:rPr>
          <w:spacing w:val="-13"/>
        </w:rPr>
        <w:t xml:space="preserve"> </w:t>
      </w:r>
      <w:r>
        <w:t>sepanjang 15-30 cm, di bawah tempat tidur, timbunan kayu bakar, lobang tikus, semua rumah yang</w:t>
      </w:r>
      <w:r>
        <w:rPr>
          <w:spacing w:val="-9"/>
        </w:rPr>
        <w:t xml:space="preserve"> </w:t>
      </w:r>
      <w:r>
        <w:t>dilalui</w:t>
      </w:r>
      <w:r>
        <w:rPr>
          <w:spacing w:val="-8"/>
        </w:rPr>
        <w:t xml:space="preserve"> </w:t>
      </w:r>
      <w:r>
        <w:t>oleh</w:t>
      </w:r>
      <w:r>
        <w:rPr>
          <w:spacing w:val="-8"/>
        </w:rPr>
        <w:t xml:space="preserve"> </w:t>
      </w:r>
      <w:r>
        <w:t>jalan</w:t>
      </w:r>
      <w:r>
        <w:rPr>
          <w:spacing w:val="-7"/>
        </w:rPr>
        <w:t xml:space="preserve"> </w:t>
      </w:r>
      <w:r>
        <w:t>raya</w:t>
      </w:r>
      <w:r>
        <w:rPr>
          <w:spacing w:val="-9"/>
        </w:rPr>
        <w:t xml:space="preserve"> </w:t>
      </w:r>
      <w:r>
        <w:t>Boyolali-Ampel,</w:t>
      </w:r>
      <w:r>
        <w:rPr>
          <w:spacing w:val="-8"/>
        </w:rPr>
        <w:t xml:space="preserve"> </w:t>
      </w:r>
      <w:r>
        <w:t>Boyolali-Nusukan,</w:t>
      </w:r>
      <w:r>
        <w:rPr>
          <w:spacing w:val="-9"/>
        </w:rPr>
        <w:t xml:space="preserve"> </w:t>
      </w:r>
      <w:r>
        <w:t>dan</w:t>
      </w:r>
      <w:r>
        <w:rPr>
          <w:spacing w:val="-6"/>
        </w:rPr>
        <w:t xml:space="preserve"> </w:t>
      </w:r>
      <w:r>
        <w:t>Boyolali-Cepogo, semua</w:t>
      </w:r>
      <w:r>
        <w:rPr>
          <w:spacing w:val="-15"/>
        </w:rPr>
        <w:t xml:space="preserve"> </w:t>
      </w:r>
      <w:r>
        <w:t>tempat</w:t>
      </w:r>
      <w:r>
        <w:rPr>
          <w:spacing w:val="-13"/>
        </w:rPr>
        <w:t xml:space="preserve"> </w:t>
      </w:r>
      <w:r>
        <w:t>perdagangan,</w:t>
      </w:r>
      <w:r>
        <w:rPr>
          <w:spacing w:val="-13"/>
        </w:rPr>
        <w:t xml:space="preserve"> </w:t>
      </w:r>
      <w:r>
        <w:t>dan</w:t>
      </w:r>
      <w:r>
        <w:rPr>
          <w:spacing w:val="-13"/>
        </w:rPr>
        <w:t xml:space="preserve"> </w:t>
      </w:r>
      <w:r>
        <w:t>semua</w:t>
      </w:r>
      <w:r>
        <w:rPr>
          <w:spacing w:val="-15"/>
        </w:rPr>
        <w:t xml:space="preserve"> </w:t>
      </w:r>
      <w:r>
        <w:t>truk</w:t>
      </w:r>
      <w:r>
        <w:rPr>
          <w:spacing w:val="-14"/>
        </w:rPr>
        <w:t xml:space="preserve"> </w:t>
      </w:r>
      <w:r>
        <w:lastRenderedPageBreak/>
        <w:t>yang</w:t>
      </w:r>
      <w:r>
        <w:rPr>
          <w:spacing w:val="-13"/>
        </w:rPr>
        <w:t xml:space="preserve"> </w:t>
      </w:r>
      <w:r>
        <w:t>masuk</w:t>
      </w:r>
      <w:r>
        <w:rPr>
          <w:spacing w:val="-14"/>
        </w:rPr>
        <w:t xml:space="preserve"> </w:t>
      </w:r>
      <w:r>
        <w:t>ke</w:t>
      </w:r>
      <w:r>
        <w:rPr>
          <w:spacing w:val="-14"/>
        </w:rPr>
        <w:t xml:space="preserve"> </w:t>
      </w:r>
      <w:r>
        <w:t>daerah</w:t>
      </w:r>
      <w:r>
        <w:rPr>
          <w:spacing w:val="-14"/>
        </w:rPr>
        <w:t xml:space="preserve"> </w:t>
      </w:r>
      <w:r>
        <w:t>area</w:t>
      </w:r>
      <w:r>
        <w:rPr>
          <w:spacing w:val="-14"/>
        </w:rPr>
        <w:t xml:space="preserve"> </w:t>
      </w:r>
      <w:r>
        <w:t>infeksi</w:t>
      </w:r>
      <w:r>
        <w:rPr>
          <w:spacing w:val="-13"/>
        </w:rPr>
        <w:t xml:space="preserve"> </w:t>
      </w:r>
      <w:r>
        <w:t>penyakit pes (Dinkes Boyolali, 1968:</w:t>
      </w:r>
      <w:r>
        <w:rPr>
          <w:spacing w:val="-1"/>
        </w:rPr>
        <w:t xml:space="preserve"> </w:t>
      </w:r>
      <w:r>
        <w:t>32).</w:t>
      </w:r>
    </w:p>
    <w:p w:rsidR="006B7F6B" w:rsidRDefault="00214F26">
      <w:pPr>
        <w:pStyle w:val="Heading1"/>
        <w:numPr>
          <w:ilvl w:val="0"/>
          <w:numId w:val="2"/>
        </w:numPr>
        <w:tabs>
          <w:tab w:val="left" w:pos="382"/>
        </w:tabs>
        <w:spacing w:before="160" w:line="360" w:lineRule="auto"/>
        <w:ind w:left="405" w:right="126" w:hanging="284"/>
        <w:jc w:val="both"/>
      </w:pPr>
      <w:r>
        <w:t>Upaya Penanggulangan Penyakit Pes Melalui Kerja Sama Antara Pemerintah dan Luar</w:t>
      </w:r>
      <w:r>
        <w:rPr>
          <w:spacing w:val="-1"/>
        </w:rPr>
        <w:t xml:space="preserve"> </w:t>
      </w:r>
      <w:r>
        <w:t>Negeri</w:t>
      </w:r>
    </w:p>
    <w:p w:rsidR="006B7F6B" w:rsidRDefault="00214F26">
      <w:pPr>
        <w:pStyle w:val="BodyText"/>
        <w:spacing w:line="360" w:lineRule="auto"/>
        <w:ind w:right="120"/>
      </w:pPr>
      <w:r>
        <w:t xml:space="preserve">Pemerintah menugaskan Lembaga Riset Kesehatan Nasional (LRKN) untuk mencegah penyebaran penyakit pes di daerah tersebut. Menteri Kesehatan Prof. Siwabessy meminta bantuan ke Amerika untuk menangani penyakit pes. Hal ini disebabkan kurangnya peralatan medis yang yang dimiliki Indonesia untuk mengadakan penelitian terkait penyakit pes, tidak adanya sumber daya manusia yang profesional, dan jaringan </w:t>
      </w:r>
      <w:r>
        <w:rPr>
          <w:i/>
        </w:rPr>
        <w:t xml:space="preserve">patronase </w:t>
      </w:r>
      <w:r>
        <w:t xml:space="preserve">(Ear, 2012: 1). Permintaan Indonesia disambut hangat oleh Amerika dengan mengirimkan tim yang berasal dari Departemen Kesehatan Amerika (USPHS) dan Badan Bantuan Pembangunan Internasional AS (USAID). Tim tersebut bernama </w:t>
      </w:r>
      <w:r>
        <w:rPr>
          <w:i/>
        </w:rPr>
        <w:t xml:space="preserve">Centers for Disease Control and Prevention </w:t>
      </w:r>
      <w:r>
        <w:t xml:space="preserve">(CDC). Pemerintah Indonesia turut mengundang unit penelitian kedokteran dari Dinas Kesehatan Angkatan Laut Amerika Serikat yang bernama </w:t>
      </w:r>
      <w:r>
        <w:rPr>
          <w:i/>
        </w:rPr>
        <w:t xml:space="preserve">Naval Medical Research Unit-2 </w:t>
      </w:r>
      <w:r>
        <w:t>(Namru-2). Tugas Namru-2, yaitu membantu penelitian dan penanggulangan penyakit pes bersama tim CDC dan LRKN (Gunawan &amp; Sorensen, 1991: 3).</w:t>
      </w:r>
    </w:p>
    <w:p w:rsidR="006B7F6B" w:rsidRDefault="00214F26">
      <w:pPr>
        <w:pStyle w:val="BodyText"/>
        <w:spacing w:before="61" w:line="360" w:lineRule="auto"/>
        <w:ind w:right="119"/>
      </w:pPr>
      <w:r>
        <w:t xml:space="preserve">Berdasarkan laporan dari Dinas Kesehatan Kabupaten Boyolali, vaksinasi membutuhkan sebanyak 75.515 dosis untuk daerah Kecamatan Cepogo dan Selo dan daerah sekitarnya pada tanggal 26 Februari 1968 seperti dalam rincian tabel 4.7. Pemberian vaksinasi bertujuan untuk memberantas penyebaran tikus yang dapat menularkan penyakit pes. Vaksin-vaksin tersebut didapatkan dari Kiefarma Bandung, </w:t>
      </w:r>
      <w:r>
        <w:rPr>
          <w:i/>
        </w:rPr>
        <w:t xml:space="preserve">World Health Organization </w:t>
      </w:r>
      <w:r>
        <w:t>(WHO), dan tim CDC USA. Kiefarma Bandung memberikan sebanyak 70.450 cc vaksin hidup, WHO memberikan 14.400 cc vaksin mati, dan tim CDC Amerika memberikan sebanyak 15.500 cc untuk vaksin mati (Dinkes Boyolali, 1968: 21).</w:t>
      </w:r>
    </w:p>
    <w:p w:rsidR="008C1EA5" w:rsidRDefault="008C1EA5">
      <w:pPr>
        <w:rPr>
          <w:sz w:val="24"/>
          <w:szCs w:val="24"/>
        </w:rPr>
      </w:pPr>
      <w:r>
        <w:br w:type="page"/>
      </w:r>
    </w:p>
    <w:p w:rsidR="006B7F6B" w:rsidRDefault="00214F26">
      <w:pPr>
        <w:pStyle w:val="BodyText"/>
        <w:spacing w:line="276" w:lineRule="exact"/>
        <w:ind w:firstLine="0"/>
      </w:pPr>
      <w:r>
        <w:t>Tabel 4.7 Jumlah vaksinasi di Kabupaten Boyolali Tahun 1968.</w:t>
      </w:r>
    </w:p>
    <w:p w:rsidR="006B7F6B" w:rsidRDefault="006B7F6B">
      <w:pPr>
        <w:pStyle w:val="BodyText"/>
        <w:spacing w:before="2"/>
        <w:ind w:left="0" w:firstLine="0"/>
        <w:jc w:val="left"/>
        <w:rPr>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319"/>
        <w:gridCol w:w="1318"/>
        <w:gridCol w:w="1309"/>
        <w:gridCol w:w="1300"/>
        <w:gridCol w:w="1297"/>
      </w:tblGrid>
      <w:tr w:rsidR="006B7F6B">
        <w:trPr>
          <w:trHeight w:val="242"/>
        </w:trPr>
        <w:tc>
          <w:tcPr>
            <w:tcW w:w="1390" w:type="dxa"/>
            <w:vMerge w:val="restart"/>
          </w:tcPr>
          <w:p w:rsidR="006B7F6B" w:rsidRDefault="00214F26">
            <w:pPr>
              <w:pStyle w:val="TableParagraph"/>
              <w:spacing w:before="0" w:line="160" w:lineRule="exact"/>
              <w:ind w:left="352"/>
              <w:rPr>
                <w:b/>
                <w:sz w:val="14"/>
              </w:rPr>
            </w:pPr>
            <w:r>
              <w:rPr>
                <w:b/>
                <w:sz w:val="14"/>
              </w:rPr>
              <w:t>Kecamatan</w:t>
            </w:r>
          </w:p>
        </w:tc>
        <w:tc>
          <w:tcPr>
            <w:tcW w:w="1319" w:type="dxa"/>
            <w:vMerge w:val="restart"/>
          </w:tcPr>
          <w:p w:rsidR="006B7F6B" w:rsidRDefault="00214F26">
            <w:pPr>
              <w:pStyle w:val="TableParagraph"/>
              <w:spacing w:before="0" w:line="160" w:lineRule="exact"/>
              <w:ind w:left="107"/>
              <w:rPr>
                <w:b/>
                <w:sz w:val="14"/>
              </w:rPr>
            </w:pPr>
            <w:r>
              <w:rPr>
                <w:b/>
                <w:sz w:val="14"/>
              </w:rPr>
              <w:t>Jumlah Penduduk</w:t>
            </w:r>
          </w:p>
        </w:tc>
        <w:tc>
          <w:tcPr>
            <w:tcW w:w="1318" w:type="dxa"/>
            <w:vMerge w:val="restart"/>
          </w:tcPr>
          <w:p w:rsidR="006B7F6B" w:rsidRDefault="00214F26">
            <w:pPr>
              <w:pStyle w:val="TableParagraph"/>
              <w:spacing w:before="0" w:line="160" w:lineRule="exact"/>
              <w:ind w:left="368"/>
              <w:rPr>
                <w:b/>
                <w:sz w:val="14"/>
              </w:rPr>
            </w:pPr>
            <w:r>
              <w:rPr>
                <w:b/>
                <w:sz w:val="14"/>
              </w:rPr>
              <w:t>Vaksinasi</w:t>
            </w:r>
          </w:p>
        </w:tc>
        <w:tc>
          <w:tcPr>
            <w:tcW w:w="3906" w:type="dxa"/>
            <w:gridSpan w:val="3"/>
          </w:tcPr>
          <w:p w:rsidR="006B7F6B" w:rsidRDefault="00214F26">
            <w:pPr>
              <w:pStyle w:val="TableParagraph"/>
              <w:spacing w:before="0" w:line="160" w:lineRule="exact"/>
              <w:ind w:left="1121"/>
              <w:rPr>
                <w:b/>
                <w:sz w:val="14"/>
              </w:rPr>
            </w:pPr>
            <w:r>
              <w:rPr>
                <w:b/>
                <w:sz w:val="14"/>
              </w:rPr>
              <w:t>Macam dan Jumlah Vaksin</w:t>
            </w:r>
          </w:p>
        </w:tc>
      </w:tr>
      <w:tr w:rsidR="006B7F6B">
        <w:trPr>
          <w:trHeight w:val="241"/>
        </w:trPr>
        <w:tc>
          <w:tcPr>
            <w:tcW w:w="1390" w:type="dxa"/>
            <w:vMerge/>
            <w:tcBorders>
              <w:top w:val="nil"/>
            </w:tcBorders>
          </w:tcPr>
          <w:p w:rsidR="006B7F6B" w:rsidRDefault="006B7F6B">
            <w:pPr>
              <w:rPr>
                <w:sz w:val="2"/>
                <w:szCs w:val="2"/>
              </w:rPr>
            </w:pPr>
          </w:p>
        </w:tc>
        <w:tc>
          <w:tcPr>
            <w:tcW w:w="1319" w:type="dxa"/>
            <w:vMerge/>
            <w:tcBorders>
              <w:top w:val="nil"/>
            </w:tcBorders>
          </w:tcPr>
          <w:p w:rsidR="006B7F6B" w:rsidRDefault="006B7F6B">
            <w:pPr>
              <w:rPr>
                <w:sz w:val="2"/>
                <w:szCs w:val="2"/>
              </w:rPr>
            </w:pPr>
          </w:p>
        </w:tc>
        <w:tc>
          <w:tcPr>
            <w:tcW w:w="1318" w:type="dxa"/>
            <w:vMerge/>
            <w:tcBorders>
              <w:top w:val="nil"/>
            </w:tcBorders>
          </w:tcPr>
          <w:p w:rsidR="006B7F6B" w:rsidRDefault="006B7F6B">
            <w:pPr>
              <w:rPr>
                <w:sz w:val="2"/>
                <w:szCs w:val="2"/>
              </w:rPr>
            </w:pPr>
          </w:p>
        </w:tc>
        <w:tc>
          <w:tcPr>
            <w:tcW w:w="1309" w:type="dxa"/>
          </w:tcPr>
          <w:p w:rsidR="006B7F6B" w:rsidRDefault="00214F26">
            <w:pPr>
              <w:pStyle w:val="TableParagraph"/>
              <w:spacing w:before="0" w:line="160" w:lineRule="exact"/>
              <w:ind w:left="358" w:right="354"/>
              <w:jc w:val="center"/>
              <w:rPr>
                <w:b/>
                <w:sz w:val="14"/>
              </w:rPr>
            </w:pPr>
            <w:r>
              <w:rPr>
                <w:b/>
                <w:sz w:val="14"/>
              </w:rPr>
              <w:t>Otten</w:t>
            </w:r>
          </w:p>
        </w:tc>
        <w:tc>
          <w:tcPr>
            <w:tcW w:w="1300" w:type="dxa"/>
          </w:tcPr>
          <w:p w:rsidR="006B7F6B" w:rsidRDefault="00214F26">
            <w:pPr>
              <w:pStyle w:val="TableParagraph"/>
              <w:spacing w:before="0" w:line="160" w:lineRule="exact"/>
              <w:ind w:left="0" w:right="464"/>
              <w:jc w:val="right"/>
              <w:rPr>
                <w:b/>
                <w:sz w:val="14"/>
              </w:rPr>
            </w:pPr>
            <w:r>
              <w:rPr>
                <w:b/>
                <w:w w:val="95"/>
                <w:sz w:val="14"/>
              </w:rPr>
              <w:t>WHO</w:t>
            </w:r>
          </w:p>
        </w:tc>
        <w:tc>
          <w:tcPr>
            <w:tcW w:w="1297" w:type="dxa"/>
          </w:tcPr>
          <w:p w:rsidR="006B7F6B" w:rsidRDefault="00214F26">
            <w:pPr>
              <w:pStyle w:val="TableParagraph"/>
              <w:spacing w:before="0" w:line="160" w:lineRule="exact"/>
              <w:ind w:left="466" w:right="466"/>
              <w:jc w:val="center"/>
              <w:rPr>
                <w:b/>
                <w:sz w:val="14"/>
              </w:rPr>
            </w:pPr>
            <w:r>
              <w:rPr>
                <w:b/>
                <w:sz w:val="14"/>
              </w:rPr>
              <w:t>USA</w:t>
            </w:r>
          </w:p>
        </w:tc>
      </w:tr>
      <w:tr w:rsidR="006B7F6B">
        <w:trPr>
          <w:trHeight w:val="239"/>
        </w:trPr>
        <w:tc>
          <w:tcPr>
            <w:tcW w:w="1390" w:type="dxa"/>
          </w:tcPr>
          <w:p w:rsidR="006B7F6B" w:rsidRDefault="00214F26">
            <w:pPr>
              <w:pStyle w:val="TableParagraph"/>
              <w:spacing w:before="0" w:line="160" w:lineRule="exact"/>
              <w:ind w:left="107"/>
              <w:rPr>
                <w:sz w:val="14"/>
              </w:rPr>
            </w:pPr>
            <w:r>
              <w:rPr>
                <w:sz w:val="14"/>
              </w:rPr>
              <w:t>Cepogo</w:t>
            </w:r>
          </w:p>
        </w:tc>
        <w:tc>
          <w:tcPr>
            <w:tcW w:w="1319" w:type="dxa"/>
          </w:tcPr>
          <w:p w:rsidR="006B7F6B" w:rsidRDefault="00214F26">
            <w:pPr>
              <w:pStyle w:val="TableParagraph"/>
              <w:spacing w:before="0" w:line="160" w:lineRule="exact"/>
              <w:ind w:left="0" w:right="457"/>
              <w:jc w:val="right"/>
              <w:rPr>
                <w:sz w:val="14"/>
              </w:rPr>
            </w:pPr>
            <w:r>
              <w:rPr>
                <w:w w:val="95"/>
                <w:sz w:val="14"/>
              </w:rPr>
              <w:t>37.587</w:t>
            </w:r>
          </w:p>
        </w:tc>
        <w:tc>
          <w:tcPr>
            <w:tcW w:w="1318" w:type="dxa"/>
          </w:tcPr>
          <w:p w:rsidR="006B7F6B" w:rsidRDefault="00214F26">
            <w:pPr>
              <w:pStyle w:val="TableParagraph"/>
              <w:spacing w:before="0" w:line="160" w:lineRule="exact"/>
              <w:ind w:left="445" w:right="437"/>
              <w:jc w:val="center"/>
              <w:rPr>
                <w:sz w:val="14"/>
              </w:rPr>
            </w:pPr>
            <w:r>
              <w:rPr>
                <w:sz w:val="14"/>
              </w:rPr>
              <w:t>28.972</w:t>
            </w:r>
          </w:p>
        </w:tc>
        <w:tc>
          <w:tcPr>
            <w:tcW w:w="1309" w:type="dxa"/>
          </w:tcPr>
          <w:p w:rsidR="006B7F6B" w:rsidRDefault="00214F26">
            <w:pPr>
              <w:pStyle w:val="TableParagraph"/>
              <w:spacing w:before="0" w:line="160" w:lineRule="exact"/>
              <w:ind w:left="359" w:right="354"/>
              <w:jc w:val="center"/>
              <w:rPr>
                <w:sz w:val="14"/>
              </w:rPr>
            </w:pPr>
            <w:r>
              <w:rPr>
                <w:sz w:val="14"/>
              </w:rPr>
              <w:t>17.850 cc</w:t>
            </w:r>
          </w:p>
        </w:tc>
        <w:tc>
          <w:tcPr>
            <w:tcW w:w="1300" w:type="dxa"/>
          </w:tcPr>
          <w:p w:rsidR="006B7F6B" w:rsidRDefault="00214F26">
            <w:pPr>
              <w:pStyle w:val="TableParagraph"/>
              <w:spacing w:before="0" w:line="160" w:lineRule="exact"/>
              <w:ind w:left="0" w:right="405"/>
              <w:jc w:val="right"/>
              <w:rPr>
                <w:sz w:val="14"/>
              </w:rPr>
            </w:pPr>
            <w:r>
              <w:rPr>
                <w:sz w:val="14"/>
              </w:rPr>
              <w:t>1.040 cc</w:t>
            </w:r>
          </w:p>
        </w:tc>
        <w:tc>
          <w:tcPr>
            <w:tcW w:w="1297" w:type="dxa"/>
          </w:tcPr>
          <w:p w:rsidR="006B7F6B" w:rsidRDefault="00214F26">
            <w:pPr>
              <w:pStyle w:val="TableParagraph"/>
              <w:spacing w:before="0" w:line="160" w:lineRule="exact"/>
              <w:ind w:left="406"/>
              <w:rPr>
                <w:sz w:val="14"/>
              </w:rPr>
            </w:pPr>
            <w:r>
              <w:rPr>
                <w:sz w:val="14"/>
              </w:rPr>
              <w:t>1.500 cc</w:t>
            </w:r>
          </w:p>
        </w:tc>
      </w:tr>
      <w:tr w:rsidR="006B7F6B">
        <w:trPr>
          <w:trHeight w:val="242"/>
        </w:trPr>
        <w:tc>
          <w:tcPr>
            <w:tcW w:w="1390" w:type="dxa"/>
          </w:tcPr>
          <w:p w:rsidR="006B7F6B" w:rsidRDefault="00214F26">
            <w:pPr>
              <w:pStyle w:val="TableParagraph"/>
              <w:ind w:left="107"/>
              <w:rPr>
                <w:sz w:val="14"/>
              </w:rPr>
            </w:pPr>
            <w:r>
              <w:rPr>
                <w:sz w:val="14"/>
              </w:rPr>
              <w:t>Selo</w:t>
            </w:r>
          </w:p>
        </w:tc>
        <w:tc>
          <w:tcPr>
            <w:tcW w:w="1319" w:type="dxa"/>
          </w:tcPr>
          <w:p w:rsidR="006B7F6B" w:rsidRDefault="00214F26">
            <w:pPr>
              <w:pStyle w:val="TableParagraph"/>
              <w:ind w:left="0" w:right="457"/>
              <w:jc w:val="right"/>
              <w:rPr>
                <w:sz w:val="14"/>
              </w:rPr>
            </w:pPr>
            <w:r>
              <w:rPr>
                <w:w w:val="95"/>
                <w:sz w:val="14"/>
              </w:rPr>
              <w:t>16.673</w:t>
            </w:r>
          </w:p>
        </w:tc>
        <w:tc>
          <w:tcPr>
            <w:tcW w:w="1318" w:type="dxa"/>
          </w:tcPr>
          <w:p w:rsidR="006B7F6B" w:rsidRDefault="00214F26">
            <w:pPr>
              <w:pStyle w:val="TableParagraph"/>
              <w:ind w:left="445" w:right="437"/>
              <w:jc w:val="center"/>
              <w:rPr>
                <w:sz w:val="14"/>
              </w:rPr>
            </w:pPr>
            <w:r>
              <w:rPr>
                <w:sz w:val="14"/>
              </w:rPr>
              <w:t>13.821</w:t>
            </w:r>
          </w:p>
        </w:tc>
        <w:tc>
          <w:tcPr>
            <w:tcW w:w="1309" w:type="dxa"/>
          </w:tcPr>
          <w:p w:rsidR="006B7F6B" w:rsidRDefault="00214F26">
            <w:pPr>
              <w:pStyle w:val="TableParagraph"/>
              <w:ind w:left="356" w:right="354"/>
              <w:jc w:val="center"/>
              <w:rPr>
                <w:sz w:val="14"/>
              </w:rPr>
            </w:pPr>
            <w:r>
              <w:rPr>
                <w:sz w:val="14"/>
              </w:rPr>
              <w:t>4.600 cc</w:t>
            </w:r>
          </w:p>
        </w:tc>
        <w:tc>
          <w:tcPr>
            <w:tcW w:w="1300" w:type="dxa"/>
          </w:tcPr>
          <w:p w:rsidR="006B7F6B" w:rsidRDefault="00214F26">
            <w:pPr>
              <w:pStyle w:val="TableParagraph"/>
              <w:ind w:left="0" w:right="405"/>
              <w:jc w:val="right"/>
              <w:rPr>
                <w:sz w:val="14"/>
              </w:rPr>
            </w:pPr>
            <w:r>
              <w:rPr>
                <w:sz w:val="14"/>
              </w:rPr>
              <w:t>3.980 cc</w:t>
            </w:r>
          </w:p>
        </w:tc>
        <w:tc>
          <w:tcPr>
            <w:tcW w:w="1297" w:type="dxa"/>
          </w:tcPr>
          <w:p w:rsidR="006B7F6B" w:rsidRDefault="00214F26">
            <w:pPr>
              <w:pStyle w:val="TableParagraph"/>
              <w:ind w:left="0"/>
              <w:jc w:val="center"/>
              <w:rPr>
                <w:sz w:val="14"/>
              </w:rPr>
            </w:pPr>
            <w:r>
              <w:rPr>
                <w:w w:val="99"/>
                <w:sz w:val="14"/>
              </w:rPr>
              <w:t>-</w:t>
            </w:r>
          </w:p>
        </w:tc>
      </w:tr>
      <w:tr w:rsidR="006B7F6B">
        <w:trPr>
          <w:trHeight w:val="242"/>
        </w:trPr>
        <w:tc>
          <w:tcPr>
            <w:tcW w:w="1390" w:type="dxa"/>
          </w:tcPr>
          <w:p w:rsidR="006B7F6B" w:rsidRDefault="00214F26">
            <w:pPr>
              <w:pStyle w:val="TableParagraph"/>
              <w:spacing w:before="0" w:line="160" w:lineRule="exact"/>
              <w:ind w:left="107"/>
              <w:rPr>
                <w:sz w:val="14"/>
              </w:rPr>
            </w:pPr>
            <w:r>
              <w:rPr>
                <w:sz w:val="14"/>
              </w:rPr>
              <w:t>Boyolali</w:t>
            </w:r>
          </w:p>
        </w:tc>
        <w:tc>
          <w:tcPr>
            <w:tcW w:w="1319" w:type="dxa"/>
          </w:tcPr>
          <w:p w:rsidR="006B7F6B" w:rsidRDefault="00214F26">
            <w:pPr>
              <w:pStyle w:val="TableParagraph"/>
              <w:spacing w:before="0" w:line="160" w:lineRule="exact"/>
              <w:ind w:left="0" w:right="457"/>
              <w:jc w:val="right"/>
              <w:rPr>
                <w:sz w:val="14"/>
              </w:rPr>
            </w:pPr>
            <w:r>
              <w:rPr>
                <w:w w:val="95"/>
                <w:sz w:val="14"/>
              </w:rPr>
              <w:t>29.099</w:t>
            </w:r>
          </w:p>
        </w:tc>
        <w:tc>
          <w:tcPr>
            <w:tcW w:w="1318" w:type="dxa"/>
          </w:tcPr>
          <w:p w:rsidR="006B7F6B" w:rsidRDefault="00214F26">
            <w:pPr>
              <w:pStyle w:val="TableParagraph"/>
              <w:spacing w:before="0" w:line="160" w:lineRule="exact"/>
              <w:ind w:left="445" w:right="437"/>
              <w:jc w:val="center"/>
              <w:rPr>
                <w:sz w:val="14"/>
              </w:rPr>
            </w:pPr>
            <w:r>
              <w:rPr>
                <w:sz w:val="14"/>
              </w:rPr>
              <w:t>22.195</w:t>
            </w:r>
          </w:p>
        </w:tc>
        <w:tc>
          <w:tcPr>
            <w:tcW w:w="1309" w:type="dxa"/>
          </w:tcPr>
          <w:p w:rsidR="006B7F6B" w:rsidRDefault="00214F26">
            <w:pPr>
              <w:pStyle w:val="TableParagraph"/>
              <w:spacing w:before="0" w:line="160" w:lineRule="exact"/>
              <w:ind w:left="380"/>
              <w:rPr>
                <w:sz w:val="14"/>
              </w:rPr>
            </w:pPr>
            <w:r>
              <w:rPr>
                <w:sz w:val="14"/>
              </w:rPr>
              <w:t>13.000 cc</w:t>
            </w:r>
          </w:p>
        </w:tc>
        <w:tc>
          <w:tcPr>
            <w:tcW w:w="1300" w:type="dxa"/>
          </w:tcPr>
          <w:p w:rsidR="006B7F6B" w:rsidRDefault="00214F26">
            <w:pPr>
              <w:pStyle w:val="TableParagraph"/>
              <w:spacing w:before="0" w:line="160" w:lineRule="exact"/>
              <w:ind w:left="0" w:right="405"/>
              <w:jc w:val="right"/>
              <w:rPr>
                <w:sz w:val="14"/>
              </w:rPr>
            </w:pPr>
            <w:r>
              <w:rPr>
                <w:sz w:val="14"/>
              </w:rPr>
              <w:t>1.150 cc</w:t>
            </w:r>
          </w:p>
        </w:tc>
        <w:tc>
          <w:tcPr>
            <w:tcW w:w="1297" w:type="dxa"/>
          </w:tcPr>
          <w:p w:rsidR="006B7F6B" w:rsidRDefault="00214F26">
            <w:pPr>
              <w:pStyle w:val="TableParagraph"/>
              <w:spacing w:before="0" w:line="160" w:lineRule="exact"/>
              <w:ind w:left="0"/>
              <w:jc w:val="center"/>
              <w:rPr>
                <w:sz w:val="14"/>
              </w:rPr>
            </w:pPr>
            <w:r>
              <w:rPr>
                <w:w w:val="99"/>
                <w:sz w:val="14"/>
              </w:rPr>
              <w:t>-</w:t>
            </w:r>
          </w:p>
        </w:tc>
      </w:tr>
      <w:tr w:rsidR="006B7F6B">
        <w:trPr>
          <w:trHeight w:val="242"/>
        </w:trPr>
        <w:tc>
          <w:tcPr>
            <w:tcW w:w="1390" w:type="dxa"/>
          </w:tcPr>
          <w:p w:rsidR="006B7F6B" w:rsidRDefault="00214F26">
            <w:pPr>
              <w:pStyle w:val="TableParagraph"/>
              <w:spacing w:before="0" w:line="160" w:lineRule="exact"/>
              <w:ind w:left="107"/>
              <w:rPr>
                <w:sz w:val="14"/>
              </w:rPr>
            </w:pPr>
            <w:r>
              <w:rPr>
                <w:sz w:val="14"/>
              </w:rPr>
              <w:t>Musuk</w:t>
            </w:r>
          </w:p>
        </w:tc>
        <w:tc>
          <w:tcPr>
            <w:tcW w:w="1319" w:type="dxa"/>
          </w:tcPr>
          <w:p w:rsidR="006B7F6B" w:rsidRDefault="00214F26">
            <w:pPr>
              <w:pStyle w:val="TableParagraph"/>
              <w:spacing w:before="0" w:line="160" w:lineRule="exact"/>
              <w:ind w:left="0" w:right="457"/>
              <w:jc w:val="right"/>
              <w:rPr>
                <w:sz w:val="14"/>
              </w:rPr>
            </w:pPr>
            <w:r>
              <w:rPr>
                <w:w w:val="95"/>
                <w:sz w:val="14"/>
              </w:rPr>
              <w:t>14.442</w:t>
            </w:r>
          </w:p>
        </w:tc>
        <w:tc>
          <w:tcPr>
            <w:tcW w:w="1318" w:type="dxa"/>
          </w:tcPr>
          <w:p w:rsidR="006B7F6B" w:rsidRDefault="00214F26">
            <w:pPr>
              <w:pStyle w:val="TableParagraph"/>
              <w:spacing w:before="0" w:line="160" w:lineRule="exact"/>
              <w:ind w:left="445" w:right="437"/>
              <w:jc w:val="center"/>
              <w:rPr>
                <w:sz w:val="14"/>
              </w:rPr>
            </w:pPr>
            <w:r>
              <w:rPr>
                <w:sz w:val="14"/>
              </w:rPr>
              <w:t>10.527</w:t>
            </w:r>
          </w:p>
        </w:tc>
        <w:tc>
          <w:tcPr>
            <w:tcW w:w="1309" w:type="dxa"/>
          </w:tcPr>
          <w:p w:rsidR="006B7F6B" w:rsidRDefault="00214F26">
            <w:pPr>
              <w:pStyle w:val="TableParagraph"/>
              <w:spacing w:before="0" w:line="160" w:lineRule="exact"/>
              <w:ind w:left="356" w:right="354"/>
              <w:jc w:val="center"/>
              <w:rPr>
                <w:sz w:val="14"/>
              </w:rPr>
            </w:pPr>
            <w:r>
              <w:rPr>
                <w:sz w:val="14"/>
              </w:rPr>
              <w:t>6.600 cc</w:t>
            </w:r>
          </w:p>
        </w:tc>
        <w:tc>
          <w:tcPr>
            <w:tcW w:w="1300" w:type="dxa"/>
          </w:tcPr>
          <w:p w:rsidR="006B7F6B" w:rsidRDefault="00214F26">
            <w:pPr>
              <w:pStyle w:val="TableParagraph"/>
              <w:spacing w:before="0" w:line="160" w:lineRule="exact"/>
              <w:ind w:left="4"/>
              <w:jc w:val="center"/>
              <w:rPr>
                <w:sz w:val="14"/>
              </w:rPr>
            </w:pPr>
            <w:r>
              <w:rPr>
                <w:w w:val="99"/>
                <w:sz w:val="14"/>
              </w:rPr>
              <w:t>-</w:t>
            </w:r>
          </w:p>
        </w:tc>
        <w:tc>
          <w:tcPr>
            <w:tcW w:w="1297" w:type="dxa"/>
          </w:tcPr>
          <w:p w:rsidR="006B7F6B" w:rsidRDefault="00214F26">
            <w:pPr>
              <w:pStyle w:val="TableParagraph"/>
              <w:spacing w:before="0" w:line="160" w:lineRule="exact"/>
              <w:ind w:left="0"/>
              <w:jc w:val="center"/>
              <w:rPr>
                <w:sz w:val="14"/>
              </w:rPr>
            </w:pPr>
            <w:r>
              <w:rPr>
                <w:w w:val="99"/>
                <w:sz w:val="14"/>
              </w:rPr>
              <w:t>-</w:t>
            </w:r>
          </w:p>
        </w:tc>
      </w:tr>
      <w:tr w:rsidR="006B7F6B">
        <w:trPr>
          <w:trHeight w:val="241"/>
        </w:trPr>
        <w:tc>
          <w:tcPr>
            <w:tcW w:w="1390" w:type="dxa"/>
          </w:tcPr>
          <w:p w:rsidR="006B7F6B" w:rsidRDefault="00214F26">
            <w:pPr>
              <w:pStyle w:val="TableParagraph"/>
              <w:spacing w:before="0" w:line="160" w:lineRule="exact"/>
              <w:ind w:left="107"/>
              <w:rPr>
                <w:b/>
                <w:sz w:val="14"/>
              </w:rPr>
            </w:pPr>
            <w:r>
              <w:rPr>
                <w:b/>
                <w:sz w:val="14"/>
              </w:rPr>
              <w:t>Total</w:t>
            </w:r>
          </w:p>
        </w:tc>
        <w:tc>
          <w:tcPr>
            <w:tcW w:w="1319" w:type="dxa"/>
          </w:tcPr>
          <w:p w:rsidR="006B7F6B" w:rsidRDefault="00214F26">
            <w:pPr>
              <w:pStyle w:val="TableParagraph"/>
              <w:spacing w:before="0" w:line="160" w:lineRule="exact"/>
              <w:ind w:left="0" w:right="457"/>
              <w:jc w:val="right"/>
              <w:rPr>
                <w:b/>
                <w:sz w:val="14"/>
              </w:rPr>
            </w:pPr>
            <w:r>
              <w:rPr>
                <w:b/>
                <w:w w:val="95"/>
                <w:sz w:val="14"/>
              </w:rPr>
              <w:t>97.801</w:t>
            </w:r>
          </w:p>
        </w:tc>
        <w:tc>
          <w:tcPr>
            <w:tcW w:w="1318" w:type="dxa"/>
          </w:tcPr>
          <w:p w:rsidR="006B7F6B" w:rsidRDefault="00214F26">
            <w:pPr>
              <w:pStyle w:val="TableParagraph"/>
              <w:spacing w:before="0" w:line="160" w:lineRule="exact"/>
              <w:ind w:left="445" w:right="437"/>
              <w:jc w:val="center"/>
              <w:rPr>
                <w:b/>
                <w:sz w:val="14"/>
              </w:rPr>
            </w:pPr>
            <w:r>
              <w:rPr>
                <w:b/>
                <w:sz w:val="14"/>
              </w:rPr>
              <w:t>75.515</w:t>
            </w:r>
          </w:p>
        </w:tc>
        <w:tc>
          <w:tcPr>
            <w:tcW w:w="1309" w:type="dxa"/>
          </w:tcPr>
          <w:p w:rsidR="006B7F6B" w:rsidRDefault="00214F26">
            <w:pPr>
              <w:pStyle w:val="TableParagraph"/>
              <w:spacing w:before="0" w:line="160" w:lineRule="exact"/>
              <w:ind w:left="380"/>
              <w:rPr>
                <w:b/>
                <w:sz w:val="14"/>
              </w:rPr>
            </w:pPr>
            <w:r>
              <w:rPr>
                <w:b/>
                <w:sz w:val="14"/>
              </w:rPr>
              <w:t>42.050 cc</w:t>
            </w:r>
          </w:p>
        </w:tc>
        <w:tc>
          <w:tcPr>
            <w:tcW w:w="1300" w:type="dxa"/>
          </w:tcPr>
          <w:p w:rsidR="006B7F6B" w:rsidRDefault="00214F26">
            <w:pPr>
              <w:pStyle w:val="TableParagraph"/>
              <w:spacing w:before="0" w:line="160" w:lineRule="exact"/>
              <w:ind w:left="0" w:right="385"/>
              <w:jc w:val="right"/>
              <w:rPr>
                <w:b/>
                <w:sz w:val="14"/>
              </w:rPr>
            </w:pPr>
            <w:r>
              <w:rPr>
                <w:b/>
                <w:sz w:val="14"/>
              </w:rPr>
              <w:t>6. 170 cc</w:t>
            </w:r>
          </w:p>
        </w:tc>
        <w:tc>
          <w:tcPr>
            <w:tcW w:w="1297" w:type="dxa"/>
          </w:tcPr>
          <w:p w:rsidR="006B7F6B" w:rsidRDefault="00214F26">
            <w:pPr>
              <w:pStyle w:val="TableParagraph"/>
              <w:spacing w:before="0" w:line="160" w:lineRule="exact"/>
              <w:ind w:left="466" w:right="466"/>
              <w:jc w:val="center"/>
              <w:rPr>
                <w:b/>
                <w:sz w:val="14"/>
              </w:rPr>
            </w:pPr>
            <w:r>
              <w:rPr>
                <w:b/>
                <w:sz w:val="14"/>
              </w:rPr>
              <w:t>1.500</w:t>
            </w:r>
          </w:p>
        </w:tc>
      </w:tr>
    </w:tbl>
    <w:p w:rsidR="006B7F6B" w:rsidRDefault="00214F26">
      <w:pPr>
        <w:pStyle w:val="BodyText"/>
        <w:ind w:left="610" w:firstLine="0"/>
        <w:jc w:val="left"/>
      </w:pPr>
      <w:r>
        <w:t>Sumber: Laporan Dinas Kesehatan Boyolali Tanggal 26 Februari 1968: 21-23.</w:t>
      </w:r>
    </w:p>
    <w:p w:rsidR="006B7F6B" w:rsidRDefault="006B7F6B">
      <w:pPr>
        <w:pStyle w:val="BodyText"/>
        <w:spacing w:before="10"/>
        <w:ind w:left="0" w:firstLine="0"/>
        <w:jc w:val="left"/>
        <w:rPr>
          <w:sz w:val="25"/>
        </w:rPr>
      </w:pPr>
    </w:p>
    <w:p w:rsidR="006B7F6B" w:rsidRDefault="00214F26" w:rsidP="00CE4879">
      <w:pPr>
        <w:pStyle w:val="BodyText"/>
        <w:spacing w:line="360" w:lineRule="auto"/>
        <w:ind w:right="118"/>
      </w:pPr>
      <w:r>
        <w:t>Berdasarkan tabel tersebut, upaya untuk mencegah penyebaran penyakit pes yang dilakukan oleh Dinas Kesehatan Kabupaten Boyolali, yaitu dengan memberikan vaksinasi anti-pes untuk penduduk yang belum terjangkit dan melakukan penyemprotan</w:t>
      </w:r>
      <w:r>
        <w:rPr>
          <w:spacing w:val="-14"/>
        </w:rPr>
        <w:t xml:space="preserve"> </w:t>
      </w:r>
      <w:r>
        <w:t>dengan</w:t>
      </w:r>
      <w:r>
        <w:rPr>
          <w:spacing w:val="-13"/>
        </w:rPr>
        <w:t xml:space="preserve"> </w:t>
      </w:r>
      <w:r>
        <w:t>DDT</w:t>
      </w:r>
      <w:r>
        <w:rPr>
          <w:spacing w:val="-13"/>
        </w:rPr>
        <w:t xml:space="preserve"> </w:t>
      </w:r>
      <w:r>
        <w:t>yang</w:t>
      </w:r>
      <w:r>
        <w:rPr>
          <w:spacing w:val="-13"/>
        </w:rPr>
        <w:t xml:space="preserve"> </w:t>
      </w:r>
      <w:r>
        <w:t>dibantu</w:t>
      </w:r>
      <w:r>
        <w:rPr>
          <w:spacing w:val="-12"/>
        </w:rPr>
        <w:t xml:space="preserve"> </w:t>
      </w:r>
      <w:r>
        <w:t>oleh</w:t>
      </w:r>
      <w:r>
        <w:rPr>
          <w:spacing w:val="-12"/>
        </w:rPr>
        <w:t xml:space="preserve"> </w:t>
      </w:r>
      <w:r>
        <w:t>pemerintah</w:t>
      </w:r>
      <w:r>
        <w:rPr>
          <w:spacing w:val="-12"/>
        </w:rPr>
        <w:t xml:space="preserve"> </w:t>
      </w:r>
      <w:r>
        <w:t>daerah,</w:t>
      </w:r>
      <w:r>
        <w:rPr>
          <w:spacing w:val="-13"/>
        </w:rPr>
        <w:t xml:space="preserve"> </w:t>
      </w:r>
      <w:r>
        <w:t>pemerintah</w:t>
      </w:r>
      <w:r>
        <w:rPr>
          <w:spacing w:val="-13"/>
        </w:rPr>
        <w:t xml:space="preserve"> </w:t>
      </w:r>
      <w:r>
        <w:t>provinsi, dan pemerintah pusat. Tim melakukan vaksinasi di empat kecamatan, yaitu Cepogo, Selo,</w:t>
      </w:r>
      <w:r>
        <w:rPr>
          <w:spacing w:val="-7"/>
        </w:rPr>
        <w:t xml:space="preserve"> </w:t>
      </w:r>
      <w:r>
        <w:t>Boyolali,</w:t>
      </w:r>
      <w:r>
        <w:rPr>
          <w:spacing w:val="-9"/>
        </w:rPr>
        <w:t xml:space="preserve"> </w:t>
      </w:r>
      <w:r>
        <w:t>Ampel,</w:t>
      </w:r>
      <w:r>
        <w:rPr>
          <w:spacing w:val="-7"/>
        </w:rPr>
        <w:t xml:space="preserve"> </w:t>
      </w:r>
      <w:r>
        <w:t>dan</w:t>
      </w:r>
      <w:r>
        <w:rPr>
          <w:spacing w:val="-7"/>
        </w:rPr>
        <w:t xml:space="preserve"> </w:t>
      </w:r>
      <w:r>
        <w:t>Musuk.</w:t>
      </w:r>
      <w:r>
        <w:rPr>
          <w:spacing w:val="-6"/>
        </w:rPr>
        <w:t xml:space="preserve"> </w:t>
      </w:r>
      <w:r>
        <w:t>Vaksinasi</w:t>
      </w:r>
      <w:r>
        <w:rPr>
          <w:spacing w:val="-7"/>
        </w:rPr>
        <w:t xml:space="preserve"> </w:t>
      </w:r>
      <w:r>
        <w:t>dilakukan</w:t>
      </w:r>
      <w:r>
        <w:rPr>
          <w:spacing w:val="-6"/>
        </w:rPr>
        <w:t xml:space="preserve"> </w:t>
      </w:r>
      <w:r>
        <w:t>di</w:t>
      </w:r>
      <w:r>
        <w:rPr>
          <w:spacing w:val="-7"/>
        </w:rPr>
        <w:t xml:space="preserve"> </w:t>
      </w:r>
      <w:r>
        <w:t>Kecamatan</w:t>
      </w:r>
      <w:r>
        <w:rPr>
          <w:spacing w:val="-7"/>
        </w:rPr>
        <w:t xml:space="preserve"> </w:t>
      </w:r>
      <w:r>
        <w:t>Cepogo</w:t>
      </w:r>
      <w:r>
        <w:rPr>
          <w:spacing w:val="-7"/>
        </w:rPr>
        <w:t xml:space="preserve"> </w:t>
      </w:r>
      <w:r>
        <w:t>dengan jumlah</w:t>
      </w:r>
      <w:r>
        <w:rPr>
          <w:spacing w:val="-13"/>
        </w:rPr>
        <w:t xml:space="preserve"> </w:t>
      </w:r>
      <w:r>
        <w:t>penduduk</w:t>
      </w:r>
      <w:r>
        <w:rPr>
          <w:spacing w:val="-11"/>
        </w:rPr>
        <w:t xml:space="preserve"> </w:t>
      </w:r>
      <w:r>
        <w:t>sebanyak</w:t>
      </w:r>
      <w:r>
        <w:rPr>
          <w:spacing w:val="-11"/>
        </w:rPr>
        <w:t xml:space="preserve"> </w:t>
      </w:r>
      <w:r>
        <w:t>37.587</w:t>
      </w:r>
      <w:r>
        <w:rPr>
          <w:spacing w:val="-11"/>
        </w:rPr>
        <w:t xml:space="preserve"> </w:t>
      </w:r>
      <w:r>
        <w:t>jiwa</w:t>
      </w:r>
      <w:r>
        <w:rPr>
          <w:spacing w:val="-13"/>
        </w:rPr>
        <w:t xml:space="preserve"> </w:t>
      </w:r>
      <w:r>
        <w:t>dan</w:t>
      </w:r>
      <w:r>
        <w:rPr>
          <w:spacing w:val="-11"/>
        </w:rPr>
        <w:t xml:space="preserve"> </w:t>
      </w:r>
      <w:r>
        <w:t>yang</w:t>
      </w:r>
      <w:r>
        <w:rPr>
          <w:spacing w:val="-11"/>
        </w:rPr>
        <w:t xml:space="preserve"> </w:t>
      </w:r>
      <w:r>
        <w:t>melakukan</w:t>
      </w:r>
      <w:r>
        <w:rPr>
          <w:spacing w:val="-11"/>
        </w:rPr>
        <w:t xml:space="preserve"> </w:t>
      </w:r>
      <w:r>
        <w:t>vaksinasi</w:t>
      </w:r>
      <w:r>
        <w:rPr>
          <w:spacing w:val="-11"/>
        </w:rPr>
        <w:t xml:space="preserve"> </w:t>
      </w:r>
      <w:r>
        <w:t>hanya</w:t>
      </w:r>
      <w:r>
        <w:rPr>
          <w:spacing w:val="-12"/>
        </w:rPr>
        <w:t xml:space="preserve"> </w:t>
      </w:r>
      <w:r>
        <w:t>sebanyak 28.972 jiwa dengan menggunakan vaksin Otten sebesar 17.850 cc, vaksin WHO sebanyak 1.040 cc, dan vaksin yang diberikan oleh USA sebanyak 1.500 cc.</w:t>
      </w:r>
      <w:r>
        <w:rPr>
          <w:spacing w:val="-34"/>
        </w:rPr>
        <w:t xml:space="preserve"> </w:t>
      </w:r>
      <w:r>
        <w:t>Vaksinasi juga dilakukan di Kecamatan Selo dengan jumlah penduduk sebanyak 16.673 jiwa</w:t>
      </w:r>
      <w:r>
        <w:rPr>
          <w:spacing w:val="-43"/>
        </w:rPr>
        <w:t xml:space="preserve"> </w:t>
      </w:r>
      <w:r>
        <w:t>dan yang melakukan vaksinasi hanya sebanyak 13.821 jiwa dengan menggunakan vaksin Otten sebanyak 4.600 cc, 3.980 cc vaksin WHO, dan tidak menggunakan vaksin yang diberikan oleh USA. Vaksinasi juga dilakukan di daerah terancam pes, yaitu Kecamatan Boyolali dengan jumlah penduduk sebanyak 29.099 jiwa dan yang melakukan vaksinasi hanya sebanyak 22.195 jiwa dengan menggunakan vaksin Otten sebesar</w:t>
      </w:r>
      <w:r>
        <w:rPr>
          <w:spacing w:val="-12"/>
        </w:rPr>
        <w:t xml:space="preserve"> </w:t>
      </w:r>
      <w:r>
        <w:t>13.000</w:t>
      </w:r>
      <w:r>
        <w:rPr>
          <w:spacing w:val="-9"/>
        </w:rPr>
        <w:t xml:space="preserve"> </w:t>
      </w:r>
      <w:r>
        <w:t>cc,</w:t>
      </w:r>
      <w:r>
        <w:rPr>
          <w:spacing w:val="-11"/>
        </w:rPr>
        <w:t xml:space="preserve"> </w:t>
      </w:r>
      <w:r>
        <w:t>vaksin</w:t>
      </w:r>
      <w:r>
        <w:rPr>
          <w:spacing w:val="-8"/>
        </w:rPr>
        <w:t xml:space="preserve"> </w:t>
      </w:r>
      <w:r>
        <w:t>WHO</w:t>
      </w:r>
      <w:r>
        <w:rPr>
          <w:spacing w:val="-12"/>
        </w:rPr>
        <w:t xml:space="preserve"> </w:t>
      </w:r>
      <w:r>
        <w:t>sebesar</w:t>
      </w:r>
      <w:r>
        <w:rPr>
          <w:spacing w:val="-12"/>
        </w:rPr>
        <w:t xml:space="preserve"> </w:t>
      </w:r>
      <w:r>
        <w:t>1.150</w:t>
      </w:r>
      <w:r>
        <w:rPr>
          <w:spacing w:val="-10"/>
        </w:rPr>
        <w:t xml:space="preserve"> </w:t>
      </w:r>
      <w:r>
        <w:t>cc,</w:t>
      </w:r>
      <w:r>
        <w:rPr>
          <w:spacing w:val="-11"/>
        </w:rPr>
        <w:t xml:space="preserve"> </w:t>
      </w:r>
      <w:r>
        <w:t>dan</w:t>
      </w:r>
      <w:r>
        <w:rPr>
          <w:spacing w:val="-11"/>
        </w:rPr>
        <w:t xml:space="preserve"> </w:t>
      </w:r>
      <w:r>
        <w:t>tidak</w:t>
      </w:r>
      <w:r>
        <w:rPr>
          <w:spacing w:val="-11"/>
        </w:rPr>
        <w:t xml:space="preserve"> </w:t>
      </w:r>
      <w:r>
        <w:t>menggunakan</w:t>
      </w:r>
      <w:r>
        <w:rPr>
          <w:spacing w:val="-11"/>
        </w:rPr>
        <w:t xml:space="preserve"> </w:t>
      </w:r>
      <w:r>
        <w:t>vaksin</w:t>
      </w:r>
      <w:r>
        <w:rPr>
          <w:spacing w:val="-10"/>
        </w:rPr>
        <w:t xml:space="preserve"> </w:t>
      </w:r>
      <w:r>
        <w:t>USA. Kecamatan Musuk adalah salah satu daerah terancam pes dengan jumlah penduduk sebanyak</w:t>
      </w:r>
      <w:r>
        <w:rPr>
          <w:spacing w:val="41"/>
        </w:rPr>
        <w:t xml:space="preserve"> </w:t>
      </w:r>
      <w:r>
        <w:t>14.442</w:t>
      </w:r>
      <w:r>
        <w:rPr>
          <w:spacing w:val="42"/>
        </w:rPr>
        <w:t xml:space="preserve"> </w:t>
      </w:r>
      <w:r>
        <w:t>jiwa</w:t>
      </w:r>
      <w:r>
        <w:rPr>
          <w:spacing w:val="42"/>
        </w:rPr>
        <w:t xml:space="preserve"> </w:t>
      </w:r>
      <w:r>
        <w:t>dan</w:t>
      </w:r>
      <w:r>
        <w:rPr>
          <w:spacing w:val="42"/>
        </w:rPr>
        <w:t xml:space="preserve"> </w:t>
      </w:r>
      <w:r>
        <w:t>yang</w:t>
      </w:r>
      <w:r>
        <w:rPr>
          <w:spacing w:val="42"/>
        </w:rPr>
        <w:t xml:space="preserve"> </w:t>
      </w:r>
      <w:r>
        <w:t>melakukan</w:t>
      </w:r>
      <w:r>
        <w:rPr>
          <w:spacing w:val="42"/>
        </w:rPr>
        <w:t xml:space="preserve"> </w:t>
      </w:r>
      <w:r>
        <w:t>vaksinasi</w:t>
      </w:r>
      <w:r>
        <w:rPr>
          <w:spacing w:val="43"/>
        </w:rPr>
        <w:t xml:space="preserve"> </w:t>
      </w:r>
      <w:r>
        <w:t>hanya</w:t>
      </w:r>
      <w:r>
        <w:rPr>
          <w:spacing w:val="42"/>
        </w:rPr>
        <w:t xml:space="preserve"> </w:t>
      </w:r>
      <w:r>
        <w:t>sebanyak</w:t>
      </w:r>
      <w:r>
        <w:rPr>
          <w:spacing w:val="41"/>
        </w:rPr>
        <w:t xml:space="preserve"> </w:t>
      </w:r>
      <w:r>
        <w:t>10.527</w:t>
      </w:r>
      <w:r>
        <w:rPr>
          <w:spacing w:val="42"/>
        </w:rPr>
        <w:t xml:space="preserve"> </w:t>
      </w:r>
      <w:r>
        <w:t>jiwa</w:t>
      </w:r>
      <w:r w:rsidR="00CE4879">
        <w:t xml:space="preserve"> </w:t>
      </w:r>
      <w:r>
        <w:t>dengan menggunakan vaksin Otten sebanyak 6.600 cc dan tidak menggunakan vaksin dari WHO maupun USA. Tim CDC, Namru-2, dan LRKN selain melakukan vaksin di Kabupaten</w:t>
      </w:r>
      <w:r>
        <w:rPr>
          <w:spacing w:val="-8"/>
        </w:rPr>
        <w:t xml:space="preserve"> </w:t>
      </w:r>
      <w:r>
        <w:t>Boyolali</w:t>
      </w:r>
      <w:r>
        <w:rPr>
          <w:spacing w:val="-6"/>
        </w:rPr>
        <w:t xml:space="preserve"> </w:t>
      </w:r>
      <w:r>
        <w:t>juga</w:t>
      </w:r>
      <w:r>
        <w:rPr>
          <w:spacing w:val="-4"/>
        </w:rPr>
        <w:t xml:space="preserve"> </w:t>
      </w:r>
      <w:r>
        <w:t>melakukan</w:t>
      </w:r>
      <w:r>
        <w:rPr>
          <w:spacing w:val="-6"/>
        </w:rPr>
        <w:t xml:space="preserve"> </w:t>
      </w:r>
      <w:r>
        <w:t>survey</w:t>
      </w:r>
      <w:r>
        <w:rPr>
          <w:spacing w:val="-6"/>
        </w:rPr>
        <w:t xml:space="preserve"> </w:t>
      </w:r>
      <w:r>
        <w:t>di</w:t>
      </w:r>
      <w:r>
        <w:rPr>
          <w:spacing w:val="-6"/>
        </w:rPr>
        <w:t xml:space="preserve"> </w:t>
      </w:r>
      <w:r>
        <w:t>lokasi</w:t>
      </w:r>
      <w:r>
        <w:rPr>
          <w:spacing w:val="-6"/>
        </w:rPr>
        <w:t xml:space="preserve"> </w:t>
      </w:r>
      <w:r>
        <w:t>penyebaran</w:t>
      </w:r>
      <w:r>
        <w:rPr>
          <w:spacing w:val="-6"/>
        </w:rPr>
        <w:t xml:space="preserve"> </w:t>
      </w:r>
      <w:r>
        <w:t>penyakit</w:t>
      </w:r>
      <w:r>
        <w:rPr>
          <w:spacing w:val="-3"/>
        </w:rPr>
        <w:t xml:space="preserve"> </w:t>
      </w:r>
      <w:r>
        <w:t>pes</w:t>
      </w:r>
      <w:r>
        <w:rPr>
          <w:spacing w:val="-6"/>
        </w:rPr>
        <w:t xml:space="preserve"> </w:t>
      </w:r>
      <w:r>
        <w:t>(Dinkes Boyolali, 1968: 23-25).</w:t>
      </w:r>
    </w:p>
    <w:p w:rsidR="006B7F6B" w:rsidRDefault="00214F26">
      <w:pPr>
        <w:pStyle w:val="BodyText"/>
        <w:spacing w:line="360" w:lineRule="auto"/>
        <w:ind w:right="118"/>
      </w:pPr>
      <w:r>
        <w:t>Tim melaksanakan survei ke daerah fokus pes, yaitu menggunakan sistem kuesioner dengan melakukan kunjungan langsung ke setiap rumah/keluarga dari index kasus</w:t>
      </w:r>
      <w:r>
        <w:rPr>
          <w:spacing w:val="-6"/>
        </w:rPr>
        <w:t xml:space="preserve"> </w:t>
      </w:r>
      <w:r>
        <w:t>yang</w:t>
      </w:r>
      <w:r>
        <w:rPr>
          <w:spacing w:val="-6"/>
        </w:rPr>
        <w:t xml:space="preserve"> </w:t>
      </w:r>
      <w:r>
        <w:t>terdaftar</w:t>
      </w:r>
      <w:r>
        <w:rPr>
          <w:spacing w:val="-7"/>
        </w:rPr>
        <w:t xml:space="preserve"> </w:t>
      </w:r>
      <w:r>
        <w:t>untuk</w:t>
      </w:r>
      <w:r>
        <w:rPr>
          <w:spacing w:val="-5"/>
        </w:rPr>
        <w:t xml:space="preserve"> </w:t>
      </w:r>
      <w:r>
        <w:t>membantu</w:t>
      </w:r>
      <w:r>
        <w:rPr>
          <w:spacing w:val="-6"/>
        </w:rPr>
        <w:t xml:space="preserve"> </w:t>
      </w:r>
      <w:r>
        <w:t>menambah</w:t>
      </w:r>
      <w:r>
        <w:rPr>
          <w:spacing w:val="-6"/>
        </w:rPr>
        <w:t xml:space="preserve"> </w:t>
      </w:r>
      <w:r>
        <w:t>informasi</w:t>
      </w:r>
      <w:r>
        <w:rPr>
          <w:spacing w:val="-5"/>
        </w:rPr>
        <w:t xml:space="preserve"> </w:t>
      </w:r>
      <w:r>
        <w:t>yang</w:t>
      </w:r>
      <w:r>
        <w:rPr>
          <w:spacing w:val="-4"/>
        </w:rPr>
        <w:t xml:space="preserve"> </w:t>
      </w:r>
      <w:r>
        <w:t>akurat</w:t>
      </w:r>
      <w:r>
        <w:rPr>
          <w:spacing w:val="-6"/>
        </w:rPr>
        <w:t xml:space="preserve"> </w:t>
      </w:r>
      <w:r>
        <w:t>dan</w:t>
      </w:r>
      <w:r>
        <w:rPr>
          <w:spacing w:val="-4"/>
        </w:rPr>
        <w:t xml:space="preserve"> </w:t>
      </w:r>
      <w:r>
        <w:t>tepat.</w:t>
      </w:r>
      <w:r>
        <w:rPr>
          <w:spacing w:val="-5"/>
        </w:rPr>
        <w:t xml:space="preserve"> </w:t>
      </w:r>
      <w:r>
        <w:t>Tim medis melakukan pengambilan darah dari index kasus dan kontaknya dengan menggunakan tabung vacutainer (</w:t>
      </w:r>
      <w:r>
        <w:rPr>
          <w:i/>
        </w:rPr>
        <w:t>vacutainer-tube</w:t>
      </w:r>
      <w:r>
        <w:t>) untuk pemeriksaan serologis</w:t>
      </w:r>
      <w:r>
        <w:rPr>
          <w:spacing w:val="-21"/>
        </w:rPr>
        <w:t xml:space="preserve"> </w:t>
      </w:r>
      <w:r>
        <w:t xml:space="preserve">dalam mengumpulkan informasi. Pemeriksaan serologis bertujuan untuk menemukan </w:t>
      </w:r>
      <w:r>
        <w:rPr>
          <w:i/>
        </w:rPr>
        <w:t xml:space="preserve">lung milt punctie, throat swabs, dan punctie bubo </w:t>
      </w:r>
      <w:r>
        <w:t>di tubuh mayat. Pelaksanaan survei dilakukan untuk menyelidiki kematian tikus yang tidak wajar oleh tim medis. Bangkai tikus diambil sebagai sampel untuk diuji pemeriksaan lebih lanjut di laboratorium (Dinkes Boyolali, 1968: 6). Rencana kerja tahap kedua yang dilakukan oleh tim, yaitu melakukan</w:t>
      </w:r>
      <w:r>
        <w:rPr>
          <w:spacing w:val="-14"/>
        </w:rPr>
        <w:t xml:space="preserve"> </w:t>
      </w:r>
      <w:r>
        <w:t>suvei</w:t>
      </w:r>
      <w:r>
        <w:rPr>
          <w:spacing w:val="-13"/>
        </w:rPr>
        <w:t xml:space="preserve"> </w:t>
      </w:r>
      <w:r>
        <w:t>tentang</w:t>
      </w:r>
      <w:r>
        <w:rPr>
          <w:spacing w:val="-13"/>
        </w:rPr>
        <w:t xml:space="preserve"> </w:t>
      </w:r>
      <w:r>
        <w:t>adanya</w:t>
      </w:r>
      <w:r>
        <w:rPr>
          <w:spacing w:val="-14"/>
        </w:rPr>
        <w:t xml:space="preserve"> </w:t>
      </w:r>
      <w:r>
        <w:t>kematian</w:t>
      </w:r>
      <w:r>
        <w:rPr>
          <w:spacing w:val="-14"/>
        </w:rPr>
        <w:t xml:space="preserve"> </w:t>
      </w:r>
      <w:r>
        <w:t>selama</w:t>
      </w:r>
      <w:r>
        <w:rPr>
          <w:spacing w:val="-12"/>
        </w:rPr>
        <w:t xml:space="preserve"> </w:t>
      </w:r>
      <w:r>
        <w:t>bulan</w:t>
      </w:r>
      <w:r>
        <w:rPr>
          <w:spacing w:val="-15"/>
        </w:rPr>
        <w:t xml:space="preserve"> </w:t>
      </w:r>
      <w:r>
        <w:t>Januari</w:t>
      </w:r>
      <w:r>
        <w:rPr>
          <w:spacing w:val="-14"/>
        </w:rPr>
        <w:t xml:space="preserve"> </w:t>
      </w:r>
      <w:r>
        <w:t>dan</w:t>
      </w:r>
      <w:r>
        <w:rPr>
          <w:spacing w:val="-13"/>
        </w:rPr>
        <w:t xml:space="preserve"> </w:t>
      </w:r>
      <w:r>
        <w:t>Februari</w:t>
      </w:r>
      <w:r>
        <w:rPr>
          <w:spacing w:val="-14"/>
        </w:rPr>
        <w:t xml:space="preserve"> </w:t>
      </w:r>
      <w:r>
        <w:t>dari</w:t>
      </w:r>
      <w:r>
        <w:rPr>
          <w:spacing w:val="-14"/>
        </w:rPr>
        <w:t xml:space="preserve"> </w:t>
      </w:r>
      <w:r>
        <w:t>tahun 1967</w:t>
      </w:r>
      <w:r>
        <w:rPr>
          <w:spacing w:val="-9"/>
        </w:rPr>
        <w:t xml:space="preserve"> </w:t>
      </w:r>
      <w:r>
        <w:t>dan</w:t>
      </w:r>
      <w:r>
        <w:rPr>
          <w:spacing w:val="-8"/>
        </w:rPr>
        <w:t xml:space="preserve"> </w:t>
      </w:r>
      <w:r>
        <w:t>tahun</w:t>
      </w:r>
      <w:r>
        <w:rPr>
          <w:spacing w:val="-7"/>
        </w:rPr>
        <w:t xml:space="preserve"> </w:t>
      </w:r>
      <w:r>
        <w:t>1968</w:t>
      </w:r>
      <w:r>
        <w:rPr>
          <w:spacing w:val="-8"/>
        </w:rPr>
        <w:t xml:space="preserve"> </w:t>
      </w:r>
      <w:r>
        <w:t>di</w:t>
      </w:r>
      <w:r>
        <w:rPr>
          <w:spacing w:val="-8"/>
        </w:rPr>
        <w:t xml:space="preserve"> </w:t>
      </w:r>
      <w:r>
        <w:t>daerah</w:t>
      </w:r>
      <w:r>
        <w:rPr>
          <w:spacing w:val="-6"/>
        </w:rPr>
        <w:t xml:space="preserve"> </w:t>
      </w:r>
      <w:r>
        <w:t>luar</w:t>
      </w:r>
      <w:r>
        <w:rPr>
          <w:spacing w:val="-6"/>
        </w:rPr>
        <w:t xml:space="preserve"> </w:t>
      </w:r>
      <w:r>
        <w:rPr>
          <w:i/>
        </w:rPr>
        <w:t>infected</w:t>
      </w:r>
      <w:r>
        <w:rPr>
          <w:i/>
          <w:spacing w:val="-8"/>
        </w:rPr>
        <w:t xml:space="preserve"> </w:t>
      </w:r>
      <w:r>
        <w:rPr>
          <w:i/>
        </w:rPr>
        <w:t>areas</w:t>
      </w:r>
      <w:r>
        <w:t>.</w:t>
      </w:r>
      <w:r>
        <w:rPr>
          <w:spacing w:val="-7"/>
        </w:rPr>
        <w:t xml:space="preserve"> </w:t>
      </w:r>
      <w:r>
        <w:t>Tim</w:t>
      </w:r>
      <w:r>
        <w:rPr>
          <w:spacing w:val="-7"/>
        </w:rPr>
        <w:t xml:space="preserve"> </w:t>
      </w:r>
      <w:r>
        <w:t>melakukan</w:t>
      </w:r>
      <w:r>
        <w:rPr>
          <w:spacing w:val="-9"/>
        </w:rPr>
        <w:t xml:space="preserve"> </w:t>
      </w:r>
      <w:r>
        <w:t>pemeriksaan</w:t>
      </w:r>
      <w:r>
        <w:rPr>
          <w:spacing w:val="-8"/>
        </w:rPr>
        <w:t xml:space="preserve"> </w:t>
      </w:r>
      <w:r>
        <w:t>secara aktif</w:t>
      </w:r>
      <w:r>
        <w:rPr>
          <w:spacing w:val="-17"/>
        </w:rPr>
        <w:t xml:space="preserve"> </w:t>
      </w:r>
      <w:r>
        <w:t>terhadap</w:t>
      </w:r>
      <w:r>
        <w:rPr>
          <w:spacing w:val="-16"/>
        </w:rPr>
        <w:t xml:space="preserve"> </w:t>
      </w:r>
      <w:r>
        <w:t>penderita</w:t>
      </w:r>
      <w:r>
        <w:rPr>
          <w:spacing w:val="-16"/>
        </w:rPr>
        <w:t xml:space="preserve"> </w:t>
      </w:r>
      <w:r>
        <w:t>(</w:t>
      </w:r>
      <w:r>
        <w:rPr>
          <w:i/>
        </w:rPr>
        <w:t>active</w:t>
      </w:r>
      <w:r>
        <w:rPr>
          <w:i/>
          <w:spacing w:val="-17"/>
        </w:rPr>
        <w:t xml:space="preserve"> </w:t>
      </w:r>
      <w:r>
        <w:rPr>
          <w:i/>
        </w:rPr>
        <w:t>case</w:t>
      </w:r>
      <w:r>
        <w:rPr>
          <w:i/>
          <w:spacing w:val="-16"/>
        </w:rPr>
        <w:t xml:space="preserve"> </w:t>
      </w:r>
      <w:r>
        <w:rPr>
          <w:i/>
        </w:rPr>
        <w:t>findings</w:t>
      </w:r>
      <w:r>
        <w:t>)</w:t>
      </w:r>
      <w:r>
        <w:rPr>
          <w:spacing w:val="-17"/>
        </w:rPr>
        <w:t xml:space="preserve"> </w:t>
      </w:r>
      <w:r>
        <w:t>untuk</w:t>
      </w:r>
      <w:r>
        <w:rPr>
          <w:spacing w:val="-15"/>
        </w:rPr>
        <w:t xml:space="preserve"> </w:t>
      </w:r>
      <w:r>
        <w:t>melakukan</w:t>
      </w:r>
      <w:r>
        <w:rPr>
          <w:spacing w:val="-16"/>
        </w:rPr>
        <w:t xml:space="preserve"> </w:t>
      </w:r>
      <w:r>
        <w:t>tindakan-tindakan</w:t>
      </w:r>
      <w:r>
        <w:rPr>
          <w:spacing w:val="-15"/>
        </w:rPr>
        <w:t xml:space="preserve"> </w:t>
      </w:r>
      <w:r>
        <w:t>yang perlu diambil. Tahap terakhir, yaitu mencatat laporan secara rinci terkait adanya kasus penderita baru penyakit pes agar dapat diberi pengobatan secara cepat oleh tim medis (Dinkes Boyolali, 1968:</w:t>
      </w:r>
      <w:r>
        <w:rPr>
          <w:spacing w:val="-1"/>
        </w:rPr>
        <w:t xml:space="preserve"> </w:t>
      </w:r>
      <w:r>
        <w:t>5).</w:t>
      </w:r>
    </w:p>
    <w:p w:rsidR="006B7F6B" w:rsidRDefault="00214F26">
      <w:pPr>
        <w:pStyle w:val="BodyText"/>
        <w:spacing w:before="2" w:line="360" w:lineRule="auto"/>
        <w:ind w:right="118"/>
      </w:pPr>
      <w:r>
        <w:t>Tim</w:t>
      </w:r>
      <w:r>
        <w:rPr>
          <w:spacing w:val="-10"/>
        </w:rPr>
        <w:t xml:space="preserve"> </w:t>
      </w:r>
      <w:r>
        <w:t>medis</w:t>
      </w:r>
      <w:r>
        <w:rPr>
          <w:spacing w:val="-10"/>
        </w:rPr>
        <w:t xml:space="preserve"> </w:t>
      </w:r>
      <w:r>
        <w:t>memberikan</w:t>
      </w:r>
      <w:r>
        <w:rPr>
          <w:spacing w:val="-8"/>
        </w:rPr>
        <w:t xml:space="preserve"> </w:t>
      </w:r>
      <w:r>
        <w:t>pengobatan</w:t>
      </w:r>
      <w:r>
        <w:rPr>
          <w:spacing w:val="-11"/>
        </w:rPr>
        <w:t xml:space="preserve"> </w:t>
      </w:r>
      <w:r>
        <w:t>kepada</w:t>
      </w:r>
      <w:r>
        <w:rPr>
          <w:spacing w:val="-11"/>
        </w:rPr>
        <w:t xml:space="preserve"> </w:t>
      </w:r>
      <w:r>
        <w:t>masyarakat</w:t>
      </w:r>
      <w:r>
        <w:rPr>
          <w:spacing w:val="-10"/>
        </w:rPr>
        <w:t xml:space="preserve"> </w:t>
      </w:r>
      <w:r>
        <w:t>yang</w:t>
      </w:r>
      <w:r>
        <w:rPr>
          <w:spacing w:val="-10"/>
        </w:rPr>
        <w:t xml:space="preserve"> </w:t>
      </w:r>
      <w:r>
        <w:t>tertular</w:t>
      </w:r>
      <w:r>
        <w:rPr>
          <w:spacing w:val="-11"/>
        </w:rPr>
        <w:t xml:space="preserve"> </w:t>
      </w:r>
      <w:r>
        <w:t xml:space="preserve">penyakit pes dengan memberikan obat </w:t>
      </w:r>
      <w:r>
        <w:rPr>
          <w:i/>
        </w:rPr>
        <w:t>streptomosin inj</w:t>
      </w:r>
      <w:r>
        <w:t xml:space="preserve">. 2 g (dewasa) sehari, </w:t>
      </w:r>
      <w:r>
        <w:rPr>
          <w:i/>
        </w:rPr>
        <w:t xml:space="preserve">sulfadiasine </w:t>
      </w:r>
      <w:r>
        <w:t xml:space="preserve">3x2 tablet sehari, </w:t>
      </w:r>
      <w:r>
        <w:rPr>
          <w:i/>
        </w:rPr>
        <w:t xml:space="preserve">tetrasiklin </w:t>
      </w:r>
      <w:r>
        <w:t xml:space="preserve">3x1 capsul sehari untuk penderita penyakit pes paru-paru dan </w:t>
      </w:r>
      <w:r>
        <w:rPr>
          <w:i/>
        </w:rPr>
        <w:t>bubo</w:t>
      </w:r>
      <w:r>
        <w:t xml:space="preserve">. Penduduk sekitar yang berada dekat dengan pasien diberikan obat </w:t>
      </w:r>
      <w:r>
        <w:rPr>
          <w:i/>
        </w:rPr>
        <w:t xml:space="preserve">streptomosin inj. </w:t>
      </w:r>
      <w:r>
        <w:t xml:space="preserve">1 g (dewasa) sehari, </w:t>
      </w:r>
      <w:r>
        <w:rPr>
          <w:i/>
        </w:rPr>
        <w:t xml:space="preserve">sulfadiasine </w:t>
      </w:r>
      <w:r>
        <w:t xml:space="preserve">2x1 tablet sehari. Masyarakat yang bertempat tinggal di Kabupaten Boyolali diberikan obat </w:t>
      </w:r>
      <w:r>
        <w:rPr>
          <w:i/>
        </w:rPr>
        <w:t xml:space="preserve">tetrasiklin </w:t>
      </w:r>
      <w:r>
        <w:t>2x1 tablet sehari untuk mencegah</w:t>
      </w:r>
      <w:r>
        <w:rPr>
          <w:spacing w:val="-14"/>
        </w:rPr>
        <w:t xml:space="preserve"> </w:t>
      </w:r>
      <w:r>
        <w:t>tertularnya</w:t>
      </w:r>
      <w:r>
        <w:rPr>
          <w:spacing w:val="-15"/>
        </w:rPr>
        <w:t xml:space="preserve"> </w:t>
      </w:r>
      <w:r>
        <w:t>penyakit</w:t>
      </w:r>
      <w:r>
        <w:rPr>
          <w:spacing w:val="-14"/>
        </w:rPr>
        <w:t xml:space="preserve"> </w:t>
      </w:r>
      <w:r>
        <w:t>pes.</w:t>
      </w:r>
      <w:r>
        <w:rPr>
          <w:spacing w:val="-13"/>
        </w:rPr>
        <w:t xml:space="preserve"> </w:t>
      </w:r>
      <w:r>
        <w:t>Upaya</w:t>
      </w:r>
      <w:r>
        <w:rPr>
          <w:spacing w:val="-15"/>
        </w:rPr>
        <w:t xml:space="preserve"> </w:t>
      </w:r>
      <w:r>
        <w:t>penanggulangan</w:t>
      </w:r>
      <w:r>
        <w:rPr>
          <w:spacing w:val="-13"/>
        </w:rPr>
        <w:t xml:space="preserve"> </w:t>
      </w:r>
      <w:r>
        <w:t>selanjutnya</w:t>
      </w:r>
      <w:r>
        <w:rPr>
          <w:spacing w:val="-15"/>
        </w:rPr>
        <w:t xml:space="preserve"> </w:t>
      </w:r>
      <w:r>
        <w:t>yang</w:t>
      </w:r>
      <w:r>
        <w:rPr>
          <w:spacing w:val="-11"/>
        </w:rPr>
        <w:t xml:space="preserve"> </w:t>
      </w:r>
      <w:r>
        <w:t xml:space="preserve">dilakukan oleh tim </w:t>
      </w:r>
      <w:r>
        <w:rPr>
          <w:i/>
        </w:rPr>
        <w:t xml:space="preserve">rodent flea control </w:t>
      </w:r>
      <w:r>
        <w:t xml:space="preserve">yaitu dengan tindakan </w:t>
      </w:r>
      <w:r>
        <w:rPr>
          <w:i/>
        </w:rPr>
        <w:t xml:space="preserve">dusting </w:t>
      </w:r>
      <w:r>
        <w:t xml:space="preserve">di sekitar rumah penderita. Tim akan melakukan tindakan </w:t>
      </w:r>
      <w:r>
        <w:rPr>
          <w:i/>
        </w:rPr>
        <w:t xml:space="preserve">dusting </w:t>
      </w:r>
      <w:r>
        <w:t>untuk memberantas tikus dan pinjal yang terdapat di daerah tersebut. Tindakan tersebut disemprotkan di area yang sering dilalui oleh tikus, seperti dapur, dibawah tempat tidur, lubang tikus, dan tempat hasil panen (Dinkes Boyolali, 1968:</w:t>
      </w:r>
      <w:r>
        <w:rPr>
          <w:spacing w:val="-1"/>
        </w:rPr>
        <w:t xml:space="preserve"> </w:t>
      </w:r>
      <w:r>
        <w:t>7).</w:t>
      </w:r>
    </w:p>
    <w:p w:rsidR="006B7F6B" w:rsidRDefault="00214F26" w:rsidP="000E759E">
      <w:pPr>
        <w:pStyle w:val="BodyText"/>
        <w:spacing w:line="360" w:lineRule="auto"/>
        <w:ind w:right="118"/>
      </w:pPr>
      <w:r>
        <w:t>DKR memperoleh laporan suatu kematian yang mendadak dengan ciri-ciri, yaitu adanya pembengkakan kelenjar di selangkangan melalui via telepon dari Camat</w:t>
      </w:r>
      <w:r w:rsidR="000E759E">
        <w:t xml:space="preserve"> </w:t>
      </w:r>
      <w:r>
        <w:t>Selo</w:t>
      </w:r>
      <w:r>
        <w:rPr>
          <w:spacing w:val="-8"/>
        </w:rPr>
        <w:t xml:space="preserve"> </w:t>
      </w:r>
      <w:r>
        <w:t>pada</w:t>
      </w:r>
      <w:r>
        <w:rPr>
          <w:spacing w:val="-9"/>
        </w:rPr>
        <w:t xml:space="preserve"> </w:t>
      </w:r>
      <w:r>
        <w:t>tanggal</w:t>
      </w:r>
      <w:r>
        <w:rPr>
          <w:spacing w:val="-8"/>
        </w:rPr>
        <w:t xml:space="preserve"> </w:t>
      </w:r>
      <w:r>
        <w:t>1</w:t>
      </w:r>
      <w:r>
        <w:rPr>
          <w:spacing w:val="-9"/>
        </w:rPr>
        <w:t xml:space="preserve"> </w:t>
      </w:r>
      <w:r>
        <w:t>Januari</w:t>
      </w:r>
      <w:r>
        <w:rPr>
          <w:spacing w:val="-9"/>
        </w:rPr>
        <w:t xml:space="preserve"> </w:t>
      </w:r>
      <w:r>
        <w:t>1970.</w:t>
      </w:r>
      <w:r>
        <w:rPr>
          <w:spacing w:val="-9"/>
        </w:rPr>
        <w:t xml:space="preserve"> </w:t>
      </w:r>
      <w:r>
        <w:t>DKR</w:t>
      </w:r>
      <w:r>
        <w:rPr>
          <w:spacing w:val="-8"/>
        </w:rPr>
        <w:t xml:space="preserve"> </w:t>
      </w:r>
      <w:r>
        <w:t>mengirim</w:t>
      </w:r>
      <w:r>
        <w:rPr>
          <w:spacing w:val="-8"/>
        </w:rPr>
        <w:t xml:space="preserve"> </w:t>
      </w:r>
      <w:r>
        <w:t>laporan</w:t>
      </w:r>
      <w:r>
        <w:rPr>
          <w:spacing w:val="-9"/>
        </w:rPr>
        <w:t xml:space="preserve"> </w:t>
      </w:r>
      <w:r>
        <w:t>tersebut</w:t>
      </w:r>
      <w:r>
        <w:rPr>
          <w:spacing w:val="-8"/>
        </w:rPr>
        <w:t xml:space="preserve"> </w:t>
      </w:r>
      <w:r>
        <w:t>ke</w:t>
      </w:r>
      <w:r>
        <w:rPr>
          <w:spacing w:val="-9"/>
        </w:rPr>
        <w:t xml:space="preserve"> </w:t>
      </w:r>
      <w:r>
        <w:t>pemerintah</w:t>
      </w:r>
      <w:r>
        <w:rPr>
          <w:spacing w:val="-9"/>
        </w:rPr>
        <w:t xml:space="preserve"> </w:t>
      </w:r>
      <w:r>
        <w:t>pusat untuk meminta pertolongan dan pengobatan terkait adanya penyakit pes. Pemerintah Indonesia meminta bantuan kepada WHO untuk menangani penyebaran penyakit pes. WHO</w:t>
      </w:r>
      <w:r>
        <w:rPr>
          <w:spacing w:val="-7"/>
        </w:rPr>
        <w:t xml:space="preserve"> </w:t>
      </w:r>
      <w:r>
        <w:t>menugaskan</w:t>
      </w:r>
      <w:r>
        <w:rPr>
          <w:spacing w:val="-6"/>
        </w:rPr>
        <w:t xml:space="preserve"> </w:t>
      </w:r>
      <w:r>
        <w:t>timnya</w:t>
      </w:r>
      <w:r>
        <w:rPr>
          <w:spacing w:val="-7"/>
        </w:rPr>
        <w:t xml:space="preserve"> </w:t>
      </w:r>
      <w:r>
        <w:t>ke</w:t>
      </w:r>
      <w:r>
        <w:rPr>
          <w:spacing w:val="-5"/>
        </w:rPr>
        <w:t xml:space="preserve"> </w:t>
      </w:r>
      <w:r>
        <w:t>Indonesia</w:t>
      </w:r>
      <w:r>
        <w:rPr>
          <w:spacing w:val="-7"/>
        </w:rPr>
        <w:t xml:space="preserve"> </w:t>
      </w:r>
      <w:r>
        <w:t>untuk</w:t>
      </w:r>
      <w:r>
        <w:rPr>
          <w:spacing w:val="-6"/>
        </w:rPr>
        <w:t xml:space="preserve"> </w:t>
      </w:r>
      <w:r>
        <w:t>membantu</w:t>
      </w:r>
      <w:r>
        <w:rPr>
          <w:spacing w:val="-6"/>
        </w:rPr>
        <w:t xml:space="preserve"> </w:t>
      </w:r>
      <w:r>
        <w:t>pemberantasan</w:t>
      </w:r>
      <w:r>
        <w:rPr>
          <w:spacing w:val="-5"/>
        </w:rPr>
        <w:t xml:space="preserve"> </w:t>
      </w:r>
      <w:r>
        <w:t>penyakit</w:t>
      </w:r>
      <w:r>
        <w:rPr>
          <w:spacing w:val="-6"/>
        </w:rPr>
        <w:t xml:space="preserve"> </w:t>
      </w:r>
      <w:r>
        <w:t>pes. Dr. Chamsa yang merupakan konsultan WHO diperintahkan untuk segera mendatangkan tempat kejadian dengan bantuan tim medis Indonesia (Dinkes</w:t>
      </w:r>
      <w:r>
        <w:rPr>
          <w:spacing w:val="-38"/>
        </w:rPr>
        <w:t xml:space="preserve"> </w:t>
      </w:r>
      <w:r>
        <w:t>Boyolali, 1970: 1).</w:t>
      </w:r>
    </w:p>
    <w:p w:rsidR="006B7F6B" w:rsidRDefault="00214F26">
      <w:pPr>
        <w:pStyle w:val="BodyText"/>
        <w:spacing w:line="360" w:lineRule="auto"/>
        <w:ind w:right="121"/>
      </w:pPr>
      <w:r>
        <w:t>Bantuan</w:t>
      </w:r>
      <w:r>
        <w:rPr>
          <w:spacing w:val="-17"/>
        </w:rPr>
        <w:t xml:space="preserve"> </w:t>
      </w:r>
      <w:r>
        <w:t>logistik</w:t>
      </w:r>
      <w:r>
        <w:rPr>
          <w:spacing w:val="-17"/>
        </w:rPr>
        <w:t xml:space="preserve"> </w:t>
      </w:r>
      <w:r>
        <w:t>yang</w:t>
      </w:r>
      <w:r>
        <w:rPr>
          <w:spacing w:val="-17"/>
        </w:rPr>
        <w:t xml:space="preserve"> </w:t>
      </w:r>
      <w:r>
        <w:t>berasal</w:t>
      </w:r>
      <w:r>
        <w:rPr>
          <w:spacing w:val="-16"/>
        </w:rPr>
        <w:t xml:space="preserve"> </w:t>
      </w:r>
      <w:r>
        <w:t>dari</w:t>
      </w:r>
      <w:r>
        <w:rPr>
          <w:spacing w:val="-17"/>
        </w:rPr>
        <w:t xml:space="preserve"> </w:t>
      </w:r>
      <w:r>
        <w:t>Departemen</w:t>
      </w:r>
      <w:r>
        <w:rPr>
          <w:spacing w:val="-17"/>
        </w:rPr>
        <w:t xml:space="preserve"> </w:t>
      </w:r>
      <w:r>
        <w:t>Kesehatan</w:t>
      </w:r>
      <w:r>
        <w:rPr>
          <w:spacing w:val="-17"/>
        </w:rPr>
        <w:t xml:space="preserve"> </w:t>
      </w:r>
      <w:r>
        <w:t>Republik</w:t>
      </w:r>
      <w:r>
        <w:rPr>
          <w:spacing w:val="-14"/>
        </w:rPr>
        <w:t xml:space="preserve"> </w:t>
      </w:r>
      <w:r>
        <w:t>Indonesia, berupa pembiayaan, obat-obatan, dan kendaraan. Pemerintah Daerah Tingkat I Semarang</w:t>
      </w:r>
      <w:r>
        <w:rPr>
          <w:spacing w:val="-10"/>
        </w:rPr>
        <w:t xml:space="preserve"> </w:t>
      </w:r>
      <w:r>
        <w:t>juga</w:t>
      </w:r>
      <w:r>
        <w:rPr>
          <w:spacing w:val="-9"/>
        </w:rPr>
        <w:t xml:space="preserve"> </w:t>
      </w:r>
      <w:r>
        <w:t>mengirimkan</w:t>
      </w:r>
      <w:r>
        <w:rPr>
          <w:spacing w:val="-10"/>
        </w:rPr>
        <w:t xml:space="preserve"> </w:t>
      </w:r>
      <w:r>
        <w:t>bantuan,</w:t>
      </w:r>
      <w:r>
        <w:rPr>
          <w:spacing w:val="-9"/>
        </w:rPr>
        <w:t xml:space="preserve"> </w:t>
      </w:r>
      <w:r>
        <w:t>berupa</w:t>
      </w:r>
      <w:r>
        <w:rPr>
          <w:spacing w:val="-11"/>
        </w:rPr>
        <w:t xml:space="preserve"> </w:t>
      </w:r>
      <w:r>
        <w:t>pembiayaan,</w:t>
      </w:r>
      <w:r>
        <w:rPr>
          <w:spacing w:val="-9"/>
        </w:rPr>
        <w:t xml:space="preserve"> </w:t>
      </w:r>
      <w:r>
        <w:t>alat</w:t>
      </w:r>
      <w:r>
        <w:rPr>
          <w:spacing w:val="-10"/>
        </w:rPr>
        <w:t xml:space="preserve"> </w:t>
      </w:r>
      <w:r>
        <w:t>tulis</w:t>
      </w:r>
      <w:r>
        <w:rPr>
          <w:spacing w:val="-8"/>
        </w:rPr>
        <w:t xml:space="preserve"> </w:t>
      </w:r>
      <w:r>
        <w:t>kantor</w:t>
      </w:r>
      <w:r>
        <w:rPr>
          <w:spacing w:val="-10"/>
        </w:rPr>
        <w:t xml:space="preserve"> </w:t>
      </w:r>
      <w:r>
        <w:t>(ATK),</w:t>
      </w:r>
      <w:r>
        <w:rPr>
          <w:spacing w:val="-9"/>
        </w:rPr>
        <w:t xml:space="preserve"> </w:t>
      </w:r>
      <w:r>
        <w:t>dan kendaraan. Perwakilan DKR Wilayah VI Surakarta juga memberikan bantuan</w:t>
      </w:r>
      <w:r>
        <w:rPr>
          <w:spacing w:val="-22"/>
        </w:rPr>
        <w:t xml:space="preserve"> </w:t>
      </w:r>
      <w:r>
        <w:t>logistik, berupa ATK. Palang Merah Indonesia Daerah Jawa Tengah, PMI cabang Boyolali, Komando Bencana Alam Boyolali, dan Koperta Kabupaten Boyolali juga</w:t>
      </w:r>
      <w:r>
        <w:rPr>
          <w:spacing w:val="-43"/>
        </w:rPr>
        <w:t xml:space="preserve"> </w:t>
      </w:r>
      <w:r>
        <w:t xml:space="preserve">memberikan bantuan, berupa ATK, pakaian, selimut, dan kendaraan, sedangkan bantuan yang berasal dari </w:t>
      </w:r>
      <w:r>
        <w:rPr>
          <w:i/>
        </w:rPr>
        <w:t>Embassy of the USA</w:t>
      </w:r>
      <w:r>
        <w:t>, berupa ATK dan obat-obatan. Pemerintah Daerah Kabupaten Boyolali, Pemerintah Provinsi Jawa Tengah, dan Departemen Kesehatan Republik Indonesia memberikan bantuan berupa uang sebesar Rp. 2.024.000 (Dinkes Boyolali, 1968: 53). Tim Indonesia dan Amerika juga memberikan bantuan renovasi rumah untuk memberantas sarang-sarang tikus di daerah fokus pes. Pelaksanaan tersebut dilakukan dengan cara menempatkan kandang ternak di luar rumah, memberikan</w:t>
      </w:r>
      <w:r>
        <w:rPr>
          <w:spacing w:val="-9"/>
        </w:rPr>
        <w:t xml:space="preserve"> </w:t>
      </w:r>
      <w:r>
        <w:t>penerangan</w:t>
      </w:r>
      <w:r>
        <w:rPr>
          <w:spacing w:val="-6"/>
        </w:rPr>
        <w:t xml:space="preserve"> </w:t>
      </w:r>
      <w:r>
        <w:t>yang</w:t>
      </w:r>
      <w:r>
        <w:rPr>
          <w:spacing w:val="-9"/>
        </w:rPr>
        <w:t xml:space="preserve"> </w:t>
      </w:r>
      <w:r>
        <w:t>cukup</w:t>
      </w:r>
      <w:r>
        <w:rPr>
          <w:spacing w:val="-9"/>
        </w:rPr>
        <w:t xml:space="preserve"> </w:t>
      </w:r>
      <w:r>
        <w:t>dan</w:t>
      </w:r>
      <w:r>
        <w:rPr>
          <w:spacing w:val="-8"/>
        </w:rPr>
        <w:t xml:space="preserve"> </w:t>
      </w:r>
      <w:r>
        <w:t>berdinding</w:t>
      </w:r>
      <w:r>
        <w:rPr>
          <w:spacing w:val="-9"/>
        </w:rPr>
        <w:t xml:space="preserve"> </w:t>
      </w:r>
      <w:r>
        <w:t>tembok,</w:t>
      </w:r>
      <w:r>
        <w:rPr>
          <w:spacing w:val="-9"/>
        </w:rPr>
        <w:t xml:space="preserve"> </w:t>
      </w:r>
      <w:r>
        <w:t>membuat</w:t>
      </w:r>
      <w:r>
        <w:rPr>
          <w:spacing w:val="-8"/>
        </w:rPr>
        <w:t xml:space="preserve"> </w:t>
      </w:r>
      <w:r>
        <w:t>ventilasi</w:t>
      </w:r>
      <w:r>
        <w:rPr>
          <w:spacing w:val="-7"/>
        </w:rPr>
        <w:t xml:space="preserve"> </w:t>
      </w:r>
      <w:r>
        <w:t>udara, melapisi</w:t>
      </w:r>
      <w:r>
        <w:rPr>
          <w:spacing w:val="-6"/>
        </w:rPr>
        <w:t xml:space="preserve"> </w:t>
      </w:r>
      <w:r>
        <w:t>lantai</w:t>
      </w:r>
      <w:r>
        <w:rPr>
          <w:spacing w:val="-5"/>
        </w:rPr>
        <w:t xml:space="preserve"> </w:t>
      </w:r>
      <w:r>
        <w:t>dengan</w:t>
      </w:r>
      <w:r>
        <w:rPr>
          <w:spacing w:val="-6"/>
        </w:rPr>
        <w:t xml:space="preserve"> </w:t>
      </w:r>
      <w:r>
        <w:t>semen</w:t>
      </w:r>
      <w:r>
        <w:rPr>
          <w:spacing w:val="-7"/>
        </w:rPr>
        <w:t xml:space="preserve"> </w:t>
      </w:r>
      <w:r>
        <w:t>atau</w:t>
      </w:r>
      <w:r>
        <w:rPr>
          <w:spacing w:val="-7"/>
        </w:rPr>
        <w:t xml:space="preserve"> </w:t>
      </w:r>
      <w:r>
        <w:t>keramik,</w:t>
      </w:r>
      <w:r>
        <w:rPr>
          <w:spacing w:val="-6"/>
        </w:rPr>
        <w:t xml:space="preserve"> </w:t>
      </w:r>
      <w:r>
        <w:t>dan</w:t>
      </w:r>
      <w:r>
        <w:rPr>
          <w:spacing w:val="-6"/>
        </w:rPr>
        <w:t xml:space="preserve"> </w:t>
      </w:r>
      <w:r>
        <w:t>meletakkan</w:t>
      </w:r>
      <w:r>
        <w:rPr>
          <w:spacing w:val="-6"/>
        </w:rPr>
        <w:t xml:space="preserve"> </w:t>
      </w:r>
      <w:r>
        <w:t>tempat</w:t>
      </w:r>
      <w:r>
        <w:rPr>
          <w:spacing w:val="-6"/>
        </w:rPr>
        <w:t xml:space="preserve"> </w:t>
      </w:r>
      <w:r>
        <w:t>tidur</w:t>
      </w:r>
      <w:r>
        <w:rPr>
          <w:spacing w:val="-7"/>
        </w:rPr>
        <w:t xml:space="preserve"> </w:t>
      </w:r>
      <w:r>
        <w:t>setinggi</w:t>
      </w:r>
      <w:r>
        <w:rPr>
          <w:spacing w:val="-6"/>
        </w:rPr>
        <w:t xml:space="preserve"> </w:t>
      </w:r>
      <w:r>
        <w:t>lebih dari 20 cm dari lantai (Widoyono, 2011:</w:t>
      </w:r>
      <w:r>
        <w:rPr>
          <w:spacing w:val="-1"/>
        </w:rPr>
        <w:t xml:space="preserve"> </w:t>
      </w:r>
      <w:r>
        <w:t>54-55).</w:t>
      </w:r>
    </w:p>
    <w:p w:rsidR="006B7F6B" w:rsidRDefault="00214F26" w:rsidP="00FA6366">
      <w:pPr>
        <w:pStyle w:val="BodyText"/>
        <w:spacing w:line="360" w:lineRule="auto"/>
        <w:ind w:right="120"/>
      </w:pPr>
      <w:r>
        <w:t>Upaya penanggulangan yang dilakukan oleh pemerintah, tim Amerika, dan masyarakat telah membuahkan hasil bahwa tidak lagi ditemukan adanya kasus baru penyakit pes. Kabupaten Boyolali dinyatakan bebas dari penyakit pes oleh pemerintah pada pertengahan tahun 1970 (Kompas, 1970: 3). Menteri Kesehatan Siwabessy menyatakan kegembiraan atas berhasilnya kerja sama antara tim medis Indonesia, Amerika,</w:t>
      </w:r>
      <w:r>
        <w:rPr>
          <w:spacing w:val="-7"/>
        </w:rPr>
        <w:t xml:space="preserve"> </w:t>
      </w:r>
      <w:r>
        <w:t>dan</w:t>
      </w:r>
      <w:r>
        <w:rPr>
          <w:spacing w:val="-6"/>
        </w:rPr>
        <w:t xml:space="preserve"> </w:t>
      </w:r>
      <w:r>
        <w:t>masyarakat</w:t>
      </w:r>
      <w:r>
        <w:rPr>
          <w:spacing w:val="-4"/>
        </w:rPr>
        <w:t xml:space="preserve"> </w:t>
      </w:r>
      <w:r>
        <w:t>dalam</w:t>
      </w:r>
      <w:r>
        <w:rPr>
          <w:spacing w:val="-6"/>
        </w:rPr>
        <w:t xml:space="preserve"> </w:t>
      </w:r>
      <w:r>
        <w:t>menangani</w:t>
      </w:r>
      <w:r>
        <w:rPr>
          <w:spacing w:val="-6"/>
        </w:rPr>
        <w:t xml:space="preserve"> </w:t>
      </w:r>
      <w:r>
        <w:t>pencegahan</w:t>
      </w:r>
      <w:r>
        <w:rPr>
          <w:spacing w:val="-7"/>
        </w:rPr>
        <w:t xml:space="preserve"> </w:t>
      </w:r>
      <w:r>
        <w:t>penyakit</w:t>
      </w:r>
      <w:r>
        <w:rPr>
          <w:spacing w:val="-6"/>
        </w:rPr>
        <w:t xml:space="preserve"> </w:t>
      </w:r>
      <w:r>
        <w:t>pes</w:t>
      </w:r>
      <w:r>
        <w:rPr>
          <w:spacing w:val="-4"/>
        </w:rPr>
        <w:t xml:space="preserve"> </w:t>
      </w:r>
      <w:r>
        <w:t>(Suara</w:t>
      </w:r>
      <w:r>
        <w:rPr>
          <w:spacing w:val="-7"/>
        </w:rPr>
        <w:t xml:space="preserve"> </w:t>
      </w:r>
      <w:r>
        <w:t>Merdeka, 1968: 1). Upaya penanggulangan berupa penyelidikan dan penelitian untuk mencegah munculnya kembali penyakit pes dilakukan oleh Badan Penelitian dan Pengembangan (Balitbangkes) dengan bantuan Namru-2 pada tahun 1975-1979. Hasil dari penyelidikan dan penelitian yang dilakukan oleh Balitbangkes dan Namru-2</w:t>
      </w:r>
      <w:r>
        <w:rPr>
          <w:spacing w:val="56"/>
        </w:rPr>
        <w:t xml:space="preserve"> </w:t>
      </w:r>
      <w:r>
        <w:t>adalah</w:t>
      </w:r>
      <w:r w:rsidR="00FA6366">
        <w:t xml:space="preserve"> </w:t>
      </w:r>
      <w:r>
        <w:t>meningkatnya kesejahteraan kesehatan masyarakat di daerah tersebut pada tahun 1979 (</w:t>
      </w:r>
      <w:r>
        <w:rPr>
          <w:i/>
        </w:rPr>
        <w:t xml:space="preserve">Wawancara </w:t>
      </w:r>
      <w:r>
        <w:t>dengan Anorital, 4 Februari 2020).</w:t>
      </w:r>
    </w:p>
    <w:p w:rsidR="006B7F6B" w:rsidRDefault="001C55C9">
      <w:pPr>
        <w:pStyle w:val="Heading1"/>
        <w:spacing w:before="161"/>
      </w:pPr>
      <w:r>
        <w:t>SIMPULAN</w:t>
      </w:r>
    </w:p>
    <w:p w:rsidR="006B7F6B" w:rsidRDefault="00214F26">
      <w:pPr>
        <w:spacing w:before="137"/>
        <w:ind w:left="122"/>
        <w:rPr>
          <w:b/>
          <w:sz w:val="24"/>
        </w:rPr>
      </w:pPr>
      <w:r>
        <w:rPr>
          <w:b/>
          <w:sz w:val="24"/>
        </w:rPr>
        <w:t>Simpulan</w:t>
      </w:r>
    </w:p>
    <w:p w:rsidR="006B7F6B" w:rsidRDefault="00214F26">
      <w:pPr>
        <w:pStyle w:val="BodyText"/>
        <w:spacing w:before="139"/>
        <w:ind w:firstLine="0"/>
      </w:pPr>
      <w:r>
        <w:t>Berdasarkan hasil pembahasan, maka dapat disimpulkan bahwa:</w:t>
      </w:r>
    </w:p>
    <w:p w:rsidR="006B7F6B" w:rsidRDefault="00214F26">
      <w:pPr>
        <w:pStyle w:val="ListParagraph"/>
        <w:numPr>
          <w:ilvl w:val="1"/>
          <w:numId w:val="2"/>
        </w:numPr>
        <w:tabs>
          <w:tab w:val="left" w:pos="406"/>
        </w:tabs>
        <w:spacing w:line="360" w:lineRule="auto"/>
        <w:ind w:left="405" w:right="122"/>
        <w:jc w:val="both"/>
        <w:rPr>
          <w:sz w:val="24"/>
        </w:rPr>
      </w:pPr>
      <w:r>
        <w:rPr>
          <w:sz w:val="24"/>
        </w:rPr>
        <w:t>Faktor yang menyebabkan terjadinya wabah penyakit pes di Kabupaten Boyolali adalah kurangnya kesadaran masyarakat untuk membangun rumah sesuai standar kesehatan dan pemikiran masyarakat Cepogo dan Selo yang bersifat pasif dan adaptif dalam bidang</w:t>
      </w:r>
      <w:r>
        <w:rPr>
          <w:spacing w:val="-1"/>
          <w:sz w:val="24"/>
        </w:rPr>
        <w:t xml:space="preserve"> </w:t>
      </w:r>
      <w:r>
        <w:rPr>
          <w:sz w:val="24"/>
        </w:rPr>
        <w:t>kesehatan.</w:t>
      </w:r>
    </w:p>
    <w:p w:rsidR="006B7F6B" w:rsidRDefault="00214F26">
      <w:pPr>
        <w:pStyle w:val="ListParagraph"/>
        <w:numPr>
          <w:ilvl w:val="1"/>
          <w:numId w:val="2"/>
        </w:numPr>
        <w:tabs>
          <w:tab w:val="left" w:pos="406"/>
        </w:tabs>
        <w:spacing w:before="0" w:line="360" w:lineRule="auto"/>
        <w:ind w:left="405" w:right="118"/>
        <w:jc w:val="both"/>
        <w:rPr>
          <w:sz w:val="24"/>
        </w:rPr>
      </w:pPr>
      <w:r>
        <w:rPr>
          <w:sz w:val="24"/>
        </w:rPr>
        <w:t xml:space="preserve">Wabah pes di Kabupaten Boyolali disebarkan oleh tikus-tikus berspesies </w:t>
      </w:r>
      <w:r>
        <w:rPr>
          <w:i/>
          <w:sz w:val="24"/>
        </w:rPr>
        <w:t xml:space="preserve">Rattus Rattus, Rattus Exulans, Rattus Niviventer, Rattus Tiomanicus, </w:t>
      </w:r>
      <w:r>
        <w:rPr>
          <w:sz w:val="24"/>
        </w:rPr>
        <w:t xml:space="preserve">dan </w:t>
      </w:r>
      <w:r>
        <w:rPr>
          <w:i/>
          <w:sz w:val="24"/>
        </w:rPr>
        <w:t>Suncus</w:t>
      </w:r>
      <w:r>
        <w:rPr>
          <w:i/>
          <w:spacing w:val="-15"/>
          <w:sz w:val="24"/>
        </w:rPr>
        <w:t xml:space="preserve"> </w:t>
      </w:r>
      <w:r>
        <w:rPr>
          <w:i/>
          <w:sz w:val="24"/>
        </w:rPr>
        <w:t>Murinus</w:t>
      </w:r>
      <w:r>
        <w:rPr>
          <w:sz w:val="24"/>
        </w:rPr>
        <w:t>. Kelima</w:t>
      </w:r>
      <w:r>
        <w:rPr>
          <w:spacing w:val="-11"/>
          <w:sz w:val="24"/>
        </w:rPr>
        <w:t xml:space="preserve"> </w:t>
      </w:r>
      <w:r>
        <w:rPr>
          <w:sz w:val="24"/>
        </w:rPr>
        <w:t>spesies</w:t>
      </w:r>
      <w:r>
        <w:rPr>
          <w:spacing w:val="-10"/>
          <w:sz w:val="24"/>
        </w:rPr>
        <w:t xml:space="preserve"> </w:t>
      </w:r>
      <w:r>
        <w:rPr>
          <w:sz w:val="24"/>
        </w:rPr>
        <w:t>tikus</w:t>
      </w:r>
      <w:r>
        <w:rPr>
          <w:spacing w:val="-9"/>
          <w:sz w:val="24"/>
        </w:rPr>
        <w:t xml:space="preserve"> </w:t>
      </w:r>
      <w:r>
        <w:rPr>
          <w:sz w:val="24"/>
        </w:rPr>
        <w:t>tersebut</w:t>
      </w:r>
      <w:r>
        <w:rPr>
          <w:spacing w:val="-9"/>
          <w:sz w:val="24"/>
        </w:rPr>
        <w:t xml:space="preserve"> </w:t>
      </w:r>
      <w:r>
        <w:rPr>
          <w:sz w:val="24"/>
        </w:rPr>
        <w:t>memiliki</w:t>
      </w:r>
      <w:r>
        <w:rPr>
          <w:spacing w:val="-11"/>
          <w:sz w:val="24"/>
        </w:rPr>
        <w:t xml:space="preserve"> </w:t>
      </w:r>
      <w:r>
        <w:rPr>
          <w:sz w:val="24"/>
        </w:rPr>
        <w:t>pinjal</w:t>
      </w:r>
      <w:r>
        <w:rPr>
          <w:spacing w:val="-9"/>
          <w:sz w:val="24"/>
        </w:rPr>
        <w:t xml:space="preserve"> </w:t>
      </w:r>
      <w:r>
        <w:rPr>
          <w:sz w:val="24"/>
        </w:rPr>
        <w:t>yang</w:t>
      </w:r>
      <w:r>
        <w:rPr>
          <w:spacing w:val="-12"/>
          <w:sz w:val="24"/>
        </w:rPr>
        <w:t xml:space="preserve"> </w:t>
      </w:r>
      <w:r>
        <w:rPr>
          <w:sz w:val="24"/>
        </w:rPr>
        <w:t>terinfeksi</w:t>
      </w:r>
      <w:r>
        <w:rPr>
          <w:spacing w:val="-9"/>
          <w:sz w:val="24"/>
        </w:rPr>
        <w:t xml:space="preserve"> </w:t>
      </w:r>
      <w:r>
        <w:rPr>
          <w:sz w:val="24"/>
        </w:rPr>
        <w:t>bakteri</w:t>
      </w:r>
      <w:r>
        <w:rPr>
          <w:spacing w:val="-7"/>
          <w:sz w:val="24"/>
        </w:rPr>
        <w:t xml:space="preserve"> </w:t>
      </w:r>
      <w:r>
        <w:rPr>
          <w:i/>
          <w:sz w:val="24"/>
        </w:rPr>
        <w:t>Yersinia</w:t>
      </w:r>
      <w:r>
        <w:rPr>
          <w:i/>
          <w:spacing w:val="-10"/>
          <w:sz w:val="24"/>
        </w:rPr>
        <w:t xml:space="preserve"> </w:t>
      </w:r>
      <w:r>
        <w:rPr>
          <w:i/>
          <w:sz w:val="24"/>
        </w:rPr>
        <w:t>Pestis</w:t>
      </w:r>
      <w:r>
        <w:rPr>
          <w:sz w:val="24"/>
        </w:rPr>
        <w:t>, diantaranya</w:t>
      </w:r>
      <w:r>
        <w:rPr>
          <w:spacing w:val="-8"/>
          <w:sz w:val="24"/>
        </w:rPr>
        <w:t xml:space="preserve"> </w:t>
      </w:r>
      <w:r>
        <w:rPr>
          <w:sz w:val="24"/>
        </w:rPr>
        <w:t>adalah</w:t>
      </w:r>
      <w:r>
        <w:rPr>
          <w:spacing w:val="-7"/>
          <w:sz w:val="24"/>
        </w:rPr>
        <w:t xml:space="preserve"> </w:t>
      </w:r>
      <w:r>
        <w:rPr>
          <w:i/>
          <w:sz w:val="24"/>
        </w:rPr>
        <w:t>Xenopsylla</w:t>
      </w:r>
      <w:r>
        <w:rPr>
          <w:i/>
          <w:spacing w:val="-9"/>
          <w:sz w:val="24"/>
        </w:rPr>
        <w:t xml:space="preserve"> </w:t>
      </w:r>
      <w:r>
        <w:rPr>
          <w:i/>
          <w:sz w:val="24"/>
        </w:rPr>
        <w:t>cheopis,</w:t>
      </w:r>
      <w:r>
        <w:rPr>
          <w:i/>
          <w:spacing w:val="-8"/>
          <w:sz w:val="24"/>
        </w:rPr>
        <w:t xml:space="preserve"> </w:t>
      </w:r>
      <w:r>
        <w:rPr>
          <w:i/>
          <w:sz w:val="24"/>
        </w:rPr>
        <w:t>Neopsylla</w:t>
      </w:r>
      <w:r>
        <w:rPr>
          <w:i/>
          <w:spacing w:val="-8"/>
          <w:sz w:val="24"/>
        </w:rPr>
        <w:t xml:space="preserve"> </w:t>
      </w:r>
      <w:r>
        <w:rPr>
          <w:i/>
          <w:sz w:val="24"/>
        </w:rPr>
        <w:t>sondaica,</w:t>
      </w:r>
      <w:r>
        <w:rPr>
          <w:i/>
          <w:spacing w:val="-6"/>
          <w:sz w:val="24"/>
        </w:rPr>
        <w:t xml:space="preserve"> </w:t>
      </w:r>
      <w:r>
        <w:rPr>
          <w:sz w:val="24"/>
        </w:rPr>
        <w:t>dan</w:t>
      </w:r>
      <w:r>
        <w:rPr>
          <w:spacing w:val="-8"/>
          <w:sz w:val="24"/>
        </w:rPr>
        <w:t xml:space="preserve"> </w:t>
      </w:r>
      <w:r>
        <w:rPr>
          <w:i/>
          <w:sz w:val="24"/>
        </w:rPr>
        <w:t>Stivalius</w:t>
      </w:r>
      <w:r>
        <w:rPr>
          <w:i/>
          <w:spacing w:val="-8"/>
          <w:sz w:val="24"/>
        </w:rPr>
        <w:t xml:space="preserve"> </w:t>
      </w:r>
      <w:r>
        <w:rPr>
          <w:i/>
          <w:sz w:val="24"/>
        </w:rPr>
        <w:t>cognatus</w:t>
      </w:r>
      <w:r>
        <w:rPr>
          <w:sz w:val="24"/>
        </w:rPr>
        <w:t xml:space="preserve">. Pinjal-pinjal ini menularkan dengan menghisap darah manusia, sehingga terjadi pembengkakan di organ limfa yang menyebabkan sistem kekebalan tubuh manusia akan menurun. </w:t>
      </w:r>
      <w:r>
        <w:rPr>
          <w:i/>
          <w:sz w:val="24"/>
        </w:rPr>
        <w:t xml:space="preserve">Host </w:t>
      </w:r>
      <w:r>
        <w:rPr>
          <w:sz w:val="24"/>
        </w:rPr>
        <w:t>yang terinfeksi penyakit pes memiliki gejala, seperti demam tinggi, menggigil, batuk, dan pembengkakan kelenjar getah bening, serta timbulnya bercak hitam diujung kuku kaki,tangan dan adanya infeksi dibagian paru-paru manusia. Penderita yang positif terjangkit penyakit pes, yaitu sebanyak 101 jiwa dengan angka kematian sebanyak 42 jiwa di Kabupaten Boyolali. Jumlah korban terbanyak pada usia 50 tahun ke atas (lansia) dengan angka kematian sebanyak 62, 5% dan pada minggu ke-11 dan 15 memiliki angka kematian sebanyak</w:t>
      </w:r>
      <w:r>
        <w:rPr>
          <w:spacing w:val="-5"/>
          <w:sz w:val="24"/>
        </w:rPr>
        <w:t xml:space="preserve"> </w:t>
      </w:r>
      <w:r>
        <w:rPr>
          <w:sz w:val="24"/>
        </w:rPr>
        <w:t>100%.</w:t>
      </w:r>
    </w:p>
    <w:p w:rsidR="006B7F6B" w:rsidRDefault="00214F26">
      <w:pPr>
        <w:pStyle w:val="ListParagraph"/>
        <w:numPr>
          <w:ilvl w:val="1"/>
          <w:numId w:val="2"/>
        </w:numPr>
        <w:tabs>
          <w:tab w:val="left" w:pos="406"/>
        </w:tabs>
        <w:spacing w:before="0" w:line="360" w:lineRule="auto"/>
        <w:ind w:left="405" w:right="118"/>
        <w:jc w:val="both"/>
        <w:rPr>
          <w:sz w:val="24"/>
        </w:rPr>
      </w:pPr>
      <w:r>
        <w:rPr>
          <w:sz w:val="24"/>
        </w:rPr>
        <w:t>Pemerintah dalam memberantas penyakit pes bekerja sama dengan masyarakat dan luar negeri. Kerja sama antara pemerintah dan masyarakat, yaitu mendirikan Puskesmas dan PKMD, memberikan penyuluhan, dan mewajibkan warga untuk melapor jika ada/tidaknya yang terjangkit penyakit pes ke Dinas Kesehatan Rakyat Boyolali.</w:t>
      </w:r>
      <w:r>
        <w:rPr>
          <w:spacing w:val="-14"/>
          <w:sz w:val="24"/>
        </w:rPr>
        <w:t xml:space="preserve"> </w:t>
      </w:r>
      <w:r>
        <w:rPr>
          <w:sz w:val="24"/>
        </w:rPr>
        <w:t>Kerja</w:t>
      </w:r>
      <w:r>
        <w:rPr>
          <w:spacing w:val="-15"/>
          <w:sz w:val="24"/>
        </w:rPr>
        <w:t xml:space="preserve"> </w:t>
      </w:r>
      <w:r>
        <w:rPr>
          <w:sz w:val="24"/>
        </w:rPr>
        <w:t>sama</w:t>
      </w:r>
      <w:r>
        <w:rPr>
          <w:spacing w:val="-14"/>
          <w:sz w:val="24"/>
        </w:rPr>
        <w:t xml:space="preserve"> </w:t>
      </w:r>
      <w:r>
        <w:rPr>
          <w:sz w:val="24"/>
        </w:rPr>
        <w:t>pemerintah</w:t>
      </w:r>
      <w:r>
        <w:rPr>
          <w:spacing w:val="-14"/>
          <w:sz w:val="24"/>
        </w:rPr>
        <w:t xml:space="preserve"> </w:t>
      </w:r>
      <w:r>
        <w:rPr>
          <w:sz w:val="24"/>
        </w:rPr>
        <w:t>dengan</w:t>
      </w:r>
      <w:r>
        <w:rPr>
          <w:spacing w:val="-13"/>
          <w:sz w:val="24"/>
        </w:rPr>
        <w:t xml:space="preserve"> </w:t>
      </w:r>
      <w:r>
        <w:rPr>
          <w:sz w:val="24"/>
        </w:rPr>
        <w:t>luar</w:t>
      </w:r>
      <w:r>
        <w:rPr>
          <w:spacing w:val="-16"/>
          <w:sz w:val="24"/>
        </w:rPr>
        <w:t xml:space="preserve"> </w:t>
      </w:r>
      <w:r>
        <w:rPr>
          <w:sz w:val="24"/>
        </w:rPr>
        <w:t>negeri,</w:t>
      </w:r>
      <w:r>
        <w:rPr>
          <w:spacing w:val="-14"/>
          <w:sz w:val="24"/>
        </w:rPr>
        <w:t xml:space="preserve"> </w:t>
      </w:r>
      <w:r>
        <w:rPr>
          <w:sz w:val="24"/>
        </w:rPr>
        <w:t>yaitu</w:t>
      </w:r>
      <w:r>
        <w:rPr>
          <w:spacing w:val="-11"/>
          <w:sz w:val="24"/>
        </w:rPr>
        <w:t xml:space="preserve"> </w:t>
      </w:r>
      <w:r>
        <w:rPr>
          <w:sz w:val="24"/>
        </w:rPr>
        <w:t>melakukan</w:t>
      </w:r>
      <w:r>
        <w:rPr>
          <w:spacing w:val="-14"/>
          <w:sz w:val="24"/>
        </w:rPr>
        <w:t xml:space="preserve"> </w:t>
      </w:r>
      <w:r>
        <w:rPr>
          <w:sz w:val="24"/>
        </w:rPr>
        <w:t>penelitian</w:t>
      </w:r>
      <w:r>
        <w:rPr>
          <w:spacing w:val="-13"/>
          <w:sz w:val="24"/>
        </w:rPr>
        <w:t xml:space="preserve"> </w:t>
      </w:r>
      <w:r>
        <w:rPr>
          <w:sz w:val="24"/>
        </w:rPr>
        <w:t xml:space="preserve">dan penyelidikan terhadap tikus dan penyakit pes, memberikan vaksinasi dan </w:t>
      </w:r>
      <w:r>
        <w:rPr>
          <w:i/>
          <w:sz w:val="24"/>
        </w:rPr>
        <w:t>dusting</w:t>
      </w:r>
      <w:r>
        <w:rPr>
          <w:sz w:val="24"/>
        </w:rPr>
        <w:t xml:space="preserve">, mengadakan </w:t>
      </w:r>
      <w:r>
        <w:rPr>
          <w:i/>
          <w:sz w:val="24"/>
        </w:rPr>
        <w:t>trapping</w:t>
      </w:r>
      <w:r>
        <w:rPr>
          <w:sz w:val="24"/>
        </w:rPr>
        <w:t>, melakukan renovasi rumah, memberikan bantuan logistik obat-obatan dan alat tulis kantor</w:t>
      </w:r>
      <w:r>
        <w:rPr>
          <w:spacing w:val="2"/>
          <w:sz w:val="24"/>
        </w:rPr>
        <w:t xml:space="preserve"> </w:t>
      </w:r>
      <w:r>
        <w:rPr>
          <w:sz w:val="24"/>
        </w:rPr>
        <w:t>(ATK).</w:t>
      </w:r>
    </w:p>
    <w:p w:rsidR="005D2340" w:rsidRDefault="005D2340" w:rsidP="00A46F95">
      <w:pPr>
        <w:pStyle w:val="Heading1"/>
        <w:spacing w:before="162"/>
        <w:ind w:left="0"/>
        <w:jc w:val="both"/>
      </w:pPr>
    </w:p>
    <w:p w:rsidR="002F2778" w:rsidRDefault="00214F26" w:rsidP="00D11AEF">
      <w:pPr>
        <w:pStyle w:val="Heading1"/>
        <w:spacing w:before="120" w:line="276" w:lineRule="auto"/>
        <w:jc w:val="both"/>
      </w:pPr>
      <w:r>
        <w:t>DAFTAR PUSTAKA</w:t>
      </w:r>
    </w:p>
    <w:p w:rsidR="006B7F6B" w:rsidRDefault="00214F26" w:rsidP="00D11AEF">
      <w:pPr>
        <w:spacing w:before="120" w:line="276" w:lineRule="auto"/>
        <w:ind w:left="709" w:right="121" w:hanging="587"/>
        <w:jc w:val="both"/>
        <w:rPr>
          <w:sz w:val="24"/>
        </w:rPr>
      </w:pPr>
      <w:r>
        <w:rPr>
          <w:sz w:val="24"/>
        </w:rPr>
        <w:t xml:space="preserve">Abdurrahman, D. (1999). </w:t>
      </w:r>
      <w:r>
        <w:rPr>
          <w:i/>
          <w:sz w:val="24"/>
        </w:rPr>
        <w:t>Metode Penelitian Sejarah</w:t>
      </w:r>
      <w:r>
        <w:rPr>
          <w:sz w:val="24"/>
        </w:rPr>
        <w:t xml:space="preserve">. Jakarta: Logos Wacana Ilmu. Adnani, H. (2010). </w:t>
      </w:r>
      <w:r>
        <w:rPr>
          <w:i/>
          <w:sz w:val="24"/>
        </w:rPr>
        <w:t>Prinsip Dasar Epidemiologi</w:t>
      </w:r>
      <w:r>
        <w:rPr>
          <w:sz w:val="24"/>
        </w:rPr>
        <w:t>. Yogyakarta: Nuha Medika.</w:t>
      </w:r>
    </w:p>
    <w:p w:rsidR="006B7F6B" w:rsidRDefault="00214F26" w:rsidP="00D11AEF">
      <w:pPr>
        <w:spacing w:before="120" w:line="276" w:lineRule="auto"/>
        <w:ind w:left="709" w:right="121" w:hanging="587"/>
        <w:jc w:val="both"/>
        <w:rPr>
          <w:sz w:val="24"/>
        </w:rPr>
      </w:pPr>
      <w:r>
        <w:rPr>
          <w:sz w:val="24"/>
        </w:rPr>
        <w:t xml:space="preserve">Astuti, E.P. (2011). </w:t>
      </w:r>
      <w:r>
        <w:rPr>
          <w:i/>
          <w:sz w:val="24"/>
        </w:rPr>
        <w:t>Waspadai Populasi Tikus dan Penyebaran Pes</w:t>
      </w:r>
      <w:r>
        <w:rPr>
          <w:sz w:val="24"/>
        </w:rPr>
        <w:t xml:space="preserve">. </w:t>
      </w:r>
      <w:r>
        <w:rPr>
          <w:i/>
          <w:sz w:val="24"/>
        </w:rPr>
        <w:t xml:space="preserve">Journal Loka Litbang P2B2, </w:t>
      </w:r>
      <w:r>
        <w:rPr>
          <w:sz w:val="24"/>
        </w:rPr>
        <w:t>6 (01), 32-36.</w:t>
      </w:r>
    </w:p>
    <w:p w:rsidR="006B7F6B" w:rsidRDefault="00214F26" w:rsidP="00D11AEF">
      <w:pPr>
        <w:spacing w:before="120" w:line="276" w:lineRule="auto"/>
        <w:ind w:left="709" w:right="121" w:hanging="587"/>
        <w:jc w:val="both"/>
        <w:rPr>
          <w:sz w:val="24"/>
        </w:rPr>
      </w:pPr>
      <w:r>
        <w:rPr>
          <w:sz w:val="24"/>
        </w:rPr>
        <w:t xml:space="preserve">Badan Penelitian dan Pengembangan Kesehatan, Kementerian Kesehatan Republik Indonesia. (2010). </w:t>
      </w:r>
      <w:r>
        <w:rPr>
          <w:i/>
          <w:sz w:val="24"/>
        </w:rPr>
        <w:t>The Dance of Mind: 35 Tahun Badan Litbangkes</w:t>
      </w:r>
      <w:r>
        <w:rPr>
          <w:sz w:val="24"/>
        </w:rPr>
        <w:t>. Jakarta: Badan Penelitian dan Pengembangan Kesehatan.</w:t>
      </w:r>
    </w:p>
    <w:p w:rsidR="006B7F6B" w:rsidRDefault="00214F26" w:rsidP="00D11AEF">
      <w:pPr>
        <w:spacing w:before="120" w:line="276" w:lineRule="auto"/>
        <w:ind w:left="709" w:right="123" w:hanging="587"/>
        <w:jc w:val="both"/>
        <w:rPr>
          <w:sz w:val="24"/>
        </w:rPr>
      </w:pPr>
      <w:r>
        <w:rPr>
          <w:sz w:val="24"/>
        </w:rPr>
        <w:t xml:space="preserve">Chamsa, M. (1970). </w:t>
      </w:r>
      <w:r>
        <w:rPr>
          <w:i/>
          <w:sz w:val="24"/>
        </w:rPr>
        <w:t>Assignment Report On Investigation in Plague Epidemiologi, Bojolali, Java</w:t>
      </w:r>
      <w:r>
        <w:rPr>
          <w:sz w:val="24"/>
        </w:rPr>
        <w:t>. Laporan Penelitian Tidak Dipublikasi. WHO Project.</w:t>
      </w:r>
    </w:p>
    <w:p w:rsidR="006B7F6B" w:rsidRDefault="00214F26" w:rsidP="00D11AEF">
      <w:pPr>
        <w:spacing w:before="120" w:line="276" w:lineRule="auto"/>
        <w:ind w:left="709" w:right="2639" w:hanging="587"/>
        <w:jc w:val="both"/>
        <w:rPr>
          <w:i/>
          <w:sz w:val="24"/>
        </w:rPr>
      </w:pPr>
      <w:r>
        <w:rPr>
          <w:sz w:val="24"/>
        </w:rPr>
        <w:t xml:space="preserve">Dinas Kesehatan Boyolali. (1968). </w:t>
      </w:r>
      <w:r>
        <w:rPr>
          <w:i/>
          <w:sz w:val="24"/>
        </w:rPr>
        <w:t>Laporan Outbreak 1968</w:t>
      </w:r>
      <w:r>
        <w:rPr>
          <w:sz w:val="24"/>
        </w:rPr>
        <w:t xml:space="preserve">. (1970). </w:t>
      </w:r>
      <w:r>
        <w:rPr>
          <w:i/>
          <w:sz w:val="24"/>
        </w:rPr>
        <w:t>Laporan Outbreak Samiran Januari-Februari 1970.</w:t>
      </w:r>
    </w:p>
    <w:p w:rsidR="006B7F6B" w:rsidRDefault="00214F26" w:rsidP="00D11AEF">
      <w:pPr>
        <w:spacing w:before="120" w:line="276" w:lineRule="auto"/>
        <w:ind w:left="709" w:right="121" w:hanging="587"/>
        <w:jc w:val="both"/>
        <w:rPr>
          <w:sz w:val="24"/>
        </w:rPr>
      </w:pPr>
      <w:r>
        <w:rPr>
          <w:sz w:val="24"/>
        </w:rPr>
        <w:t>Ear,</w:t>
      </w:r>
      <w:r>
        <w:rPr>
          <w:spacing w:val="-14"/>
          <w:sz w:val="24"/>
        </w:rPr>
        <w:t xml:space="preserve"> </w:t>
      </w:r>
      <w:r>
        <w:rPr>
          <w:sz w:val="24"/>
        </w:rPr>
        <w:t>S.</w:t>
      </w:r>
      <w:r>
        <w:rPr>
          <w:spacing w:val="-13"/>
          <w:sz w:val="24"/>
        </w:rPr>
        <w:t xml:space="preserve"> </w:t>
      </w:r>
      <w:r>
        <w:rPr>
          <w:sz w:val="24"/>
        </w:rPr>
        <w:t>(2012).</w:t>
      </w:r>
      <w:r>
        <w:rPr>
          <w:spacing w:val="-14"/>
          <w:sz w:val="24"/>
        </w:rPr>
        <w:t xml:space="preserve"> </w:t>
      </w:r>
      <w:r>
        <w:rPr>
          <w:i/>
          <w:sz w:val="24"/>
        </w:rPr>
        <w:t>Emerging</w:t>
      </w:r>
      <w:r>
        <w:rPr>
          <w:i/>
          <w:spacing w:val="-11"/>
          <w:sz w:val="24"/>
        </w:rPr>
        <w:t xml:space="preserve"> </w:t>
      </w:r>
      <w:r>
        <w:rPr>
          <w:i/>
          <w:sz w:val="24"/>
        </w:rPr>
        <w:t>Infectious</w:t>
      </w:r>
      <w:r>
        <w:rPr>
          <w:i/>
          <w:spacing w:val="-13"/>
          <w:sz w:val="24"/>
        </w:rPr>
        <w:t xml:space="preserve"> </w:t>
      </w:r>
      <w:r>
        <w:rPr>
          <w:i/>
          <w:sz w:val="24"/>
        </w:rPr>
        <w:t>Disease</w:t>
      </w:r>
      <w:r>
        <w:rPr>
          <w:i/>
          <w:spacing w:val="-14"/>
          <w:sz w:val="24"/>
        </w:rPr>
        <w:t xml:space="preserve"> </w:t>
      </w:r>
      <w:r>
        <w:rPr>
          <w:i/>
          <w:sz w:val="24"/>
        </w:rPr>
        <w:t>Surveillance</w:t>
      </w:r>
      <w:r>
        <w:rPr>
          <w:i/>
          <w:spacing w:val="-14"/>
          <w:sz w:val="24"/>
        </w:rPr>
        <w:t xml:space="preserve"> </w:t>
      </w:r>
      <w:r>
        <w:rPr>
          <w:i/>
          <w:sz w:val="24"/>
        </w:rPr>
        <w:t>in</w:t>
      </w:r>
      <w:r>
        <w:rPr>
          <w:i/>
          <w:spacing w:val="-13"/>
          <w:sz w:val="24"/>
        </w:rPr>
        <w:t xml:space="preserve"> </w:t>
      </w:r>
      <w:r>
        <w:rPr>
          <w:i/>
          <w:sz w:val="24"/>
        </w:rPr>
        <w:t>Southeast</w:t>
      </w:r>
      <w:r>
        <w:rPr>
          <w:i/>
          <w:spacing w:val="-13"/>
          <w:sz w:val="24"/>
        </w:rPr>
        <w:t xml:space="preserve"> </w:t>
      </w:r>
      <w:r>
        <w:rPr>
          <w:i/>
          <w:sz w:val="24"/>
        </w:rPr>
        <w:t>Asia:</w:t>
      </w:r>
      <w:r>
        <w:rPr>
          <w:i/>
          <w:spacing w:val="-16"/>
          <w:sz w:val="24"/>
        </w:rPr>
        <w:t xml:space="preserve"> </w:t>
      </w:r>
      <w:r>
        <w:rPr>
          <w:i/>
          <w:sz w:val="24"/>
        </w:rPr>
        <w:t>Cambodia, Indonesia, and the Naval Area Medical Research Unit 2</w:t>
      </w:r>
      <w:r>
        <w:rPr>
          <w:sz w:val="24"/>
        </w:rPr>
        <w:t xml:space="preserve">. </w:t>
      </w:r>
      <w:r>
        <w:rPr>
          <w:i/>
          <w:sz w:val="24"/>
        </w:rPr>
        <w:t>Journal Asia Health Policy Program: Walter H. Shorenstein Asia-Pasific Research Centre</w:t>
      </w:r>
      <w:r>
        <w:rPr>
          <w:sz w:val="24"/>
        </w:rPr>
        <w:t>. America: Stanford University.</w:t>
      </w:r>
    </w:p>
    <w:p w:rsidR="006B7F6B" w:rsidRDefault="00214F26" w:rsidP="00D11AEF">
      <w:pPr>
        <w:spacing w:before="120" w:line="276" w:lineRule="auto"/>
        <w:ind w:left="709" w:right="124" w:hanging="587"/>
        <w:jc w:val="both"/>
        <w:rPr>
          <w:sz w:val="24"/>
        </w:rPr>
      </w:pPr>
      <w:r>
        <w:rPr>
          <w:sz w:val="24"/>
        </w:rPr>
        <w:t xml:space="preserve">Fidiyani, M. (2013). </w:t>
      </w:r>
      <w:r>
        <w:rPr>
          <w:i/>
          <w:sz w:val="24"/>
        </w:rPr>
        <w:t>Pemberantasan Wabah Penyakit Pes di Lingkungan Penduduk Praja Mangkunegaran Tahun 1915-1929</w:t>
      </w:r>
      <w:r>
        <w:rPr>
          <w:sz w:val="24"/>
        </w:rPr>
        <w:t>. Journal Avatara, 1 (1), 16-22.</w:t>
      </w:r>
    </w:p>
    <w:p w:rsidR="006B7F6B" w:rsidRDefault="00214F26" w:rsidP="00D11AEF">
      <w:pPr>
        <w:spacing w:before="120" w:line="276" w:lineRule="auto"/>
        <w:ind w:left="709" w:right="125" w:hanging="587"/>
        <w:jc w:val="both"/>
        <w:rPr>
          <w:sz w:val="24"/>
        </w:rPr>
      </w:pPr>
      <w:r>
        <w:rPr>
          <w:sz w:val="24"/>
        </w:rPr>
        <w:t xml:space="preserve">Gunawan, S., &amp; Sorensen, K. (1991). </w:t>
      </w:r>
      <w:r>
        <w:rPr>
          <w:i/>
          <w:sz w:val="24"/>
        </w:rPr>
        <w:t>21 Tahun Kerjasama Antara Departemen Kesehatan dan Namru-2 di Indonesia</w:t>
      </w:r>
      <w:r>
        <w:rPr>
          <w:sz w:val="24"/>
        </w:rPr>
        <w:t xml:space="preserve">. </w:t>
      </w:r>
      <w:r>
        <w:rPr>
          <w:i/>
          <w:sz w:val="24"/>
        </w:rPr>
        <w:t xml:space="preserve">Media Litbangkes, </w:t>
      </w:r>
      <w:r>
        <w:rPr>
          <w:sz w:val="24"/>
        </w:rPr>
        <w:t>1 (02), 3-4.</w:t>
      </w:r>
    </w:p>
    <w:p w:rsidR="006B7F6B" w:rsidRDefault="00214F26" w:rsidP="00D11AEF">
      <w:pPr>
        <w:spacing w:before="120" w:line="276" w:lineRule="auto"/>
        <w:ind w:left="709" w:right="124" w:hanging="587"/>
        <w:jc w:val="both"/>
        <w:rPr>
          <w:sz w:val="24"/>
        </w:rPr>
      </w:pPr>
      <w:r>
        <w:rPr>
          <w:sz w:val="24"/>
        </w:rPr>
        <w:t xml:space="preserve">Irianto, K. (2014a). </w:t>
      </w:r>
      <w:r>
        <w:rPr>
          <w:i/>
          <w:sz w:val="24"/>
        </w:rPr>
        <w:t>Epidemiologi Penyakit Menular dan Tidak Menular Panduan Klinis</w:t>
      </w:r>
      <w:r>
        <w:rPr>
          <w:sz w:val="24"/>
        </w:rPr>
        <w:t>. Bandung: Penerbit Alfabeta.</w:t>
      </w:r>
    </w:p>
    <w:p w:rsidR="006B7F6B" w:rsidRPr="00D934E1" w:rsidRDefault="00214F26" w:rsidP="00D11AEF">
      <w:pPr>
        <w:spacing w:before="120" w:line="276" w:lineRule="auto"/>
        <w:ind w:left="709" w:right="121" w:hanging="587"/>
        <w:jc w:val="both"/>
        <w:rPr>
          <w:sz w:val="24"/>
        </w:rPr>
      </w:pPr>
      <w:r>
        <w:rPr>
          <w:sz w:val="24"/>
        </w:rPr>
        <w:t xml:space="preserve">Irianto, K. (2014b). </w:t>
      </w:r>
      <w:r>
        <w:rPr>
          <w:i/>
          <w:sz w:val="24"/>
        </w:rPr>
        <w:t>Ilmu Kesehatan Masyarakat</w:t>
      </w:r>
      <w:r>
        <w:rPr>
          <w:sz w:val="24"/>
        </w:rPr>
        <w:t xml:space="preserve">. Bandung: Penerbit Alfbeta. Kartodirdjo, S. (2014). </w:t>
      </w:r>
      <w:r>
        <w:rPr>
          <w:i/>
          <w:sz w:val="24"/>
        </w:rPr>
        <w:t>Pendekatan Ilmu Sosial Dalam Metodologi Sejarah</w:t>
      </w:r>
      <w:r>
        <w:rPr>
          <w:sz w:val="24"/>
        </w:rPr>
        <w:t>. Jakarta:</w:t>
      </w:r>
      <w:r w:rsidR="00D934E1">
        <w:rPr>
          <w:sz w:val="24"/>
        </w:rPr>
        <w:t xml:space="preserve"> </w:t>
      </w:r>
      <w:r>
        <w:t>Gramedia Pustaka Utama.</w:t>
      </w:r>
    </w:p>
    <w:p w:rsidR="006B7F6B" w:rsidRDefault="00214F26" w:rsidP="00D11AEF">
      <w:pPr>
        <w:spacing w:before="120" w:line="276" w:lineRule="auto"/>
        <w:ind w:left="122"/>
        <w:jc w:val="both"/>
        <w:rPr>
          <w:sz w:val="24"/>
        </w:rPr>
      </w:pPr>
      <w:r>
        <w:rPr>
          <w:sz w:val="24"/>
        </w:rPr>
        <w:t xml:space="preserve">Kompas. (1968). </w:t>
      </w:r>
      <w:r>
        <w:rPr>
          <w:i/>
          <w:sz w:val="24"/>
        </w:rPr>
        <w:t>Penyakit Pes di Boyolali</w:t>
      </w:r>
      <w:r>
        <w:rPr>
          <w:sz w:val="24"/>
        </w:rPr>
        <w:t>, 16 Maret 1968.</w:t>
      </w:r>
    </w:p>
    <w:p w:rsidR="006B7F6B" w:rsidRDefault="00A45264" w:rsidP="00D11AEF">
      <w:pPr>
        <w:spacing w:before="120" w:line="276" w:lineRule="auto"/>
        <w:ind w:left="122"/>
        <w:jc w:val="both"/>
        <w:rPr>
          <w:sz w:val="24"/>
        </w:rPr>
      </w:pPr>
      <w:r w:rsidRPr="00A45264">
        <w:rPr>
          <w:sz w:val="24"/>
          <w:u w:val="single"/>
        </w:rPr>
        <w:softHyphen/>
        <w:t xml:space="preserve">              .</w:t>
      </w:r>
      <w:r>
        <w:rPr>
          <w:sz w:val="24"/>
        </w:rPr>
        <w:t xml:space="preserve"> </w:t>
      </w:r>
      <w:r w:rsidR="00214F26">
        <w:rPr>
          <w:sz w:val="24"/>
        </w:rPr>
        <w:t xml:space="preserve">(1970). </w:t>
      </w:r>
      <w:r w:rsidR="00214F26">
        <w:rPr>
          <w:i/>
          <w:sz w:val="24"/>
        </w:rPr>
        <w:t>Daerah Boyolali Dinyatakan Terjangkit Pes</w:t>
      </w:r>
      <w:r w:rsidR="00214F26">
        <w:rPr>
          <w:sz w:val="24"/>
        </w:rPr>
        <w:t>, 22 Januari 1970.</w:t>
      </w:r>
    </w:p>
    <w:p w:rsidR="006B7F6B" w:rsidRDefault="00A45264" w:rsidP="00D11AEF">
      <w:pPr>
        <w:pStyle w:val="BodyText"/>
        <w:spacing w:before="120" w:line="276" w:lineRule="auto"/>
        <w:ind w:firstLine="0"/>
      </w:pPr>
      <w:r w:rsidRPr="00A45264">
        <w:rPr>
          <w:u w:val="single"/>
        </w:rPr>
        <w:t xml:space="preserve">              .</w:t>
      </w:r>
      <w:r>
        <w:t xml:space="preserve"> </w:t>
      </w:r>
      <w:r w:rsidR="00214F26">
        <w:t xml:space="preserve">(1970). </w:t>
      </w:r>
      <w:r w:rsidR="00214F26" w:rsidRPr="007A25F4">
        <w:rPr>
          <w:i/>
        </w:rPr>
        <w:t>Boyolali Bebas Pes</w:t>
      </w:r>
      <w:r w:rsidR="00214F26">
        <w:t>, 22 Maret 1970</w:t>
      </w:r>
    </w:p>
    <w:p w:rsidR="007A25F4" w:rsidRDefault="00214F26" w:rsidP="00D11AEF">
      <w:pPr>
        <w:spacing w:before="120" w:line="276" w:lineRule="auto"/>
        <w:ind w:left="709" w:right="121" w:hanging="587"/>
        <w:jc w:val="both"/>
        <w:rPr>
          <w:sz w:val="24"/>
        </w:rPr>
      </w:pPr>
      <w:r>
        <w:rPr>
          <w:sz w:val="24"/>
        </w:rPr>
        <w:t xml:space="preserve">Noor, N.N. (2006). </w:t>
      </w:r>
      <w:r>
        <w:rPr>
          <w:i/>
          <w:sz w:val="24"/>
        </w:rPr>
        <w:t>Pengantar Epidemiologi Penyakit Menular</w:t>
      </w:r>
      <w:r>
        <w:rPr>
          <w:sz w:val="24"/>
        </w:rPr>
        <w:t>: Jakarta:</w:t>
      </w:r>
      <w:r>
        <w:rPr>
          <w:spacing w:val="-14"/>
          <w:sz w:val="24"/>
        </w:rPr>
        <w:t xml:space="preserve"> </w:t>
      </w:r>
      <w:r>
        <w:rPr>
          <w:sz w:val="24"/>
        </w:rPr>
        <w:t>Rineka</w:t>
      </w:r>
      <w:r>
        <w:rPr>
          <w:spacing w:val="-4"/>
          <w:sz w:val="24"/>
        </w:rPr>
        <w:t xml:space="preserve"> </w:t>
      </w:r>
      <w:r>
        <w:rPr>
          <w:sz w:val="24"/>
        </w:rPr>
        <w:t xml:space="preserve">Cipta. </w:t>
      </w:r>
    </w:p>
    <w:p w:rsidR="007A25F4" w:rsidRDefault="00214F26" w:rsidP="00D11AEF">
      <w:pPr>
        <w:spacing w:before="120" w:line="276" w:lineRule="auto"/>
        <w:ind w:left="709" w:right="121" w:hanging="587"/>
        <w:jc w:val="both"/>
        <w:rPr>
          <w:sz w:val="24"/>
        </w:rPr>
      </w:pPr>
      <w:r>
        <w:rPr>
          <w:sz w:val="24"/>
        </w:rPr>
        <w:t>Premisti,</w:t>
      </w:r>
      <w:r>
        <w:rPr>
          <w:spacing w:val="-14"/>
          <w:sz w:val="24"/>
        </w:rPr>
        <w:t xml:space="preserve"> </w:t>
      </w:r>
      <w:r>
        <w:rPr>
          <w:sz w:val="24"/>
        </w:rPr>
        <w:t>Setiadi,</w:t>
      </w:r>
      <w:r>
        <w:rPr>
          <w:spacing w:val="-13"/>
          <w:sz w:val="24"/>
        </w:rPr>
        <w:t xml:space="preserve"> </w:t>
      </w:r>
      <w:r>
        <w:rPr>
          <w:sz w:val="24"/>
        </w:rPr>
        <w:t>A.,</w:t>
      </w:r>
      <w:r>
        <w:rPr>
          <w:spacing w:val="-14"/>
          <w:sz w:val="24"/>
        </w:rPr>
        <w:t xml:space="preserve"> </w:t>
      </w:r>
      <w:r>
        <w:rPr>
          <w:sz w:val="24"/>
        </w:rPr>
        <w:t>&amp;</w:t>
      </w:r>
      <w:r>
        <w:rPr>
          <w:spacing w:val="-14"/>
          <w:sz w:val="24"/>
        </w:rPr>
        <w:t xml:space="preserve"> </w:t>
      </w:r>
      <w:r>
        <w:rPr>
          <w:sz w:val="24"/>
        </w:rPr>
        <w:t>Sumekar,</w:t>
      </w:r>
      <w:r>
        <w:rPr>
          <w:spacing w:val="-14"/>
          <w:sz w:val="24"/>
        </w:rPr>
        <w:t xml:space="preserve"> </w:t>
      </w:r>
      <w:r>
        <w:rPr>
          <w:sz w:val="24"/>
        </w:rPr>
        <w:t>W.</w:t>
      </w:r>
      <w:r>
        <w:rPr>
          <w:spacing w:val="-13"/>
          <w:sz w:val="24"/>
        </w:rPr>
        <w:t xml:space="preserve"> </w:t>
      </w:r>
      <w:r>
        <w:rPr>
          <w:sz w:val="24"/>
        </w:rPr>
        <w:t>(2016).</w:t>
      </w:r>
      <w:r>
        <w:rPr>
          <w:spacing w:val="-15"/>
          <w:sz w:val="24"/>
        </w:rPr>
        <w:t xml:space="preserve"> </w:t>
      </w:r>
      <w:r>
        <w:rPr>
          <w:i/>
          <w:sz w:val="24"/>
        </w:rPr>
        <w:t>Analisis</w:t>
      </w:r>
      <w:r>
        <w:rPr>
          <w:i/>
          <w:spacing w:val="-13"/>
          <w:sz w:val="24"/>
        </w:rPr>
        <w:t xml:space="preserve"> </w:t>
      </w:r>
      <w:r>
        <w:rPr>
          <w:i/>
          <w:sz w:val="24"/>
        </w:rPr>
        <w:t>Pendapatan</w:t>
      </w:r>
      <w:r>
        <w:rPr>
          <w:i/>
          <w:spacing w:val="-13"/>
          <w:sz w:val="24"/>
        </w:rPr>
        <w:t xml:space="preserve"> </w:t>
      </w:r>
      <w:r>
        <w:rPr>
          <w:i/>
          <w:sz w:val="24"/>
        </w:rPr>
        <w:t>Peternak</w:t>
      </w:r>
      <w:r>
        <w:rPr>
          <w:i/>
          <w:spacing w:val="-15"/>
          <w:sz w:val="24"/>
        </w:rPr>
        <w:t xml:space="preserve"> </w:t>
      </w:r>
      <w:r>
        <w:rPr>
          <w:i/>
          <w:sz w:val="24"/>
        </w:rPr>
        <w:t>Sapi</w:t>
      </w:r>
      <w:r>
        <w:rPr>
          <w:i/>
          <w:spacing w:val="-14"/>
          <w:sz w:val="24"/>
        </w:rPr>
        <w:t xml:space="preserve"> </w:t>
      </w:r>
      <w:r w:rsidRPr="007A25F4">
        <w:rPr>
          <w:sz w:val="24"/>
        </w:rPr>
        <w:t>Perah</w:t>
      </w:r>
      <w:r>
        <w:rPr>
          <w:i/>
          <w:w w:val="99"/>
          <w:sz w:val="24"/>
        </w:rPr>
        <w:t xml:space="preserve"> </w:t>
      </w:r>
      <w:r>
        <w:rPr>
          <w:i/>
          <w:sz w:val="24"/>
        </w:rPr>
        <w:t>Kecamatan Mojosongo dan Cepogo, Kabupaten Boyolali</w:t>
      </w:r>
      <w:r w:rsidR="007A25F4">
        <w:rPr>
          <w:sz w:val="24"/>
        </w:rPr>
        <w:t xml:space="preserve">. </w:t>
      </w:r>
      <w:r>
        <w:rPr>
          <w:sz w:val="24"/>
        </w:rPr>
        <w:t>Semarang:</w:t>
      </w:r>
      <w:r>
        <w:rPr>
          <w:spacing w:val="-21"/>
          <w:sz w:val="24"/>
        </w:rPr>
        <w:t xml:space="preserve"> </w:t>
      </w:r>
      <w:r>
        <w:rPr>
          <w:sz w:val="24"/>
        </w:rPr>
        <w:t>Universitas</w:t>
      </w:r>
      <w:r w:rsidR="007A25F4">
        <w:rPr>
          <w:sz w:val="24"/>
        </w:rPr>
        <w:t xml:space="preserve"> </w:t>
      </w:r>
      <w:r>
        <w:t>Diponegoro.</w:t>
      </w:r>
    </w:p>
    <w:p w:rsidR="00D43B03" w:rsidRDefault="00214F26" w:rsidP="00D11AEF">
      <w:pPr>
        <w:spacing w:before="120" w:line="276" w:lineRule="auto"/>
        <w:ind w:left="709" w:right="121" w:hanging="587"/>
        <w:jc w:val="both"/>
        <w:rPr>
          <w:sz w:val="24"/>
        </w:rPr>
      </w:pPr>
      <w:r>
        <w:rPr>
          <w:sz w:val="24"/>
        </w:rPr>
        <w:t xml:space="preserve">Putra, S., Purwanto, &amp; Kismartini. (2013). </w:t>
      </w:r>
      <w:r>
        <w:rPr>
          <w:i/>
          <w:sz w:val="24"/>
        </w:rPr>
        <w:t xml:space="preserve">Perencanaan Pertanian Berkelanjutan di Kecamatan Selo. Prosiding Seminar Nasional Pengelolaan Sumberdaya Alam dan Lingkungan, </w:t>
      </w:r>
      <w:r>
        <w:rPr>
          <w:sz w:val="24"/>
        </w:rPr>
        <w:t>hlm. 33-40, Semarang: Universitas Diponegoro.</w:t>
      </w:r>
    </w:p>
    <w:p w:rsidR="00D43B03" w:rsidRDefault="00214F26" w:rsidP="00D11AEF">
      <w:pPr>
        <w:spacing w:before="120" w:line="276" w:lineRule="auto"/>
        <w:ind w:left="709" w:right="121" w:hanging="587"/>
        <w:jc w:val="both"/>
        <w:rPr>
          <w:sz w:val="24"/>
        </w:rPr>
      </w:pPr>
      <w:r>
        <w:rPr>
          <w:sz w:val="24"/>
        </w:rPr>
        <w:t xml:space="preserve">Rahardjo. (2010). </w:t>
      </w:r>
      <w:r>
        <w:rPr>
          <w:i/>
          <w:sz w:val="24"/>
        </w:rPr>
        <w:t>Pengantar Sosiologi Pedesaan dan Pertanian</w:t>
      </w:r>
      <w:r>
        <w:rPr>
          <w:sz w:val="24"/>
        </w:rPr>
        <w:t>. Yogyakarta: UGM Press.</w:t>
      </w:r>
    </w:p>
    <w:p w:rsidR="007D578F" w:rsidRDefault="00214F26" w:rsidP="00D11AEF">
      <w:pPr>
        <w:spacing w:before="120" w:line="276" w:lineRule="auto"/>
        <w:ind w:left="709" w:right="121" w:hanging="587"/>
        <w:jc w:val="both"/>
        <w:rPr>
          <w:sz w:val="24"/>
        </w:rPr>
      </w:pPr>
      <w:r>
        <w:rPr>
          <w:sz w:val="24"/>
        </w:rPr>
        <w:t xml:space="preserve">Ramadhani, T., Raharjo, J., &amp; Darwani. (2010). </w:t>
      </w:r>
      <w:r>
        <w:rPr>
          <w:i/>
          <w:sz w:val="24"/>
        </w:rPr>
        <w:t>Rekonfirmasi Rattus sp. Sebagai Reservoir Pes di Kabupaten Boyolali</w:t>
      </w:r>
      <w:r>
        <w:rPr>
          <w:sz w:val="24"/>
        </w:rPr>
        <w:t>. Banjarnegara: Loka Litbang P2B2 Banjarnegara.</w:t>
      </w:r>
    </w:p>
    <w:p w:rsidR="001A26A4" w:rsidRDefault="00214F26" w:rsidP="00D11AEF">
      <w:pPr>
        <w:spacing w:before="120" w:line="276" w:lineRule="auto"/>
        <w:ind w:left="709" w:right="121" w:hanging="587"/>
        <w:jc w:val="both"/>
        <w:rPr>
          <w:sz w:val="24"/>
        </w:rPr>
      </w:pPr>
      <w:r>
        <w:rPr>
          <w:sz w:val="24"/>
        </w:rPr>
        <w:t xml:space="preserve">Ristiyanto, Damar, Farida, &amp; Notosoedarmo, S. (2004). </w:t>
      </w:r>
      <w:r>
        <w:rPr>
          <w:i/>
          <w:sz w:val="24"/>
        </w:rPr>
        <w:t>Keanekaragaman Ektoparasit Pada Tikus Rumah Rattus Tanezumi dan Tikus Polinesia Rattus Exulans di Daerah Enzootik</w:t>
      </w:r>
      <w:r>
        <w:rPr>
          <w:i/>
          <w:spacing w:val="-12"/>
          <w:sz w:val="24"/>
        </w:rPr>
        <w:t xml:space="preserve"> </w:t>
      </w:r>
      <w:r>
        <w:rPr>
          <w:i/>
          <w:sz w:val="24"/>
        </w:rPr>
        <w:t>Pes</w:t>
      </w:r>
      <w:r>
        <w:rPr>
          <w:i/>
          <w:spacing w:val="-11"/>
          <w:sz w:val="24"/>
        </w:rPr>
        <w:t xml:space="preserve"> </w:t>
      </w:r>
      <w:r>
        <w:rPr>
          <w:i/>
          <w:sz w:val="24"/>
        </w:rPr>
        <w:t>Lereng</w:t>
      </w:r>
      <w:r>
        <w:rPr>
          <w:i/>
          <w:spacing w:val="-10"/>
          <w:sz w:val="24"/>
        </w:rPr>
        <w:t xml:space="preserve"> </w:t>
      </w:r>
      <w:r>
        <w:rPr>
          <w:i/>
          <w:sz w:val="24"/>
        </w:rPr>
        <w:t>Gunung</w:t>
      </w:r>
      <w:r>
        <w:rPr>
          <w:i/>
          <w:spacing w:val="-11"/>
          <w:sz w:val="24"/>
        </w:rPr>
        <w:t xml:space="preserve"> </w:t>
      </w:r>
      <w:r>
        <w:rPr>
          <w:i/>
          <w:sz w:val="24"/>
        </w:rPr>
        <w:t>Merapi,</w:t>
      </w:r>
      <w:r>
        <w:rPr>
          <w:i/>
          <w:spacing w:val="-10"/>
          <w:sz w:val="24"/>
        </w:rPr>
        <w:t xml:space="preserve"> </w:t>
      </w:r>
      <w:r>
        <w:rPr>
          <w:i/>
          <w:sz w:val="24"/>
        </w:rPr>
        <w:t>Jawa</w:t>
      </w:r>
      <w:r>
        <w:rPr>
          <w:i/>
          <w:spacing w:val="-11"/>
          <w:sz w:val="24"/>
        </w:rPr>
        <w:t xml:space="preserve"> </w:t>
      </w:r>
      <w:r>
        <w:rPr>
          <w:i/>
          <w:sz w:val="24"/>
        </w:rPr>
        <w:t>Tengah</w:t>
      </w:r>
      <w:r>
        <w:rPr>
          <w:sz w:val="24"/>
        </w:rPr>
        <w:t>.</w:t>
      </w:r>
      <w:r>
        <w:rPr>
          <w:spacing w:val="-10"/>
          <w:sz w:val="24"/>
        </w:rPr>
        <w:t xml:space="preserve"> </w:t>
      </w:r>
      <w:r>
        <w:rPr>
          <w:i/>
          <w:sz w:val="24"/>
        </w:rPr>
        <w:t>Jurnal</w:t>
      </w:r>
      <w:r>
        <w:rPr>
          <w:i/>
          <w:spacing w:val="-11"/>
          <w:sz w:val="24"/>
        </w:rPr>
        <w:t xml:space="preserve"> </w:t>
      </w:r>
      <w:r>
        <w:rPr>
          <w:i/>
          <w:sz w:val="24"/>
        </w:rPr>
        <w:t>Ekologi</w:t>
      </w:r>
      <w:r>
        <w:rPr>
          <w:i/>
          <w:spacing w:val="-9"/>
          <w:sz w:val="24"/>
        </w:rPr>
        <w:t xml:space="preserve"> </w:t>
      </w:r>
      <w:r>
        <w:rPr>
          <w:i/>
          <w:sz w:val="24"/>
        </w:rPr>
        <w:t>Kesehatan</w:t>
      </w:r>
      <w:r>
        <w:rPr>
          <w:sz w:val="24"/>
        </w:rPr>
        <w:t>,</w:t>
      </w:r>
      <w:r>
        <w:rPr>
          <w:spacing w:val="-11"/>
          <w:sz w:val="24"/>
        </w:rPr>
        <w:t xml:space="preserve"> </w:t>
      </w:r>
      <w:r>
        <w:rPr>
          <w:sz w:val="24"/>
        </w:rPr>
        <w:t>3</w:t>
      </w:r>
      <w:r>
        <w:rPr>
          <w:spacing w:val="-11"/>
          <w:sz w:val="24"/>
        </w:rPr>
        <w:t xml:space="preserve"> </w:t>
      </w:r>
      <w:r>
        <w:rPr>
          <w:sz w:val="24"/>
        </w:rPr>
        <w:t>(2), 90-97.</w:t>
      </w:r>
    </w:p>
    <w:p w:rsidR="00232ABA" w:rsidRDefault="00214F26" w:rsidP="00D11AEF">
      <w:pPr>
        <w:spacing w:before="120" w:line="276" w:lineRule="auto"/>
        <w:ind w:left="709" w:right="121" w:hanging="587"/>
        <w:jc w:val="both"/>
        <w:rPr>
          <w:sz w:val="24"/>
        </w:rPr>
      </w:pPr>
      <w:r>
        <w:rPr>
          <w:sz w:val="24"/>
        </w:rPr>
        <w:t xml:space="preserve">Ritanto, M.J. (2003). </w:t>
      </w:r>
      <w:r>
        <w:rPr>
          <w:i/>
          <w:sz w:val="24"/>
        </w:rPr>
        <w:t>Faktor Risiko Kekurangan Yodium Pada Anak Sekolah Dasar di Kecamatan Selo Kabupaten Boyolali</w:t>
      </w:r>
      <w:r>
        <w:rPr>
          <w:sz w:val="24"/>
        </w:rPr>
        <w:t xml:space="preserve">. Tesis Pasca Sarjana Universitas Diponegoro. </w:t>
      </w:r>
    </w:p>
    <w:p w:rsidR="0082602D" w:rsidRDefault="00214F26" w:rsidP="00D11AEF">
      <w:pPr>
        <w:spacing w:before="120" w:line="276" w:lineRule="auto"/>
        <w:ind w:left="709" w:right="121" w:hanging="587"/>
        <w:jc w:val="both"/>
        <w:rPr>
          <w:sz w:val="24"/>
        </w:rPr>
      </w:pPr>
      <w:r>
        <w:rPr>
          <w:sz w:val="24"/>
        </w:rPr>
        <w:t xml:space="preserve">Rustianingtyas, P. (2016). </w:t>
      </w:r>
      <w:r>
        <w:rPr>
          <w:i/>
          <w:sz w:val="24"/>
        </w:rPr>
        <w:t>Kualitas Pemimpin dan Implikasinya Terhadap Pencapaian</w:t>
      </w:r>
      <w:r w:rsidR="004D70E0">
        <w:rPr>
          <w:sz w:val="24"/>
        </w:rPr>
        <w:t xml:space="preserve"> </w:t>
      </w:r>
      <w:r>
        <w:rPr>
          <w:i/>
          <w:sz w:val="24"/>
        </w:rPr>
        <w:t>Kinerja Organisasi</w:t>
      </w:r>
      <w:r>
        <w:rPr>
          <w:sz w:val="24"/>
        </w:rPr>
        <w:t xml:space="preserve">. </w:t>
      </w:r>
      <w:r>
        <w:rPr>
          <w:i/>
          <w:sz w:val="24"/>
        </w:rPr>
        <w:t>Jurnal Paradigma Madani</w:t>
      </w:r>
      <w:r>
        <w:rPr>
          <w:sz w:val="24"/>
        </w:rPr>
        <w:t>, 3 (2), 45-50.</w:t>
      </w:r>
    </w:p>
    <w:p w:rsidR="00004F87" w:rsidRDefault="00214F26" w:rsidP="00D11AEF">
      <w:pPr>
        <w:spacing w:before="120" w:line="276" w:lineRule="auto"/>
        <w:ind w:left="709" w:right="121" w:hanging="587"/>
        <w:jc w:val="both"/>
        <w:rPr>
          <w:sz w:val="24"/>
        </w:rPr>
      </w:pPr>
      <w:r>
        <w:rPr>
          <w:sz w:val="24"/>
        </w:rPr>
        <w:t xml:space="preserve">Soekanto, S. (2000). </w:t>
      </w:r>
      <w:r>
        <w:rPr>
          <w:i/>
          <w:sz w:val="24"/>
        </w:rPr>
        <w:t>Sosiologi Suatu Pengantar</w:t>
      </w:r>
      <w:r>
        <w:rPr>
          <w:sz w:val="24"/>
        </w:rPr>
        <w:t xml:space="preserve">. Jakarta: Raja Grafindo Persada. Soemirat, J. (2000). </w:t>
      </w:r>
      <w:r>
        <w:rPr>
          <w:i/>
          <w:sz w:val="24"/>
        </w:rPr>
        <w:t>Epidemiologi Lingkungan</w:t>
      </w:r>
      <w:r>
        <w:rPr>
          <w:sz w:val="24"/>
        </w:rPr>
        <w:t>. Yogyakarta: UGM Press.</w:t>
      </w:r>
    </w:p>
    <w:p w:rsidR="00554ABE" w:rsidRDefault="00214F26" w:rsidP="00D11AEF">
      <w:pPr>
        <w:spacing w:before="120" w:line="276" w:lineRule="auto"/>
        <w:ind w:left="709" w:right="121" w:hanging="587"/>
        <w:jc w:val="both"/>
        <w:rPr>
          <w:sz w:val="24"/>
        </w:rPr>
      </w:pPr>
      <w:r>
        <w:rPr>
          <w:sz w:val="24"/>
        </w:rPr>
        <w:t xml:space="preserve">Suara Merdeka. (1968). </w:t>
      </w:r>
      <w:r>
        <w:rPr>
          <w:i/>
          <w:sz w:val="24"/>
        </w:rPr>
        <w:t>Tikus Adjaib di Lereng Gunung Merbabu</w:t>
      </w:r>
      <w:r>
        <w:rPr>
          <w:sz w:val="24"/>
        </w:rPr>
        <w:t>.</w:t>
      </w:r>
    </w:p>
    <w:p w:rsidR="009B6AA1" w:rsidRDefault="00214F26" w:rsidP="00D11AEF">
      <w:pPr>
        <w:spacing w:before="120" w:line="276" w:lineRule="auto"/>
        <w:ind w:left="709" w:right="121" w:hanging="587"/>
        <w:jc w:val="both"/>
        <w:rPr>
          <w:sz w:val="24"/>
        </w:rPr>
      </w:pPr>
      <w:r>
        <w:t>(1968). Menteri Kesehatan Hargai Setinggi-tingginya Usaha Pemberantasan Pes di Boyolali.</w:t>
      </w:r>
    </w:p>
    <w:p w:rsidR="006E45DE" w:rsidRDefault="00214F26" w:rsidP="00D11AEF">
      <w:pPr>
        <w:spacing w:before="120" w:line="276" w:lineRule="auto"/>
        <w:ind w:left="709" w:right="121" w:hanging="587"/>
        <w:jc w:val="both"/>
        <w:rPr>
          <w:sz w:val="24"/>
        </w:rPr>
      </w:pPr>
      <w:r>
        <w:rPr>
          <w:sz w:val="24"/>
        </w:rPr>
        <w:t xml:space="preserve">Taryono, Santoso, S.B., &amp; Priyana, Y. (2001). </w:t>
      </w:r>
      <w:r>
        <w:rPr>
          <w:i/>
          <w:sz w:val="24"/>
        </w:rPr>
        <w:t>Kajian Geomorfologi Untuk Evaluasi Lahan Kritis di Kecamatan Cepogo Kabupaten Boyolali Provinsi Jawa Tengah</w:t>
      </w:r>
      <w:r>
        <w:rPr>
          <w:sz w:val="24"/>
        </w:rPr>
        <w:t xml:space="preserve">. </w:t>
      </w:r>
      <w:r>
        <w:rPr>
          <w:i/>
          <w:sz w:val="24"/>
        </w:rPr>
        <w:t xml:space="preserve">Forum Geografi, </w:t>
      </w:r>
      <w:r>
        <w:rPr>
          <w:sz w:val="24"/>
        </w:rPr>
        <w:t>15 (2), 113-124.</w:t>
      </w:r>
    </w:p>
    <w:p w:rsidR="006B7F6B" w:rsidRDefault="00214F26" w:rsidP="00D11AEF">
      <w:pPr>
        <w:spacing w:before="120" w:line="276" w:lineRule="auto"/>
        <w:ind w:left="709" w:right="121" w:hanging="587"/>
        <w:jc w:val="both"/>
        <w:rPr>
          <w:sz w:val="24"/>
        </w:rPr>
      </w:pPr>
      <w:r>
        <w:rPr>
          <w:sz w:val="24"/>
        </w:rPr>
        <w:t xml:space="preserve">Timmreck, T.C. (2009). </w:t>
      </w:r>
      <w:r>
        <w:rPr>
          <w:i/>
          <w:sz w:val="24"/>
        </w:rPr>
        <w:t>Epidemiologi Suatu Pengantar Edisi 2</w:t>
      </w:r>
      <w:r>
        <w:rPr>
          <w:sz w:val="24"/>
        </w:rPr>
        <w:t>. Jakarta: Buku Kedokteran EGC.</w:t>
      </w:r>
    </w:p>
    <w:p w:rsidR="006B7F6B" w:rsidRDefault="00214F26" w:rsidP="00D11AEF">
      <w:pPr>
        <w:spacing w:before="120" w:line="276" w:lineRule="auto"/>
        <w:ind w:left="709" w:right="121" w:hanging="709"/>
        <w:jc w:val="both"/>
        <w:rPr>
          <w:sz w:val="24"/>
        </w:rPr>
      </w:pPr>
      <w:r>
        <w:rPr>
          <w:sz w:val="24"/>
        </w:rPr>
        <w:t xml:space="preserve">Triwibowo, C. &amp; Pusphandani, M.E. (2015). </w:t>
      </w:r>
      <w:r>
        <w:rPr>
          <w:i/>
          <w:sz w:val="24"/>
        </w:rPr>
        <w:t>Pengantar Dasar Ilmu Kesehatan Masyarakat</w:t>
      </w:r>
      <w:r>
        <w:rPr>
          <w:sz w:val="24"/>
        </w:rPr>
        <w:t>. Yogyakarta: Nuha Medika.</w:t>
      </w:r>
    </w:p>
    <w:p w:rsidR="006B7F6B" w:rsidRDefault="00214F26" w:rsidP="00D11AEF">
      <w:pPr>
        <w:spacing w:before="120" w:line="276" w:lineRule="auto"/>
        <w:ind w:left="709" w:right="121" w:hanging="709"/>
        <w:jc w:val="both"/>
        <w:rPr>
          <w:sz w:val="24"/>
        </w:rPr>
      </w:pPr>
      <w:r>
        <w:rPr>
          <w:sz w:val="24"/>
        </w:rPr>
        <w:t xml:space="preserve">Turner, R.W. &amp; Gunawan, S. (1972). </w:t>
      </w:r>
      <w:r>
        <w:rPr>
          <w:i/>
          <w:sz w:val="24"/>
        </w:rPr>
        <w:t>Preliminary Proposal For The Study of Human Ecology in The Bojolali Plague Focality in Central Java, Indonesia</w:t>
      </w:r>
      <w:r>
        <w:rPr>
          <w:sz w:val="24"/>
        </w:rPr>
        <w:t>. Laporan penelitian tidak dipublikasi. Searo Project.</w:t>
      </w:r>
    </w:p>
    <w:p w:rsidR="006B7F6B" w:rsidRDefault="00214F26" w:rsidP="00D11AEF">
      <w:pPr>
        <w:spacing w:before="120" w:line="276" w:lineRule="auto"/>
        <w:ind w:left="709" w:right="118" w:hanging="709"/>
        <w:jc w:val="both"/>
        <w:rPr>
          <w:sz w:val="24"/>
        </w:rPr>
      </w:pPr>
      <w:r>
        <w:rPr>
          <w:sz w:val="24"/>
        </w:rPr>
        <w:t xml:space="preserve">Turner , R.W., Martoprawiro, S., &amp; Padmowiryono, S.A. (1974). </w:t>
      </w:r>
      <w:r>
        <w:rPr>
          <w:i/>
          <w:sz w:val="24"/>
        </w:rPr>
        <w:t>Dynamics of The Plague Transmission Cycle in Central Java (Ecology of Potential Flea Vectors)</w:t>
      </w:r>
      <w:r>
        <w:rPr>
          <w:sz w:val="24"/>
        </w:rPr>
        <w:t xml:space="preserve">. </w:t>
      </w:r>
      <w:r>
        <w:rPr>
          <w:i/>
          <w:sz w:val="24"/>
        </w:rPr>
        <w:t>Health Studies in Indonesia</w:t>
      </w:r>
      <w:r>
        <w:rPr>
          <w:sz w:val="24"/>
        </w:rPr>
        <w:t>, 2 (2), 15-37.</w:t>
      </w:r>
    </w:p>
    <w:p w:rsidR="006B7F6B" w:rsidRDefault="00214F26" w:rsidP="00D11AEF">
      <w:pPr>
        <w:spacing w:before="120" w:line="276" w:lineRule="auto"/>
        <w:ind w:left="709" w:right="122" w:hanging="709"/>
        <w:jc w:val="both"/>
        <w:rPr>
          <w:sz w:val="24"/>
        </w:rPr>
      </w:pPr>
      <w:r>
        <w:rPr>
          <w:sz w:val="24"/>
        </w:rPr>
        <w:t xml:space="preserve">Warto. (2013). </w:t>
      </w:r>
      <w:r>
        <w:rPr>
          <w:i/>
          <w:sz w:val="24"/>
        </w:rPr>
        <w:t>Pengaruh Pendidikan Kesehatan Tentang Pengendalian Vektor Penyakit Pes Terhadap Tingkat Pengetahuan dan Sikap Warga dalam Upaya Pencegahan Penyakit Pes di Desa Jrakah Boyolali</w:t>
      </w:r>
      <w:r>
        <w:rPr>
          <w:sz w:val="24"/>
        </w:rPr>
        <w:t>. Skripsi FIK Universitas Muhammadiyah Surakarta.</w:t>
      </w:r>
    </w:p>
    <w:p w:rsidR="006B7F6B" w:rsidRDefault="00214F26" w:rsidP="00D11AEF">
      <w:pPr>
        <w:pStyle w:val="BodyText"/>
        <w:spacing w:before="120" w:line="276" w:lineRule="auto"/>
        <w:ind w:left="709" w:hanging="709"/>
      </w:pPr>
      <w:r>
        <w:t>Wawancara dengan Anorital pada tanggal 04 Februari 2020.</w:t>
      </w:r>
    </w:p>
    <w:p w:rsidR="006B7F6B" w:rsidRDefault="00214F26" w:rsidP="00D11AEF">
      <w:pPr>
        <w:spacing w:before="120" w:line="276" w:lineRule="auto"/>
        <w:ind w:left="709" w:right="125" w:hanging="709"/>
        <w:jc w:val="both"/>
        <w:rPr>
          <w:sz w:val="24"/>
        </w:rPr>
      </w:pPr>
      <w:r>
        <w:rPr>
          <w:sz w:val="24"/>
        </w:rPr>
        <w:t xml:space="preserve">Widoyono. (2011). </w:t>
      </w:r>
      <w:r>
        <w:rPr>
          <w:i/>
          <w:sz w:val="24"/>
        </w:rPr>
        <w:t>Penyakit tropis: epidemiologi, penularan, pencegahan &amp; pemberantasan</w:t>
      </w:r>
      <w:r>
        <w:rPr>
          <w:sz w:val="24"/>
        </w:rPr>
        <w:t>. Jakarta: Penerbit Erlangga.</w:t>
      </w:r>
    </w:p>
    <w:p w:rsidR="006B7F6B" w:rsidRDefault="00214F26" w:rsidP="00D11AEF">
      <w:pPr>
        <w:spacing w:before="120" w:line="276" w:lineRule="auto"/>
        <w:ind w:left="709" w:right="118" w:hanging="709"/>
        <w:jc w:val="both"/>
        <w:rPr>
          <w:sz w:val="24"/>
        </w:rPr>
      </w:pPr>
      <w:r>
        <w:rPr>
          <w:sz w:val="24"/>
        </w:rPr>
        <w:t xml:space="preserve">Williams, J.E, Hudson, B.W, Turner, R.W, Saroso, J.S, &amp; Cavanaugh, D.C. (1980). </w:t>
      </w:r>
      <w:r>
        <w:rPr>
          <w:i/>
          <w:sz w:val="24"/>
        </w:rPr>
        <w:t>Plague in Central Java, Indonesia</w:t>
      </w:r>
      <w:r>
        <w:rPr>
          <w:sz w:val="24"/>
        </w:rPr>
        <w:t xml:space="preserve">. </w:t>
      </w:r>
      <w:r>
        <w:rPr>
          <w:i/>
          <w:sz w:val="24"/>
        </w:rPr>
        <w:t>Bulletin of The World Health Organization</w:t>
      </w:r>
      <w:r>
        <w:rPr>
          <w:sz w:val="24"/>
        </w:rPr>
        <w:t>, 58 (3), 459-468.</w:t>
      </w:r>
    </w:p>
    <w:p w:rsidR="006B7F6B" w:rsidRDefault="00214F26" w:rsidP="00D11AEF">
      <w:pPr>
        <w:spacing w:before="120" w:line="276" w:lineRule="auto"/>
        <w:ind w:left="709" w:hanging="709"/>
        <w:jc w:val="both"/>
        <w:rPr>
          <w:sz w:val="24"/>
        </w:rPr>
      </w:pPr>
      <w:r>
        <w:rPr>
          <w:sz w:val="24"/>
        </w:rPr>
        <w:t xml:space="preserve">Wiratno, S. (2015). </w:t>
      </w:r>
      <w:r>
        <w:rPr>
          <w:i/>
          <w:sz w:val="24"/>
        </w:rPr>
        <w:t>Statistik Untuk Kesehatan</w:t>
      </w:r>
      <w:r>
        <w:rPr>
          <w:sz w:val="24"/>
        </w:rPr>
        <w:t>. Yogyakarta: Gava Media.</w:t>
      </w:r>
    </w:p>
    <w:sectPr w:rsidR="006B7F6B" w:rsidSect="006979A6">
      <w:headerReference w:type="default" r:id="rId23"/>
      <w:footerReference w:type="default" r:id="rId24"/>
      <w:pgSz w:w="11910" w:h="16840"/>
      <w:pgMar w:top="2268" w:right="1701" w:bottom="1701" w:left="2268" w:header="720" w:footer="720" w:gutter="0"/>
      <w:pgNumType w:start="7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BC" w:rsidRDefault="00C546BC" w:rsidP="00CB4CF5">
      <w:r>
        <w:separator/>
      </w:r>
    </w:p>
  </w:endnote>
  <w:endnote w:type="continuationSeparator" w:id="0">
    <w:p w:rsidR="00C546BC" w:rsidRDefault="00C546BC" w:rsidP="00C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7886"/>
      <w:docPartObj>
        <w:docPartGallery w:val="Page Numbers (Bottom of Page)"/>
        <w:docPartUnique/>
      </w:docPartObj>
    </w:sdtPr>
    <w:sdtEndPr>
      <w:rPr>
        <w:noProof/>
      </w:rPr>
    </w:sdtEndPr>
    <w:sdtContent>
      <w:p w:rsidR="006979A6" w:rsidRDefault="006979A6">
        <w:pPr>
          <w:pStyle w:val="Footer"/>
          <w:jc w:val="right"/>
        </w:pPr>
        <w:r>
          <w:fldChar w:fldCharType="begin"/>
        </w:r>
        <w:r>
          <w:instrText xml:space="preserve"> PAGE   \* MERGEFORMAT </w:instrText>
        </w:r>
        <w:r>
          <w:fldChar w:fldCharType="separate"/>
        </w:r>
        <w:r w:rsidR="004F6C8E">
          <w:rPr>
            <w:noProof/>
          </w:rPr>
          <w:t>70</w:t>
        </w:r>
        <w:r>
          <w:rPr>
            <w:noProof/>
          </w:rPr>
          <w:fldChar w:fldCharType="end"/>
        </w:r>
      </w:p>
    </w:sdtContent>
  </w:sdt>
  <w:p w:rsidR="006979A6" w:rsidRDefault="006979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BC" w:rsidRDefault="00C546BC" w:rsidP="00CB4CF5">
      <w:r>
        <w:separator/>
      </w:r>
    </w:p>
  </w:footnote>
  <w:footnote w:type="continuationSeparator" w:id="0">
    <w:p w:rsidR="00C546BC" w:rsidRDefault="00C546BC" w:rsidP="00CB4CF5">
      <w:r>
        <w:continuationSeparator/>
      </w:r>
    </w:p>
  </w:footnote>
  <w:footnote w:id="1">
    <w:p w:rsidR="00F9736B" w:rsidRPr="00F9736B" w:rsidRDefault="00F9736B">
      <w:pPr>
        <w:pStyle w:val="FootnoteText"/>
        <w:rPr>
          <w:lang w:val="en-ID"/>
        </w:rPr>
      </w:pPr>
      <w:r>
        <w:rPr>
          <w:rStyle w:val="FootnoteReference"/>
        </w:rPr>
        <w:footnoteRef/>
      </w:r>
      <w:r>
        <w:t xml:space="preserve"> Ringkasan Penelitian Skripsi</w:t>
      </w:r>
    </w:p>
  </w:footnote>
  <w:footnote w:id="2">
    <w:p w:rsidR="00F9736B" w:rsidRPr="00F9736B" w:rsidRDefault="00F9736B" w:rsidP="00F9736B">
      <w:pPr>
        <w:pStyle w:val="FootnoteText"/>
      </w:pPr>
      <w:r>
        <w:rPr>
          <w:rStyle w:val="FootnoteReference"/>
        </w:rPr>
        <w:footnoteRef/>
      </w:r>
      <w:r>
        <w:t xml:space="preserve"> Mahasiswa</w:t>
      </w:r>
      <w:r>
        <w:rPr>
          <w:sz w:val="22"/>
          <w:szCs w:val="22"/>
          <w:lang w:val="en-ID"/>
        </w:rPr>
        <w:t xml:space="preserve"> pada Program Studi Pendidikan FKIP Sejarah Universitas Sebelas Maret.</w:t>
      </w:r>
    </w:p>
  </w:footnote>
  <w:footnote w:id="3">
    <w:p w:rsidR="00F9736B" w:rsidRPr="00F9736B" w:rsidRDefault="00F9736B">
      <w:pPr>
        <w:pStyle w:val="FootnoteText"/>
        <w:rPr>
          <w:lang w:val="en-ID"/>
        </w:rPr>
      </w:pPr>
      <w:r>
        <w:rPr>
          <w:rStyle w:val="FootnoteReference"/>
        </w:rPr>
        <w:footnoteRef/>
      </w:r>
      <w:r>
        <w:t xml:space="preserve"> </w:t>
      </w:r>
      <w:r>
        <w:rPr>
          <w:sz w:val="22"/>
          <w:szCs w:val="22"/>
          <w:lang w:val="en-ID"/>
        </w:rPr>
        <w:t>Staff Pengajar pada Program Studi Pendidikan FKIP Sejarah Universitas Sebelas Maret.</w:t>
      </w:r>
    </w:p>
  </w:footnote>
  <w:footnote w:id="4">
    <w:p w:rsidR="00F9736B" w:rsidRPr="00F9736B" w:rsidRDefault="00F9736B">
      <w:pPr>
        <w:pStyle w:val="FootnoteText"/>
        <w:rPr>
          <w:lang w:val="en-ID"/>
        </w:rPr>
      </w:pPr>
      <w:r>
        <w:rPr>
          <w:rStyle w:val="FootnoteReference"/>
        </w:rPr>
        <w:footnoteRef/>
      </w:r>
      <w:r>
        <w:t xml:space="preserve"> </w:t>
      </w:r>
      <w:r>
        <w:rPr>
          <w:sz w:val="22"/>
          <w:szCs w:val="22"/>
          <w:lang w:val="en-ID"/>
        </w:rPr>
        <w:t>Staff Pengajar pada Program Studi Pendidikan FKIP Sejarah Universitas Sebelas Maret.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CF5" w:rsidRPr="00241374" w:rsidRDefault="00C546BC" w:rsidP="00CB4CF5">
    <w:pPr>
      <w:pStyle w:val="Header"/>
      <w:rPr>
        <w:lang w:val="en-ID"/>
      </w:rPr>
    </w:pPr>
    <w:r>
      <w:rPr>
        <w:noProof/>
      </w:rPr>
      <w:pict>
        <v:rect id="Rectangle 5" o:spid="_x0000_s2051" style="position:absolute;margin-left:-21.9pt;margin-top:2.7pt;width:470.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aHggIAAAY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S&#10;I0V6KNFHSBpRG8lRGdIzGFeD14O5tyFAZ+40/eKQ0osOvPiNtXroOGFAKgv+ybMDwXBwFK2Hd5oB&#10;Otl6HTO1b20fACEHaB8L8ngqCN97RGGxrKbV9BUwo7CXT/O8jJQSUh9PG+v8G657FCYNtsA9opPd&#10;nfOBDamPLpG9loKthJTRsJv1Qlq0IyCOVfxiABDkuZtUwVnpcGxEHFeAJNwR9gLdWOzvVZYX6W1e&#10;TVbT2eWkWBXlpLpMZ5M0q26raVpUxXL1IxDMiroTjHF1JxQ/Ci8r/q6whxYYJROlh4YGV2Vextif&#10;sXfnQabx+1OQvfDQh1L0DZ6dnEgdCvtaMQib1J4IOc6T5/RjliEHx3/MSpRBqPyoIL9f7wElyGGt&#10;2SMIwmqoF7QkPB4w6bT9htEAjdhg93VLLMdIvlUgqioritC50SjKyxwMe76zPt8higJUgz1G43Th&#10;x27fGis2HdyUxRwpfQNCbEXUyBOrg3yh2WIwh4chdPO5Hb2enq/5TwAAAP//AwBQSwMEFAAGAAgA&#10;AAAhABf43gbeAAAACAEAAA8AAABkcnMvZG93bnJldi54bWxMj8FOwzAQRO9I/IO1SNxaB5KaNs2m&#10;Qkg9AQdaJK7beJtEje0QO234e8yJHkczmnlTbCbTiTMPvnUW4WGegGBbOd3aGuFzv50tQfhAVlPn&#10;LCP8sIdNeXtTUK7dxX7weRdqEUuszwmhCaHPpfRVw4b83PVso3d0g6EQ5VBLPdAllptOPiaJkoZa&#10;Gxca6vml4eq0Gw0CqUx/vx/Tt/3rqGhVT8l28ZUg3t9Nz2sQgafwH4Y//IgOZWQ6uNFqLzqEWZZG&#10;9ICwyEBEf7lSKYgDQqaeQJaFvD5Q/gIAAP//AwBQSwECLQAUAAYACAAAACEAtoM4kv4AAADhAQAA&#10;EwAAAAAAAAAAAAAAAAAAAAAAW0NvbnRlbnRfVHlwZXNdLnhtbFBLAQItABQABgAIAAAAIQA4/SH/&#10;1gAAAJQBAAALAAAAAAAAAAAAAAAAAC8BAABfcmVscy8ucmVsc1BLAQItABQABgAIAAAAIQD7ujaH&#10;ggIAAAYFAAAOAAAAAAAAAAAAAAAAAC4CAABkcnMvZTJvRG9jLnhtbFBLAQItABQABgAIAAAAIQAX&#10;+N4G3gAAAAgBAAAPAAAAAAAAAAAAAAAAANwEAABkcnMvZG93bnJldi54bWxQSwUGAAAAAAQABADz&#10;AAAA5wUAAAAA&#10;" stroked="f">
          <v:textbox>
            <w:txbxContent>
              <w:p w:rsidR="00CB4CF5" w:rsidRDefault="00CB4CF5" w:rsidP="00CB4CF5">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4F6C8E">
                  <w:rPr>
                    <w:rFonts w:ascii="Arial" w:hAnsi="Arial" w:cs="Arial"/>
                    <w:b/>
                    <w:color w:val="C00000"/>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rsidR="00CB4CF5" w:rsidRDefault="00CB4CF5" w:rsidP="00CB4CF5">
                <w:pPr>
                  <w:rPr>
                    <w:rFonts w:ascii="Bookman Old Style" w:hAnsi="Bookman Old Style"/>
                    <w:b/>
                    <w:color w:val="C00000"/>
                    <w:sz w:val="24"/>
                    <w:lang w:val="en-ID"/>
                  </w:rPr>
                </w:pPr>
              </w:p>
            </w:txbxContent>
          </v:textbox>
        </v:rect>
      </w:pict>
    </w:r>
  </w:p>
  <w:p w:rsidR="00CB4CF5" w:rsidRDefault="00CB4CF5" w:rsidP="00CB4CF5">
    <w:pPr>
      <w:pStyle w:val="Header"/>
    </w:pPr>
  </w:p>
  <w:p w:rsidR="00CB4CF5" w:rsidRDefault="00C546BC">
    <w:pPr>
      <w:pStyle w:val="Header"/>
    </w:pPr>
    <w:r>
      <w:rPr>
        <w:noProof/>
      </w:rPr>
      <w:pict>
        <v:line id="Straight Connector 7" o:spid="_x0000_s2050"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85pt,6.45pt" to="412.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pxcCr94AAAAJAQAADwAAAGRycy9kb3ducmV2LnhtbEyPzU7D&#10;MBCE70h9B2srcWudhr80jVNVqFwQPRA4wM2Jt0lEvA6xm4a3ZxEHOO7Mp9mZbDvZTow4+NaRgtUy&#10;AoFUOdNSreD15WGRgPBBk9GdI1TwhR62+ewi06lxZ3rGsQi14BDyqVbQhNCnUvqqQav90vVI7B3d&#10;YHXgc6ilGfSZw20n4yi6lVa3xB8a3eN9g9VHcbIKYrkr9+6p3X/aGyqLw9sxeXwflbqcT7sNiIBT&#10;+IPhpz5Xh5w7le5ExotOweJqdccoG/EaBANJfM1C+SvIPJP/F+TfAAAA//8DAFBLAQItABQABgAI&#10;AAAAIQC2gziS/gAAAOEBAAATAAAAAAAAAAAAAAAAAAAAAABbQ29udGVudF9UeXBlc10ueG1sUEsB&#10;Ai0AFAAGAAgAAAAhADj9If/WAAAAlAEAAAsAAAAAAAAAAAAAAAAALwEAAF9yZWxzLy5yZWxzUEsB&#10;Ai0AFAAGAAgAAAAhADkwlQToAQAAHQQAAA4AAAAAAAAAAAAAAAAALgIAAGRycy9lMm9Eb2MueG1s&#10;UEsBAi0AFAAGAAgAAAAhAKcXAq/eAAAACQEAAA8AAAAAAAAAAAAAAAAAQgQAAGRycy9kb3ducmV2&#10;LnhtbFBLBQYAAAAABAAEAPMAAABNBQAAAAA=&#10;" strokecolor="#c00000" strokeweight=".5pt">
          <v:shadow on="t" color="black" opacity="22937f" origin=",.5" offset="0,.63889mm"/>
          <o:lock v:ext="edit" shapetype="f"/>
        </v:line>
      </w:pict>
    </w:r>
    <w:r>
      <w:rPr>
        <w:noProof/>
      </w:rPr>
      <w:pict>
        <v:line id="Straight Connector 6" o:spid="_x0000_s2049"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3.65pt" to="414.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BztEf3cAAAABwEAAA8AAABkcnMvZG93bnJldi54bWxMjstuwjAU&#10;RPeV+AfrInUHDumDkMZBCKkSG0RL+wEmvo1T4mvLdiD9+7rdtMvRjM6caj2anl3Qh86SgMU8A4bU&#10;WNVRK+D97XlWAAtRkpK9JRTwhQHW9eSmkqWyV3rFyzG2LEEolFKAjtGVnIdGo5Fhbh1S6j6sNzKm&#10;6FuuvLwmuOl5nmWP3MiO0oOWDrcam/NxMAKcP+zuz4u9HodD62inVy/xcy/E7XTcPAGLOMa/Mfzo&#10;J3Wok9PJDqQC6wXM8uVDmgpY3gFLfZEXK2Cn38zriv/3r78BAAD//wMAUEsBAi0AFAAGAAgAAAAh&#10;ALaDOJL+AAAA4QEAABMAAAAAAAAAAAAAAAAAAAAAAFtDb250ZW50X1R5cGVzXS54bWxQSwECLQAU&#10;AAYACAAAACEAOP0h/9YAAACUAQAACwAAAAAAAAAAAAAAAAAvAQAAX3JlbHMvLnJlbHNQSwECLQAU&#10;AAYACAAAACEAf0OrTeYBAAAeBAAADgAAAAAAAAAAAAAAAAAuAgAAZHJzL2Uyb0RvYy54bWxQSwEC&#10;LQAUAAYACAAAACEAHO0R/dwAAAAHAQAADwAAAAAAAAAAAAAAAABABAAAZHJzL2Rvd25yZXYueG1s&#10;UEsFBgAAAAAEAAQA8wAAAEkFAAAAAA==&#10;" strokecolor="#c00000" strokeweight="3pt">
          <v:shadow on="t" color="black" opacity="22937f" origin=",.5" offset="0,.63889mm"/>
          <o:lock v:ext="edit" shapetype="f"/>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67E2"/>
    <w:multiLevelType w:val="hybridMultilevel"/>
    <w:tmpl w:val="0FC8C244"/>
    <w:lvl w:ilvl="0" w:tplc="53E84A32">
      <w:start w:val="1"/>
      <w:numFmt w:val="decimal"/>
      <w:lvlText w:val="%1."/>
      <w:lvlJc w:val="left"/>
      <w:pPr>
        <w:ind w:left="362" w:hanging="240"/>
        <w:jc w:val="left"/>
      </w:pPr>
      <w:rPr>
        <w:rFonts w:ascii="Times New Roman" w:eastAsia="Times New Roman" w:hAnsi="Times New Roman" w:cs="Times New Roman" w:hint="default"/>
        <w:b/>
        <w:bCs/>
        <w:spacing w:val="-3"/>
        <w:w w:val="99"/>
        <w:sz w:val="24"/>
        <w:szCs w:val="24"/>
        <w:lang w:val="en-US" w:eastAsia="en-US" w:bidi="ar-SA"/>
      </w:rPr>
    </w:lvl>
    <w:lvl w:ilvl="1" w:tplc="EB163F78">
      <w:numFmt w:val="bullet"/>
      <w:lvlText w:val="•"/>
      <w:lvlJc w:val="left"/>
      <w:pPr>
        <w:ind w:left="1178" w:hanging="240"/>
      </w:pPr>
      <w:rPr>
        <w:rFonts w:hint="default"/>
        <w:lang w:val="en-US" w:eastAsia="en-US" w:bidi="ar-SA"/>
      </w:rPr>
    </w:lvl>
    <w:lvl w:ilvl="2" w:tplc="4364A92E">
      <w:numFmt w:val="bullet"/>
      <w:lvlText w:val="•"/>
      <w:lvlJc w:val="left"/>
      <w:pPr>
        <w:ind w:left="1997" w:hanging="240"/>
      </w:pPr>
      <w:rPr>
        <w:rFonts w:hint="default"/>
        <w:lang w:val="en-US" w:eastAsia="en-US" w:bidi="ar-SA"/>
      </w:rPr>
    </w:lvl>
    <w:lvl w:ilvl="3" w:tplc="FC70D6AE">
      <w:numFmt w:val="bullet"/>
      <w:lvlText w:val="•"/>
      <w:lvlJc w:val="left"/>
      <w:pPr>
        <w:ind w:left="2815" w:hanging="240"/>
      </w:pPr>
      <w:rPr>
        <w:rFonts w:hint="default"/>
        <w:lang w:val="en-US" w:eastAsia="en-US" w:bidi="ar-SA"/>
      </w:rPr>
    </w:lvl>
    <w:lvl w:ilvl="4" w:tplc="8064FAF8">
      <w:numFmt w:val="bullet"/>
      <w:lvlText w:val="•"/>
      <w:lvlJc w:val="left"/>
      <w:pPr>
        <w:ind w:left="3634" w:hanging="240"/>
      </w:pPr>
      <w:rPr>
        <w:rFonts w:hint="default"/>
        <w:lang w:val="en-US" w:eastAsia="en-US" w:bidi="ar-SA"/>
      </w:rPr>
    </w:lvl>
    <w:lvl w:ilvl="5" w:tplc="7F5C700A">
      <w:numFmt w:val="bullet"/>
      <w:lvlText w:val="•"/>
      <w:lvlJc w:val="left"/>
      <w:pPr>
        <w:ind w:left="4453" w:hanging="240"/>
      </w:pPr>
      <w:rPr>
        <w:rFonts w:hint="default"/>
        <w:lang w:val="en-US" w:eastAsia="en-US" w:bidi="ar-SA"/>
      </w:rPr>
    </w:lvl>
    <w:lvl w:ilvl="6" w:tplc="A61636DE">
      <w:numFmt w:val="bullet"/>
      <w:lvlText w:val="•"/>
      <w:lvlJc w:val="left"/>
      <w:pPr>
        <w:ind w:left="5271" w:hanging="240"/>
      </w:pPr>
      <w:rPr>
        <w:rFonts w:hint="default"/>
        <w:lang w:val="en-US" w:eastAsia="en-US" w:bidi="ar-SA"/>
      </w:rPr>
    </w:lvl>
    <w:lvl w:ilvl="7" w:tplc="37A060EA">
      <w:numFmt w:val="bullet"/>
      <w:lvlText w:val="•"/>
      <w:lvlJc w:val="left"/>
      <w:pPr>
        <w:ind w:left="6090" w:hanging="240"/>
      </w:pPr>
      <w:rPr>
        <w:rFonts w:hint="default"/>
        <w:lang w:val="en-US" w:eastAsia="en-US" w:bidi="ar-SA"/>
      </w:rPr>
    </w:lvl>
    <w:lvl w:ilvl="8" w:tplc="7F12393C">
      <w:numFmt w:val="bullet"/>
      <w:lvlText w:val="•"/>
      <w:lvlJc w:val="left"/>
      <w:pPr>
        <w:ind w:left="6909" w:hanging="240"/>
      </w:pPr>
      <w:rPr>
        <w:rFonts w:hint="default"/>
        <w:lang w:val="en-US" w:eastAsia="en-US" w:bidi="ar-SA"/>
      </w:rPr>
    </w:lvl>
  </w:abstractNum>
  <w:abstractNum w:abstractNumId="1" w15:restartNumberingAfterBreak="0">
    <w:nsid w:val="261117DD"/>
    <w:multiLevelType w:val="hybridMultilevel"/>
    <w:tmpl w:val="776E353A"/>
    <w:lvl w:ilvl="0" w:tplc="43744DA0">
      <w:start w:val="1"/>
      <w:numFmt w:val="decimal"/>
      <w:lvlText w:val="%1."/>
      <w:lvlJc w:val="left"/>
      <w:pPr>
        <w:ind w:left="406" w:hanging="284"/>
        <w:jc w:val="left"/>
      </w:pPr>
      <w:rPr>
        <w:rFonts w:ascii="Times New Roman" w:eastAsia="Times New Roman" w:hAnsi="Times New Roman" w:cs="Times New Roman" w:hint="default"/>
        <w:spacing w:val="-17"/>
        <w:w w:val="99"/>
        <w:sz w:val="24"/>
        <w:szCs w:val="24"/>
        <w:lang w:val="en-US" w:eastAsia="en-US" w:bidi="ar-SA"/>
      </w:rPr>
    </w:lvl>
    <w:lvl w:ilvl="1" w:tplc="8470310C">
      <w:numFmt w:val="bullet"/>
      <w:lvlText w:val="•"/>
      <w:lvlJc w:val="left"/>
      <w:pPr>
        <w:ind w:left="1214" w:hanging="284"/>
      </w:pPr>
      <w:rPr>
        <w:rFonts w:hint="default"/>
        <w:lang w:val="en-US" w:eastAsia="en-US" w:bidi="ar-SA"/>
      </w:rPr>
    </w:lvl>
    <w:lvl w:ilvl="2" w:tplc="100E41F2">
      <w:numFmt w:val="bullet"/>
      <w:lvlText w:val="•"/>
      <w:lvlJc w:val="left"/>
      <w:pPr>
        <w:ind w:left="2029" w:hanging="284"/>
      </w:pPr>
      <w:rPr>
        <w:rFonts w:hint="default"/>
        <w:lang w:val="en-US" w:eastAsia="en-US" w:bidi="ar-SA"/>
      </w:rPr>
    </w:lvl>
    <w:lvl w:ilvl="3" w:tplc="4AECC1EE">
      <w:numFmt w:val="bullet"/>
      <w:lvlText w:val="•"/>
      <w:lvlJc w:val="left"/>
      <w:pPr>
        <w:ind w:left="2843" w:hanging="284"/>
      </w:pPr>
      <w:rPr>
        <w:rFonts w:hint="default"/>
        <w:lang w:val="en-US" w:eastAsia="en-US" w:bidi="ar-SA"/>
      </w:rPr>
    </w:lvl>
    <w:lvl w:ilvl="4" w:tplc="71A427C8">
      <w:numFmt w:val="bullet"/>
      <w:lvlText w:val="•"/>
      <w:lvlJc w:val="left"/>
      <w:pPr>
        <w:ind w:left="3658" w:hanging="284"/>
      </w:pPr>
      <w:rPr>
        <w:rFonts w:hint="default"/>
        <w:lang w:val="en-US" w:eastAsia="en-US" w:bidi="ar-SA"/>
      </w:rPr>
    </w:lvl>
    <w:lvl w:ilvl="5" w:tplc="990CC7EC">
      <w:numFmt w:val="bullet"/>
      <w:lvlText w:val="•"/>
      <w:lvlJc w:val="left"/>
      <w:pPr>
        <w:ind w:left="4473" w:hanging="284"/>
      </w:pPr>
      <w:rPr>
        <w:rFonts w:hint="default"/>
        <w:lang w:val="en-US" w:eastAsia="en-US" w:bidi="ar-SA"/>
      </w:rPr>
    </w:lvl>
    <w:lvl w:ilvl="6" w:tplc="20C8F770">
      <w:numFmt w:val="bullet"/>
      <w:lvlText w:val="•"/>
      <w:lvlJc w:val="left"/>
      <w:pPr>
        <w:ind w:left="5287" w:hanging="284"/>
      </w:pPr>
      <w:rPr>
        <w:rFonts w:hint="default"/>
        <w:lang w:val="en-US" w:eastAsia="en-US" w:bidi="ar-SA"/>
      </w:rPr>
    </w:lvl>
    <w:lvl w:ilvl="7" w:tplc="4F18A7E8">
      <w:numFmt w:val="bullet"/>
      <w:lvlText w:val="•"/>
      <w:lvlJc w:val="left"/>
      <w:pPr>
        <w:ind w:left="6102" w:hanging="284"/>
      </w:pPr>
      <w:rPr>
        <w:rFonts w:hint="default"/>
        <w:lang w:val="en-US" w:eastAsia="en-US" w:bidi="ar-SA"/>
      </w:rPr>
    </w:lvl>
    <w:lvl w:ilvl="8" w:tplc="0FA48908">
      <w:numFmt w:val="bullet"/>
      <w:lvlText w:val="•"/>
      <w:lvlJc w:val="left"/>
      <w:pPr>
        <w:ind w:left="6917" w:hanging="284"/>
      </w:pPr>
      <w:rPr>
        <w:rFonts w:hint="default"/>
        <w:lang w:val="en-US" w:eastAsia="en-US" w:bidi="ar-SA"/>
      </w:rPr>
    </w:lvl>
  </w:abstractNum>
  <w:abstractNum w:abstractNumId="2" w15:restartNumberingAfterBreak="0">
    <w:nsid w:val="47414B8C"/>
    <w:multiLevelType w:val="hybridMultilevel"/>
    <w:tmpl w:val="DF765A94"/>
    <w:lvl w:ilvl="0" w:tplc="3A5E933C">
      <w:start w:val="1"/>
      <w:numFmt w:val="lowerLetter"/>
      <w:lvlText w:val="%1."/>
      <w:lvlJc w:val="left"/>
      <w:pPr>
        <w:ind w:left="406" w:hanging="247"/>
        <w:jc w:val="left"/>
      </w:pPr>
      <w:rPr>
        <w:rFonts w:ascii="Times New Roman" w:eastAsia="Times New Roman" w:hAnsi="Times New Roman" w:cs="Times New Roman" w:hint="default"/>
        <w:b/>
        <w:bCs/>
        <w:w w:val="100"/>
        <w:sz w:val="24"/>
        <w:szCs w:val="24"/>
        <w:lang w:val="en-US" w:eastAsia="en-US" w:bidi="ar-SA"/>
      </w:rPr>
    </w:lvl>
    <w:lvl w:ilvl="1" w:tplc="003AE7CC">
      <w:start w:val="1"/>
      <w:numFmt w:val="decimal"/>
      <w:lvlText w:val="%2."/>
      <w:lvlJc w:val="left"/>
      <w:pPr>
        <w:ind w:left="406" w:hanging="284"/>
        <w:jc w:val="left"/>
      </w:pPr>
      <w:rPr>
        <w:rFonts w:ascii="Times New Roman" w:eastAsia="Times New Roman" w:hAnsi="Times New Roman" w:cs="Times New Roman" w:hint="default"/>
        <w:spacing w:val="-30"/>
        <w:w w:val="99"/>
        <w:sz w:val="24"/>
        <w:szCs w:val="24"/>
        <w:lang w:val="en-US" w:eastAsia="en-US" w:bidi="ar-SA"/>
      </w:rPr>
    </w:lvl>
    <w:lvl w:ilvl="2" w:tplc="FB487ECE">
      <w:numFmt w:val="bullet"/>
      <w:lvlText w:val="•"/>
      <w:lvlJc w:val="left"/>
      <w:pPr>
        <w:ind w:left="2029" w:hanging="284"/>
      </w:pPr>
      <w:rPr>
        <w:rFonts w:hint="default"/>
        <w:lang w:val="en-US" w:eastAsia="en-US" w:bidi="ar-SA"/>
      </w:rPr>
    </w:lvl>
    <w:lvl w:ilvl="3" w:tplc="1A14E936">
      <w:numFmt w:val="bullet"/>
      <w:lvlText w:val="•"/>
      <w:lvlJc w:val="left"/>
      <w:pPr>
        <w:ind w:left="2843" w:hanging="284"/>
      </w:pPr>
      <w:rPr>
        <w:rFonts w:hint="default"/>
        <w:lang w:val="en-US" w:eastAsia="en-US" w:bidi="ar-SA"/>
      </w:rPr>
    </w:lvl>
    <w:lvl w:ilvl="4" w:tplc="8384BEA2">
      <w:numFmt w:val="bullet"/>
      <w:lvlText w:val="•"/>
      <w:lvlJc w:val="left"/>
      <w:pPr>
        <w:ind w:left="3658" w:hanging="284"/>
      </w:pPr>
      <w:rPr>
        <w:rFonts w:hint="default"/>
        <w:lang w:val="en-US" w:eastAsia="en-US" w:bidi="ar-SA"/>
      </w:rPr>
    </w:lvl>
    <w:lvl w:ilvl="5" w:tplc="D5D868B8">
      <w:numFmt w:val="bullet"/>
      <w:lvlText w:val="•"/>
      <w:lvlJc w:val="left"/>
      <w:pPr>
        <w:ind w:left="4473" w:hanging="284"/>
      </w:pPr>
      <w:rPr>
        <w:rFonts w:hint="default"/>
        <w:lang w:val="en-US" w:eastAsia="en-US" w:bidi="ar-SA"/>
      </w:rPr>
    </w:lvl>
    <w:lvl w:ilvl="6" w:tplc="F7865AFA">
      <w:numFmt w:val="bullet"/>
      <w:lvlText w:val="•"/>
      <w:lvlJc w:val="left"/>
      <w:pPr>
        <w:ind w:left="5287" w:hanging="284"/>
      </w:pPr>
      <w:rPr>
        <w:rFonts w:hint="default"/>
        <w:lang w:val="en-US" w:eastAsia="en-US" w:bidi="ar-SA"/>
      </w:rPr>
    </w:lvl>
    <w:lvl w:ilvl="7" w:tplc="B5701150">
      <w:numFmt w:val="bullet"/>
      <w:lvlText w:val="•"/>
      <w:lvlJc w:val="left"/>
      <w:pPr>
        <w:ind w:left="6102" w:hanging="284"/>
      </w:pPr>
      <w:rPr>
        <w:rFonts w:hint="default"/>
        <w:lang w:val="en-US" w:eastAsia="en-US" w:bidi="ar-SA"/>
      </w:rPr>
    </w:lvl>
    <w:lvl w:ilvl="8" w:tplc="8EB65988">
      <w:numFmt w:val="bullet"/>
      <w:lvlText w:val="•"/>
      <w:lvlJc w:val="left"/>
      <w:pPr>
        <w:ind w:left="6917" w:hanging="284"/>
      </w:pPr>
      <w:rPr>
        <w:rFonts w:hint="default"/>
        <w:lang w:val="en-US" w:eastAsia="en-US" w:bidi="ar-SA"/>
      </w:rPr>
    </w:lvl>
  </w:abstractNum>
  <w:abstractNum w:abstractNumId="3" w15:restartNumberingAfterBreak="0">
    <w:nsid w:val="7D4E5CE1"/>
    <w:multiLevelType w:val="hybridMultilevel"/>
    <w:tmpl w:val="E3F6E21C"/>
    <w:lvl w:ilvl="0" w:tplc="F33E394A">
      <w:start w:val="1"/>
      <w:numFmt w:val="upperLetter"/>
      <w:lvlText w:val="%1."/>
      <w:lvlJc w:val="left"/>
      <w:pPr>
        <w:ind w:left="416" w:hanging="294"/>
        <w:jc w:val="left"/>
      </w:pPr>
      <w:rPr>
        <w:rFonts w:ascii="Times New Roman" w:eastAsia="Times New Roman" w:hAnsi="Times New Roman" w:cs="Times New Roman" w:hint="default"/>
        <w:b/>
        <w:bCs/>
        <w:w w:val="99"/>
        <w:sz w:val="24"/>
        <w:szCs w:val="24"/>
        <w:lang w:val="en-US" w:eastAsia="en-US" w:bidi="ar-SA"/>
      </w:rPr>
    </w:lvl>
    <w:lvl w:ilvl="1" w:tplc="34EA74E0">
      <w:start w:val="1"/>
      <w:numFmt w:val="lowerLetter"/>
      <w:lvlText w:val="%2."/>
      <w:lvlJc w:val="left"/>
      <w:pPr>
        <w:ind w:left="348" w:hanging="226"/>
        <w:jc w:val="left"/>
      </w:pPr>
      <w:rPr>
        <w:rFonts w:ascii="Times New Roman" w:eastAsia="Times New Roman" w:hAnsi="Times New Roman" w:cs="Times New Roman" w:hint="default"/>
        <w:spacing w:val="-2"/>
        <w:w w:val="99"/>
        <w:sz w:val="24"/>
        <w:szCs w:val="24"/>
        <w:lang w:val="en-US" w:eastAsia="en-US" w:bidi="ar-SA"/>
      </w:rPr>
    </w:lvl>
    <w:lvl w:ilvl="2" w:tplc="2068A188">
      <w:numFmt w:val="bullet"/>
      <w:lvlText w:val="•"/>
      <w:lvlJc w:val="left"/>
      <w:pPr>
        <w:ind w:left="1322" w:hanging="226"/>
      </w:pPr>
      <w:rPr>
        <w:rFonts w:hint="default"/>
        <w:lang w:val="en-US" w:eastAsia="en-US" w:bidi="ar-SA"/>
      </w:rPr>
    </w:lvl>
    <w:lvl w:ilvl="3" w:tplc="641C1F08">
      <w:numFmt w:val="bullet"/>
      <w:lvlText w:val="•"/>
      <w:lvlJc w:val="left"/>
      <w:pPr>
        <w:ind w:left="2225" w:hanging="226"/>
      </w:pPr>
      <w:rPr>
        <w:rFonts w:hint="default"/>
        <w:lang w:val="en-US" w:eastAsia="en-US" w:bidi="ar-SA"/>
      </w:rPr>
    </w:lvl>
    <w:lvl w:ilvl="4" w:tplc="BD423972">
      <w:numFmt w:val="bullet"/>
      <w:lvlText w:val="•"/>
      <w:lvlJc w:val="left"/>
      <w:pPr>
        <w:ind w:left="3128" w:hanging="226"/>
      </w:pPr>
      <w:rPr>
        <w:rFonts w:hint="default"/>
        <w:lang w:val="en-US" w:eastAsia="en-US" w:bidi="ar-SA"/>
      </w:rPr>
    </w:lvl>
    <w:lvl w:ilvl="5" w:tplc="36687ACC">
      <w:numFmt w:val="bullet"/>
      <w:lvlText w:val="•"/>
      <w:lvlJc w:val="left"/>
      <w:pPr>
        <w:ind w:left="4031" w:hanging="226"/>
      </w:pPr>
      <w:rPr>
        <w:rFonts w:hint="default"/>
        <w:lang w:val="en-US" w:eastAsia="en-US" w:bidi="ar-SA"/>
      </w:rPr>
    </w:lvl>
    <w:lvl w:ilvl="6" w:tplc="58DC501C">
      <w:numFmt w:val="bullet"/>
      <w:lvlText w:val="•"/>
      <w:lvlJc w:val="left"/>
      <w:pPr>
        <w:ind w:left="4934" w:hanging="226"/>
      </w:pPr>
      <w:rPr>
        <w:rFonts w:hint="default"/>
        <w:lang w:val="en-US" w:eastAsia="en-US" w:bidi="ar-SA"/>
      </w:rPr>
    </w:lvl>
    <w:lvl w:ilvl="7" w:tplc="D13A4B14">
      <w:numFmt w:val="bullet"/>
      <w:lvlText w:val="•"/>
      <w:lvlJc w:val="left"/>
      <w:pPr>
        <w:ind w:left="5837" w:hanging="226"/>
      </w:pPr>
      <w:rPr>
        <w:rFonts w:hint="default"/>
        <w:lang w:val="en-US" w:eastAsia="en-US" w:bidi="ar-SA"/>
      </w:rPr>
    </w:lvl>
    <w:lvl w:ilvl="8" w:tplc="AE4E7F12">
      <w:numFmt w:val="bullet"/>
      <w:lvlText w:val="•"/>
      <w:lvlJc w:val="left"/>
      <w:pPr>
        <w:ind w:left="6740" w:hanging="226"/>
      </w:pPr>
      <w:rPr>
        <w:rFonts w:hint="default"/>
        <w:lang w:val="en-US"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B7F6B"/>
    <w:rsid w:val="00004F87"/>
    <w:rsid w:val="00051047"/>
    <w:rsid w:val="00053777"/>
    <w:rsid w:val="000567F7"/>
    <w:rsid w:val="000C0FB8"/>
    <w:rsid w:val="000E759E"/>
    <w:rsid w:val="00171006"/>
    <w:rsid w:val="001734E6"/>
    <w:rsid w:val="001A26A4"/>
    <w:rsid w:val="001C55C9"/>
    <w:rsid w:val="001C5B03"/>
    <w:rsid w:val="00214F26"/>
    <w:rsid w:val="00221C06"/>
    <w:rsid w:val="00232ABA"/>
    <w:rsid w:val="00262ADB"/>
    <w:rsid w:val="002D5FED"/>
    <w:rsid w:val="002F2778"/>
    <w:rsid w:val="00376E93"/>
    <w:rsid w:val="003F0636"/>
    <w:rsid w:val="00480F30"/>
    <w:rsid w:val="004D70E0"/>
    <w:rsid w:val="004F6C8E"/>
    <w:rsid w:val="00554ABE"/>
    <w:rsid w:val="005A5199"/>
    <w:rsid w:val="005B076F"/>
    <w:rsid w:val="005B281D"/>
    <w:rsid w:val="005D2340"/>
    <w:rsid w:val="00614375"/>
    <w:rsid w:val="00687DA8"/>
    <w:rsid w:val="006979A6"/>
    <w:rsid w:val="006B0624"/>
    <w:rsid w:val="006B7F6B"/>
    <w:rsid w:val="006E45DE"/>
    <w:rsid w:val="00726D6A"/>
    <w:rsid w:val="007758B7"/>
    <w:rsid w:val="007A25F4"/>
    <w:rsid w:val="007D578F"/>
    <w:rsid w:val="0082602D"/>
    <w:rsid w:val="008C1EA5"/>
    <w:rsid w:val="008D40C3"/>
    <w:rsid w:val="009169C0"/>
    <w:rsid w:val="009323AD"/>
    <w:rsid w:val="0096574B"/>
    <w:rsid w:val="009A3879"/>
    <w:rsid w:val="009B6AA1"/>
    <w:rsid w:val="00A12B6F"/>
    <w:rsid w:val="00A45264"/>
    <w:rsid w:val="00A46F95"/>
    <w:rsid w:val="00AD6783"/>
    <w:rsid w:val="00B33A26"/>
    <w:rsid w:val="00B77CCC"/>
    <w:rsid w:val="00C06203"/>
    <w:rsid w:val="00C2173F"/>
    <w:rsid w:val="00C44979"/>
    <w:rsid w:val="00C546BC"/>
    <w:rsid w:val="00C845AD"/>
    <w:rsid w:val="00CA4965"/>
    <w:rsid w:val="00CB4CF5"/>
    <w:rsid w:val="00CE4879"/>
    <w:rsid w:val="00D04B4D"/>
    <w:rsid w:val="00D11AEF"/>
    <w:rsid w:val="00D2532D"/>
    <w:rsid w:val="00D43B03"/>
    <w:rsid w:val="00D43D0E"/>
    <w:rsid w:val="00D561A3"/>
    <w:rsid w:val="00D934E1"/>
    <w:rsid w:val="00E21C6D"/>
    <w:rsid w:val="00F610E3"/>
    <w:rsid w:val="00F9736B"/>
    <w:rsid w:val="00FA24BD"/>
    <w:rsid w:val="00FA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E2D8B"/>
  <w15:docId w15:val="{4D39BADC-7DE7-4AB1-97B3-A95959E9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2" w:firstLine="851"/>
      <w:jc w:val="both"/>
    </w:pPr>
    <w:rPr>
      <w:sz w:val="24"/>
      <w:szCs w:val="24"/>
    </w:rPr>
  </w:style>
  <w:style w:type="paragraph" w:styleId="ListParagraph">
    <w:name w:val="List Paragraph"/>
    <w:basedOn w:val="Normal"/>
    <w:uiPriority w:val="1"/>
    <w:qFormat/>
    <w:pPr>
      <w:spacing w:before="137"/>
      <w:ind w:left="405" w:hanging="284"/>
      <w:jc w:val="both"/>
    </w:pPr>
  </w:style>
  <w:style w:type="paragraph" w:customStyle="1" w:styleId="TableParagraph">
    <w:name w:val="Table Paragraph"/>
    <w:basedOn w:val="Normal"/>
    <w:uiPriority w:val="1"/>
    <w:qFormat/>
    <w:pPr>
      <w:spacing w:before="1"/>
      <w:ind w:left="275"/>
    </w:pPr>
  </w:style>
  <w:style w:type="paragraph" w:styleId="Header">
    <w:name w:val="header"/>
    <w:basedOn w:val="Normal"/>
    <w:link w:val="HeaderChar"/>
    <w:uiPriority w:val="99"/>
    <w:unhideWhenUsed/>
    <w:rsid w:val="00CB4CF5"/>
    <w:pPr>
      <w:tabs>
        <w:tab w:val="center" w:pos="4680"/>
        <w:tab w:val="right" w:pos="9360"/>
      </w:tabs>
    </w:pPr>
  </w:style>
  <w:style w:type="character" w:customStyle="1" w:styleId="HeaderChar">
    <w:name w:val="Header Char"/>
    <w:basedOn w:val="DefaultParagraphFont"/>
    <w:link w:val="Header"/>
    <w:uiPriority w:val="99"/>
    <w:rsid w:val="00CB4CF5"/>
    <w:rPr>
      <w:rFonts w:ascii="Times New Roman" w:eastAsia="Times New Roman" w:hAnsi="Times New Roman" w:cs="Times New Roman"/>
    </w:rPr>
  </w:style>
  <w:style w:type="paragraph" w:styleId="Footer">
    <w:name w:val="footer"/>
    <w:basedOn w:val="Normal"/>
    <w:link w:val="FooterChar"/>
    <w:uiPriority w:val="99"/>
    <w:unhideWhenUsed/>
    <w:rsid w:val="00CB4CF5"/>
    <w:pPr>
      <w:tabs>
        <w:tab w:val="center" w:pos="4680"/>
        <w:tab w:val="right" w:pos="9360"/>
      </w:tabs>
    </w:pPr>
  </w:style>
  <w:style w:type="character" w:customStyle="1" w:styleId="FooterChar">
    <w:name w:val="Footer Char"/>
    <w:basedOn w:val="DefaultParagraphFont"/>
    <w:link w:val="Footer"/>
    <w:uiPriority w:val="99"/>
    <w:rsid w:val="00CB4CF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9736B"/>
    <w:rPr>
      <w:sz w:val="20"/>
      <w:szCs w:val="20"/>
    </w:rPr>
  </w:style>
  <w:style w:type="character" w:customStyle="1" w:styleId="FootnoteTextChar">
    <w:name w:val="Footnote Text Char"/>
    <w:basedOn w:val="DefaultParagraphFont"/>
    <w:link w:val="FootnoteText"/>
    <w:uiPriority w:val="99"/>
    <w:semiHidden/>
    <w:rsid w:val="00F973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736B"/>
    <w:rPr>
      <w:vertAlign w:val="superscript"/>
    </w:rPr>
  </w:style>
  <w:style w:type="character" w:customStyle="1" w:styleId="BodyTextChar">
    <w:name w:val="Body Text Char"/>
    <w:basedOn w:val="DefaultParagraphFont"/>
    <w:link w:val="BodyText"/>
    <w:uiPriority w:val="1"/>
    <w:rsid w:val="00F973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CABC-1F21-4F77-B5C1-E28358CD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6745</Words>
  <Characters>38448</Characters>
  <Application>Microsoft Office Word</Application>
  <DocSecurity>0</DocSecurity>
  <Lines>320</Lines>
  <Paragraphs>90</Paragraphs>
  <ScaleCrop>false</ScaleCrop>
  <Company/>
  <LinksUpToDate>false</LinksUpToDate>
  <CharactersWithSpaces>45103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88</cp:revision>
  <dcterms:created xsi:type="dcterms:W3CDTF">2020-10-05T05:18:00Z</dcterms:created>
  <dcterms:modified xsi:type="dcterms:W3CDTF">2020-10-11T04:21:00Z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2016</vt:lpwstr>
  </property>
  <property fmtid="{D5CDD505-2E9C-101B-9397-08002B2CF9AE}" pid="4" name="LastSaved">
    <vt:filetime>2020-10-05T00:00:00Z</vt:filetime>
  </property>
</Properties>
</file>