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9AD9" w14:textId="77777777" w:rsidR="004D3906" w:rsidRPr="00C8130D" w:rsidRDefault="004D3906" w:rsidP="006F4D01">
      <w:pPr>
        <w:pStyle w:val="NoSpacing"/>
        <w:spacing w:line="276" w:lineRule="auto"/>
        <w:rPr>
          <w:rFonts w:ascii="Cambria" w:hAnsi="Cambria"/>
          <w:szCs w:val="24"/>
          <w:lang w:val="en-US"/>
        </w:rPr>
      </w:pPr>
    </w:p>
    <w:tbl>
      <w:tblPr>
        <w:tblpPr w:leftFromText="180" w:rightFromText="180" w:vertAnchor="text" w:tblpY="1"/>
        <w:tblW w:w="10491" w:type="dxa"/>
        <w:tblLayout w:type="fixed"/>
        <w:tblLook w:val="04A0" w:firstRow="1" w:lastRow="0" w:firstColumn="1" w:lastColumn="0" w:noHBand="0" w:noVBand="1"/>
      </w:tblPr>
      <w:tblGrid>
        <w:gridCol w:w="3545"/>
        <w:gridCol w:w="283"/>
        <w:gridCol w:w="6663"/>
      </w:tblGrid>
      <w:tr w:rsidR="0058043D" w:rsidRPr="00C8130D" w14:paraId="781A2A72" w14:textId="77777777" w:rsidTr="004C6076">
        <w:trPr>
          <w:trHeight w:val="12470"/>
        </w:trPr>
        <w:tc>
          <w:tcPr>
            <w:tcW w:w="3545" w:type="dxa"/>
          </w:tcPr>
          <w:p w14:paraId="200A32AA" w14:textId="4261B8B9" w:rsidR="0058043D" w:rsidRPr="00C8130D" w:rsidRDefault="0058043D" w:rsidP="0058043D">
            <w:pPr>
              <w:spacing w:line="276" w:lineRule="auto"/>
              <w:jc w:val="both"/>
              <w:rPr>
                <w:rFonts w:ascii="Cambria" w:hAnsi="Cambria"/>
                <w:sz w:val="24"/>
                <w:szCs w:val="24"/>
                <w:lang w:val="en-US"/>
              </w:rPr>
            </w:pPr>
            <w:r w:rsidRPr="00C8130D">
              <w:rPr>
                <w:rFonts w:ascii="Cambria" w:hAnsi="Cambria"/>
                <w:noProof/>
                <w:sz w:val="24"/>
                <w:szCs w:val="24"/>
                <w:lang w:val="en-US"/>
              </w:rPr>
              <w:drawing>
                <wp:anchor distT="0" distB="0" distL="114300" distR="114300" simplePos="0" relativeHeight="251667456" behindDoc="0" locked="0" layoutInCell="1" allowOverlap="1" wp14:anchorId="1EDB5E23" wp14:editId="5DFEEEFB">
                  <wp:simplePos x="0" y="0"/>
                  <wp:positionH relativeFrom="column">
                    <wp:posOffset>-425450</wp:posOffset>
                  </wp:positionH>
                  <wp:positionV relativeFrom="paragraph">
                    <wp:posOffset>24130</wp:posOffset>
                  </wp:positionV>
                  <wp:extent cx="2178050" cy="857250"/>
                  <wp:effectExtent l="0" t="0" r="0" b="0"/>
                  <wp:wrapSquare wrapText="bothSides"/>
                  <wp:docPr id="198586806" name="Picture 2"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806" name="Picture 2" descr="A white and black sign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0" cy="857250"/>
                          </a:xfrm>
                          <a:prstGeom prst="rect">
                            <a:avLst/>
                          </a:prstGeom>
                          <a:noFill/>
                        </pic:spPr>
                      </pic:pic>
                    </a:graphicData>
                  </a:graphic>
                  <wp14:sizeRelH relativeFrom="page">
                    <wp14:pctWidth>0</wp14:pctWidth>
                  </wp14:sizeRelH>
                  <wp14:sizeRelV relativeFrom="page">
                    <wp14:pctHeight>0</wp14:pctHeight>
                  </wp14:sizeRelV>
                </wp:anchor>
              </w:drawing>
            </w:r>
          </w:p>
          <w:p w14:paraId="42465CA1" w14:textId="77777777" w:rsidR="0058043D" w:rsidRPr="00C8130D" w:rsidRDefault="0058043D" w:rsidP="0058043D">
            <w:pPr>
              <w:spacing w:line="276" w:lineRule="auto"/>
              <w:ind w:right="558"/>
              <w:jc w:val="both"/>
              <w:rPr>
                <w:rFonts w:ascii="Cambria" w:hAnsi="Cambria" w:cs="Arial"/>
                <w:sz w:val="24"/>
                <w:szCs w:val="24"/>
                <w:lang w:val="en-US"/>
              </w:rPr>
            </w:pPr>
            <w:r w:rsidRPr="00C8130D">
              <w:rPr>
                <w:rFonts w:ascii="Cambria" w:hAnsi="Cambria" w:cs="Arial"/>
                <w:b/>
                <w:bCs/>
                <w:sz w:val="24"/>
                <w:szCs w:val="24"/>
                <w:lang w:val="en-US"/>
              </w:rPr>
              <w:t>Keywords</w:t>
            </w:r>
            <w:r w:rsidRPr="00C8130D">
              <w:rPr>
                <w:rFonts w:ascii="Cambria" w:hAnsi="Cambria" w:cs="Arial"/>
                <w:sz w:val="24"/>
                <w:szCs w:val="24"/>
                <w:lang w:val="en-US"/>
              </w:rPr>
              <w:t>:</w:t>
            </w:r>
          </w:p>
          <w:p w14:paraId="1438464F" w14:textId="77777777" w:rsidR="00F10C16" w:rsidRPr="00160981" w:rsidRDefault="00F10C16" w:rsidP="00F10C16">
            <w:pPr>
              <w:spacing w:line="276" w:lineRule="auto"/>
              <w:ind w:right="558"/>
              <w:rPr>
                <w:rFonts w:ascii="Cambria" w:hAnsi="Cambria" w:cs="Arial"/>
                <w:sz w:val="24"/>
                <w:szCs w:val="24"/>
                <w:lang w:val="en-US"/>
              </w:rPr>
            </w:pPr>
            <w:r w:rsidRPr="00160981">
              <w:rPr>
                <w:rFonts w:ascii="Cambria" w:hAnsi="Cambria"/>
                <w:sz w:val="24"/>
                <w:szCs w:val="24"/>
              </w:rPr>
              <w:t>Developing Countries, Economic Growth, Foreign Direct Investment (FDI)</w:t>
            </w:r>
          </w:p>
          <w:p w14:paraId="13081F1D" w14:textId="77777777" w:rsidR="0058043D" w:rsidRPr="00C8130D" w:rsidRDefault="0058043D" w:rsidP="0058043D">
            <w:pPr>
              <w:spacing w:line="276" w:lineRule="auto"/>
              <w:ind w:right="558"/>
              <w:jc w:val="both"/>
              <w:rPr>
                <w:rFonts w:ascii="Cambria" w:hAnsi="Cambria" w:cs="Arial"/>
                <w:sz w:val="24"/>
                <w:szCs w:val="24"/>
                <w:lang w:val="en-US"/>
              </w:rPr>
            </w:pPr>
          </w:p>
          <w:p w14:paraId="399E5E5F" w14:textId="77777777" w:rsidR="0058043D" w:rsidRPr="00C8130D" w:rsidRDefault="0058043D" w:rsidP="0058043D">
            <w:pPr>
              <w:spacing w:line="276" w:lineRule="auto"/>
              <w:ind w:right="558"/>
              <w:jc w:val="both"/>
              <w:rPr>
                <w:rFonts w:ascii="Cambria" w:hAnsi="Cambria" w:cs="Arial"/>
                <w:sz w:val="24"/>
                <w:szCs w:val="24"/>
                <w:lang w:val="en-US"/>
              </w:rPr>
            </w:pPr>
          </w:p>
          <w:p w14:paraId="0B973D41" w14:textId="77777777" w:rsidR="0058043D" w:rsidRPr="00C8130D" w:rsidRDefault="0058043D" w:rsidP="0058043D">
            <w:pPr>
              <w:spacing w:line="276" w:lineRule="auto"/>
              <w:ind w:right="558"/>
              <w:jc w:val="both"/>
              <w:rPr>
                <w:rFonts w:ascii="Cambria" w:hAnsi="Cambria" w:cs="Arial"/>
                <w:sz w:val="24"/>
                <w:szCs w:val="24"/>
                <w:lang w:val="en-US"/>
              </w:rPr>
            </w:pPr>
          </w:p>
          <w:p w14:paraId="441598D1" w14:textId="77777777" w:rsidR="0058043D" w:rsidRPr="00C8130D" w:rsidRDefault="0058043D" w:rsidP="0058043D">
            <w:pPr>
              <w:spacing w:line="276" w:lineRule="auto"/>
              <w:ind w:right="558"/>
              <w:jc w:val="both"/>
              <w:rPr>
                <w:rFonts w:ascii="Cambria" w:hAnsi="Cambria" w:cs="Arial"/>
                <w:sz w:val="24"/>
                <w:szCs w:val="24"/>
                <w:lang w:val="en-US"/>
              </w:rPr>
            </w:pPr>
            <w:r w:rsidRPr="00C8130D">
              <w:rPr>
                <w:rFonts w:ascii="Cambria" w:hAnsi="Cambria" w:cs="Arial"/>
                <w:b/>
                <w:bCs/>
                <w:sz w:val="24"/>
                <w:szCs w:val="24"/>
                <w:lang w:val="en-US"/>
              </w:rPr>
              <w:t>Corresponding Author</w:t>
            </w:r>
            <w:r w:rsidRPr="00C8130D">
              <w:rPr>
                <w:rFonts w:ascii="Cambria" w:hAnsi="Cambria" w:cs="Arial"/>
                <w:sz w:val="24"/>
                <w:szCs w:val="24"/>
                <w:lang w:val="en-US"/>
              </w:rPr>
              <w:t>:</w:t>
            </w:r>
          </w:p>
          <w:p w14:paraId="3A34BBF2" w14:textId="77777777" w:rsidR="0027270A" w:rsidRPr="006E7A1A" w:rsidRDefault="0027270A" w:rsidP="0027270A">
            <w:pPr>
              <w:widowControl w:val="0"/>
              <w:spacing w:after="200" w:line="276" w:lineRule="auto"/>
              <w:ind w:right="594"/>
              <w:rPr>
                <w:rFonts w:ascii="Cambria" w:hAnsi="Cambria"/>
                <w:sz w:val="24"/>
                <w:szCs w:val="24"/>
                <w:lang w:val="en-US"/>
              </w:rPr>
            </w:pPr>
            <w:r w:rsidRPr="006E7A1A">
              <w:rPr>
                <w:rFonts w:ascii="Cambria" w:hAnsi="Cambria"/>
                <w:sz w:val="24"/>
                <w:szCs w:val="24"/>
                <w:lang w:val="en-US"/>
              </w:rPr>
              <w:t xml:space="preserve">Nisrina </w:t>
            </w:r>
            <w:proofErr w:type="spellStart"/>
            <w:r w:rsidRPr="006E7A1A">
              <w:rPr>
                <w:rFonts w:ascii="Cambria" w:hAnsi="Cambria"/>
                <w:sz w:val="24"/>
                <w:szCs w:val="24"/>
                <w:lang w:val="en-US"/>
              </w:rPr>
              <w:t>Isnaini</w:t>
            </w:r>
            <w:proofErr w:type="spellEnd"/>
            <w:r w:rsidRPr="006E7A1A">
              <w:rPr>
                <w:rFonts w:ascii="Cambria" w:hAnsi="Cambria"/>
                <w:sz w:val="24"/>
                <w:szCs w:val="24"/>
                <w:lang w:val="en-US"/>
              </w:rPr>
              <w:t xml:space="preserve"> Pratiwi</w:t>
            </w:r>
          </w:p>
          <w:p w14:paraId="0B94583B" w14:textId="4409775B" w:rsidR="0058043D" w:rsidRPr="00C8130D" w:rsidRDefault="0058043D" w:rsidP="0058043D">
            <w:pPr>
              <w:spacing w:line="276" w:lineRule="auto"/>
              <w:ind w:right="558"/>
              <w:jc w:val="both"/>
              <w:rPr>
                <w:rFonts w:ascii="Cambria" w:hAnsi="Cambria" w:cs="Arial"/>
                <w:sz w:val="24"/>
                <w:szCs w:val="24"/>
                <w:lang w:val="en-US"/>
              </w:rPr>
            </w:pPr>
          </w:p>
          <w:p w14:paraId="55097BCA" w14:textId="77777777" w:rsidR="0058043D" w:rsidRPr="00C8130D" w:rsidRDefault="0058043D" w:rsidP="0058043D">
            <w:pPr>
              <w:spacing w:line="276" w:lineRule="auto"/>
              <w:ind w:right="558"/>
              <w:jc w:val="both"/>
              <w:rPr>
                <w:rFonts w:ascii="Cambria" w:hAnsi="Cambria" w:cs="Arial"/>
                <w:sz w:val="24"/>
                <w:szCs w:val="24"/>
                <w:lang w:val="en-US"/>
              </w:rPr>
            </w:pPr>
          </w:p>
          <w:p w14:paraId="67DEE29A" w14:textId="77777777" w:rsidR="0058043D" w:rsidRPr="00C8130D" w:rsidRDefault="0058043D" w:rsidP="0058043D">
            <w:pPr>
              <w:spacing w:line="276" w:lineRule="auto"/>
              <w:ind w:right="558"/>
              <w:jc w:val="both"/>
              <w:rPr>
                <w:rFonts w:ascii="Cambria" w:hAnsi="Cambria" w:cs="Arial"/>
                <w:b/>
                <w:bCs/>
                <w:sz w:val="24"/>
                <w:szCs w:val="24"/>
                <w:lang w:val="en-US"/>
              </w:rPr>
            </w:pPr>
          </w:p>
          <w:p w14:paraId="6CA80F33" w14:textId="77777777" w:rsidR="0058043D" w:rsidRPr="00C8130D" w:rsidRDefault="0058043D" w:rsidP="0058043D">
            <w:pPr>
              <w:spacing w:line="276" w:lineRule="auto"/>
              <w:ind w:right="558"/>
              <w:jc w:val="both"/>
              <w:rPr>
                <w:rFonts w:ascii="Cambria" w:hAnsi="Cambria" w:cs="Arial"/>
                <w:sz w:val="24"/>
                <w:szCs w:val="24"/>
                <w:lang w:val="en-US"/>
              </w:rPr>
            </w:pPr>
            <w:r w:rsidRPr="00C8130D">
              <w:rPr>
                <w:rFonts w:ascii="Cambria" w:hAnsi="Cambria" w:cs="Arial"/>
                <w:b/>
                <w:bCs/>
                <w:sz w:val="24"/>
                <w:szCs w:val="24"/>
                <w:lang w:val="en-US"/>
              </w:rPr>
              <w:t>Email</w:t>
            </w:r>
            <w:r w:rsidRPr="00C8130D">
              <w:rPr>
                <w:rFonts w:ascii="Cambria" w:hAnsi="Cambria" w:cs="Arial"/>
                <w:sz w:val="24"/>
                <w:szCs w:val="24"/>
                <w:lang w:val="en-US"/>
              </w:rPr>
              <w:t>:</w:t>
            </w:r>
          </w:p>
          <w:p w14:paraId="065C0EE4" w14:textId="438CDB01" w:rsidR="0058043D" w:rsidRPr="00C8130D" w:rsidRDefault="00E76D6B" w:rsidP="0058043D">
            <w:pPr>
              <w:spacing w:line="276" w:lineRule="auto"/>
              <w:ind w:right="558"/>
              <w:jc w:val="both"/>
              <w:rPr>
                <w:rFonts w:ascii="Cambria" w:hAnsi="Cambria" w:cs="Arial"/>
                <w:sz w:val="24"/>
                <w:szCs w:val="24"/>
                <w:lang w:val="en-US"/>
              </w:rPr>
            </w:pPr>
            <w:r w:rsidRPr="00E76D6B">
              <w:rPr>
                <w:rFonts w:ascii="Cambria" w:hAnsi="Cambria" w:cs="Arial"/>
                <w:sz w:val="24"/>
                <w:szCs w:val="24"/>
                <w:lang w:val="en-US"/>
              </w:rPr>
              <w:t>ririnbgs00@gmail.com</w:t>
            </w:r>
          </w:p>
          <w:p w14:paraId="14B401F2" w14:textId="77777777" w:rsidR="0058043D" w:rsidRPr="00C8130D" w:rsidRDefault="0058043D" w:rsidP="0058043D">
            <w:pPr>
              <w:spacing w:line="276" w:lineRule="auto"/>
              <w:jc w:val="both"/>
              <w:rPr>
                <w:rFonts w:ascii="Cambria" w:hAnsi="Cambria" w:cs="Arial"/>
                <w:sz w:val="24"/>
                <w:szCs w:val="24"/>
                <w:lang w:val="en-US"/>
              </w:rPr>
            </w:pPr>
          </w:p>
          <w:p w14:paraId="58BB4E78" w14:textId="77777777" w:rsidR="0058043D" w:rsidRPr="00C8130D" w:rsidRDefault="0058043D" w:rsidP="0058043D">
            <w:pPr>
              <w:spacing w:line="276" w:lineRule="auto"/>
              <w:jc w:val="both"/>
              <w:rPr>
                <w:rFonts w:ascii="Cambria" w:hAnsi="Cambria" w:cs="Arial"/>
                <w:sz w:val="24"/>
                <w:szCs w:val="24"/>
                <w:lang w:val="en-US"/>
              </w:rPr>
            </w:pPr>
            <w:r w:rsidRPr="00C8130D">
              <w:rPr>
                <w:rFonts w:ascii="Cambria" w:hAnsi="Cambria" w:cs="Arial"/>
                <w:sz w:val="24"/>
                <w:szCs w:val="24"/>
                <w:lang w:val="en-US"/>
              </w:rPr>
              <w:t>DOI:</w:t>
            </w:r>
          </w:p>
          <w:p w14:paraId="24BE3C38" w14:textId="77777777" w:rsidR="0058043D" w:rsidRPr="00C8130D" w:rsidRDefault="0058043D" w:rsidP="0058043D">
            <w:pPr>
              <w:spacing w:line="276" w:lineRule="auto"/>
              <w:jc w:val="both"/>
              <w:rPr>
                <w:rFonts w:ascii="Cambria" w:hAnsi="Cambria"/>
                <w:sz w:val="24"/>
                <w:szCs w:val="24"/>
                <w:lang w:val="en-US"/>
              </w:rPr>
            </w:pPr>
          </w:p>
          <w:p w14:paraId="3118F607" w14:textId="77777777" w:rsidR="0058043D" w:rsidRPr="00C8130D" w:rsidRDefault="0058043D" w:rsidP="0058043D">
            <w:pPr>
              <w:spacing w:line="276" w:lineRule="auto"/>
              <w:jc w:val="both"/>
              <w:rPr>
                <w:rFonts w:ascii="Cambria" w:hAnsi="Cambria"/>
                <w:sz w:val="24"/>
                <w:szCs w:val="24"/>
                <w:lang w:val="en-US"/>
              </w:rPr>
            </w:pPr>
          </w:p>
          <w:p w14:paraId="25A34189" w14:textId="77777777" w:rsidR="0058043D" w:rsidRPr="00C8130D" w:rsidRDefault="0058043D" w:rsidP="0058043D">
            <w:pPr>
              <w:spacing w:line="276" w:lineRule="auto"/>
              <w:rPr>
                <w:rFonts w:ascii="Cambria" w:hAnsi="Cambria"/>
                <w:sz w:val="24"/>
                <w:szCs w:val="24"/>
                <w:lang w:val="en-US"/>
              </w:rPr>
            </w:pPr>
            <w:r w:rsidRPr="00C8130D">
              <w:rPr>
                <w:rFonts w:ascii="Cambria" w:hAnsi="Cambria"/>
                <w:noProof/>
                <w:sz w:val="24"/>
                <w:szCs w:val="24"/>
                <w:lang w:val="en-US"/>
              </w:rPr>
              <w:drawing>
                <wp:inline distT="0" distB="0" distL="0" distR="0" wp14:anchorId="0315FA31" wp14:editId="7D2BDFF8">
                  <wp:extent cx="838200" cy="295275"/>
                  <wp:effectExtent l="0" t="0" r="0" b="9525"/>
                  <wp:docPr id="142444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4EEA9AA" w14:textId="77777777" w:rsidR="0058043D" w:rsidRDefault="0058043D" w:rsidP="00384681">
            <w:pPr>
              <w:spacing w:after="0" w:line="240" w:lineRule="auto"/>
              <w:rPr>
                <w:rFonts w:ascii="Cambria" w:hAnsi="Cambria"/>
                <w:sz w:val="24"/>
                <w:szCs w:val="24"/>
                <w:lang w:val="en-US" w:eastAsia="en-ID"/>
              </w:rPr>
            </w:pPr>
          </w:p>
          <w:p w14:paraId="3A47AB83" w14:textId="77777777" w:rsidR="00AE185F" w:rsidRPr="0058043D" w:rsidRDefault="00AE185F" w:rsidP="00384681">
            <w:pPr>
              <w:spacing w:after="0" w:line="240" w:lineRule="auto"/>
              <w:rPr>
                <w:rFonts w:ascii="Cambria" w:hAnsi="Cambria"/>
                <w:sz w:val="24"/>
                <w:szCs w:val="24"/>
                <w:lang w:val="en-US" w:eastAsia="en-ID"/>
              </w:rPr>
            </w:pPr>
          </w:p>
        </w:tc>
        <w:tc>
          <w:tcPr>
            <w:tcW w:w="283" w:type="dxa"/>
            <w:tcBorders>
              <w:right w:val="single" w:sz="4" w:space="0" w:color="auto"/>
            </w:tcBorders>
          </w:tcPr>
          <w:p w14:paraId="01381729" w14:textId="77777777" w:rsidR="0058043D" w:rsidRPr="00C8130D" w:rsidRDefault="0058043D" w:rsidP="0058043D">
            <w:pPr>
              <w:spacing w:after="240" w:line="276" w:lineRule="auto"/>
              <w:rPr>
                <w:rFonts w:ascii="Cambria" w:hAnsi="Cambria"/>
                <w:bCs/>
                <w:sz w:val="24"/>
                <w:szCs w:val="24"/>
                <w:lang w:val="en-US"/>
              </w:rPr>
            </w:pPr>
          </w:p>
        </w:tc>
        <w:tc>
          <w:tcPr>
            <w:tcW w:w="6663" w:type="dxa"/>
            <w:tcBorders>
              <w:left w:val="single" w:sz="4" w:space="0" w:color="auto"/>
            </w:tcBorders>
          </w:tcPr>
          <w:p w14:paraId="6A8B866C" w14:textId="2CEEA458" w:rsidR="0058043D" w:rsidRPr="00C8130D" w:rsidRDefault="0058043D" w:rsidP="0058043D">
            <w:pPr>
              <w:pBdr>
                <w:top w:val="single" w:sz="12" w:space="4" w:color="auto"/>
                <w:bottom w:val="single" w:sz="12" w:space="4" w:color="auto"/>
              </w:pBdr>
              <w:spacing w:after="240"/>
              <w:ind w:right="895"/>
              <w:jc w:val="center"/>
              <w:rPr>
                <w:rFonts w:ascii="Cambria" w:hAnsi="Cambria"/>
                <w:b/>
                <w:sz w:val="24"/>
                <w:szCs w:val="24"/>
                <w:lang w:val="en-US"/>
              </w:rPr>
            </w:pPr>
            <w:r>
              <w:rPr>
                <w:rFonts w:ascii="Cambria" w:hAnsi="Cambria"/>
                <w:b/>
                <w:sz w:val="24"/>
                <w:szCs w:val="24"/>
                <w:lang w:val="en-US"/>
              </w:rPr>
              <w:t xml:space="preserve">The Influence </w:t>
            </w:r>
            <w:proofErr w:type="gramStart"/>
            <w:r>
              <w:rPr>
                <w:rFonts w:ascii="Cambria" w:hAnsi="Cambria"/>
                <w:b/>
                <w:sz w:val="24"/>
                <w:szCs w:val="24"/>
                <w:lang w:val="en-US"/>
              </w:rPr>
              <w:t>Of</w:t>
            </w:r>
            <w:proofErr w:type="gramEnd"/>
            <w:r>
              <w:rPr>
                <w:rFonts w:ascii="Cambria" w:hAnsi="Cambria"/>
                <w:b/>
                <w:sz w:val="24"/>
                <w:szCs w:val="24"/>
                <w:lang w:val="en-US"/>
              </w:rPr>
              <w:t xml:space="preserve"> Foreign Investment and Domestic Investment on Economic Growth</w:t>
            </w:r>
          </w:p>
          <w:p w14:paraId="379C3046" w14:textId="6353A86A" w:rsidR="0058043D" w:rsidRPr="00210C4E" w:rsidRDefault="0058043D" w:rsidP="0058043D">
            <w:pPr>
              <w:widowControl w:val="0"/>
              <w:spacing w:after="200" w:line="276" w:lineRule="auto"/>
              <w:ind w:left="321" w:right="594"/>
              <w:jc w:val="center"/>
              <w:rPr>
                <w:rFonts w:ascii="Cambria" w:hAnsi="Cambria"/>
                <w:sz w:val="24"/>
                <w:szCs w:val="24"/>
                <w:lang w:val="en-US"/>
              </w:rPr>
            </w:pPr>
            <w:r w:rsidRPr="006E7A1A">
              <w:rPr>
                <w:rFonts w:ascii="Cambria" w:hAnsi="Cambria"/>
                <w:sz w:val="24"/>
                <w:szCs w:val="24"/>
                <w:lang w:val="en-US"/>
              </w:rPr>
              <w:t xml:space="preserve">Nisrina </w:t>
            </w:r>
            <w:proofErr w:type="spellStart"/>
            <w:r w:rsidRPr="006E7A1A">
              <w:rPr>
                <w:rFonts w:ascii="Cambria" w:hAnsi="Cambria"/>
                <w:sz w:val="24"/>
                <w:szCs w:val="24"/>
                <w:lang w:val="en-US"/>
              </w:rPr>
              <w:t>Isnaini</w:t>
            </w:r>
            <w:proofErr w:type="spellEnd"/>
            <w:r w:rsidRPr="006E7A1A">
              <w:rPr>
                <w:rFonts w:ascii="Cambria" w:hAnsi="Cambria"/>
                <w:sz w:val="24"/>
                <w:szCs w:val="24"/>
                <w:lang w:val="en-US"/>
              </w:rPr>
              <w:t xml:space="preserve"> Pratiwi</w:t>
            </w:r>
            <w:r w:rsidR="00210C4E" w:rsidRPr="00210C4E">
              <w:rPr>
                <w:rFonts w:ascii="Cambria" w:hAnsi="Cambria"/>
                <w:sz w:val="24"/>
                <w:szCs w:val="24"/>
                <w:vertAlign w:val="superscript"/>
                <w:lang w:val="en-US"/>
              </w:rPr>
              <w:t>1*</w:t>
            </w:r>
            <w:proofErr w:type="gramStart"/>
            <w:r w:rsidR="005B7FBB">
              <w:rPr>
                <w:rFonts w:ascii="Cambria" w:hAnsi="Cambria"/>
                <w:sz w:val="24"/>
                <w:szCs w:val="24"/>
                <w:lang w:val="en-US"/>
              </w:rPr>
              <w:t xml:space="preserve">, </w:t>
            </w:r>
            <w:r w:rsidR="00CC1D22">
              <w:t xml:space="preserve"> </w:t>
            </w:r>
            <w:r w:rsidR="008D001F">
              <w:rPr>
                <w:rFonts w:ascii="Cambria" w:hAnsi="Cambria"/>
                <w:sz w:val="24"/>
                <w:szCs w:val="24"/>
                <w:lang w:val="en-US"/>
              </w:rPr>
              <w:t>Irianto</w:t>
            </w:r>
            <w:proofErr w:type="gramEnd"/>
            <w:r w:rsidR="008D001F">
              <w:rPr>
                <w:rFonts w:ascii="Cambria" w:hAnsi="Cambria"/>
                <w:sz w:val="24"/>
                <w:szCs w:val="24"/>
                <w:lang w:val="en-US"/>
              </w:rPr>
              <w:t xml:space="preserve"> Harko Saputro</w:t>
            </w:r>
            <w:r w:rsidR="005B7FBB" w:rsidRPr="005B7FBB">
              <w:rPr>
                <w:rFonts w:ascii="Cambria" w:hAnsi="Cambria"/>
                <w:sz w:val="24"/>
                <w:szCs w:val="24"/>
                <w:vertAlign w:val="superscript"/>
                <w:lang w:val="en-US"/>
              </w:rPr>
              <w:t>2</w:t>
            </w:r>
          </w:p>
          <w:p w14:paraId="7FD01C16" w14:textId="16903C36" w:rsidR="0058043D" w:rsidRDefault="0058043D" w:rsidP="005B7FBB">
            <w:pPr>
              <w:pStyle w:val="ListParagraph"/>
              <w:widowControl w:val="0"/>
              <w:numPr>
                <w:ilvl w:val="0"/>
                <w:numId w:val="20"/>
              </w:numPr>
              <w:tabs>
                <w:tab w:val="left" w:pos="960"/>
              </w:tabs>
              <w:ind w:right="881"/>
              <w:rPr>
                <w:rFonts w:ascii="Cambria" w:hAnsi="Cambria"/>
                <w:i/>
                <w:sz w:val="24"/>
                <w:szCs w:val="24"/>
              </w:rPr>
            </w:pPr>
            <w:r w:rsidRPr="005B7FBB">
              <w:rPr>
                <w:rFonts w:ascii="Cambria" w:hAnsi="Cambria"/>
                <w:i/>
                <w:sz w:val="24"/>
                <w:szCs w:val="24"/>
              </w:rPr>
              <w:t>Faculty</w:t>
            </w:r>
            <w:r w:rsidRPr="005B7FBB">
              <w:rPr>
                <w:rFonts w:ascii="Cambria" w:hAnsi="Cambria"/>
                <w:i/>
                <w:spacing w:val="-7"/>
                <w:sz w:val="24"/>
                <w:szCs w:val="24"/>
              </w:rPr>
              <w:t xml:space="preserve"> </w:t>
            </w:r>
            <w:r w:rsidRPr="005B7FBB">
              <w:rPr>
                <w:rFonts w:ascii="Cambria" w:hAnsi="Cambria"/>
                <w:i/>
                <w:sz w:val="24"/>
                <w:szCs w:val="24"/>
              </w:rPr>
              <w:t>of</w:t>
            </w:r>
            <w:r w:rsidRPr="005B7FBB">
              <w:rPr>
                <w:rFonts w:ascii="Cambria" w:hAnsi="Cambria"/>
                <w:i/>
                <w:spacing w:val="-7"/>
                <w:sz w:val="24"/>
                <w:szCs w:val="24"/>
              </w:rPr>
              <w:t xml:space="preserve"> </w:t>
            </w:r>
            <w:r w:rsidRPr="005B7FBB">
              <w:rPr>
                <w:rFonts w:ascii="Cambria" w:hAnsi="Cambria"/>
                <w:i/>
                <w:sz w:val="24"/>
                <w:szCs w:val="24"/>
              </w:rPr>
              <w:t>Economics</w:t>
            </w:r>
            <w:r w:rsidRPr="005B7FBB">
              <w:rPr>
                <w:rFonts w:ascii="Cambria" w:hAnsi="Cambria"/>
                <w:i/>
                <w:spacing w:val="-8"/>
                <w:sz w:val="24"/>
                <w:szCs w:val="24"/>
              </w:rPr>
              <w:t xml:space="preserve"> </w:t>
            </w:r>
            <w:r w:rsidRPr="005B7FBB">
              <w:rPr>
                <w:rFonts w:ascii="Cambria" w:hAnsi="Cambria"/>
                <w:i/>
                <w:sz w:val="24"/>
                <w:szCs w:val="24"/>
              </w:rPr>
              <w:t>and</w:t>
            </w:r>
            <w:r w:rsidRPr="005B7FBB">
              <w:rPr>
                <w:rFonts w:ascii="Cambria" w:hAnsi="Cambria"/>
                <w:i/>
                <w:spacing w:val="-7"/>
                <w:sz w:val="24"/>
                <w:szCs w:val="24"/>
              </w:rPr>
              <w:t xml:space="preserve"> </w:t>
            </w:r>
            <w:r w:rsidRPr="005B7FBB">
              <w:rPr>
                <w:rFonts w:ascii="Cambria" w:hAnsi="Cambria"/>
                <w:i/>
                <w:sz w:val="24"/>
                <w:szCs w:val="24"/>
              </w:rPr>
              <w:t>Business,</w:t>
            </w:r>
            <w:r w:rsidRPr="005B7FBB">
              <w:rPr>
                <w:rFonts w:ascii="Cambria" w:hAnsi="Cambria"/>
                <w:i/>
                <w:spacing w:val="-6"/>
                <w:sz w:val="24"/>
                <w:szCs w:val="24"/>
              </w:rPr>
              <w:t xml:space="preserve"> </w:t>
            </w:r>
            <w:r w:rsidRPr="005B7FBB">
              <w:rPr>
                <w:rFonts w:ascii="Cambria" w:hAnsi="Cambria"/>
                <w:i/>
                <w:sz w:val="24"/>
                <w:szCs w:val="24"/>
              </w:rPr>
              <w:t>Universitas</w:t>
            </w:r>
            <w:r w:rsidRPr="005B7FBB">
              <w:rPr>
                <w:rFonts w:ascii="Cambria" w:hAnsi="Cambria"/>
                <w:i/>
                <w:spacing w:val="-8"/>
                <w:sz w:val="24"/>
                <w:szCs w:val="24"/>
              </w:rPr>
              <w:t xml:space="preserve"> </w:t>
            </w:r>
            <w:proofErr w:type="spellStart"/>
            <w:r w:rsidRPr="005B7FBB">
              <w:rPr>
                <w:rFonts w:ascii="Cambria" w:hAnsi="Cambria"/>
                <w:i/>
                <w:sz w:val="24"/>
                <w:szCs w:val="24"/>
              </w:rPr>
              <w:t>Sebelas</w:t>
            </w:r>
            <w:proofErr w:type="spellEnd"/>
            <w:r w:rsidRPr="005B7FBB">
              <w:rPr>
                <w:rFonts w:ascii="Cambria" w:hAnsi="Cambria"/>
                <w:i/>
                <w:sz w:val="24"/>
                <w:szCs w:val="24"/>
              </w:rPr>
              <w:t xml:space="preserve"> Maret, Jl. Ir. </w:t>
            </w:r>
            <w:proofErr w:type="spellStart"/>
            <w:r w:rsidRPr="005B7FBB">
              <w:rPr>
                <w:rFonts w:ascii="Cambria" w:hAnsi="Cambria"/>
                <w:i/>
                <w:sz w:val="24"/>
                <w:szCs w:val="24"/>
              </w:rPr>
              <w:t>Sutami</w:t>
            </w:r>
            <w:proofErr w:type="spellEnd"/>
            <w:r w:rsidRPr="005B7FBB">
              <w:rPr>
                <w:rFonts w:ascii="Cambria" w:hAnsi="Cambria"/>
                <w:i/>
                <w:sz w:val="24"/>
                <w:szCs w:val="24"/>
              </w:rPr>
              <w:t xml:space="preserve"> 36A, Surakarta, 57126, Indonesia</w:t>
            </w:r>
          </w:p>
          <w:p w14:paraId="24970FFB" w14:textId="4CBEC12B" w:rsidR="005B7FBB" w:rsidRPr="005B7FBB" w:rsidRDefault="008D001F" w:rsidP="005B7FBB">
            <w:pPr>
              <w:pStyle w:val="ListParagraph"/>
              <w:widowControl w:val="0"/>
              <w:numPr>
                <w:ilvl w:val="0"/>
                <w:numId w:val="20"/>
              </w:numPr>
              <w:tabs>
                <w:tab w:val="left" w:pos="960"/>
              </w:tabs>
              <w:ind w:right="881"/>
              <w:rPr>
                <w:rFonts w:ascii="Cambria" w:hAnsi="Cambria"/>
                <w:i/>
                <w:sz w:val="24"/>
                <w:szCs w:val="24"/>
              </w:rPr>
            </w:pPr>
            <w:r>
              <w:rPr>
                <w:rFonts w:ascii="Cambria" w:hAnsi="Cambria"/>
                <w:i/>
                <w:sz w:val="24"/>
                <w:szCs w:val="24"/>
              </w:rPr>
              <w:t>Bank J</w:t>
            </w:r>
            <w:r w:rsidR="00CC1D22">
              <w:rPr>
                <w:rFonts w:ascii="Cambria" w:hAnsi="Cambria"/>
                <w:i/>
                <w:sz w:val="24"/>
                <w:szCs w:val="24"/>
              </w:rPr>
              <w:t>a</w:t>
            </w:r>
            <w:r>
              <w:rPr>
                <w:rFonts w:ascii="Cambria" w:hAnsi="Cambria"/>
                <w:i/>
                <w:sz w:val="24"/>
                <w:szCs w:val="24"/>
              </w:rPr>
              <w:t>teng</w:t>
            </w:r>
          </w:p>
          <w:p w14:paraId="7A04FCA8" w14:textId="77777777" w:rsidR="0058043D" w:rsidRDefault="0058043D" w:rsidP="0058043D">
            <w:pPr>
              <w:widowControl w:val="0"/>
              <w:tabs>
                <w:tab w:val="left" w:pos="960"/>
              </w:tabs>
              <w:ind w:left="321" w:right="594"/>
              <w:jc w:val="both"/>
              <w:rPr>
                <w:rFonts w:ascii="Cambria" w:hAnsi="Cambria" w:cs="Arial"/>
                <w:b/>
                <w:bCs/>
                <w:sz w:val="24"/>
                <w:szCs w:val="24"/>
                <w:lang w:val="en-US"/>
              </w:rPr>
            </w:pPr>
          </w:p>
          <w:p w14:paraId="6C880ABB" w14:textId="2C1D6C4A" w:rsidR="0058043D" w:rsidRPr="00C8130D" w:rsidRDefault="0058043D" w:rsidP="00F818EF">
            <w:pPr>
              <w:widowControl w:val="0"/>
              <w:tabs>
                <w:tab w:val="left" w:pos="960"/>
              </w:tabs>
              <w:ind w:left="321" w:right="1023"/>
              <w:jc w:val="both"/>
              <w:rPr>
                <w:rFonts w:ascii="Cambria" w:hAnsi="Cambria" w:cs="Arial"/>
                <w:b/>
                <w:bCs/>
                <w:sz w:val="24"/>
                <w:szCs w:val="24"/>
                <w:lang w:val="en-US"/>
              </w:rPr>
            </w:pPr>
            <w:r w:rsidRPr="00C8130D">
              <w:rPr>
                <w:rFonts w:ascii="Cambria" w:hAnsi="Cambria" w:cs="Arial"/>
                <w:b/>
                <w:bCs/>
                <w:sz w:val="24"/>
                <w:szCs w:val="24"/>
                <w:lang w:val="en-US"/>
              </w:rPr>
              <w:t xml:space="preserve">Abstract: </w:t>
            </w:r>
          </w:p>
          <w:p w14:paraId="27A09434" w14:textId="77777777" w:rsidR="0058043D" w:rsidRPr="006E7A1A" w:rsidRDefault="0058043D" w:rsidP="005B7FBB">
            <w:pPr>
              <w:widowControl w:val="0"/>
              <w:tabs>
                <w:tab w:val="left" w:pos="960"/>
                <w:tab w:val="left" w:pos="6270"/>
              </w:tabs>
              <w:spacing w:after="200" w:line="240" w:lineRule="auto"/>
              <w:ind w:left="321" w:right="881"/>
              <w:jc w:val="both"/>
              <w:rPr>
                <w:rFonts w:ascii="Cambria" w:hAnsi="Cambria" w:cs="Arial"/>
                <w:sz w:val="24"/>
                <w:szCs w:val="24"/>
                <w:lang w:val="en-US"/>
              </w:rPr>
            </w:pPr>
            <w:r w:rsidRPr="006E7A1A">
              <w:rPr>
                <w:rFonts w:ascii="Cambria" w:eastAsia="Microsoft Sans Serif" w:hAnsi="Cambria" w:cs="Microsoft Sans Serif"/>
                <w:sz w:val="24"/>
                <w:szCs w:val="24"/>
                <w:lang w:val="en-US"/>
              </w:rPr>
              <w:t>This</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research</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aims</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to</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analyze</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the</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influence</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of</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foreign</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direct</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 xml:space="preserve">investment </w:t>
            </w:r>
            <w:r w:rsidRPr="006E7A1A">
              <w:rPr>
                <w:rFonts w:ascii="Cambria" w:eastAsia="Microsoft Sans Serif" w:hAnsi="Cambria" w:cs="Microsoft Sans Serif"/>
                <w:w w:val="110"/>
                <w:sz w:val="24"/>
                <w:szCs w:val="24"/>
                <w:lang w:val="en-US"/>
              </w:rPr>
              <w:t>(FDI)</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on</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economic</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growth</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in</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developing</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countries.</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Foreign</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investment</w:t>
            </w:r>
            <w:r w:rsidRPr="006E7A1A">
              <w:rPr>
                <w:rFonts w:ascii="Cambria" w:eastAsia="Microsoft Sans Serif" w:hAnsi="Cambria" w:cs="Microsoft Sans Serif"/>
                <w:spacing w:val="-13"/>
                <w:w w:val="110"/>
                <w:sz w:val="24"/>
                <w:szCs w:val="24"/>
                <w:lang w:val="en-US"/>
              </w:rPr>
              <w:t xml:space="preserve"> </w:t>
            </w:r>
            <w:r w:rsidRPr="006E7A1A">
              <w:rPr>
                <w:rFonts w:ascii="Cambria" w:eastAsia="Microsoft Sans Serif" w:hAnsi="Cambria" w:cs="Microsoft Sans Serif"/>
                <w:w w:val="110"/>
                <w:sz w:val="24"/>
                <w:szCs w:val="24"/>
                <w:lang w:val="en-US"/>
              </w:rPr>
              <w:t>is considered</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one</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of</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the</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main</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drivers</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of</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economic</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growth</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due</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to</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its</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contribution to</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increasing</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capital,</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technology</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transfer,</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job</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creation</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and</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improving</w:t>
            </w:r>
            <w:r w:rsidRPr="006E7A1A">
              <w:rPr>
                <w:rFonts w:ascii="Cambria" w:eastAsia="Microsoft Sans Serif" w:hAnsi="Cambria" w:cs="Microsoft Sans Serif"/>
                <w:spacing w:val="-1"/>
                <w:w w:val="110"/>
                <w:sz w:val="24"/>
                <w:szCs w:val="24"/>
                <w:lang w:val="en-US"/>
              </w:rPr>
              <w:t xml:space="preserve"> </w:t>
            </w:r>
            <w:r w:rsidRPr="006E7A1A">
              <w:rPr>
                <w:rFonts w:ascii="Cambria" w:eastAsia="Microsoft Sans Serif" w:hAnsi="Cambria" w:cs="Microsoft Sans Serif"/>
                <w:w w:val="110"/>
                <w:sz w:val="24"/>
                <w:szCs w:val="24"/>
                <w:lang w:val="en-US"/>
              </w:rPr>
              <w:t>the balance</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of</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payments.</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Increased</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capital</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obtained</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from</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FDI</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enables</w:t>
            </w:r>
            <w:r w:rsidRPr="006E7A1A">
              <w:rPr>
                <w:rFonts w:ascii="Cambria" w:eastAsia="Microsoft Sans Serif" w:hAnsi="Cambria" w:cs="Microsoft Sans Serif"/>
                <w:spacing w:val="-15"/>
                <w:w w:val="110"/>
                <w:sz w:val="24"/>
                <w:szCs w:val="24"/>
                <w:lang w:val="en-US"/>
              </w:rPr>
              <w:t xml:space="preserve"> </w:t>
            </w:r>
            <w:r w:rsidRPr="006E7A1A">
              <w:rPr>
                <w:rFonts w:ascii="Cambria" w:eastAsia="Microsoft Sans Serif" w:hAnsi="Cambria" w:cs="Microsoft Sans Serif"/>
                <w:w w:val="110"/>
                <w:sz w:val="24"/>
                <w:szCs w:val="24"/>
                <w:lang w:val="en-US"/>
              </w:rPr>
              <w:t>the development of better infrastructure and higher production efficiency. Technology</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and</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knowledge</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transfer</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from</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multinational</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companies</w:t>
            </w:r>
            <w:r w:rsidRPr="006E7A1A">
              <w:rPr>
                <w:rFonts w:ascii="Cambria" w:eastAsia="Microsoft Sans Serif" w:hAnsi="Cambria" w:cs="Microsoft Sans Serif"/>
                <w:spacing w:val="-4"/>
                <w:w w:val="110"/>
                <w:sz w:val="24"/>
                <w:szCs w:val="24"/>
                <w:lang w:val="en-US"/>
              </w:rPr>
              <w:t xml:space="preserve"> </w:t>
            </w:r>
            <w:r w:rsidRPr="006E7A1A">
              <w:rPr>
                <w:rFonts w:ascii="Cambria" w:eastAsia="Microsoft Sans Serif" w:hAnsi="Cambria" w:cs="Microsoft Sans Serif"/>
                <w:w w:val="110"/>
                <w:sz w:val="24"/>
                <w:szCs w:val="24"/>
                <w:lang w:val="en-US"/>
              </w:rPr>
              <w:t>also plays</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an</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important</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role</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in</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economic</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modernization</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and</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increasing</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productivity. Additionally,</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FDI</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helps</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reduce</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unemployment</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by</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creating</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new</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jobs</w:t>
            </w:r>
            <w:r w:rsidRPr="006E7A1A">
              <w:rPr>
                <w:rFonts w:ascii="Cambria" w:eastAsia="Microsoft Sans Serif" w:hAnsi="Cambria" w:cs="Microsoft Sans Serif"/>
                <w:spacing w:val="-11"/>
                <w:w w:val="110"/>
                <w:sz w:val="24"/>
                <w:szCs w:val="24"/>
                <w:lang w:val="en-US"/>
              </w:rPr>
              <w:t xml:space="preserve"> </w:t>
            </w:r>
            <w:r w:rsidRPr="006E7A1A">
              <w:rPr>
                <w:rFonts w:ascii="Cambria" w:eastAsia="Microsoft Sans Serif" w:hAnsi="Cambria" w:cs="Microsoft Sans Serif"/>
                <w:w w:val="110"/>
                <w:sz w:val="24"/>
                <w:szCs w:val="24"/>
                <w:lang w:val="en-US"/>
              </w:rPr>
              <w:t xml:space="preserve">and </w:t>
            </w:r>
            <w:r w:rsidRPr="006E7A1A">
              <w:rPr>
                <w:rFonts w:ascii="Cambria" w:eastAsia="Microsoft Sans Serif" w:hAnsi="Cambria" w:cs="Microsoft Sans Serif"/>
                <w:spacing w:val="-2"/>
                <w:w w:val="110"/>
                <w:sz w:val="24"/>
                <w:szCs w:val="24"/>
                <w:lang w:val="en-US"/>
              </w:rPr>
              <w:t>increasing</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household</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income.</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However,</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this</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research</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also</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identifies</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spacing w:val="-2"/>
                <w:w w:val="110"/>
                <w:sz w:val="24"/>
                <w:szCs w:val="24"/>
                <w:lang w:val="en-US"/>
              </w:rPr>
              <w:t xml:space="preserve">several </w:t>
            </w:r>
            <w:r w:rsidRPr="006E7A1A">
              <w:rPr>
                <w:rFonts w:ascii="Cambria" w:eastAsia="Microsoft Sans Serif" w:hAnsi="Cambria" w:cs="Microsoft Sans Serif"/>
                <w:w w:val="110"/>
                <w:sz w:val="24"/>
                <w:szCs w:val="24"/>
                <w:lang w:val="en-US"/>
              </w:rPr>
              <w:t>challenges</w:t>
            </w:r>
            <w:r w:rsidRPr="006E7A1A">
              <w:rPr>
                <w:rFonts w:ascii="Cambria" w:eastAsia="Microsoft Sans Serif" w:hAnsi="Cambria" w:cs="Microsoft Sans Serif"/>
                <w:spacing w:val="-19"/>
                <w:w w:val="110"/>
                <w:sz w:val="24"/>
                <w:szCs w:val="24"/>
                <w:lang w:val="en-US"/>
              </w:rPr>
              <w:t xml:space="preserve"> </w:t>
            </w:r>
            <w:r w:rsidRPr="006E7A1A">
              <w:rPr>
                <w:rFonts w:ascii="Cambria" w:eastAsia="Microsoft Sans Serif" w:hAnsi="Cambria" w:cs="Microsoft Sans Serif"/>
                <w:w w:val="110"/>
                <w:sz w:val="24"/>
                <w:szCs w:val="24"/>
                <w:lang w:val="en-US"/>
              </w:rPr>
              <w:t>and</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risks</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associated</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with</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reliance</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on</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foreign</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investment,</w:t>
            </w:r>
            <w:r w:rsidRPr="006E7A1A">
              <w:rPr>
                <w:rFonts w:ascii="Cambria" w:eastAsia="Microsoft Sans Serif" w:hAnsi="Cambria" w:cs="Microsoft Sans Serif"/>
                <w:spacing w:val="-17"/>
                <w:w w:val="110"/>
                <w:sz w:val="24"/>
                <w:szCs w:val="24"/>
                <w:lang w:val="en-US"/>
              </w:rPr>
              <w:t xml:space="preserve"> </w:t>
            </w:r>
            <w:r w:rsidRPr="006E7A1A">
              <w:rPr>
                <w:rFonts w:ascii="Cambria" w:eastAsia="Microsoft Sans Serif" w:hAnsi="Cambria" w:cs="Microsoft Sans Serif"/>
                <w:w w:val="110"/>
                <w:sz w:val="24"/>
                <w:szCs w:val="24"/>
                <w:lang w:val="en-US"/>
              </w:rPr>
              <w:t>such</w:t>
            </w:r>
            <w:r w:rsidRPr="006E7A1A">
              <w:rPr>
                <w:rFonts w:ascii="Cambria" w:eastAsia="Microsoft Sans Serif" w:hAnsi="Cambria" w:cs="Microsoft Sans Serif"/>
                <w:spacing w:val="-16"/>
                <w:w w:val="110"/>
                <w:sz w:val="24"/>
                <w:szCs w:val="24"/>
                <w:lang w:val="en-US"/>
              </w:rPr>
              <w:t xml:space="preserve"> </w:t>
            </w:r>
            <w:r w:rsidRPr="006E7A1A">
              <w:rPr>
                <w:rFonts w:ascii="Cambria" w:eastAsia="Microsoft Sans Serif" w:hAnsi="Cambria" w:cs="Microsoft Sans Serif"/>
                <w:w w:val="110"/>
                <w:sz w:val="24"/>
                <w:szCs w:val="24"/>
                <w:lang w:val="en-US"/>
              </w:rPr>
              <w:t xml:space="preserve">as vulnerability to global economic turmoil and a greater flow of profits to foreign </w:t>
            </w:r>
            <w:r w:rsidRPr="006E7A1A">
              <w:rPr>
                <w:rFonts w:ascii="Cambria" w:eastAsia="Microsoft Sans Serif" w:hAnsi="Cambria" w:cs="Microsoft Sans Serif"/>
                <w:sz w:val="24"/>
                <w:szCs w:val="24"/>
                <w:lang w:val="en-US"/>
              </w:rPr>
              <w:t>companies.</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Therefore,</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it</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is</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recommended</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that</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developing</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country</w:t>
            </w:r>
            <w:r w:rsidRPr="006E7A1A">
              <w:rPr>
                <w:rFonts w:ascii="Cambria" w:eastAsia="Microsoft Sans Serif" w:hAnsi="Cambria" w:cs="Microsoft Sans Serif"/>
                <w:spacing w:val="40"/>
                <w:sz w:val="24"/>
                <w:szCs w:val="24"/>
                <w:lang w:val="en-US"/>
              </w:rPr>
              <w:t xml:space="preserve"> </w:t>
            </w:r>
            <w:r w:rsidRPr="006E7A1A">
              <w:rPr>
                <w:rFonts w:ascii="Cambria" w:eastAsia="Microsoft Sans Serif" w:hAnsi="Cambria" w:cs="Microsoft Sans Serif"/>
                <w:sz w:val="24"/>
                <w:szCs w:val="24"/>
                <w:lang w:val="en-US"/>
              </w:rPr>
              <w:t>governments</w:t>
            </w:r>
            <w:r w:rsidRPr="006E7A1A">
              <w:rPr>
                <w:rFonts w:ascii="Cambria" w:eastAsia="Microsoft Sans Serif" w:hAnsi="Cambria" w:cs="Microsoft Sans Serif"/>
                <w:spacing w:val="40"/>
                <w:w w:val="110"/>
                <w:sz w:val="24"/>
                <w:szCs w:val="24"/>
                <w:lang w:val="en-US"/>
              </w:rPr>
              <w:t xml:space="preserve"> </w:t>
            </w:r>
            <w:r w:rsidRPr="006E7A1A">
              <w:rPr>
                <w:rFonts w:ascii="Cambria" w:eastAsia="Microsoft Sans Serif" w:hAnsi="Cambria" w:cs="Microsoft Sans Serif"/>
                <w:w w:val="110"/>
                <w:sz w:val="24"/>
                <w:szCs w:val="24"/>
                <w:lang w:val="en-US"/>
              </w:rPr>
              <w:t>manage</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and</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regulate</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foreign</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investments</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carefully</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to</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maximize</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benefits</w:t>
            </w:r>
            <w:r w:rsidRPr="006E7A1A">
              <w:rPr>
                <w:rFonts w:ascii="Cambria" w:eastAsia="Microsoft Sans Serif" w:hAnsi="Cambria" w:cs="Microsoft Sans Serif"/>
                <w:spacing w:val="-5"/>
                <w:w w:val="110"/>
                <w:sz w:val="24"/>
                <w:szCs w:val="24"/>
                <w:lang w:val="en-US"/>
              </w:rPr>
              <w:t xml:space="preserve"> </w:t>
            </w:r>
            <w:r w:rsidRPr="006E7A1A">
              <w:rPr>
                <w:rFonts w:ascii="Cambria" w:eastAsia="Microsoft Sans Serif" w:hAnsi="Cambria" w:cs="Microsoft Sans Serif"/>
                <w:w w:val="110"/>
                <w:sz w:val="24"/>
                <w:szCs w:val="24"/>
                <w:lang w:val="en-US"/>
              </w:rPr>
              <w:t>and minimize risks</w:t>
            </w:r>
          </w:p>
          <w:p w14:paraId="658D4843" w14:textId="5CFE8214" w:rsidR="0058043D" w:rsidRPr="00C8130D" w:rsidRDefault="0058043D" w:rsidP="0058043D">
            <w:pPr>
              <w:widowControl w:val="0"/>
              <w:tabs>
                <w:tab w:val="left" w:pos="960"/>
              </w:tabs>
              <w:spacing w:after="200" w:line="240" w:lineRule="auto"/>
              <w:ind w:left="321" w:right="594"/>
              <w:rPr>
                <w:rFonts w:ascii="Cambria" w:hAnsi="Cambria"/>
                <w:sz w:val="24"/>
                <w:szCs w:val="24"/>
                <w:lang w:val="en-US"/>
              </w:rPr>
            </w:pPr>
            <w:r w:rsidRPr="006E7A1A">
              <w:rPr>
                <w:rFonts w:ascii="Cambria" w:hAnsi="Cambria"/>
                <w:sz w:val="24"/>
                <w:szCs w:val="24"/>
                <w:lang w:val="en-US"/>
              </w:rPr>
              <w:t xml:space="preserve">JEL: </w:t>
            </w:r>
            <w:r>
              <w:rPr>
                <w:rFonts w:ascii="Cambria" w:hAnsi="Cambria"/>
                <w:sz w:val="24"/>
                <w:szCs w:val="24"/>
                <w:lang w:val="en-US"/>
              </w:rPr>
              <w:t>F21, F23, E22</w:t>
            </w:r>
          </w:p>
        </w:tc>
      </w:tr>
    </w:tbl>
    <w:p w14:paraId="4E565C1C" w14:textId="77777777" w:rsidR="00AE185F" w:rsidRPr="00AE185F" w:rsidRDefault="00AE185F" w:rsidP="00AE185F">
      <w:pPr>
        <w:pStyle w:val="ListParagraph"/>
        <w:tabs>
          <w:tab w:val="left" w:pos="851"/>
        </w:tabs>
        <w:spacing w:after="0" w:line="360" w:lineRule="auto"/>
        <w:ind w:left="360"/>
        <w:jc w:val="both"/>
        <w:rPr>
          <w:rFonts w:ascii="Cambria" w:eastAsia="Microsoft Sans Serif" w:hAnsi="Cambria" w:cs="Microsoft Sans Serif"/>
          <w:w w:val="105"/>
          <w:sz w:val="24"/>
          <w:szCs w:val="24"/>
          <w:lang w:val="en-US"/>
        </w:rPr>
      </w:pPr>
    </w:p>
    <w:p w14:paraId="085D63DD" w14:textId="52EFA33E" w:rsidR="009F0AD6" w:rsidRDefault="00F818EF" w:rsidP="009F0AD6">
      <w:pPr>
        <w:pStyle w:val="ListParagraph"/>
        <w:numPr>
          <w:ilvl w:val="0"/>
          <w:numId w:val="10"/>
        </w:numPr>
        <w:tabs>
          <w:tab w:val="left" w:pos="851"/>
        </w:tabs>
        <w:spacing w:after="0" w:line="360" w:lineRule="auto"/>
        <w:jc w:val="both"/>
        <w:rPr>
          <w:rFonts w:ascii="Cambria" w:eastAsia="Microsoft Sans Serif" w:hAnsi="Cambria" w:cs="Microsoft Sans Serif"/>
          <w:w w:val="105"/>
          <w:sz w:val="24"/>
          <w:szCs w:val="24"/>
          <w:lang w:val="en-US"/>
        </w:rPr>
      </w:pPr>
      <w:r w:rsidRPr="00EC7714">
        <w:rPr>
          <w:rFonts w:ascii="Cambria" w:hAnsi="Cambria" w:cs="Arial"/>
          <w:b/>
          <w:bCs/>
          <w:color w:val="000000"/>
          <w:sz w:val="24"/>
          <w:szCs w:val="24"/>
          <w:lang w:val="en-US"/>
        </w:rPr>
        <w:lastRenderedPageBreak/>
        <w:t>Introduction</w:t>
      </w:r>
      <w:r w:rsidR="0058043D" w:rsidRPr="00EC7714">
        <w:rPr>
          <w:rFonts w:ascii="Cambria" w:hAnsi="Cambria" w:cs="Arial"/>
          <w:color w:val="000000"/>
          <w:sz w:val="24"/>
          <w:szCs w:val="24"/>
          <w:lang w:val="en-US"/>
        </w:rPr>
        <w:br w:type="textWrapping" w:clear="all"/>
      </w:r>
      <w:r w:rsidR="00EC7714" w:rsidRPr="009F0AD6">
        <w:rPr>
          <w:rFonts w:ascii="Cambria" w:eastAsia="Microsoft Sans Serif" w:hAnsi="Cambria" w:cs="Microsoft Sans Serif"/>
          <w:w w:val="105"/>
          <w:sz w:val="24"/>
          <w:szCs w:val="24"/>
          <w:lang w:val="en-US"/>
        </w:rPr>
        <w:t>Sustainable economic growth is the main goal for many countries around the world, including Indonesia. This growth is not only about increasing gross domestic product (GDP), but also includes increasing social welfare, creating jobs and reducing poverty. In achieving this goal, investment plays a very crucial role. Investment,</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whether</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originating</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from</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within</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the</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country</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(domestic</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investment)</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or</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abroad</w:t>
      </w:r>
      <w:r w:rsidR="00EC7714" w:rsidRPr="009F0AD6">
        <w:rPr>
          <w:rFonts w:ascii="Cambria" w:eastAsia="Microsoft Sans Serif" w:hAnsi="Cambria" w:cs="Microsoft Sans Serif"/>
          <w:spacing w:val="36"/>
          <w:w w:val="105"/>
          <w:sz w:val="24"/>
          <w:szCs w:val="24"/>
          <w:lang w:val="en-US"/>
        </w:rPr>
        <w:t xml:space="preserve"> </w:t>
      </w:r>
      <w:r w:rsidR="00EC7714" w:rsidRPr="009F0AD6">
        <w:rPr>
          <w:rFonts w:ascii="Cambria" w:eastAsia="Microsoft Sans Serif" w:hAnsi="Cambria" w:cs="Microsoft Sans Serif"/>
          <w:w w:val="105"/>
          <w:sz w:val="24"/>
          <w:szCs w:val="24"/>
          <w:lang w:val="en-US"/>
        </w:rPr>
        <w:t>(foreign direct investment/FDI), is the main driving force for economic development. These two types of investment have their own characteristics, benefits and challenges that can influence the dynamics of a country's economic growth</w:t>
      </w:r>
      <w:r w:rsidR="00EC7714" w:rsidRPr="009F0AD6">
        <w:rPr>
          <w:rFonts w:ascii="Cambria" w:hAnsi="Cambria" w:cs="Arial"/>
          <w:sz w:val="24"/>
          <w:szCs w:val="24"/>
          <w:lang w:val="en-US"/>
        </w:rPr>
        <w:t xml:space="preserve">). </w:t>
      </w:r>
      <w:r w:rsidR="00EC7714" w:rsidRPr="009F0AD6">
        <w:rPr>
          <w:rFonts w:ascii="Cambria" w:eastAsia="Microsoft Sans Serif" w:hAnsi="Cambria" w:cs="Microsoft Sans Serif"/>
          <w:w w:val="105"/>
          <w:sz w:val="24"/>
          <w:szCs w:val="24"/>
          <w:lang w:val="en-US"/>
        </w:rPr>
        <w:t>Foreign direct investment (FDI) is investment made by foreign companies or individuals into a country's economic sectors. FDI usually involves not only the transfer of capital, but also technology, management, and skills. FDI can bring many benefits to recipient countries, such as increasing production capacity, job creation, and access to international markets. Additionally, FDI often contributes to technology transfer and</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improving</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the</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skills</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of</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the</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local</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workforce</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through</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training</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and</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development</w:t>
      </w:r>
      <w:r w:rsidR="00EC7714" w:rsidRPr="009F0AD6">
        <w:rPr>
          <w:rFonts w:ascii="Cambria" w:eastAsia="Microsoft Sans Serif" w:hAnsi="Cambria" w:cs="Microsoft Sans Serif"/>
          <w:spacing w:val="40"/>
          <w:w w:val="105"/>
          <w:sz w:val="24"/>
          <w:szCs w:val="24"/>
          <w:lang w:val="en-US"/>
        </w:rPr>
        <w:t xml:space="preserve"> </w:t>
      </w:r>
      <w:r w:rsidR="00EC7714" w:rsidRPr="009F0AD6">
        <w:rPr>
          <w:rFonts w:ascii="Cambria" w:eastAsia="Microsoft Sans Serif" w:hAnsi="Cambria" w:cs="Microsoft Sans Serif"/>
          <w:w w:val="105"/>
          <w:sz w:val="24"/>
          <w:szCs w:val="24"/>
          <w:lang w:val="en-US"/>
        </w:rPr>
        <w:t>carried out by foreign companies. This is especially important for developing countries seeking to increase their competitiveness in global markets. However, FDI can also bring challenges, such as the risk of economic domination by foreign companies and the potential</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for</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shifting</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profits</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overseas</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which</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could</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reduce</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domestic</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economic</w:t>
      </w:r>
      <w:r w:rsidR="00EC7714" w:rsidRPr="009F0AD6">
        <w:rPr>
          <w:rFonts w:ascii="Cambria" w:eastAsia="Microsoft Sans Serif" w:hAnsi="Cambria" w:cs="Microsoft Sans Serif"/>
          <w:spacing w:val="27"/>
          <w:w w:val="105"/>
          <w:sz w:val="24"/>
          <w:szCs w:val="24"/>
          <w:lang w:val="en-US"/>
        </w:rPr>
        <w:t xml:space="preserve"> </w:t>
      </w:r>
      <w:r w:rsidR="00EC7714" w:rsidRPr="009F0AD6">
        <w:rPr>
          <w:rFonts w:ascii="Cambria" w:eastAsia="Microsoft Sans Serif" w:hAnsi="Cambria" w:cs="Microsoft Sans Serif"/>
          <w:w w:val="105"/>
          <w:sz w:val="24"/>
          <w:szCs w:val="24"/>
          <w:lang w:val="en-US"/>
        </w:rPr>
        <w:t>benefits.</w:t>
      </w:r>
    </w:p>
    <w:p w14:paraId="4A120784" w14:textId="77777777" w:rsidR="00661D6F" w:rsidRDefault="00EC7714" w:rsidP="00661D6F">
      <w:pPr>
        <w:pStyle w:val="ListParagraph"/>
        <w:spacing w:after="0" w:line="360" w:lineRule="auto"/>
        <w:ind w:left="360" w:firstLine="633"/>
        <w:jc w:val="both"/>
        <w:rPr>
          <w:rFonts w:ascii="Cambria" w:hAnsi="Cambria"/>
          <w:sz w:val="24"/>
          <w:szCs w:val="24"/>
          <w:lang w:val="en-US"/>
        </w:rPr>
      </w:pPr>
      <w:r w:rsidRPr="009F0AD6">
        <w:rPr>
          <w:rFonts w:ascii="Cambria" w:hAnsi="Cambria"/>
          <w:sz w:val="24"/>
          <w:szCs w:val="24"/>
          <w:lang w:val="en-US"/>
        </w:rPr>
        <w:t>On the other hand, domestic investment is investment made by domestic economic actors, both the private sector and the government. Domestic investment reflects the level of confidence of local investors in the stability and growth prospects of their country's economy. This investment can take the form of infrastructure development, purchasing equipment and machinery, as well as research and development (R&amp;D) which can encourage innovation and efficiency. Infrastructure development funded by domestic investment, such as roads, bridges, ports and health facilities, not only increases economic productivity but also improves people's quality of life. Additionally, R&amp;D is supported domestic investment can produce technological innovation that drives long-term economic growth and global competitiveness.</w:t>
      </w:r>
    </w:p>
    <w:p w14:paraId="7EB4D7A6" w14:textId="77777777" w:rsidR="00661D6F" w:rsidRDefault="00EC7714" w:rsidP="00661D6F">
      <w:pPr>
        <w:pStyle w:val="ListParagraph"/>
        <w:spacing w:after="0" w:line="360" w:lineRule="auto"/>
        <w:ind w:left="426" w:firstLine="567"/>
        <w:jc w:val="both"/>
        <w:rPr>
          <w:rFonts w:ascii="Cambria" w:hAnsi="Cambria"/>
          <w:sz w:val="24"/>
          <w:szCs w:val="24"/>
          <w:lang w:val="en-US"/>
        </w:rPr>
      </w:pPr>
      <w:r w:rsidRPr="006E7A1A">
        <w:rPr>
          <w:rFonts w:ascii="Cambria" w:hAnsi="Cambria"/>
          <w:sz w:val="24"/>
          <w:szCs w:val="24"/>
          <w:lang w:val="en-US"/>
        </w:rPr>
        <w:lastRenderedPageBreak/>
        <w:t xml:space="preserve">Domestic and foreign investment both complement each other and are important for economic growth. The combination of FDI and domestic investment can create strong synergies to encourage economic development. While FDI brings technology and foreign capital that can immediately increase production capacity, domestic investment can ensure that these economic benefits are distributed equitably and sustainably. </w:t>
      </w:r>
    </w:p>
    <w:p w14:paraId="57053A32" w14:textId="77777777" w:rsidR="00661D6F" w:rsidRDefault="00EC7714" w:rsidP="00661D6F">
      <w:pPr>
        <w:pStyle w:val="ListParagraph"/>
        <w:spacing w:after="0" w:line="360" w:lineRule="auto"/>
        <w:ind w:left="426" w:firstLine="567"/>
        <w:jc w:val="both"/>
        <w:rPr>
          <w:rFonts w:ascii="Cambria" w:hAnsi="Cambria"/>
          <w:sz w:val="24"/>
          <w:szCs w:val="24"/>
          <w:lang w:val="en-US"/>
        </w:rPr>
      </w:pPr>
      <w:r w:rsidRPr="006E7A1A">
        <w:rPr>
          <w:rFonts w:ascii="Cambria" w:hAnsi="Cambria"/>
          <w:sz w:val="24"/>
          <w:szCs w:val="24"/>
          <w:lang w:val="en-US"/>
        </w:rPr>
        <w:t xml:space="preserve">The government plays an important role in creating a conducive environment for these two types of investment, through policies that support macroeconomic stability, protection of property rights, and ease of doing business. </w:t>
      </w:r>
    </w:p>
    <w:p w14:paraId="24946C08" w14:textId="77777777" w:rsidR="00661D6F" w:rsidRDefault="00EC7714" w:rsidP="00661D6F">
      <w:pPr>
        <w:pStyle w:val="ListParagraph"/>
        <w:spacing w:after="0" w:line="360" w:lineRule="auto"/>
        <w:ind w:left="426" w:firstLine="567"/>
        <w:jc w:val="both"/>
        <w:rPr>
          <w:rFonts w:ascii="Cambria" w:hAnsi="Cambria"/>
          <w:sz w:val="24"/>
          <w:szCs w:val="24"/>
          <w:lang w:val="en-US"/>
        </w:rPr>
      </w:pPr>
      <w:r w:rsidRPr="006E7A1A">
        <w:rPr>
          <w:rFonts w:ascii="Cambria" w:hAnsi="Cambria"/>
          <w:sz w:val="24"/>
          <w:szCs w:val="24"/>
          <w:lang w:val="en-US"/>
        </w:rPr>
        <w:t>However, to maximize the benefits of foreign and domestic investment, there needs to be an appropriate strategy in managing and directing the flow of investment. Policies that are proactive in attracting FDI, such as tax incentives, deregulation, and improving the quality of infrastructure, must be balanced with efforts to increase domestic investment capacity through easier access to financing, improving the quality of human resources, and supporting local entrepreneurship</w:t>
      </w:r>
      <w:r>
        <w:rPr>
          <w:rFonts w:ascii="Cambria" w:hAnsi="Cambria"/>
          <w:sz w:val="24"/>
          <w:szCs w:val="24"/>
          <w:lang w:val="en-US"/>
        </w:rPr>
        <w:t>.</w:t>
      </w:r>
    </w:p>
    <w:p w14:paraId="7A05FCE2" w14:textId="4ABBE030" w:rsidR="00EC7714" w:rsidRPr="00661D6F" w:rsidRDefault="00EC7714" w:rsidP="00661D6F">
      <w:pPr>
        <w:pStyle w:val="ListParagraph"/>
        <w:spacing w:after="0" w:line="360" w:lineRule="auto"/>
        <w:ind w:left="426" w:firstLine="567"/>
        <w:jc w:val="both"/>
        <w:rPr>
          <w:rFonts w:ascii="Cambria" w:eastAsia="Microsoft Sans Serif" w:hAnsi="Cambria" w:cs="Microsoft Sans Serif"/>
          <w:w w:val="105"/>
          <w:sz w:val="24"/>
          <w:szCs w:val="24"/>
          <w:lang w:val="en-US"/>
        </w:rPr>
      </w:pPr>
      <w:r w:rsidRPr="00661D6F">
        <w:rPr>
          <w:rFonts w:ascii="Cambria" w:hAnsi="Cambria"/>
          <w:sz w:val="24"/>
          <w:szCs w:val="24"/>
          <w:lang w:val="en-US"/>
        </w:rPr>
        <w:t>In conclusion, both foreign investment and domestic investment have a vital role in driving economic growth. Foreign investment brings the capital, technology and market access necessary for rapid growth, while domestic investment ensures sustainability and equitable distribution of economic benefits. The synergy between these two types of investment, supported by appropriate government policies, will be the key to inclusive and sustainable economic growth in Indonesia</w:t>
      </w:r>
    </w:p>
    <w:p w14:paraId="7E95A306" w14:textId="76F7F269" w:rsidR="00BA217D" w:rsidRDefault="00BA217D" w:rsidP="002701DA">
      <w:pPr>
        <w:pStyle w:val="ListParagraph"/>
        <w:numPr>
          <w:ilvl w:val="0"/>
          <w:numId w:val="10"/>
        </w:numPr>
        <w:spacing w:after="0" w:line="276" w:lineRule="auto"/>
        <w:rPr>
          <w:rFonts w:ascii="Cambria" w:eastAsia="Times New Roman" w:hAnsi="Cambria" w:cs="Arial"/>
          <w:b/>
          <w:bCs/>
          <w:kern w:val="0"/>
          <w:sz w:val="24"/>
          <w:szCs w:val="24"/>
          <w:lang w:val="en-US"/>
          <w14:ligatures w14:val="none"/>
        </w:rPr>
      </w:pPr>
      <w:bookmarkStart w:id="0" w:name="_Hlk148786656"/>
      <w:r w:rsidRPr="002701DA">
        <w:rPr>
          <w:rFonts w:ascii="Cambria" w:eastAsia="Times New Roman" w:hAnsi="Cambria" w:cs="Arial"/>
          <w:b/>
          <w:bCs/>
          <w:kern w:val="0"/>
          <w:sz w:val="24"/>
          <w:szCs w:val="24"/>
          <w:lang w:val="en-US"/>
          <w14:ligatures w14:val="none"/>
        </w:rPr>
        <w:t xml:space="preserve">Literature Review </w:t>
      </w:r>
    </w:p>
    <w:p w14:paraId="7F4BF6BD" w14:textId="1586A93A" w:rsidR="00AC39DA" w:rsidRPr="00AC39DA" w:rsidRDefault="00AC39DA" w:rsidP="00AC39DA">
      <w:pPr>
        <w:pStyle w:val="ListParagraph"/>
        <w:numPr>
          <w:ilvl w:val="1"/>
          <w:numId w:val="10"/>
        </w:numPr>
        <w:spacing w:line="360" w:lineRule="auto"/>
        <w:ind w:left="720"/>
        <w:rPr>
          <w:rFonts w:ascii="Cambria" w:hAnsi="Cambria" w:cs="Arial"/>
          <w:sz w:val="24"/>
          <w:szCs w:val="24"/>
          <w:lang w:val="en-US"/>
        </w:rPr>
      </w:pPr>
      <w:r w:rsidRPr="00AC39DA">
        <w:rPr>
          <w:rFonts w:ascii="Cambria" w:hAnsi="Cambria" w:cs="Arial"/>
          <w:sz w:val="24"/>
          <w:szCs w:val="24"/>
          <w:lang w:val="en-US"/>
        </w:rPr>
        <w:t>Foreign Investment</w:t>
      </w:r>
    </w:p>
    <w:p w14:paraId="07D6AFDA" w14:textId="72AE52CE" w:rsidR="007E2CEC" w:rsidRPr="001C5913" w:rsidRDefault="00AC39DA" w:rsidP="001C5913">
      <w:pPr>
        <w:pStyle w:val="ListParagraph"/>
        <w:spacing w:line="360" w:lineRule="auto"/>
        <w:ind w:firstLine="720"/>
        <w:jc w:val="both"/>
        <w:rPr>
          <w:rFonts w:ascii="Cambria" w:hAnsi="Cambria" w:cs="Arial"/>
          <w:sz w:val="24"/>
          <w:szCs w:val="24"/>
        </w:rPr>
      </w:pPr>
      <w:r w:rsidRPr="00705835">
        <w:rPr>
          <w:rFonts w:ascii="Cambria" w:hAnsi="Cambria" w:cs="Arial"/>
          <w:sz w:val="24"/>
          <w:szCs w:val="24"/>
        </w:rPr>
        <w:t>Under Investment Law No. 25 of 2007, foreign investors are permitted to conduct business within the territory of the Republic of Indonesia by investing capital. This investment may be carried out solely with foreign capital or through a joint venture with domestic investors. The law aims to create a conducive investment climate by providing legal certainty and equal treatment for both domestic and foreign investors, thereby encouraging sustainable economic growth and technological advancement in Indonesia</w:t>
      </w:r>
      <w:r>
        <w:rPr>
          <w:rFonts w:ascii="Cambria" w:hAnsi="Cambria" w:cs="Arial"/>
          <w:sz w:val="24"/>
          <w:szCs w:val="24"/>
        </w:rPr>
        <w:t>.</w:t>
      </w:r>
    </w:p>
    <w:p w14:paraId="2DAD13E0" w14:textId="77777777" w:rsidR="00AC39DA" w:rsidRPr="006E7A1A" w:rsidRDefault="00AC39DA" w:rsidP="00AC39DA">
      <w:pPr>
        <w:pStyle w:val="ListParagraph"/>
        <w:numPr>
          <w:ilvl w:val="1"/>
          <w:numId w:val="10"/>
        </w:numPr>
        <w:spacing w:before="75" w:line="360" w:lineRule="auto"/>
        <w:ind w:left="720"/>
        <w:rPr>
          <w:rFonts w:ascii="Cambria" w:hAnsi="Cambria"/>
          <w:sz w:val="24"/>
          <w:szCs w:val="24"/>
        </w:rPr>
      </w:pPr>
      <w:r w:rsidRPr="006E7A1A">
        <w:rPr>
          <w:rFonts w:ascii="Cambria" w:hAnsi="Cambria"/>
          <w:w w:val="90"/>
          <w:sz w:val="24"/>
          <w:szCs w:val="24"/>
        </w:rPr>
        <w:t>Domestic</w:t>
      </w:r>
      <w:r w:rsidRPr="006E7A1A">
        <w:rPr>
          <w:rFonts w:ascii="Cambria" w:hAnsi="Cambria"/>
          <w:spacing w:val="-9"/>
          <w:w w:val="90"/>
          <w:sz w:val="24"/>
          <w:szCs w:val="24"/>
        </w:rPr>
        <w:t xml:space="preserve"> </w:t>
      </w:r>
      <w:r w:rsidRPr="006E7A1A">
        <w:rPr>
          <w:rFonts w:ascii="Cambria" w:hAnsi="Cambria"/>
          <w:spacing w:val="-2"/>
          <w:sz w:val="24"/>
          <w:szCs w:val="24"/>
        </w:rPr>
        <w:t>Investment</w:t>
      </w:r>
    </w:p>
    <w:p w14:paraId="63E054FC" w14:textId="52487B72" w:rsidR="00AC39DA" w:rsidRDefault="00AC39DA" w:rsidP="00AC39DA">
      <w:pPr>
        <w:pStyle w:val="ListParagraph"/>
        <w:spacing w:before="75" w:line="360" w:lineRule="auto"/>
        <w:ind w:firstLine="720"/>
        <w:jc w:val="both"/>
        <w:rPr>
          <w:rFonts w:ascii="Cambria" w:hAnsi="Cambria"/>
          <w:spacing w:val="-2"/>
          <w:w w:val="105"/>
          <w:sz w:val="24"/>
          <w:szCs w:val="24"/>
        </w:rPr>
      </w:pPr>
      <w:r w:rsidRPr="009B54E4">
        <w:rPr>
          <w:rFonts w:ascii="Cambria" w:hAnsi="Cambria"/>
          <w:spacing w:val="-2"/>
          <w:w w:val="105"/>
          <w:sz w:val="24"/>
          <w:szCs w:val="24"/>
        </w:rPr>
        <w:t xml:space="preserve">As defined in Investment Law No. 25 of 2007, domestic investors may allocate their capital to establish and operate businesses within the territory of the Republic of Indonesia using local funds. This form of investment plays a crucial role </w:t>
      </w:r>
      <w:r w:rsidRPr="009B54E4">
        <w:rPr>
          <w:rFonts w:ascii="Cambria" w:hAnsi="Cambria"/>
          <w:spacing w:val="-2"/>
          <w:w w:val="105"/>
          <w:sz w:val="24"/>
          <w:szCs w:val="24"/>
        </w:rPr>
        <w:lastRenderedPageBreak/>
        <w:t>in supporting national economic development, fostering entrepreneurship, creating job opportunities, and encouraging the use of local resources and expertise to strengthen the country's economic resilience</w:t>
      </w:r>
      <w:r>
        <w:rPr>
          <w:rFonts w:ascii="Cambria" w:hAnsi="Cambria"/>
          <w:spacing w:val="-2"/>
          <w:w w:val="105"/>
          <w:sz w:val="24"/>
          <w:szCs w:val="24"/>
        </w:rPr>
        <w:t>.</w:t>
      </w:r>
    </w:p>
    <w:p w14:paraId="005F7211" w14:textId="77777777" w:rsidR="00AC39DA" w:rsidRPr="00AC39DA" w:rsidRDefault="00AC39DA" w:rsidP="00AC39DA">
      <w:pPr>
        <w:pStyle w:val="ListParagraph"/>
        <w:spacing w:after="0" w:line="276" w:lineRule="auto"/>
        <w:ind w:left="360"/>
        <w:rPr>
          <w:rFonts w:ascii="Cambria" w:eastAsia="Times New Roman" w:hAnsi="Cambria" w:cs="Arial"/>
          <w:kern w:val="0"/>
          <w:sz w:val="24"/>
          <w:szCs w:val="24"/>
          <w:lang w:val="en-US"/>
          <w14:ligatures w14:val="none"/>
        </w:rPr>
      </w:pPr>
    </w:p>
    <w:p w14:paraId="0447B290" w14:textId="4C5F93DB" w:rsidR="009849AB" w:rsidRPr="009F0AE1" w:rsidRDefault="00E7382C" w:rsidP="00E27771">
      <w:pPr>
        <w:pStyle w:val="ListParagraph"/>
        <w:numPr>
          <w:ilvl w:val="0"/>
          <w:numId w:val="10"/>
        </w:numPr>
        <w:spacing w:after="0" w:line="360" w:lineRule="auto"/>
        <w:jc w:val="both"/>
        <w:rPr>
          <w:rFonts w:ascii="Cambria" w:eastAsia="Times New Roman" w:hAnsi="Cambria" w:cs="Arial"/>
          <w:kern w:val="0"/>
          <w:sz w:val="24"/>
          <w:szCs w:val="24"/>
          <w:lang w:val="en-US"/>
          <w14:ligatures w14:val="none"/>
        </w:rPr>
      </w:pPr>
      <w:r w:rsidRPr="00C8130D">
        <w:rPr>
          <w:rFonts w:ascii="Cambria" w:hAnsi="Cambria" w:cs="Arial"/>
          <w:b/>
          <w:bCs/>
          <w:sz w:val="24"/>
          <w:szCs w:val="24"/>
          <w:lang w:val="en-US"/>
        </w:rPr>
        <w:t>Data and Methodology</w:t>
      </w:r>
    </w:p>
    <w:p w14:paraId="64FEFE60" w14:textId="6B48DAC5" w:rsidR="00E27771" w:rsidRPr="00E27771" w:rsidRDefault="00E27771" w:rsidP="00A07B89">
      <w:pPr>
        <w:pStyle w:val="ListParagraph"/>
        <w:numPr>
          <w:ilvl w:val="1"/>
          <w:numId w:val="10"/>
        </w:numPr>
        <w:spacing w:after="0" w:line="360" w:lineRule="auto"/>
        <w:ind w:left="720"/>
        <w:rPr>
          <w:rFonts w:ascii="Cambria" w:eastAsia="Times New Roman" w:hAnsi="Cambria" w:cs="Arial"/>
          <w:b/>
          <w:bCs/>
          <w:kern w:val="0"/>
          <w:sz w:val="24"/>
          <w:szCs w:val="24"/>
          <w:lang w:val="en-US"/>
          <w14:ligatures w14:val="none"/>
        </w:rPr>
      </w:pPr>
      <w:r w:rsidRPr="00E27771">
        <w:rPr>
          <w:rFonts w:ascii="Cambria" w:eastAsia="Times New Roman" w:hAnsi="Cambria" w:cs="Arial"/>
          <w:b/>
          <w:bCs/>
          <w:kern w:val="0"/>
          <w:sz w:val="24"/>
          <w:szCs w:val="24"/>
          <w:lang w:val="en-US"/>
          <w14:ligatures w14:val="none"/>
        </w:rPr>
        <w:t xml:space="preserve">The scope of research </w:t>
      </w:r>
    </w:p>
    <w:p w14:paraId="25719EBD" w14:textId="77777777" w:rsidR="00E27771" w:rsidRPr="009B54E4" w:rsidRDefault="00E27771" w:rsidP="00A07B89">
      <w:pPr>
        <w:pStyle w:val="ListParagraph"/>
        <w:spacing w:after="0" w:line="360" w:lineRule="auto"/>
        <w:jc w:val="both"/>
        <w:rPr>
          <w:rFonts w:ascii="Cambria" w:eastAsia="Times New Roman" w:hAnsi="Cambria" w:cs="Arial"/>
          <w:kern w:val="0"/>
          <w:sz w:val="24"/>
          <w:szCs w:val="24"/>
          <w:lang w:val="en-US"/>
          <w14:ligatures w14:val="none"/>
        </w:rPr>
      </w:pPr>
      <w:r w:rsidRPr="009B54E4">
        <w:rPr>
          <w:rFonts w:ascii="Cambria" w:eastAsia="Times New Roman" w:hAnsi="Cambria" w:cs="Arial"/>
          <w:kern w:val="0"/>
          <w:sz w:val="24"/>
          <w:szCs w:val="24"/>
          <w:lang w:val="en-US"/>
          <w14:ligatures w14:val="none"/>
        </w:rPr>
        <w:t>This study aims to analyze and evaluate the impact of foreign direct investment (FDI) and domestic investment on Indonesia’s economic growth. To achieve this objective, the research will utilize national-level macroeconomic data related to economic growth and FDI as the basis for analysis</w:t>
      </w:r>
    </w:p>
    <w:p w14:paraId="12E387CA" w14:textId="77777777" w:rsidR="00E27771" w:rsidRPr="004A13FC" w:rsidRDefault="00E27771" w:rsidP="00A07B89">
      <w:pPr>
        <w:pStyle w:val="ListParagraph"/>
        <w:numPr>
          <w:ilvl w:val="1"/>
          <w:numId w:val="10"/>
        </w:numPr>
        <w:spacing w:after="0" w:line="360" w:lineRule="auto"/>
        <w:ind w:left="720"/>
        <w:jc w:val="both"/>
        <w:rPr>
          <w:rFonts w:ascii="Cambria" w:eastAsia="Times New Roman" w:hAnsi="Cambria" w:cs="Arial"/>
          <w:b/>
          <w:bCs/>
          <w:kern w:val="0"/>
          <w:sz w:val="24"/>
          <w:szCs w:val="24"/>
          <w:lang w:val="en-US"/>
          <w14:ligatures w14:val="none"/>
        </w:rPr>
      </w:pPr>
      <w:r w:rsidRPr="004A13FC">
        <w:rPr>
          <w:rFonts w:ascii="Cambria" w:eastAsia="Microsoft Sans Serif" w:hAnsi="Cambria" w:cs="Microsoft Sans Serif"/>
          <w:b/>
          <w:bCs/>
          <w:w w:val="85"/>
          <w:kern w:val="0"/>
          <w:sz w:val="24"/>
          <w:szCs w:val="24"/>
          <w:lang w:val="en-US"/>
          <w14:ligatures w14:val="none"/>
        </w:rPr>
        <w:t>Research</w:t>
      </w:r>
      <w:r w:rsidRPr="004A13FC">
        <w:rPr>
          <w:rFonts w:ascii="Cambria" w:eastAsia="Microsoft Sans Serif" w:hAnsi="Cambria" w:cs="Microsoft Sans Serif"/>
          <w:b/>
          <w:bCs/>
          <w:spacing w:val="16"/>
          <w:kern w:val="0"/>
          <w:sz w:val="24"/>
          <w:szCs w:val="24"/>
          <w:lang w:val="en-US"/>
          <w14:ligatures w14:val="none"/>
        </w:rPr>
        <w:t xml:space="preserve"> </w:t>
      </w:r>
      <w:r w:rsidRPr="004A13FC">
        <w:rPr>
          <w:rFonts w:ascii="Cambria" w:eastAsia="Microsoft Sans Serif" w:hAnsi="Cambria" w:cs="Microsoft Sans Serif"/>
          <w:b/>
          <w:bCs/>
          <w:spacing w:val="-2"/>
          <w:kern w:val="0"/>
          <w:sz w:val="24"/>
          <w:szCs w:val="24"/>
          <w:lang w:val="en-US"/>
          <w14:ligatures w14:val="none"/>
        </w:rPr>
        <w:t>Model</w:t>
      </w:r>
    </w:p>
    <w:p w14:paraId="3DDCFCAA" w14:textId="77777777" w:rsidR="00E27771" w:rsidRDefault="00E27771" w:rsidP="00A07B89">
      <w:pPr>
        <w:pStyle w:val="ListParagraph"/>
        <w:spacing w:after="0" w:line="360" w:lineRule="auto"/>
        <w:jc w:val="both"/>
        <w:rPr>
          <w:rFonts w:ascii="Cambria" w:eastAsia="Microsoft Sans Serif" w:hAnsi="Cambria" w:cs="Microsoft Sans Serif"/>
          <w:w w:val="110"/>
          <w:kern w:val="0"/>
          <w:sz w:val="24"/>
          <w:szCs w:val="24"/>
          <w:lang w:val="en-US"/>
          <w14:ligatures w14:val="none"/>
        </w:rPr>
      </w:pPr>
      <w:r w:rsidRPr="009B54E4">
        <w:rPr>
          <w:rFonts w:ascii="Cambria" w:eastAsia="Microsoft Sans Serif" w:hAnsi="Cambria" w:cs="Microsoft Sans Serif"/>
          <w:w w:val="110"/>
          <w:kern w:val="0"/>
          <w:sz w:val="24"/>
          <w:szCs w:val="24"/>
          <w14:ligatures w14:val="none"/>
        </w:rPr>
        <w:t>Regression analysis is essentially a method used to examine how a dependent variable is influenced by one or more independent variables. Its primary goal is to estimate and predict the average value of the dependent variable in the population based on known values of the independent variables. The main focus lies in understanding and assessing the relationship between the dependent and independent variables (Gujarati, 2004)</w:t>
      </w:r>
      <w:r w:rsidRPr="006E7A1A">
        <w:rPr>
          <w:rFonts w:ascii="Cambria" w:eastAsia="Microsoft Sans Serif" w:hAnsi="Cambria" w:cs="Microsoft Sans Serif"/>
          <w:w w:val="110"/>
          <w:kern w:val="0"/>
          <w:sz w:val="24"/>
          <w:szCs w:val="24"/>
          <w:lang w:val="en-US"/>
          <w14:ligatures w14:val="none"/>
        </w:rPr>
        <w:t>.</w:t>
      </w:r>
    </w:p>
    <w:p w14:paraId="46CCF725" w14:textId="77777777" w:rsidR="008B6CDC" w:rsidRDefault="008B6CDC" w:rsidP="00A07B89">
      <w:pPr>
        <w:widowControl w:val="0"/>
        <w:autoSpaceDE w:val="0"/>
        <w:autoSpaceDN w:val="0"/>
        <w:spacing w:before="160" w:after="0" w:line="360" w:lineRule="auto"/>
        <w:ind w:left="721"/>
        <w:rPr>
          <w:rFonts w:ascii="Cambria" w:eastAsia="Microsoft Sans Serif" w:hAnsi="Cambria" w:cs="Microsoft Sans Serif"/>
          <w:kern w:val="0"/>
          <w:sz w:val="24"/>
          <w:szCs w:val="24"/>
          <w:lang w:val="en-US"/>
          <w14:ligatures w14:val="none"/>
        </w:rPr>
      </w:pPr>
      <w:r w:rsidRPr="006E7A1A">
        <w:rPr>
          <w:rFonts w:ascii="Cambria" w:eastAsia="Microsoft Sans Serif" w:hAnsi="Cambria" w:cs="Microsoft Sans Serif"/>
          <w:kern w:val="0"/>
          <w:sz w:val="24"/>
          <w:szCs w:val="24"/>
          <w:lang w:val="en-US"/>
          <w14:ligatures w14:val="none"/>
        </w:rPr>
        <w:t>The</w:t>
      </w:r>
      <w:r w:rsidRPr="006E7A1A">
        <w:rPr>
          <w:rFonts w:ascii="Cambria" w:eastAsia="Microsoft Sans Serif" w:hAnsi="Cambria" w:cs="Microsoft Sans Serif"/>
          <w:spacing w:val="31"/>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basic</w:t>
      </w:r>
      <w:r w:rsidRPr="006E7A1A">
        <w:rPr>
          <w:rFonts w:ascii="Cambria" w:eastAsia="Microsoft Sans Serif" w:hAnsi="Cambria" w:cs="Microsoft Sans Serif"/>
          <w:spacing w:val="31"/>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multiple</w:t>
      </w:r>
      <w:r w:rsidRPr="006E7A1A">
        <w:rPr>
          <w:rFonts w:ascii="Cambria" w:eastAsia="Microsoft Sans Serif" w:hAnsi="Cambria" w:cs="Microsoft Sans Serif"/>
          <w:spacing w:val="31"/>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regression</w:t>
      </w:r>
      <w:r w:rsidRPr="006E7A1A">
        <w:rPr>
          <w:rFonts w:ascii="Cambria" w:eastAsia="Microsoft Sans Serif" w:hAnsi="Cambria" w:cs="Microsoft Sans Serif"/>
          <w:spacing w:val="31"/>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formula</w:t>
      </w:r>
      <w:r w:rsidRPr="006E7A1A">
        <w:rPr>
          <w:rFonts w:ascii="Cambria" w:eastAsia="Microsoft Sans Serif" w:hAnsi="Cambria" w:cs="Microsoft Sans Serif"/>
          <w:spacing w:val="31"/>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is:</w:t>
      </w:r>
    </w:p>
    <w:p w14:paraId="03A7D359" w14:textId="0899DB11" w:rsidR="008B6CDC" w:rsidRDefault="00845554" w:rsidP="00A07B89">
      <w:pPr>
        <w:pStyle w:val="ListParagraph"/>
        <w:spacing w:after="0" w:line="360" w:lineRule="auto"/>
        <w:jc w:val="both"/>
        <w:rPr>
          <w:rFonts w:ascii="Cambria" w:eastAsia="Times New Roman" w:hAnsi="Cambria" w:cs="Arial"/>
          <w:kern w:val="0"/>
          <w:sz w:val="24"/>
          <w:szCs w:val="24"/>
          <w:vertAlign w:val="subscript"/>
          <w:lang w:val="en-US"/>
          <w14:ligatures w14:val="none"/>
        </w:rPr>
      </w:pPr>
      <w:proofErr w:type="spellStart"/>
      <w:proofErr w:type="gramStart"/>
      <w:r>
        <w:rPr>
          <w:rFonts w:ascii="Cambria" w:eastAsia="Times New Roman" w:hAnsi="Cambria" w:cs="Arial"/>
          <w:kern w:val="0"/>
          <w:sz w:val="24"/>
          <w:szCs w:val="24"/>
          <w:lang w:val="en-US"/>
          <w14:ligatures w14:val="none"/>
        </w:rPr>
        <w:t>EG</w:t>
      </w:r>
      <w:r w:rsidRPr="00845554">
        <w:rPr>
          <w:rFonts w:ascii="Cambria" w:eastAsia="Times New Roman" w:hAnsi="Cambria" w:cs="Arial"/>
          <w:kern w:val="0"/>
          <w:sz w:val="24"/>
          <w:szCs w:val="24"/>
          <w:vertAlign w:val="subscript"/>
          <w:lang w:val="en-US"/>
          <w14:ligatures w14:val="none"/>
        </w:rPr>
        <w:t>it</w:t>
      </w:r>
      <w:proofErr w:type="spellEnd"/>
      <w:r>
        <w:rPr>
          <w:rFonts w:ascii="Cambria" w:eastAsia="Times New Roman" w:hAnsi="Cambria" w:cs="Arial"/>
          <w:kern w:val="0"/>
          <w:sz w:val="24"/>
          <w:szCs w:val="24"/>
          <w:vertAlign w:val="subscript"/>
          <w:lang w:val="en-US"/>
          <w14:ligatures w14:val="none"/>
        </w:rPr>
        <w:t xml:space="preserve"> </w:t>
      </w:r>
      <w:r>
        <w:rPr>
          <w:rFonts w:ascii="Cambria" w:eastAsia="Times New Roman" w:hAnsi="Cambria" w:cs="Arial"/>
          <w:kern w:val="0"/>
          <w:sz w:val="24"/>
          <w:szCs w:val="24"/>
          <w:lang w:val="en-US"/>
          <w14:ligatures w14:val="none"/>
        </w:rPr>
        <w:t xml:space="preserve"> =</w:t>
      </w:r>
      <w:proofErr w:type="gramEnd"/>
      <w:r>
        <w:rPr>
          <w:rFonts w:ascii="Cambria" w:eastAsia="Times New Roman" w:hAnsi="Cambria" w:cs="Arial"/>
          <w:kern w:val="0"/>
          <w:sz w:val="24"/>
          <w:szCs w:val="24"/>
          <w:lang w:val="en-US"/>
          <w14:ligatures w14:val="none"/>
        </w:rPr>
        <w:t xml:space="preserve"> </w:t>
      </w:r>
      <m:oMath>
        <m:r>
          <w:rPr>
            <w:rFonts w:ascii="Cambria Math" w:eastAsia="Times New Roman" w:hAnsi="Cambria Math" w:cs="Arial"/>
            <w:kern w:val="0"/>
            <w:sz w:val="24"/>
            <w:szCs w:val="24"/>
            <w:lang w:val="en-US"/>
            <w14:ligatures w14:val="none"/>
          </w:rPr>
          <m:t>∝</m:t>
        </m:r>
        <m:r>
          <w:rPr>
            <w:rFonts w:ascii="Cambria Math" w:eastAsia="Times New Roman" w:hAnsi="Cambria Math" w:cs="Arial"/>
            <w:kern w:val="0"/>
            <w:sz w:val="24"/>
            <w:szCs w:val="24"/>
            <w:lang w:val="en-US"/>
            <w14:ligatures w14:val="none"/>
          </w:rPr>
          <m:t>+ β1FDI</m:t>
        </m:r>
      </m:oMath>
      <w:r w:rsidR="008A0402" w:rsidRPr="008A0402">
        <w:rPr>
          <w:rFonts w:ascii="Cambria" w:eastAsia="Times New Roman" w:hAnsi="Cambria" w:cs="Arial"/>
          <w:kern w:val="0"/>
          <w:sz w:val="24"/>
          <w:szCs w:val="24"/>
          <w:vertAlign w:val="subscript"/>
          <w:lang w:val="en-US"/>
          <w14:ligatures w14:val="none"/>
        </w:rPr>
        <w:t>it</w:t>
      </w:r>
      <w:r w:rsidR="008A0402">
        <w:rPr>
          <w:rFonts w:ascii="Cambria" w:eastAsia="Times New Roman" w:hAnsi="Cambria" w:cs="Arial"/>
          <w:kern w:val="0"/>
          <w:sz w:val="24"/>
          <w:szCs w:val="24"/>
          <w:vertAlign w:val="subscript"/>
          <w:lang w:val="en-US"/>
          <w14:ligatures w14:val="none"/>
        </w:rPr>
        <w:t xml:space="preserve"> </w:t>
      </w:r>
      <w:r w:rsidR="008A0402">
        <w:rPr>
          <w:rFonts w:ascii="Cambria" w:eastAsia="Times New Roman" w:hAnsi="Cambria" w:cs="Arial"/>
          <w:kern w:val="0"/>
          <w:sz w:val="24"/>
          <w:szCs w:val="24"/>
          <w:lang w:val="en-US"/>
          <w14:ligatures w14:val="none"/>
        </w:rPr>
        <w:t xml:space="preserve">+ </w:t>
      </w:r>
      <m:oMath>
        <m:r>
          <w:rPr>
            <w:rFonts w:ascii="Cambria Math" w:eastAsia="Times New Roman" w:hAnsi="Cambria Math" w:cs="Arial"/>
            <w:kern w:val="0"/>
            <w:sz w:val="24"/>
            <w:szCs w:val="24"/>
            <w:lang w:val="en-US"/>
            <w14:ligatures w14:val="none"/>
          </w:rPr>
          <m:t>β2</m:t>
        </m:r>
      </m:oMath>
      <w:r w:rsidR="0086431F">
        <w:rPr>
          <w:rFonts w:ascii="Cambria" w:eastAsia="Times New Roman" w:hAnsi="Cambria" w:cs="Arial"/>
          <w:kern w:val="0"/>
          <w:sz w:val="24"/>
          <w:szCs w:val="24"/>
          <w:lang w:val="en-US"/>
          <w14:ligatures w14:val="none"/>
        </w:rPr>
        <w:t>D1</w:t>
      </w:r>
      <w:r w:rsidR="0086431F" w:rsidRPr="0086431F">
        <w:rPr>
          <w:rFonts w:ascii="Cambria" w:eastAsia="Times New Roman" w:hAnsi="Cambria" w:cs="Arial"/>
          <w:kern w:val="0"/>
          <w:sz w:val="24"/>
          <w:szCs w:val="24"/>
          <w:vertAlign w:val="subscript"/>
          <w:lang w:val="en-US"/>
          <w14:ligatures w14:val="none"/>
        </w:rPr>
        <w:t>it</w:t>
      </w:r>
      <w:r w:rsidR="0086431F">
        <w:rPr>
          <w:rFonts w:ascii="Cambria" w:eastAsia="Times New Roman" w:hAnsi="Cambria" w:cs="Arial"/>
          <w:kern w:val="0"/>
          <w:sz w:val="24"/>
          <w:szCs w:val="24"/>
          <w:vertAlign w:val="subscript"/>
          <w:lang w:val="en-US"/>
          <w14:ligatures w14:val="none"/>
        </w:rPr>
        <w:t xml:space="preserve"> </w:t>
      </w:r>
      <w:r w:rsidR="0086431F">
        <w:rPr>
          <w:rFonts w:ascii="Cambria" w:eastAsia="Times New Roman" w:hAnsi="Cambria" w:cs="Arial"/>
          <w:kern w:val="0"/>
          <w:sz w:val="24"/>
          <w:szCs w:val="24"/>
          <w:lang w:val="en-US"/>
          <w14:ligatures w14:val="none"/>
        </w:rPr>
        <w:t xml:space="preserve">+ </w:t>
      </w:r>
      <m:oMath>
        <m:r>
          <w:rPr>
            <w:rFonts w:ascii="Cambria Math" w:eastAsia="Times New Roman" w:hAnsi="Cambria Math" w:cs="Arial"/>
            <w:kern w:val="0"/>
            <w:sz w:val="24"/>
            <w:szCs w:val="24"/>
            <w:lang w:val="en-US"/>
            <w14:ligatures w14:val="none"/>
          </w:rPr>
          <m:t>ϵ</m:t>
        </m:r>
      </m:oMath>
      <w:r w:rsidR="0086431F" w:rsidRPr="0086431F">
        <w:rPr>
          <w:rFonts w:ascii="Cambria" w:eastAsia="Times New Roman" w:hAnsi="Cambria" w:cs="Arial"/>
          <w:kern w:val="0"/>
          <w:sz w:val="24"/>
          <w:szCs w:val="24"/>
          <w:vertAlign w:val="subscript"/>
          <w:lang w:val="en-US"/>
          <w14:ligatures w14:val="none"/>
        </w:rPr>
        <w:t>it</w:t>
      </w:r>
    </w:p>
    <w:p w14:paraId="6EFBC00C" w14:textId="3594506D" w:rsidR="0086431F" w:rsidRDefault="0086431F" w:rsidP="00A07B89">
      <w:pPr>
        <w:pStyle w:val="ListParagraph"/>
        <w:spacing w:after="0" w:line="360" w:lineRule="auto"/>
        <w:jc w:val="both"/>
        <w:rPr>
          <w:rFonts w:ascii="Cambria" w:eastAsia="Times New Roman" w:hAnsi="Cambria" w:cs="Arial"/>
          <w:kern w:val="0"/>
          <w:sz w:val="24"/>
          <w:szCs w:val="24"/>
          <w:lang w:val="en-US"/>
          <w14:ligatures w14:val="none"/>
        </w:rPr>
      </w:pPr>
      <w:proofErr w:type="spellStart"/>
      <w:proofErr w:type="gramStart"/>
      <w:r>
        <w:rPr>
          <w:rFonts w:ascii="Cambria" w:eastAsia="Times New Roman" w:hAnsi="Cambria" w:cs="Arial"/>
          <w:kern w:val="0"/>
          <w:sz w:val="24"/>
          <w:szCs w:val="24"/>
          <w:lang w:val="en-US"/>
          <w14:ligatures w14:val="none"/>
        </w:rPr>
        <w:t>Keterangan</w:t>
      </w:r>
      <w:proofErr w:type="spellEnd"/>
      <w:r>
        <w:rPr>
          <w:rFonts w:ascii="Cambria" w:eastAsia="Times New Roman" w:hAnsi="Cambria" w:cs="Arial"/>
          <w:kern w:val="0"/>
          <w:sz w:val="24"/>
          <w:szCs w:val="24"/>
          <w:lang w:val="en-US"/>
          <w14:ligatures w14:val="none"/>
        </w:rPr>
        <w:t xml:space="preserve"> :</w:t>
      </w:r>
      <w:proofErr w:type="gramEnd"/>
    </w:p>
    <w:p w14:paraId="20667FB1" w14:textId="02B20569" w:rsidR="007C7CB6" w:rsidRPr="007C7CB6" w:rsidRDefault="007C7CB6" w:rsidP="00A07B89">
      <w:pPr>
        <w:pStyle w:val="ListParagraph"/>
        <w:numPr>
          <w:ilvl w:val="0"/>
          <w:numId w:val="13"/>
        </w:numPr>
        <w:spacing w:after="0" w:line="360" w:lineRule="auto"/>
        <w:ind w:left="1080"/>
        <w:rPr>
          <w:rFonts w:ascii="Cambria" w:eastAsia="Times New Roman" w:hAnsi="Cambria" w:cs="Times New Roman"/>
          <w:kern w:val="0"/>
          <w:sz w:val="24"/>
          <w:szCs w:val="24"/>
          <w14:ligatures w14:val="none"/>
        </w:rPr>
      </w:pPr>
      <w:r w:rsidRPr="007C7CB6">
        <w:rPr>
          <w:rFonts w:ascii="Cambria" w:eastAsia="Times New Roman" w:hAnsi="Cambria" w:cs="Times New Roman"/>
          <w:kern w:val="0"/>
          <w:sz w:val="24"/>
          <w:szCs w:val="24"/>
          <w14:ligatures w14:val="none"/>
        </w:rPr>
        <w:t>EG​ </w:t>
      </w:r>
      <w:r w:rsidR="00106200">
        <w:rPr>
          <w:rFonts w:ascii="Cambria" w:eastAsia="Times New Roman" w:hAnsi="Cambria" w:cs="Times New Roman"/>
          <w:kern w:val="0"/>
          <w:sz w:val="24"/>
          <w:szCs w:val="24"/>
          <w14:ligatures w14:val="none"/>
        </w:rPr>
        <w:tab/>
      </w:r>
      <w:r w:rsidR="00FA2898">
        <w:rPr>
          <w:rFonts w:ascii="Cambria" w:eastAsia="Times New Roman" w:hAnsi="Cambria" w:cs="Times New Roman"/>
          <w:kern w:val="0"/>
          <w:sz w:val="24"/>
          <w:szCs w:val="24"/>
          <w14:ligatures w14:val="none"/>
        </w:rPr>
        <w:tab/>
      </w:r>
      <w:r w:rsidR="00106200">
        <w:rPr>
          <w:rFonts w:ascii="Cambria" w:eastAsia="Times New Roman" w:hAnsi="Cambria" w:cs="Times New Roman"/>
          <w:kern w:val="0"/>
          <w:sz w:val="24"/>
          <w:szCs w:val="24"/>
          <w14:ligatures w14:val="none"/>
        </w:rPr>
        <w:t xml:space="preserve">: </w:t>
      </w:r>
      <w:r w:rsidRPr="007C7CB6">
        <w:rPr>
          <w:rFonts w:ascii="Cambria" w:eastAsia="Times New Roman" w:hAnsi="Cambria" w:cs="Times New Roman"/>
          <w:kern w:val="0"/>
          <w:sz w:val="24"/>
          <w:szCs w:val="24"/>
          <w14:ligatures w14:val="none"/>
        </w:rPr>
        <w:t xml:space="preserve">Economic Growth </w:t>
      </w:r>
    </w:p>
    <w:p w14:paraId="173D72CF" w14:textId="0CE23821" w:rsidR="007C7CB6" w:rsidRPr="007C7CB6" w:rsidRDefault="00FA2898" w:rsidP="00A07B89">
      <w:pPr>
        <w:pStyle w:val="ListParagraph"/>
        <w:numPr>
          <w:ilvl w:val="0"/>
          <w:numId w:val="13"/>
        </w:numPr>
        <w:spacing w:after="0" w:line="360" w:lineRule="auto"/>
        <w:ind w:left="1080"/>
        <w:rPr>
          <w:rFonts w:ascii="Cambria" w:eastAsia="Times New Roman" w:hAnsi="Cambria" w:cs="Times New Roman"/>
          <w:kern w:val="0"/>
          <w:sz w:val="24"/>
          <w:szCs w:val="24"/>
          <w14:ligatures w14:val="none"/>
        </w:rPr>
      </w:pPr>
      <w:r>
        <w:rPr>
          <w:rFonts w:ascii="Cambria" w:eastAsia="Times New Roman" w:hAnsi="Cambria" w:cs="Times New Roman"/>
          <w:kern w:val="0"/>
          <w:sz w:val="24"/>
          <w:szCs w:val="24"/>
          <w14:ligatures w14:val="none"/>
        </w:rPr>
        <w:t>FDI</w:t>
      </w:r>
      <w:r w:rsidR="007C7CB6" w:rsidRPr="007C7CB6">
        <w:rPr>
          <w:rFonts w:ascii="Cambria" w:eastAsia="Times New Roman" w:hAnsi="Cambria" w:cs="Times New Roman"/>
          <w:kern w:val="0"/>
          <w:sz w:val="24"/>
          <w:szCs w:val="24"/>
          <w14:ligatures w14:val="none"/>
        </w:rPr>
        <w:t> </w:t>
      </w:r>
      <w:r>
        <w:rPr>
          <w:rFonts w:ascii="Cambria" w:eastAsia="Times New Roman" w:hAnsi="Cambria" w:cs="Times New Roman"/>
          <w:kern w:val="0"/>
          <w:sz w:val="24"/>
          <w:szCs w:val="24"/>
          <w14:ligatures w14:val="none"/>
        </w:rPr>
        <w:tab/>
      </w:r>
      <w:r w:rsidR="00106200">
        <w:rPr>
          <w:rFonts w:ascii="Cambria" w:eastAsia="Times New Roman" w:hAnsi="Cambria" w:cs="Times New Roman"/>
          <w:kern w:val="0"/>
          <w:sz w:val="24"/>
          <w:szCs w:val="24"/>
          <w14:ligatures w14:val="none"/>
        </w:rPr>
        <w:t xml:space="preserve">: </w:t>
      </w:r>
      <w:r w:rsidR="007C7CB6" w:rsidRPr="007C7CB6">
        <w:rPr>
          <w:rFonts w:ascii="Cambria" w:eastAsia="Times New Roman" w:hAnsi="Cambria" w:cs="Times New Roman"/>
          <w:kern w:val="0"/>
          <w:sz w:val="24"/>
          <w:szCs w:val="24"/>
          <w14:ligatures w14:val="none"/>
        </w:rPr>
        <w:t xml:space="preserve">Foreign Direct Investment </w:t>
      </w:r>
    </w:p>
    <w:p w14:paraId="2B6A29F2" w14:textId="7E05BA0A" w:rsidR="007C7CB6" w:rsidRDefault="00FA2898" w:rsidP="00A07B89">
      <w:pPr>
        <w:pStyle w:val="ListParagraph"/>
        <w:numPr>
          <w:ilvl w:val="0"/>
          <w:numId w:val="13"/>
        </w:numPr>
        <w:spacing w:after="0" w:line="360" w:lineRule="auto"/>
        <w:ind w:left="1080"/>
        <w:rPr>
          <w:rFonts w:ascii="Cambria" w:eastAsia="Times New Roman" w:hAnsi="Cambria" w:cs="Times New Roman"/>
          <w:kern w:val="0"/>
          <w:sz w:val="24"/>
          <w:szCs w:val="24"/>
          <w14:ligatures w14:val="none"/>
        </w:rPr>
      </w:pPr>
      <w:r>
        <w:rPr>
          <w:rFonts w:ascii="Cambria" w:eastAsia="Times New Roman" w:hAnsi="Cambria" w:cs="Times New Roman"/>
          <w:kern w:val="0"/>
          <w:sz w:val="24"/>
          <w:szCs w:val="24"/>
          <w14:ligatures w14:val="none"/>
        </w:rPr>
        <w:t>DI</w:t>
      </w:r>
      <w:r>
        <w:rPr>
          <w:rFonts w:ascii="Cambria" w:eastAsia="Times New Roman" w:hAnsi="Cambria" w:cs="Times New Roman"/>
          <w:kern w:val="0"/>
          <w:sz w:val="24"/>
          <w:szCs w:val="24"/>
          <w14:ligatures w14:val="none"/>
        </w:rPr>
        <w:tab/>
      </w:r>
      <w:r>
        <w:rPr>
          <w:rFonts w:ascii="Cambria" w:eastAsia="Times New Roman" w:hAnsi="Cambria" w:cs="Times New Roman"/>
          <w:kern w:val="0"/>
          <w:sz w:val="24"/>
          <w:szCs w:val="24"/>
          <w14:ligatures w14:val="none"/>
        </w:rPr>
        <w:tab/>
      </w:r>
      <w:r w:rsidR="007C7CB6" w:rsidRPr="007C7CB6">
        <w:rPr>
          <w:rFonts w:ascii="Cambria" w:eastAsia="Times New Roman" w:hAnsi="Cambria" w:cs="Times New Roman"/>
          <w:kern w:val="0"/>
          <w:sz w:val="24"/>
          <w:szCs w:val="24"/>
          <w14:ligatures w14:val="none"/>
        </w:rPr>
        <w:t>​</w:t>
      </w:r>
      <w:r w:rsidR="00106200">
        <w:rPr>
          <w:rFonts w:ascii="Cambria" w:eastAsia="Times New Roman" w:hAnsi="Cambria" w:cs="Times New Roman"/>
          <w:kern w:val="0"/>
          <w:sz w:val="24"/>
          <w:szCs w:val="24"/>
          <w14:ligatures w14:val="none"/>
        </w:rPr>
        <w:t>:</w:t>
      </w:r>
      <w:r w:rsidR="007C7CB6" w:rsidRPr="007C7CB6">
        <w:rPr>
          <w:rFonts w:ascii="Cambria" w:eastAsia="Times New Roman" w:hAnsi="Cambria" w:cs="Times New Roman"/>
          <w:kern w:val="0"/>
          <w:sz w:val="24"/>
          <w:szCs w:val="24"/>
          <w14:ligatures w14:val="none"/>
        </w:rPr>
        <w:t xml:space="preserve"> Domestic Investment </w:t>
      </w:r>
    </w:p>
    <w:p w14:paraId="67D28DC9" w14:textId="0AE23C0F" w:rsidR="00106200" w:rsidRPr="00106200" w:rsidRDefault="00106200" w:rsidP="00A07B89">
      <w:pPr>
        <w:pStyle w:val="ListParagraph"/>
        <w:numPr>
          <w:ilvl w:val="0"/>
          <w:numId w:val="13"/>
        </w:numPr>
        <w:spacing w:after="0" w:line="360" w:lineRule="auto"/>
        <w:ind w:left="1080"/>
        <w:rPr>
          <w:rFonts w:ascii="Times New Roman" w:eastAsia="Times New Roman" w:hAnsi="Times New Roman" w:cs="Times New Roman"/>
          <w:kern w:val="0"/>
          <w:sz w:val="24"/>
          <w:szCs w:val="24"/>
          <w14:ligatures w14:val="none"/>
        </w:rPr>
      </w:pPr>
      <w:r w:rsidRPr="00106200">
        <w:rPr>
          <w:rFonts w:ascii="Times New Roman" w:eastAsia="Times New Roman" w:hAnsi="Times New Roman" w:cs="Times New Roman"/>
          <w:kern w:val="0"/>
          <w:sz w:val="24"/>
          <w:szCs w:val="24"/>
          <w14:ligatures w14:val="none"/>
        </w:rPr>
        <w:t>α </w:t>
      </w:r>
      <w:r w:rsidR="00FA2898">
        <w:rPr>
          <w:rFonts w:ascii="Times New Roman" w:eastAsia="Times New Roman" w:hAnsi="Times New Roman" w:cs="Times New Roman"/>
          <w:kern w:val="0"/>
          <w:sz w:val="24"/>
          <w:szCs w:val="24"/>
          <w14:ligatures w14:val="none"/>
        </w:rPr>
        <w:tab/>
      </w:r>
      <w:r w:rsidR="00FA289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w:t>
      </w:r>
      <w:r w:rsidRPr="00106200">
        <w:rPr>
          <w:rFonts w:ascii="Times New Roman" w:eastAsia="Times New Roman" w:hAnsi="Times New Roman" w:cs="Times New Roman"/>
          <w:kern w:val="0"/>
          <w:sz w:val="24"/>
          <w:szCs w:val="24"/>
          <w14:ligatures w14:val="none"/>
        </w:rPr>
        <w:t xml:space="preserve"> </w:t>
      </w:r>
      <w:proofErr w:type="spellStart"/>
      <w:r w:rsidRPr="00106200">
        <w:rPr>
          <w:rFonts w:ascii="Times New Roman" w:eastAsia="Times New Roman" w:hAnsi="Times New Roman" w:cs="Times New Roman"/>
          <w:kern w:val="0"/>
          <w:sz w:val="24"/>
          <w:szCs w:val="24"/>
          <w14:ligatures w14:val="none"/>
        </w:rPr>
        <w:t>Intersep</w:t>
      </w:r>
      <w:proofErr w:type="spellEnd"/>
      <w:r w:rsidRPr="00106200">
        <w:rPr>
          <w:rFonts w:ascii="Times New Roman" w:eastAsia="Times New Roman" w:hAnsi="Times New Roman" w:cs="Times New Roman"/>
          <w:kern w:val="0"/>
          <w:sz w:val="24"/>
          <w:szCs w:val="24"/>
          <w14:ligatures w14:val="none"/>
        </w:rPr>
        <w:t xml:space="preserve"> (</w:t>
      </w:r>
      <w:proofErr w:type="spellStart"/>
      <w:r w:rsidRPr="00106200">
        <w:rPr>
          <w:rFonts w:ascii="Times New Roman" w:eastAsia="Times New Roman" w:hAnsi="Times New Roman" w:cs="Times New Roman"/>
          <w:kern w:val="0"/>
          <w:sz w:val="24"/>
          <w:szCs w:val="24"/>
          <w14:ligatures w14:val="none"/>
        </w:rPr>
        <w:t>konstanta</w:t>
      </w:r>
      <w:proofErr w:type="spellEnd"/>
      <w:r w:rsidRPr="00106200">
        <w:rPr>
          <w:rFonts w:ascii="Times New Roman" w:eastAsia="Times New Roman" w:hAnsi="Times New Roman" w:cs="Times New Roman"/>
          <w:kern w:val="0"/>
          <w:sz w:val="24"/>
          <w:szCs w:val="24"/>
          <w14:ligatures w14:val="none"/>
        </w:rPr>
        <w:t>)</w:t>
      </w:r>
    </w:p>
    <w:p w14:paraId="139650E2" w14:textId="72A2BA0B" w:rsidR="00106200" w:rsidRPr="00106200" w:rsidRDefault="00106200" w:rsidP="00A07B89">
      <w:pPr>
        <w:pStyle w:val="ListParagraph"/>
        <w:numPr>
          <w:ilvl w:val="0"/>
          <w:numId w:val="13"/>
        </w:numPr>
        <w:spacing w:after="0" w:line="360" w:lineRule="auto"/>
        <w:ind w:left="1080"/>
        <w:rPr>
          <w:rFonts w:ascii="Times New Roman" w:eastAsia="Times New Roman" w:hAnsi="Times New Roman" w:cs="Times New Roman"/>
          <w:kern w:val="0"/>
          <w:sz w:val="24"/>
          <w:szCs w:val="24"/>
          <w14:ligatures w14:val="none"/>
        </w:rPr>
      </w:pPr>
      <w:r w:rsidRPr="00106200">
        <w:rPr>
          <w:rFonts w:ascii="Times New Roman" w:eastAsia="Times New Roman" w:hAnsi="Times New Roman" w:cs="Times New Roman"/>
          <w:kern w:val="0"/>
          <w:sz w:val="24"/>
          <w:szCs w:val="24"/>
          <w14:ligatures w14:val="none"/>
        </w:rPr>
        <w:t>β1,β</w:t>
      </w:r>
      <w:r w:rsidR="00FA2898">
        <w:rPr>
          <w:rFonts w:ascii="Times New Roman" w:eastAsia="Times New Roman" w:hAnsi="Times New Roman" w:cs="Times New Roman"/>
          <w:kern w:val="0"/>
          <w:sz w:val="24"/>
          <w:szCs w:val="24"/>
          <w14:ligatures w14:val="none"/>
        </w:rPr>
        <w:t>2</w:t>
      </w:r>
      <w:r w:rsidR="00FA289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w:t>
      </w:r>
      <w:r w:rsidRPr="00106200">
        <w:rPr>
          <w:rFonts w:ascii="Times New Roman" w:eastAsia="Times New Roman" w:hAnsi="Times New Roman" w:cs="Times New Roman"/>
          <w:kern w:val="0"/>
          <w:sz w:val="24"/>
          <w:szCs w:val="24"/>
          <w14:ligatures w14:val="none"/>
        </w:rPr>
        <w:t xml:space="preserve"> </w:t>
      </w:r>
      <w:proofErr w:type="spellStart"/>
      <w:r w:rsidRPr="00106200">
        <w:rPr>
          <w:rFonts w:ascii="Times New Roman" w:eastAsia="Times New Roman" w:hAnsi="Times New Roman" w:cs="Times New Roman"/>
          <w:kern w:val="0"/>
          <w:sz w:val="24"/>
          <w:szCs w:val="24"/>
          <w14:ligatures w14:val="none"/>
        </w:rPr>
        <w:t>Koefisien</w:t>
      </w:r>
      <w:proofErr w:type="spellEnd"/>
      <w:r w:rsidRPr="00106200">
        <w:rPr>
          <w:rFonts w:ascii="Times New Roman" w:eastAsia="Times New Roman" w:hAnsi="Times New Roman" w:cs="Times New Roman"/>
          <w:kern w:val="0"/>
          <w:sz w:val="24"/>
          <w:szCs w:val="24"/>
          <w14:ligatures w14:val="none"/>
        </w:rPr>
        <w:t xml:space="preserve"> </w:t>
      </w:r>
      <w:proofErr w:type="spellStart"/>
      <w:r w:rsidRPr="00106200">
        <w:rPr>
          <w:rFonts w:ascii="Times New Roman" w:eastAsia="Times New Roman" w:hAnsi="Times New Roman" w:cs="Times New Roman"/>
          <w:kern w:val="0"/>
          <w:sz w:val="24"/>
          <w:szCs w:val="24"/>
          <w14:ligatures w14:val="none"/>
        </w:rPr>
        <w:t>regresi</w:t>
      </w:r>
      <w:proofErr w:type="spellEnd"/>
      <w:r w:rsidRPr="00106200">
        <w:rPr>
          <w:rFonts w:ascii="Times New Roman" w:eastAsia="Times New Roman" w:hAnsi="Times New Roman" w:cs="Times New Roman"/>
          <w:kern w:val="0"/>
          <w:sz w:val="24"/>
          <w:szCs w:val="24"/>
          <w14:ligatures w14:val="none"/>
        </w:rPr>
        <w:t xml:space="preserve"> masing-masing </w:t>
      </w:r>
      <w:proofErr w:type="spellStart"/>
      <w:r w:rsidRPr="00106200">
        <w:rPr>
          <w:rFonts w:ascii="Times New Roman" w:eastAsia="Times New Roman" w:hAnsi="Times New Roman" w:cs="Times New Roman"/>
          <w:kern w:val="0"/>
          <w:sz w:val="24"/>
          <w:szCs w:val="24"/>
          <w14:ligatures w14:val="none"/>
        </w:rPr>
        <w:t>variabel</w:t>
      </w:r>
      <w:proofErr w:type="spellEnd"/>
      <w:r w:rsidRPr="00106200">
        <w:rPr>
          <w:rFonts w:ascii="Times New Roman" w:eastAsia="Times New Roman" w:hAnsi="Times New Roman" w:cs="Times New Roman"/>
          <w:kern w:val="0"/>
          <w:sz w:val="24"/>
          <w:szCs w:val="24"/>
          <w14:ligatures w14:val="none"/>
        </w:rPr>
        <w:t xml:space="preserve"> </w:t>
      </w:r>
      <w:proofErr w:type="spellStart"/>
      <w:r w:rsidRPr="00106200">
        <w:rPr>
          <w:rFonts w:ascii="Times New Roman" w:eastAsia="Times New Roman" w:hAnsi="Times New Roman" w:cs="Times New Roman"/>
          <w:kern w:val="0"/>
          <w:sz w:val="24"/>
          <w:szCs w:val="24"/>
          <w14:ligatures w14:val="none"/>
        </w:rPr>
        <w:t>independen</w:t>
      </w:r>
      <w:proofErr w:type="spellEnd"/>
    </w:p>
    <w:p w14:paraId="08A9A10E" w14:textId="080B442D" w:rsidR="00106200" w:rsidRPr="00106200" w:rsidRDefault="00106200" w:rsidP="00A07B89">
      <w:pPr>
        <w:pStyle w:val="ListParagraph"/>
        <w:numPr>
          <w:ilvl w:val="0"/>
          <w:numId w:val="13"/>
        </w:numPr>
        <w:spacing w:after="0" w:line="360" w:lineRule="auto"/>
        <w:ind w:left="1080"/>
        <w:rPr>
          <w:rFonts w:ascii="Times New Roman" w:eastAsia="Times New Roman" w:hAnsi="Times New Roman" w:cs="Times New Roman"/>
          <w:kern w:val="0"/>
          <w:sz w:val="24"/>
          <w:szCs w:val="24"/>
          <w14:ligatures w14:val="none"/>
        </w:rPr>
      </w:pPr>
      <w:r w:rsidRPr="00106200">
        <w:rPr>
          <w:rFonts w:ascii="Times New Roman" w:eastAsia="Times New Roman" w:hAnsi="Times New Roman" w:cs="Times New Roman"/>
          <w:kern w:val="0"/>
          <w:sz w:val="24"/>
          <w:szCs w:val="24"/>
          <w14:ligatures w14:val="none"/>
        </w:rPr>
        <w:t>ε</w:t>
      </w:r>
      <w:r w:rsidR="00FA2898">
        <w:rPr>
          <w:rFonts w:ascii="Times New Roman" w:eastAsia="Times New Roman" w:hAnsi="Times New Roman" w:cs="Times New Roman"/>
          <w:kern w:val="0"/>
          <w:sz w:val="24"/>
          <w:szCs w:val="24"/>
          <w14:ligatures w14:val="none"/>
        </w:rPr>
        <w:tab/>
      </w:r>
      <w:r w:rsidR="00FA2898">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w:t>
      </w:r>
      <w:r w:rsidRPr="00106200">
        <w:rPr>
          <w:rFonts w:ascii="Times New Roman" w:eastAsia="Times New Roman" w:hAnsi="Times New Roman" w:cs="Times New Roman"/>
          <w:kern w:val="0"/>
          <w:sz w:val="24"/>
          <w:szCs w:val="24"/>
          <w14:ligatures w14:val="none"/>
        </w:rPr>
        <w:t xml:space="preserve"> Error term</w:t>
      </w:r>
    </w:p>
    <w:p w14:paraId="1A53CA0E" w14:textId="738E4D5C" w:rsidR="00295785" w:rsidRPr="00295785" w:rsidRDefault="00295785" w:rsidP="00A07B89">
      <w:pPr>
        <w:pStyle w:val="ListParagraph"/>
        <w:widowControl w:val="0"/>
        <w:numPr>
          <w:ilvl w:val="1"/>
          <w:numId w:val="10"/>
        </w:numPr>
        <w:autoSpaceDE w:val="0"/>
        <w:autoSpaceDN w:val="0"/>
        <w:spacing w:before="284" w:after="0" w:line="360" w:lineRule="auto"/>
        <w:ind w:left="720" w:right="443"/>
        <w:rPr>
          <w:rFonts w:ascii="Cambria" w:eastAsia="Microsoft Sans Serif" w:hAnsi="Cambria" w:cs="Microsoft Sans Serif"/>
          <w:b/>
          <w:bCs/>
          <w:kern w:val="0"/>
          <w:sz w:val="24"/>
          <w:szCs w:val="24"/>
          <w:lang w:val="en-US"/>
          <w14:ligatures w14:val="none"/>
        </w:rPr>
      </w:pPr>
      <w:r w:rsidRPr="00295785">
        <w:rPr>
          <w:rFonts w:ascii="Cambria" w:eastAsia="Microsoft Sans Serif" w:hAnsi="Cambria" w:cs="Microsoft Sans Serif"/>
          <w:b/>
          <w:bCs/>
          <w:kern w:val="0"/>
          <w:sz w:val="24"/>
          <w:szCs w:val="24"/>
          <w:lang w:val="en-US"/>
          <w14:ligatures w14:val="none"/>
        </w:rPr>
        <w:t>Data Types and Sources</w:t>
      </w:r>
    </w:p>
    <w:p w14:paraId="1B7B48A4" w14:textId="77777777" w:rsidR="00295785" w:rsidRPr="006E7A1A" w:rsidRDefault="00295785" w:rsidP="00A07B89">
      <w:pPr>
        <w:pStyle w:val="ListParagraph"/>
        <w:widowControl w:val="0"/>
        <w:autoSpaceDE w:val="0"/>
        <w:autoSpaceDN w:val="0"/>
        <w:spacing w:before="284" w:after="0" w:line="360" w:lineRule="auto"/>
        <w:ind w:right="443"/>
        <w:jc w:val="both"/>
        <w:rPr>
          <w:rFonts w:ascii="Cambria" w:eastAsia="Microsoft Sans Serif" w:hAnsi="Cambria" w:cs="Microsoft Sans Serif"/>
          <w:kern w:val="0"/>
          <w:sz w:val="24"/>
          <w:szCs w:val="24"/>
          <w:lang w:val="en-US"/>
          <w14:ligatures w14:val="none"/>
        </w:rPr>
      </w:pPr>
      <w:r w:rsidRPr="006E7A1A">
        <w:rPr>
          <w:rFonts w:ascii="Cambria" w:eastAsia="Microsoft Sans Serif" w:hAnsi="Cambria" w:cs="Microsoft Sans Serif"/>
          <w:kern w:val="0"/>
          <w:sz w:val="24"/>
          <w:szCs w:val="24"/>
          <w:lang w:val="en-US"/>
          <w14:ligatures w14:val="none"/>
        </w:rPr>
        <w:t xml:space="preserve">As for </w:t>
      </w:r>
      <w:proofErr w:type="gramStart"/>
      <w:r w:rsidRPr="006E7A1A">
        <w:rPr>
          <w:rFonts w:ascii="Cambria" w:eastAsia="Microsoft Sans Serif" w:hAnsi="Cambria" w:cs="Microsoft Sans Serif"/>
          <w:kern w:val="0"/>
          <w:sz w:val="24"/>
          <w:szCs w:val="24"/>
          <w:lang w:val="en-US"/>
          <w14:ligatures w14:val="none"/>
        </w:rPr>
        <w:t>types</w:t>
      </w:r>
      <w:proofErr w:type="gramEnd"/>
      <w:r w:rsidRPr="006E7A1A">
        <w:rPr>
          <w:rFonts w:ascii="Cambria" w:eastAsia="Microsoft Sans Serif" w:hAnsi="Cambria" w:cs="Microsoft Sans Serif"/>
          <w:kern w:val="0"/>
          <w:sz w:val="24"/>
          <w:szCs w:val="24"/>
          <w:lang w:val="en-US"/>
          <w14:ligatures w14:val="none"/>
        </w:rPr>
        <w:t xml:space="preserve"> data which used in this research, namely data</w:t>
      </w:r>
      <w:r>
        <w:rPr>
          <w:rFonts w:ascii="Cambria" w:eastAsia="Microsoft Sans Serif" w:hAnsi="Cambria" w:cs="Microsoft Sans Serif"/>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 xml:space="preserve">which obtained from several publication sources, including data </w:t>
      </w:r>
      <w:proofErr w:type="gramStart"/>
      <w:r w:rsidRPr="006E7A1A">
        <w:rPr>
          <w:rFonts w:ascii="Cambria" w:eastAsia="Microsoft Sans Serif" w:hAnsi="Cambria" w:cs="Microsoft Sans Serif"/>
          <w:kern w:val="0"/>
          <w:sz w:val="24"/>
          <w:szCs w:val="24"/>
          <w:lang w:val="en-US"/>
          <w14:ligatures w14:val="none"/>
        </w:rPr>
        <w:t>about;</w:t>
      </w:r>
      <w:proofErr w:type="gramEnd"/>
      <w:r w:rsidRPr="006E7A1A">
        <w:rPr>
          <w:rFonts w:ascii="Cambria" w:eastAsia="Microsoft Sans Serif" w:hAnsi="Cambria" w:cs="Microsoft Sans Serif"/>
          <w:kern w:val="0"/>
          <w:sz w:val="24"/>
          <w:szCs w:val="24"/>
          <w:lang w:val="en-US"/>
          <w14:ligatures w14:val="none"/>
        </w:rPr>
        <w:t xml:space="preserve"> Gross Domestic Product (current and constant GDP), Domestic Investment and Foreign Investment</w:t>
      </w:r>
    </w:p>
    <w:p w14:paraId="639E6EFA" w14:textId="0EA5F831" w:rsidR="00295785" w:rsidRPr="00295785" w:rsidRDefault="00295785" w:rsidP="00A07B89">
      <w:pPr>
        <w:pStyle w:val="ListParagraph"/>
        <w:numPr>
          <w:ilvl w:val="1"/>
          <w:numId w:val="10"/>
        </w:numPr>
        <w:spacing w:before="150" w:line="360" w:lineRule="auto"/>
        <w:ind w:left="720"/>
        <w:jc w:val="both"/>
        <w:rPr>
          <w:rFonts w:ascii="Cambria" w:hAnsi="Cambria"/>
          <w:b/>
          <w:bCs/>
          <w:sz w:val="24"/>
          <w:szCs w:val="24"/>
        </w:rPr>
      </w:pPr>
      <w:r w:rsidRPr="00295785">
        <w:rPr>
          <w:rFonts w:ascii="Cambria" w:hAnsi="Cambria"/>
          <w:b/>
          <w:bCs/>
          <w:w w:val="90"/>
          <w:sz w:val="24"/>
          <w:szCs w:val="24"/>
        </w:rPr>
        <w:t>Operational</w:t>
      </w:r>
      <w:r w:rsidRPr="00295785">
        <w:rPr>
          <w:rFonts w:ascii="Cambria" w:hAnsi="Cambria"/>
          <w:b/>
          <w:bCs/>
          <w:spacing w:val="12"/>
          <w:sz w:val="24"/>
          <w:szCs w:val="24"/>
        </w:rPr>
        <w:t xml:space="preserve"> </w:t>
      </w:r>
      <w:r w:rsidRPr="00295785">
        <w:rPr>
          <w:rFonts w:ascii="Cambria" w:hAnsi="Cambria"/>
          <w:b/>
          <w:bCs/>
          <w:w w:val="90"/>
          <w:sz w:val="24"/>
          <w:szCs w:val="24"/>
        </w:rPr>
        <w:t>Definition</w:t>
      </w:r>
      <w:r w:rsidRPr="00295785">
        <w:rPr>
          <w:rFonts w:ascii="Cambria" w:hAnsi="Cambria"/>
          <w:b/>
          <w:bCs/>
          <w:spacing w:val="13"/>
          <w:sz w:val="24"/>
          <w:szCs w:val="24"/>
        </w:rPr>
        <w:t xml:space="preserve"> </w:t>
      </w:r>
      <w:r w:rsidRPr="00295785">
        <w:rPr>
          <w:rFonts w:ascii="Cambria" w:hAnsi="Cambria"/>
          <w:b/>
          <w:bCs/>
          <w:w w:val="90"/>
          <w:sz w:val="24"/>
          <w:szCs w:val="24"/>
        </w:rPr>
        <w:t>of</w:t>
      </w:r>
      <w:r w:rsidRPr="00295785">
        <w:rPr>
          <w:rFonts w:ascii="Cambria" w:hAnsi="Cambria"/>
          <w:b/>
          <w:bCs/>
          <w:spacing w:val="13"/>
          <w:sz w:val="24"/>
          <w:szCs w:val="24"/>
        </w:rPr>
        <w:t xml:space="preserve"> </w:t>
      </w:r>
      <w:r w:rsidRPr="00295785">
        <w:rPr>
          <w:rFonts w:ascii="Cambria" w:hAnsi="Cambria"/>
          <w:b/>
          <w:bCs/>
          <w:spacing w:val="-2"/>
          <w:w w:val="90"/>
          <w:sz w:val="24"/>
          <w:szCs w:val="24"/>
        </w:rPr>
        <w:t>Variables</w:t>
      </w:r>
    </w:p>
    <w:p w14:paraId="50145DE3" w14:textId="77777777" w:rsidR="00295785" w:rsidRDefault="00295785" w:rsidP="00A07B89">
      <w:pPr>
        <w:pStyle w:val="ListParagraph"/>
        <w:spacing w:before="150" w:line="360" w:lineRule="auto"/>
        <w:jc w:val="both"/>
        <w:rPr>
          <w:rFonts w:ascii="Cambria" w:hAnsi="Cambria"/>
          <w:w w:val="110"/>
          <w:sz w:val="24"/>
          <w:szCs w:val="24"/>
        </w:rPr>
      </w:pPr>
      <w:r w:rsidRPr="006E7A1A">
        <w:rPr>
          <w:rFonts w:ascii="Cambria" w:hAnsi="Cambria"/>
          <w:w w:val="110"/>
          <w:sz w:val="24"/>
          <w:szCs w:val="24"/>
        </w:rPr>
        <w:lastRenderedPageBreak/>
        <w:t>Is</w:t>
      </w:r>
      <w:r w:rsidRPr="006E7A1A">
        <w:rPr>
          <w:rFonts w:ascii="Cambria" w:hAnsi="Cambria"/>
          <w:spacing w:val="-12"/>
          <w:w w:val="110"/>
          <w:sz w:val="24"/>
          <w:szCs w:val="24"/>
        </w:rPr>
        <w:t xml:space="preserve"> </w:t>
      </w:r>
      <w:r w:rsidRPr="006E7A1A">
        <w:rPr>
          <w:rFonts w:ascii="Cambria" w:hAnsi="Cambria"/>
          <w:w w:val="110"/>
          <w:sz w:val="24"/>
          <w:szCs w:val="24"/>
        </w:rPr>
        <w:t>a</w:t>
      </w:r>
      <w:r w:rsidRPr="006E7A1A">
        <w:rPr>
          <w:rFonts w:ascii="Cambria" w:hAnsi="Cambria"/>
          <w:spacing w:val="-12"/>
          <w:w w:val="110"/>
          <w:sz w:val="24"/>
          <w:szCs w:val="24"/>
        </w:rPr>
        <w:t xml:space="preserve"> </w:t>
      </w:r>
      <w:r w:rsidRPr="006E7A1A">
        <w:rPr>
          <w:rFonts w:ascii="Cambria" w:hAnsi="Cambria"/>
          <w:w w:val="110"/>
          <w:sz w:val="24"/>
          <w:szCs w:val="24"/>
        </w:rPr>
        <w:t>specific</w:t>
      </w:r>
      <w:r w:rsidRPr="006E7A1A">
        <w:rPr>
          <w:rFonts w:ascii="Cambria" w:hAnsi="Cambria"/>
          <w:spacing w:val="-12"/>
          <w:w w:val="110"/>
          <w:sz w:val="24"/>
          <w:szCs w:val="24"/>
        </w:rPr>
        <w:t xml:space="preserve"> </w:t>
      </w:r>
      <w:r w:rsidRPr="006E7A1A">
        <w:rPr>
          <w:rFonts w:ascii="Cambria" w:hAnsi="Cambria"/>
          <w:w w:val="110"/>
          <w:sz w:val="24"/>
          <w:szCs w:val="24"/>
        </w:rPr>
        <w:t>way</w:t>
      </w:r>
      <w:r w:rsidRPr="006E7A1A">
        <w:rPr>
          <w:rFonts w:ascii="Cambria" w:hAnsi="Cambria"/>
          <w:spacing w:val="-12"/>
          <w:w w:val="110"/>
          <w:sz w:val="24"/>
          <w:szCs w:val="24"/>
        </w:rPr>
        <w:t xml:space="preserve"> </w:t>
      </w:r>
      <w:r w:rsidRPr="006E7A1A">
        <w:rPr>
          <w:rFonts w:ascii="Cambria" w:hAnsi="Cambria"/>
          <w:w w:val="110"/>
          <w:sz w:val="24"/>
          <w:szCs w:val="24"/>
        </w:rPr>
        <w:t>to</w:t>
      </w:r>
      <w:r w:rsidRPr="006E7A1A">
        <w:rPr>
          <w:rFonts w:ascii="Cambria" w:hAnsi="Cambria"/>
          <w:spacing w:val="-12"/>
          <w:w w:val="110"/>
          <w:sz w:val="24"/>
          <w:szCs w:val="24"/>
        </w:rPr>
        <w:t xml:space="preserve"> </w:t>
      </w:r>
      <w:r w:rsidRPr="006E7A1A">
        <w:rPr>
          <w:rFonts w:ascii="Cambria" w:hAnsi="Cambria"/>
          <w:w w:val="110"/>
          <w:sz w:val="24"/>
          <w:szCs w:val="24"/>
        </w:rPr>
        <w:t>measure</w:t>
      </w:r>
      <w:r w:rsidRPr="006E7A1A">
        <w:rPr>
          <w:rFonts w:ascii="Cambria" w:hAnsi="Cambria"/>
          <w:spacing w:val="-12"/>
          <w:w w:val="110"/>
          <w:sz w:val="24"/>
          <w:szCs w:val="24"/>
        </w:rPr>
        <w:t xml:space="preserve"> </w:t>
      </w:r>
      <w:r w:rsidRPr="006E7A1A">
        <w:rPr>
          <w:rFonts w:ascii="Cambria" w:hAnsi="Cambria"/>
          <w:w w:val="110"/>
          <w:sz w:val="24"/>
          <w:szCs w:val="24"/>
        </w:rPr>
        <w:t>or</w:t>
      </w:r>
      <w:r w:rsidRPr="006E7A1A">
        <w:rPr>
          <w:rFonts w:ascii="Cambria" w:hAnsi="Cambria"/>
          <w:spacing w:val="-12"/>
          <w:w w:val="110"/>
          <w:sz w:val="24"/>
          <w:szCs w:val="24"/>
        </w:rPr>
        <w:t xml:space="preserve"> </w:t>
      </w:r>
      <w:r w:rsidRPr="006E7A1A">
        <w:rPr>
          <w:rFonts w:ascii="Cambria" w:hAnsi="Cambria"/>
          <w:w w:val="110"/>
          <w:sz w:val="24"/>
          <w:szCs w:val="24"/>
        </w:rPr>
        <w:t>determine</w:t>
      </w:r>
      <w:r w:rsidRPr="006E7A1A">
        <w:rPr>
          <w:rFonts w:ascii="Cambria" w:hAnsi="Cambria"/>
          <w:spacing w:val="-12"/>
          <w:w w:val="110"/>
          <w:sz w:val="24"/>
          <w:szCs w:val="24"/>
        </w:rPr>
        <w:t xml:space="preserve"> </w:t>
      </w:r>
      <w:r w:rsidRPr="006E7A1A">
        <w:rPr>
          <w:rFonts w:ascii="Cambria" w:hAnsi="Cambria"/>
          <w:w w:val="110"/>
          <w:sz w:val="24"/>
          <w:szCs w:val="24"/>
        </w:rPr>
        <w:t>the</w:t>
      </w:r>
      <w:r w:rsidRPr="006E7A1A">
        <w:rPr>
          <w:rFonts w:ascii="Cambria" w:hAnsi="Cambria"/>
          <w:spacing w:val="-12"/>
          <w:w w:val="110"/>
          <w:sz w:val="24"/>
          <w:szCs w:val="24"/>
        </w:rPr>
        <w:t xml:space="preserve"> </w:t>
      </w:r>
      <w:r w:rsidRPr="006E7A1A">
        <w:rPr>
          <w:rFonts w:ascii="Cambria" w:hAnsi="Cambria"/>
          <w:w w:val="110"/>
          <w:sz w:val="24"/>
          <w:szCs w:val="24"/>
        </w:rPr>
        <w:t>meaning</w:t>
      </w:r>
      <w:r w:rsidRPr="006E7A1A">
        <w:rPr>
          <w:rFonts w:ascii="Cambria" w:hAnsi="Cambria"/>
          <w:spacing w:val="-12"/>
          <w:w w:val="110"/>
          <w:sz w:val="24"/>
          <w:szCs w:val="24"/>
        </w:rPr>
        <w:t xml:space="preserve"> </w:t>
      </w:r>
      <w:r w:rsidRPr="006E7A1A">
        <w:rPr>
          <w:rFonts w:ascii="Cambria" w:hAnsi="Cambria"/>
          <w:w w:val="110"/>
          <w:sz w:val="24"/>
          <w:szCs w:val="24"/>
        </w:rPr>
        <w:t>of</w:t>
      </w:r>
      <w:r w:rsidRPr="006E7A1A">
        <w:rPr>
          <w:rFonts w:ascii="Cambria" w:hAnsi="Cambria"/>
          <w:spacing w:val="-12"/>
          <w:w w:val="110"/>
          <w:sz w:val="24"/>
          <w:szCs w:val="24"/>
        </w:rPr>
        <w:t xml:space="preserve"> </w:t>
      </w:r>
      <w:r w:rsidRPr="006E7A1A">
        <w:rPr>
          <w:rFonts w:ascii="Cambria" w:hAnsi="Cambria"/>
          <w:w w:val="110"/>
          <w:sz w:val="24"/>
          <w:szCs w:val="24"/>
        </w:rPr>
        <w:t>a</w:t>
      </w:r>
      <w:r w:rsidRPr="006E7A1A">
        <w:rPr>
          <w:rFonts w:ascii="Cambria" w:hAnsi="Cambria"/>
          <w:spacing w:val="-12"/>
          <w:w w:val="110"/>
          <w:sz w:val="24"/>
          <w:szCs w:val="24"/>
        </w:rPr>
        <w:t xml:space="preserve"> </w:t>
      </w:r>
      <w:r w:rsidRPr="006E7A1A">
        <w:rPr>
          <w:rFonts w:ascii="Cambria" w:hAnsi="Cambria"/>
          <w:w w:val="110"/>
          <w:sz w:val="24"/>
          <w:szCs w:val="24"/>
        </w:rPr>
        <w:t>variable</w:t>
      </w:r>
      <w:r w:rsidRPr="006E7A1A">
        <w:rPr>
          <w:rFonts w:ascii="Cambria" w:hAnsi="Cambria"/>
          <w:spacing w:val="-12"/>
          <w:w w:val="110"/>
          <w:sz w:val="24"/>
          <w:szCs w:val="24"/>
        </w:rPr>
        <w:t xml:space="preserve"> </w:t>
      </w:r>
      <w:r w:rsidRPr="006E7A1A">
        <w:rPr>
          <w:rFonts w:ascii="Cambria" w:hAnsi="Cambria"/>
          <w:w w:val="110"/>
          <w:sz w:val="24"/>
          <w:szCs w:val="24"/>
        </w:rPr>
        <w:t>in</w:t>
      </w:r>
      <w:r w:rsidRPr="006E7A1A">
        <w:rPr>
          <w:rFonts w:ascii="Cambria" w:hAnsi="Cambria"/>
          <w:spacing w:val="-12"/>
          <w:w w:val="110"/>
          <w:sz w:val="24"/>
          <w:szCs w:val="24"/>
        </w:rPr>
        <w:t xml:space="preserve"> </w:t>
      </w:r>
      <w:r w:rsidRPr="006E7A1A">
        <w:rPr>
          <w:rFonts w:ascii="Cambria" w:hAnsi="Cambria"/>
          <w:w w:val="110"/>
          <w:sz w:val="24"/>
          <w:szCs w:val="24"/>
        </w:rPr>
        <w:t>research.</w:t>
      </w:r>
      <w:r w:rsidRPr="006E7A1A">
        <w:rPr>
          <w:rFonts w:ascii="Cambria" w:hAnsi="Cambria"/>
          <w:spacing w:val="-12"/>
          <w:w w:val="110"/>
          <w:sz w:val="24"/>
          <w:szCs w:val="24"/>
        </w:rPr>
        <w:t xml:space="preserve"> </w:t>
      </w:r>
      <w:r w:rsidRPr="004A13FC">
        <w:rPr>
          <w:rFonts w:ascii="Cambria" w:hAnsi="Cambria"/>
          <w:w w:val="110"/>
          <w:sz w:val="24"/>
          <w:szCs w:val="24"/>
        </w:rPr>
        <w:t>The following</w:t>
      </w:r>
      <w:r w:rsidRPr="004A13FC">
        <w:rPr>
          <w:rFonts w:ascii="Cambria" w:hAnsi="Cambria"/>
          <w:spacing w:val="-15"/>
          <w:w w:val="110"/>
          <w:sz w:val="24"/>
          <w:szCs w:val="24"/>
        </w:rPr>
        <w:t xml:space="preserve"> </w:t>
      </w:r>
      <w:r w:rsidRPr="004A13FC">
        <w:rPr>
          <w:rFonts w:ascii="Cambria" w:hAnsi="Cambria"/>
          <w:w w:val="110"/>
          <w:sz w:val="24"/>
          <w:szCs w:val="24"/>
        </w:rPr>
        <w:t>are</w:t>
      </w:r>
      <w:r w:rsidRPr="004A13FC">
        <w:rPr>
          <w:rFonts w:ascii="Cambria" w:hAnsi="Cambria"/>
          <w:spacing w:val="-15"/>
          <w:w w:val="110"/>
          <w:sz w:val="24"/>
          <w:szCs w:val="24"/>
        </w:rPr>
        <w:t xml:space="preserve"> </w:t>
      </w:r>
      <w:r w:rsidRPr="004A13FC">
        <w:rPr>
          <w:rFonts w:ascii="Cambria" w:hAnsi="Cambria"/>
          <w:w w:val="110"/>
          <w:sz w:val="24"/>
          <w:szCs w:val="24"/>
        </w:rPr>
        <w:t>operational</w:t>
      </w:r>
      <w:r w:rsidRPr="004A13FC">
        <w:rPr>
          <w:rFonts w:ascii="Cambria" w:hAnsi="Cambria"/>
          <w:spacing w:val="-15"/>
          <w:w w:val="110"/>
          <w:sz w:val="24"/>
          <w:szCs w:val="24"/>
        </w:rPr>
        <w:t xml:space="preserve"> </w:t>
      </w:r>
      <w:r w:rsidRPr="004A13FC">
        <w:rPr>
          <w:rFonts w:ascii="Cambria" w:hAnsi="Cambria"/>
          <w:w w:val="110"/>
          <w:sz w:val="24"/>
          <w:szCs w:val="24"/>
        </w:rPr>
        <w:t>definitions</w:t>
      </w:r>
      <w:r w:rsidRPr="004A13FC">
        <w:rPr>
          <w:rFonts w:ascii="Cambria" w:hAnsi="Cambria"/>
          <w:spacing w:val="-15"/>
          <w:w w:val="110"/>
          <w:sz w:val="24"/>
          <w:szCs w:val="24"/>
        </w:rPr>
        <w:t xml:space="preserve"> </w:t>
      </w:r>
      <w:r w:rsidRPr="004A13FC">
        <w:rPr>
          <w:rFonts w:ascii="Cambria" w:hAnsi="Cambria"/>
          <w:w w:val="110"/>
          <w:sz w:val="24"/>
          <w:szCs w:val="24"/>
        </w:rPr>
        <w:t>for</w:t>
      </w:r>
      <w:r w:rsidRPr="004A13FC">
        <w:rPr>
          <w:rFonts w:ascii="Cambria" w:hAnsi="Cambria"/>
          <w:spacing w:val="-15"/>
          <w:w w:val="110"/>
          <w:sz w:val="24"/>
          <w:szCs w:val="24"/>
        </w:rPr>
        <w:t xml:space="preserve"> </w:t>
      </w:r>
      <w:r w:rsidRPr="004A13FC">
        <w:rPr>
          <w:rFonts w:ascii="Cambria" w:hAnsi="Cambria"/>
          <w:w w:val="110"/>
          <w:sz w:val="24"/>
          <w:szCs w:val="24"/>
        </w:rPr>
        <w:t>the</w:t>
      </w:r>
      <w:r w:rsidRPr="004A13FC">
        <w:rPr>
          <w:rFonts w:ascii="Cambria" w:hAnsi="Cambria"/>
          <w:spacing w:val="-15"/>
          <w:w w:val="110"/>
          <w:sz w:val="24"/>
          <w:szCs w:val="24"/>
        </w:rPr>
        <w:t xml:space="preserve"> </w:t>
      </w:r>
      <w:r w:rsidRPr="004A13FC">
        <w:rPr>
          <w:rFonts w:ascii="Cambria" w:hAnsi="Cambria"/>
          <w:w w:val="110"/>
          <w:sz w:val="24"/>
          <w:szCs w:val="24"/>
        </w:rPr>
        <w:t>foreign</w:t>
      </w:r>
      <w:r w:rsidRPr="004A13FC">
        <w:rPr>
          <w:rFonts w:ascii="Cambria" w:hAnsi="Cambria"/>
          <w:spacing w:val="-15"/>
          <w:w w:val="110"/>
          <w:sz w:val="24"/>
          <w:szCs w:val="24"/>
        </w:rPr>
        <w:t xml:space="preserve"> </w:t>
      </w:r>
      <w:r w:rsidRPr="004A13FC">
        <w:rPr>
          <w:rFonts w:ascii="Cambria" w:hAnsi="Cambria"/>
          <w:w w:val="110"/>
          <w:sz w:val="24"/>
          <w:szCs w:val="24"/>
        </w:rPr>
        <w:t>investment,</w:t>
      </w:r>
      <w:r w:rsidRPr="004A13FC">
        <w:rPr>
          <w:rFonts w:ascii="Cambria" w:hAnsi="Cambria"/>
          <w:spacing w:val="-15"/>
          <w:w w:val="110"/>
          <w:sz w:val="24"/>
          <w:szCs w:val="24"/>
        </w:rPr>
        <w:t xml:space="preserve"> </w:t>
      </w:r>
      <w:r w:rsidRPr="004A13FC">
        <w:rPr>
          <w:rFonts w:ascii="Cambria" w:hAnsi="Cambria"/>
          <w:w w:val="110"/>
          <w:sz w:val="24"/>
          <w:szCs w:val="24"/>
        </w:rPr>
        <w:t>domestic</w:t>
      </w:r>
      <w:r w:rsidRPr="004A13FC">
        <w:rPr>
          <w:rFonts w:ascii="Cambria" w:hAnsi="Cambria"/>
          <w:spacing w:val="-15"/>
          <w:w w:val="110"/>
          <w:sz w:val="24"/>
          <w:szCs w:val="24"/>
        </w:rPr>
        <w:t xml:space="preserve"> </w:t>
      </w:r>
      <w:r w:rsidRPr="004A13FC">
        <w:rPr>
          <w:rFonts w:ascii="Cambria" w:hAnsi="Cambria"/>
          <w:w w:val="110"/>
          <w:sz w:val="24"/>
          <w:szCs w:val="24"/>
        </w:rPr>
        <w:t>investment</w:t>
      </w:r>
      <w:r w:rsidRPr="004A13FC">
        <w:rPr>
          <w:rFonts w:ascii="Cambria" w:hAnsi="Cambria"/>
          <w:spacing w:val="-15"/>
          <w:w w:val="110"/>
          <w:sz w:val="24"/>
          <w:szCs w:val="24"/>
        </w:rPr>
        <w:t xml:space="preserve"> </w:t>
      </w:r>
      <w:r w:rsidRPr="004A13FC">
        <w:rPr>
          <w:rFonts w:ascii="Cambria" w:hAnsi="Cambria"/>
          <w:w w:val="110"/>
          <w:sz w:val="24"/>
          <w:szCs w:val="24"/>
        </w:rPr>
        <w:t>and economic growth variables</w:t>
      </w:r>
    </w:p>
    <w:p w14:paraId="3862AAFA" w14:textId="4A544338" w:rsidR="00295785" w:rsidRPr="004A13FC" w:rsidRDefault="00295785" w:rsidP="00A07B89">
      <w:pPr>
        <w:pStyle w:val="ListParagraph"/>
        <w:numPr>
          <w:ilvl w:val="0"/>
          <w:numId w:val="16"/>
        </w:numPr>
        <w:spacing w:before="150" w:line="360" w:lineRule="auto"/>
        <w:ind w:left="1152"/>
        <w:jc w:val="both"/>
        <w:rPr>
          <w:rFonts w:ascii="Cambria" w:hAnsi="Cambria"/>
          <w:spacing w:val="-12"/>
          <w:w w:val="110"/>
          <w:sz w:val="24"/>
          <w:szCs w:val="24"/>
        </w:rPr>
      </w:pPr>
      <w:r w:rsidRPr="004A13FC">
        <w:rPr>
          <w:rFonts w:ascii="Cambria" w:eastAsia="Microsoft Sans Serif" w:hAnsi="Cambria" w:cs="Microsoft Sans Serif"/>
          <w:kern w:val="0"/>
          <w:sz w:val="24"/>
          <w:szCs w:val="24"/>
          <w:lang w:val="en-US"/>
          <w14:ligatures w14:val="none"/>
        </w:rPr>
        <w:t>Foreign Investment (Foreign Direct Investment/FDI)</w:t>
      </w:r>
    </w:p>
    <w:p w14:paraId="3C4606AC" w14:textId="77777777" w:rsidR="00295785" w:rsidRPr="00CB55A3" w:rsidRDefault="00295785" w:rsidP="00A07B89">
      <w:pPr>
        <w:pStyle w:val="ListParagraph"/>
        <w:spacing w:before="150" w:line="360" w:lineRule="auto"/>
        <w:ind w:left="1080" w:firstLine="288"/>
        <w:jc w:val="both"/>
        <w:rPr>
          <w:rFonts w:ascii="Cambria" w:eastAsia="Microsoft Sans Serif" w:hAnsi="Cambria" w:cs="Microsoft Sans Serif"/>
          <w:kern w:val="0"/>
          <w:sz w:val="24"/>
          <w:szCs w:val="24"/>
          <w:lang w:val="en-US"/>
          <w14:ligatures w14:val="none"/>
        </w:rPr>
      </w:pPr>
      <w:r w:rsidRPr="004A13FC">
        <w:rPr>
          <w:rFonts w:ascii="Cambria" w:eastAsia="Microsoft Sans Serif" w:hAnsi="Cambria" w:cs="Microsoft Sans Serif"/>
          <w:kern w:val="0"/>
          <w:sz w:val="24"/>
          <w:szCs w:val="24"/>
          <w:lang w:val="en-US"/>
          <w14:ligatures w14:val="none"/>
        </w:rPr>
        <w:t>Operational definition: Foreign investment is measured based on the total value of investments originating from abroad invested in Indonesia in the form of capital participation, purchase of shares, or establishment of new companies by foreign investors. This data is usually collected and reported by the Indonesian Investment Coordinating Board (BKPM).</w:t>
      </w:r>
      <w:r>
        <w:rPr>
          <w:rFonts w:ascii="Cambria" w:eastAsia="Microsoft Sans Serif" w:hAnsi="Cambria" w:cs="Microsoft Sans Serif"/>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Indicator:</w:t>
      </w:r>
      <w:r>
        <w:rPr>
          <w:rFonts w:ascii="Cambria" w:eastAsia="Microsoft Sans Serif" w:hAnsi="Cambria" w:cs="Microsoft Sans Serif"/>
          <w:kern w:val="0"/>
          <w:sz w:val="24"/>
          <w:szCs w:val="24"/>
          <w:lang w:val="en-US"/>
          <w14:ligatures w14:val="none"/>
        </w:rPr>
        <w:t xml:space="preserve"> t</w:t>
      </w:r>
      <w:r w:rsidRPr="00CB55A3">
        <w:rPr>
          <w:rFonts w:ascii="Cambria" w:eastAsia="Microsoft Sans Serif" w:hAnsi="Cambria" w:cs="Microsoft Sans Serif"/>
          <w:kern w:val="0"/>
          <w:sz w:val="24"/>
          <w:szCs w:val="24"/>
          <w:lang w:val="en-US"/>
          <w14:ligatures w14:val="none"/>
        </w:rPr>
        <w:t>otal</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value</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of</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foreign</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investment</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USD</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or</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Rupiah)</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entered</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per</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year</w:t>
      </w:r>
      <w:r>
        <w:rPr>
          <w:rFonts w:ascii="Cambria" w:eastAsia="Microsoft Sans Serif" w:hAnsi="Cambria" w:cs="Microsoft Sans Serif"/>
          <w:spacing w:val="-2"/>
          <w:kern w:val="0"/>
          <w:sz w:val="24"/>
          <w:szCs w:val="24"/>
          <w:lang w:val="en-US"/>
          <w14:ligatures w14:val="none"/>
        </w:rPr>
        <w:t>, n</w:t>
      </w:r>
      <w:r w:rsidRPr="00CB55A3">
        <w:rPr>
          <w:rFonts w:ascii="Cambria" w:eastAsia="Microsoft Sans Serif" w:hAnsi="Cambria" w:cs="Microsoft Sans Serif"/>
          <w:spacing w:val="2"/>
          <w:kern w:val="0"/>
          <w:sz w:val="24"/>
          <w:szCs w:val="24"/>
          <w:lang w:val="en-US"/>
          <w14:ligatures w14:val="none"/>
        </w:rPr>
        <w:t>umber</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of</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foreign</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investment</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projects</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approved</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and</w:t>
      </w:r>
      <w:r w:rsidRPr="00CB55A3">
        <w:rPr>
          <w:rFonts w:ascii="Cambria" w:eastAsia="Microsoft Sans Serif" w:hAnsi="Cambria" w:cs="Microsoft Sans Serif"/>
          <w:spacing w:val="37"/>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realized</w:t>
      </w:r>
      <w:r>
        <w:rPr>
          <w:rFonts w:ascii="Cambria" w:eastAsia="Microsoft Sans Serif" w:hAnsi="Cambria" w:cs="Microsoft Sans Serif"/>
          <w:spacing w:val="-2"/>
          <w:kern w:val="0"/>
          <w:sz w:val="24"/>
          <w:szCs w:val="24"/>
          <w:lang w:val="en-US"/>
          <w14:ligatures w14:val="none"/>
        </w:rPr>
        <w:t>, p</w:t>
      </w:r>
      <w:r w:rsidRPr="00CB55A3">
        <w:rPr>
          <w:rFonts w:ascii="Cambria" w:eastAsia="Microsoft Sans Serif" w:hAnsi="Cambria" w:cs="Microsoft Sans Serif"/>
          <w:kern w:val="0"/>
          <w:sz w:val="24"/>
          <w:szCs w:val="24"/>
          <w:lang w:val="en-US"/>
          <w14:ligatures w14:val="none"/>
        </w:rPr>
        <w:t>ercentage</w:t>
      </w:r>
      <w:r w:rsidRPr="00CB55A3">
        <w:rPr>
          <w:rFonts w:ascii="Cambria" w:eastAsia="Microsoft Sans Serif" w:hAnsi="Cambria" w:cs="Microsoft Sans Serif"/>
          <w:spacing w:val="43"/>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of</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foreign</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ownership</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companies</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certain</w:t>
      </w:r>
      <w:r w:rsidRPr="00CB55A3">
        <w:rPr>
          <w:rFonts w:ascii="Cambria" w:eastAsia="Microsoft Sans Serif" w:hAnsi="Cambria" w:cs="Microsoft Sans Serif"/>
          <w:spacing w:val="44"/>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sectors</w:t>
      </w:r>
      <w:r>
        <w:rPr>
          <w:rFonts w:ascii="Cambria" w:eastAsia="Microsoft Sans Serif" w:hAnsi="Cambria" w:cs="Microsoft Sans Serif"/>
          <w:spacing w:val="-2"/>
          <w:kern w:val="0"/>
          <w:sz w:val="24"/>
          <w:szCs w:val="24"/>
          <w:lang w:val="en-US"/>
          <w14:ligatures w14:val="none"/>
        </w:rPr>
        <w:t>, s</w:t>
      </w:r>
      <w:r w:rsidRPr="00CB55A3">
        <w:rPr>
          <w:rFonts w:ascii="Cambria" w:eastAsia="Microsoft Sans Serif" w:hAnsi="Cambria" w:cs="Microsoft Sans Serif"/>
          <w:w w:val="110"/>
          <w:kern w:val="0"/>
          <w:sz w:val="24"/>
          <w:szCs w:val="24"/>
          <w:lang w:val="en-US"/>
          <w14:ligatures w14:val="none"/>
        </w:rPr>
        <w:t>ource</w:t>
      </w:r>
      <w:r w:rsidRPr="00CB55A3">
        <w:rPr>
          <w:rFonts w:ascii="Cambria" w:eastAsia="Microsoft Sans Serif" w:hAnsi="Cambria" w:cs="Microsoft Sans Serif"/>
          <w:spacing w:val="-10"/>
          <w:w w:val="110"/>
          <w:kern w:val="0"/>
          <w:sz w:val="24"/>
          <w:szCs w:val="24"/>
          <w:lang w:val="en-US"/>
          <w14:ligatures w14:val="none"/>
        </w:rPr>
        <w:t xml:space="preserve"> </w:t>
      </w:r>
      <w:r w:rsidRPr="00CB55A3">
        <w:rPr>
          <w:rFonts w:ascii="Cambria" w:eastAsia="Microsoft Sans Serif" w:hAnsi="Cambria" w:cs="Microsoft Sans Serif"/>
          <w:w w:val="110"/>
          <w:kern w:val="0"/>
          <w:sz w:val="24"/>
          <w:szCs w:val="24"/>
          <w:lang w:val="en-US"/>
          <w14:ligatures w14:val="none"/>
        </w:rPr>
        <w:t>country</w:t>
      </w:r>
      <w:r w:rsidRPr="00CB55A3">
        <w:rPr>
          <w:rFonts w:ascii="Cambria" w:eastAsia="Microsoft Sans Serif" w:hAnsi="Cambria" w:cs="Microsoft Sans Serif"/>
          <w:spacing w:val="-10"/>
          <w:w w:val="110"/>
          <w:kern w:val="0"/>
          <w:sz w:val="24"/>
          <w:szCs w:val="24"/>
          <w:lang w:val="en-US"/>
          <w14:ligatures w14:val="none"/>
        </w:rPr>
        <w:t xml:space="preserve"> </w:t>
      </w:r>
      <w:r w:rsidRPr="00CB55A3">
        <w:rPr>
          <w:rFonts w:ascii="Cambria" w:eastAsia="Microsoft Sans Serif" w:hAnsi="Cambria" w:cs="Microsoft Sans Serif"/>
          <w:w w:val="110"/>
          <w:kern w:val="0"/>
          <w:sz w:val="24"/>
          <w:szCs w:val="24"/>
          <w:lang w:val="en-US"/>
          <w14:ligatures w14:val="none"/>
        </w:rPr>
        <w:t>of</w:t>
      </w:r>
      <w:r w:rsidRPr="00CB55A3">
        <w:rPr>
          <w:rFonts w:ascii="Cambria" w:eastAsia="Microsoft Sans Serif" w:hAnsi="Cambria" w:cs="Microsoft Sans Serif"/>
          <w:spacing w:val="-10"/>
          <w:w w:val="110"/>
          <w:kern w:val="0"/>
          <w:sz w:val="24"/>
          <w:szCs w:val="24"/>
          <w:lang w:val="en-US"/>
          <w14:ligatures w14:val="none"/>
        </w:rPr>
        <w:t xml:space="preserve"> </w:t>
      </w:r>
      <w:r w:rsidRPr="00CB55A3">
        <w:rPr>
          <w:rFonts w:ascii="Cambria" w:eastAsia="Microsoft Sans Serif" w:hAnsi="Cambria" w:cs="Microsoft Sans Serif"/>
          <w:w w:val="110"/>
          <w:kern w:val="0"/>
          <w:sz w:val="24"/>
          <w:szCs w:val="24"/>
          <w:lang w:val="en-US"/>
          <w14:ligatures w14:val="none"/>
        </w:rPr>
        <w:t>origin</w:t>
      </w:r>
      <w:r w:rsidRPr="00CB55A3">
        <w:rPr>
          <w:rFonts w:ascii="Cambria" w:eastAsia="Microsoft Sans Serif" w:hAnsi="Cambria" w:cs="Microsoft Sans Serif"/>
          <w:spacing w:val="-9"/>
          <w:w w:val="110"/>
          <w:kern w:val="0"/>
          <w:sz w:val="24"/>
          <w:szCs w:val="24"/>
          <w:lang w:val="en-US"/>
          <w14:ligatures w14:val="none"/>
        </w:rPr>
        <w:t xml:space="preserve"> </w:t>
      </w:r>
      <w:r w:rsidRPr="00CB55A3">
        <w:rPr>
          <w:rFonts w:ascii="Cambria" w:eastAsia="Microsoft Sans Serif" w:hAnsi="Cambria" w:cs="Microsoft Sans Serif"/>
          <w:w w:val="110"/>
          <w:kern w:val="0"/>
          <w:sz w:val="24"/>
          <w:szCs w:val="24"/>
          <w:lang w:val="en-US"/>
          <w14:ligatures w14:val="none"/>
        </w:rPr>
        <w:t>of</w:t>
      </w:r>
      <w:r w:rsidRPr="00CB55A3">
        <w:rPr>
          <w:rFonts w:ascii="Cambria" w:eastAsia="Microsoft Sans Serif" w:hAnsi="Cambria" w:cs="Microsoft Sans Serif"/>
          <w:spacing w:val="-10"/>
          <w:w w:val="110"/>
          <w:kern w:val="0"/>
          <w:sz w:val="24"/>
          <w:szCs w:val="24"/>
          <w:lang w:val="en-US"/>
          <w14:ligatures w14:val="none"/>
        </w:rPr>
        <w:t xml:space="preserve"> </w:t>
      </w:r>
      <w:r w:rsidRPr="00CB55A3">
        <w:rPr>
          <w:rFonts w:ascii="Cambria" w:eastAsia="Microsoft Sans Serif" w:hAnsi="Cambria" w:cs="Microsoft Sans Serif"/>
          <w:w w:val="110"/>
          <w:kern w:val="0"/>
          <w:sz w:val="24"/>
          <w:szCs w:val="24"/>
          <w:lang w:val="en-US"/>
          <w14:ligatures w14:val="none"/>
        </w:rPr>
        <w:t>foreign</w:t>
      </w:r>
      <w:r w:rsidRPr="00CB55A3">
        <w:rPr>
          <w:rFonts w:ascii="Cambria" w:eastAsia="Microsoft Sans Serif" w:hAnsi="Cambria" w:cs="Microsoft Sans Serif"/>
          <w:spacing w:val="-10"/>
          <w:w w:val="110"/>
          <w:kern w:val="0"/>
          <w:sz w:val="24"/>
          <w:szCs w:val="24"/>
          <w:lang w:val="en-US"/>
          <w14:ligatures w14:val="none"/>
        </w:rPr>
        <w:t xml:space="preserve"> </w:t>
      </w:r>
      <w:r w:rsidRPr="00CB55A3">
        <w:rPr>
          <w:rFonts w:ascii="Cambria" w:eastAsia="Microsoft Sans Serif" w:hAnsi="Cambria" w:cs="Microsoft Sans Serif"/>
          <w:spacing w:val="-2"/>
          <w:w w:val="110"/>
          <w:kern w:val="0"/>
          <w:sz w:val="24"/>
          <w:szCs w:val="24"/>
          <w:lang w:val="en-US"/>
          <w14:ligatures w14:val="none"/>
        </w:rPr>
        <w:t>investment.</w:t>
      </w:r>
    </w:p>
    <w:p w14:paraId="657AC3C2" w14:textId="2DE12ED8" w:rsidR="00295785" w:rsidRPr="00E15A87" w:rsidRDefault="00295785" w:rsidP="00A07B89">
      <w:pPr>
        <w:pStyle w:val="ListParagraph"/>
        <w:numPr>
          <w:ilvl w:val="0"/>
          <w:numId w:val="16"/>
        </w:numPr>
        <w:spacing w:before="150" w:line="360" w:lineRule="auto"/>
        <w:ind w:left="1152"/>
        <w:jc w:val="both"/>
        <w:rPr>
          <w:rFonts w:ascii="Cambria" w:hAnsi="Cambria"/>
          <w:spacing w:val="-12"/>
          <w:w w:val="110"/>
          <w:sz w:val="24"/>
          <w:szCs w:val="24"/>
        </w:rPr>
      </w:pPr>
      <w:r w:rsidRPr="00E15A87">
        <w:rPr>
          <w:rFonts w:ascii="Cambria" w:eastAsia="Microsoft Sans Serif" w:hAnsi="Cambria" w:cs="Microsoft Sans Serif"/>
          <w:kern w:val="0"/>
          <w:sz w:val="24"/>
          <w:szCs w:val="24"/>
          <w:lang w:val="en-US"/>
          <w14:ligatures w14:val="none"/>
        </w:rPr>
        <w:t>Domestic Investment (Domestic Investment)</w:t>
      </w:r>
    </w:p>
    <w:p w14:paraId="470ABD1B" w14:textId="7F6D6139" w:rsidR="00230C8F" w:rsidRPr="00A07B89" w:rsidRDefault="00295785" w:rsidP="00A07B89">
      <w:pPr>
        <w:pStyle w:val="ListParagraph"/>
        <w:spacing w:before="150" w:line="360" w:lineRule="auto"/>
        <w:ind w:left="1080" w:firstLine="288"/>
        <w:jc w:val="both"/>
        <w:rPr>
          <w:rFonts w:ascii="Cambria" w:eastAsia="Microsoft Sans Serif" w:hAnsi="Cambria" w:cs="Microsoft Sans Serif"/>
          <w:w w:val="110"/>
          <w:kern w:val="0"/>
          <w:sz w:val="24"/>
          <w:szCs w:val="24"/>
          <w:lang w:val="en-US"/>
          <w14:ligatures w14:val="none"/>
        </w:rPr>
      </w:pPr>
      <w:r w:rsidRPr="00CB55A3">
        <w:rPr>
          <w:rFonts w:ascii="Cambria" w:eastAsia="Microsoft Sans Serif" w:hAnsi="Cambria" w:cs="Microsoft Sans Serif"/>
          <w:kern w:val="0"/>
          <w:sz w:val="24"/>
          <w:szCs w:val="24"/>
          <w:lang w:val="en-US"/>
          <w14:ligatures w14:val="none"/>
        </w:rPr>
        <w:t>Operational definition: Domestic investment is measured based on the total value of investment originating from domestic sources (individuals, companies or the Indonesian government) invested in various economic sectors in the country. This data is also usually collected and reported by BKPM and other related institutions.</w:t>
      </w:r>
      <w:r>
        <w:rPr>
          <w:rFonts w:ascii="Cambria" w:eastAsia="Microsoft Sans Serif" w:hAnsi="Cambria" w:cs="Microsoft Sans Serif"/>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Indicator:</w:t>
      </w:r>
      <w:r>
        <w:rPr>
          <w:rFonts w:ascii="Cambria" w:eastAsia="Microsoft Sans Serif" w:hAnsi="Cambria" w:cs="Microsoft Sans Serif"/>
          <w:spacing w:val="-2"/>
          <w:kern w:val="0"/>
          <w:sz w:val="24"/>
          <w:szCs w:val="24"/>
          <w:lang w:val="en-US"/>
          <w14:ligatures w14:val="none"/>
        </w:rPr>
        <w:t xml:space="preserve"> t</w:t>
      </w:r>
      <w:r w:rsidRPr="00CB55A3">
        <w:rPr>
          <w:rFonts w:ascii="Cambria" w:eastAsia="Microsoft Sans Serif" w:hAnsi="Cambria" w:cs="Microsoft Sans Serif"/>
          <w:w w:val="105"/>
          <w:kern w:val="0"/>
          <w:sz w:val="24"/>
          <w:szCs w:val="24"/>
          <w:lang w:val="en-US"/>
          <w14:ligatures w14:val="none"/>
        </w:rPr>
        <w:t>otal</w:t>
      </w:r>
      <w:r w:rsidRPr="00CB55A3">
        <w:rPr>
          <w:rFonts w:ascii="Cambria" w:eastAsia="Microsoft Sans Serif" w:hAnsi="Cambria" w:cs="Microsoft Sans Serif"/>
          <w:spacing w:val="-1"/>
          <w:w w:val="105"/>
          <w:kern w:val="0"/>
          <w:sz w:val="24"/>
          <w:szCs w:val="24"/>
          <w:lang w:val="en-US"/>
          <w14:ligatures w14:val="none"/>
        </w:rPr>
        <w:t xml:space="preserve"> </w:t>
      </w:r>
      <w:r w:rsidRPr="00CB55A3">
        <w:rPr>
          <w:rFonts w:ascii="Cambria" w:eastAsia="Microsoft Sans Serif" w:hAnsi="Cambria" w:cs="Microsoft Sans Serif"/>
          <w:w w:val="105"/>
          <w:kern w:val="0"/>
          <w:sz w:val="24"/>
          <w:szCs w:val="24"/>
          <w:lang w:val="en-US"/>
          <w14:ligatures w14:val="none"/>
        </w:rPr>
        <w:t>domestic investment value (in</w:t>
      </w:r>
      <w:r w:rsidRPr="00CB55A3">
        <w:rPr>
          <w:rFonts w:ascii="Cambria" w:eastAsia="Microsoft Sans Serif" w:hAnsi="Cambria" w:cs="Microsoft Sans Serif"/>
          <w:spacing w:val="-1"/>
          <w:w w:val="105"/>
          <w:kern w:val="0"/>
          <w:sz w:val="24"/>
          <w:szCs w:val="24"/>
          <w:lang w:val="en-US"/>
          <w14:ligatures w14:val="none"/>
        </w:rPr>
        <w:t xml:space="preserve"> </w:t>
      </w:r>
      <w:r w:rsidRPr="00CB55A3">
        <w:rPr>
          <w:rFonts w:ascii="Cambria" w:eastAsia="Microsoft Sans Serif" w:hAnsi="Cambria" w:cs="Microsoft Sans Serif"/>
          <w:w w:val="105"/>
          <w:kern w:val="0"/>
          <w:sz w:val="24"/>
          <w:szCs w:val="24"/>
          <w:lang w:val="en-US"/>
          <w14:ligatures w14:val="none"/>
        </w:rPr>
        <w:t xml:space="preserve">Rupiah) realized per </w:t>
      </w:r>
      <w:r w:rsidRPr="00CB55A3">
        <w:rPr>
          <w:rFonts w:ascii="Cambria" w:eastAsia="Microsoft Sans Serif" w:hAnsi="Cambria" w:cs="Microsoft Sans Serif"/>
          <w:spacing w:val="-2"/>
          <w:w w:val="105"/>
          <w:kern w:val="0"/>
          <w:sz w:val="24"/>
          <w:szCs w:val="24"/>
          <w:lang w:val="en-US"/>
          <w14:ligatures w14:val="none"/>
        </w:rPr>
        <w:t>year</w:t>
      </w:r>
      <w:r>
        <w:rPr>
          <w:rFonts w:ascii="Cambria" w:eastAsia="Microsoft Sans Serif" w:hAnsi="Cambria" w:cs="Microsoft Sans Serif"/>
          <w:spacing w:val="-2"/>
          <w:w w:val="105"/>
          <w:kern w:val="0"/>
          <w:sz w:val="24"/>
          <w:szCs w:val="24"/>
          <w:lang w:val="en-US"/>
          <w14:ligatures w14:val="none"/>
        </w:rPr>
        <w:t>, n</w:t>
      </w:r>
      <w:r w:rsidRPr="00CB55A3">
        <w:rPr>
          <w:rFonts w:ascii="Cambria" w:eastAsia="Microsoft Sans Serif" w:hAnsi="Cambria" w:cs="Microsoft Sans Serif"/>
          <w:kern w:val="0"/>
          <w:sz w:val="24"/>
          <w:szCs w:val="24"/>
          <w:lang w:val="en-US"/>
          <w14:ligatures w14:val="none"/>
        </w:rPr>
        <w:t>umber</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of</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domestic</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investment</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projects</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approved</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and</w:t>
      </w:r>
      <w:r w:rsidRPr="00CB55A3">
        <w:rPr>
          <w:rFonts w:ascii="Cambria" w:eastAsia="Microsoft Sans Serif" w:hAnsi="Cambria" w:cs="Microsoft Sans Serif"/>
          <w:spacing w:val="48"/>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realized</w:t>
      </w:r>
      <w:r>
        <w:rPr>
          <w:rFonts w:ascii="Cambria" w:eastAsia="Microsoft Sans Serif" w:hAnsi="Cambria" w:cs="Microsoft Sans Serif"/>
          <w:spacing w:val="-2"/>
          <w:kern w:val="0"/>
          <w:sz w:val="24"/>
          <w:szCs w:val="24"/>
          <w:lang w:val="en-US"/>
          <w14:ligatures w14:val="none"/>
        </w:rPr>
        <w:t>, s</w:t>
      </w:r>
      <w:r w:rsidRPr="00CB55A3">
        <w:rPr>
          <w:rFonts w:ascii="Cambria" w:eastAsia="Microsoft Sans Serif" w:hAnsi="Cambria" w:cs="Microsoft Sans Serif"/>
          <w:kern w:val="0"/>
          <w:sz w:val="24"/>
          <w:szCs w:val="24"/>
          <w:lang w:val="en-US"/>
          <w14:ligatures w14:val="none"/>
        </w:rPr>
        <w:t>ource</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of</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sectors</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or</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industries</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that</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receive</w:t>
      </w:r>
      <w:r w:rsidRPr="00CB55A3">
        <w:rPr>
          <w:rFonts w:ascii="Cambria" w:eastAsia="Microsoft Sans Serif" w:hAnsi="Cambria" w:cs="Microsoft Sans Serif"/>
          <w:spacing w:val="3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domestic</w:t>
      </w:r>
      <w:r w:rsidRPr="00CB55A3">
        <w:rPr>
          <w:rFonts w:ascii="Cambria" w:eastAsia="Microsoft Sans Serif" w:hAnsi="Cambria" w:cs="Microsoft Sans Serif"/>
          <w:spacing w:val="29"/>
          <w:kern w:val="0"/>
          <w:sz w:val="24"/>
          <w:szCs w:val="24"/>
          <w:lang w:val="en-US"/>
          <w14:ligatures w14:val="none"/>
        </w:rPr>
        <w:t xml:space="preserve"> </w:t>
      </w:r>
      <w:r w:rsidRPr="00CB55A3">
        <w:rPr>
          <w:rFonts w:ascii="Cambria" w:eastAsia="Microsoft Sans Serif" w:hAnsi="Cambria" w:cs="Microsoft Sans Serif"/>
          <w:spacing w:val="-2"/>
          <w:kern w:val="0"/>
          <w:sz w:val="24"/>
          <w:szCs w:val="24"/>
          <w:lang w:val="en-US"/>
          <w14:ligatures w14:val="none"/>
        </w:rPr>
        <w:t>investment</w:t>
      </w:r>
      <w:r>
        <w:rPr>
          <w:rFonts w:ascii="Cambria" w:eastAsia="Microsoft Sans Serif" w:hAnsi="Cambria" w:cs="Microsoft Sans Serif"/>
          <w:spacing w:val="-2"/>
          <w:kern w:val="0"/>
          <w:sz w:val="24"/>
          <w:szCs w:val="24"/>
          <w:lang w:val="en-US"/>
          <w14:ligatures w14:val="none"/>
        </w:rPr>
        <w:t>, p</w:t>
      </w:r>
      <w:r w:rsidRPr="00CB55A3">
        <w:rPr>
          <w:rFonts w:ascii="Cambria" w:eastAsia="Microsoft Sans Serif" w:hAnsi="Cambria" w:cs="Microsoft Sans Serif"/>
          <w:kern w:val="0"/>
          <w:sz w:val="24"/>
          <w:szCs w:val="24"/>
          <w:lang w:val="en-US"/>
          <w14:ligatures w14:val="none"/>
        </w:rPr>
        <w:t>ercentage</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growth</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domestic</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investment</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compared</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to</w:t>
      </w:r>
      <w:r w:rsidRPr="00CB55A3">
        <w:rPr>
          <w:rFonts w:ascii="Cambria" w:eastAsia="Microsoft Sans Serif" w:hAnsi="Cambria" w:cs="Microsoft Sans Serif"/>
          <w:spacing w:val="40"/>
          <w:kern w:val="0"/>
          <w:sz w:val="24"/>
          <w:szCs w:val="24"/>
          <w:lang w:val="en-US"/>
          <w14:ligatures w14:val="none"/>
        </w:rPr>
        <w:t xml:space="preserve"> </w:t>
      </w:r>
      <w:r w:rsidRPr="00CB55A3">
        <w:rPr>
          <w:rFonts w:ascii="Cambria" w:eastAsia="Microsoft Sans Serif" w:hAnsi="Cambria" w:cs="Microsoft Sans Serif"/>
          <w:kern w:val="0"/>
          <w:sz w:val="24"/>
          <w:szCs w:val="24"/>
          <w:lang w:val="en-US"/>
          <w14:ligatures w14:val="none"/>
        </w:rPr>
        <w:t xml:space="preserve">the </w:t>
      </w:r>
      <w:r w:rsidRPr="00CB55A3">
        <w:rPr>
          <w:rFonts w:ascii="Cambria" w:eastAsia="Microsoft Sans Serif" w:hAnsi="Cambria" w:cs="Microsoft Sans Serif"/>
          <w:w w:val="110"/>
          <w:kern w:val="0"/>
          <w:sz w:val="24"/>
          <w:szCs w:val="24"/>
          <w:lang w:val="en-US"/>
          <w14:ligatures w14:val="none"/>
        </w:rPr>
        <w:t>previous yea</w:t>
      </w:r>
      <w:r>
        <w:rPr>
          <w:rFonts w:ascii="Cambria" w:eastAsia="Microsoft Sans Serif" w:hAnsi="Cambria" w:cs="Microsoft Sans Serif"/>
          <w:w w:val="110"/>
          <w:kern w:val="0"/>
          <w:sz w:val="24"/>
          <w:szCs w:val="24"/>
          <w:lang w:val="en-US"/>
          <w14:ligatures w14:val="none"/>
        </w:rPr>
        <w:t>r.</w:t>
      </w:r>
    </w:p>
    <w:p w14:paraId="434253BD" w14:textId="77777777" w:rsidR="00230C8F" w:rsidRPr="00230C8F" w:rsidRDefault="00295785" w:rsidP="00A07B89">
      <w:pPr>
        <w:pStyle w:val="ListParagraph"/>
        <w:numPr>
          <w:ilvl w:val="0"/>
          <w:numId w:val="16"/>
        </w:numPr>
        <w:spacing w:before="150" w:line="360" w:lineRule="auto"/>
        <w:ind w:left="1152"/>
        <w:jc w:val="both"/>
        <w:rPr>
          <w:rFonts w:ascii="Cambria" w:eastAsia="Microsoft Sans Serif" w:hAnsi="Cambria" w:cs="Microsoft Sans Serif"/>
          <w:w w:val="110"/>
          <w:kern w:val="0"/>
          <w:sz w:val="24"/>
          <w:szCs w:val="24"/>
          <w:lang w:val="en-US"/>
          <w14:ligatures w14:val="none"/>
        </w:rPr>
      </w:pPr>
      <w:r w:rsidRPr="00230C8F">
        <w:rPr>
          <w:rFonts w:ascii="Cambria" w:hAnsi="Cambria"/>
          <w:w w:val="85"/>
          <w:sz w:val="24"/>
          <w:szCs w:val="24"/>
        </w:rPr>
        <w:t xml:space="preserve"> Economic</w:t>
      </w:r>
      <w:r w:rsidRPr="00230C8F">
        <w:rPr>
          <w:rFonts w:ascii="Cambria" w:hAnsi="Cambria"/>
          <w:spacing w:val="33"/>
          <w:sz w:val="24"/>
          <w:szCs w:val="24"/>
        </w:rPr>
        <w:t xml:space="preserve"> </w:t>
      </w:r>
      <w:r w:rsidRPr="00230C8F">
        <w:rPr>
          <w:rFonts w:ascii="Cambria" w:hAnsi="Cambria"/>
          <w:w w:val="85"/>
          <w:sz w:val="24"/>
          <w:szCs w:val="24"/>
        </w:rPr>
        <w:t>Growth</w:t>
      </w:r>
      <w:r w:rsidRPr="00230C8F">
        <w:rPr>
          <w:rFonts w:ascii="Cambria" w:hAnsi="Cambria"/>
          <w:spacing w:val="33"/>
          <w:sz w:val="24"/>
          <w:szCs w:val="24"/>
        </w:rPr>
        <w:t xml:space="preserve"> </w:t>
      </w:r>
      <w:r w:rsidRPr="00230C8F">
        <w:rPr>
          <w:rFonts w:ascii="Cambria" w:hAnsi="Cambria"/>
          <w:w w:val="85"/>
          <w:sz w:val="24"/>
          <w:szCs w:val="24"/>
        </w:rPr>
        <w:t>(Economic</w:t>
      </w:r>
      <w:r w:rsidRPr="00230C8F">
        <w:rPr>
          <w:rFonts w:ascii="Cambria" w:hAnsi="Cambria"/>
          <w:spacing w:val="33"/>
          <w:sz w:val="24"/>
          <w:szCs w:val="24"/>
        </w:rPr>
        <w:t xml:space="preserve"> </w:t>
      </w:r>
      <w:r w:rsidRPr="00230C8F">
        <w:rPr>
          <w:rFonts w:ascii="Cambria" w:hAnsi="Cambria"/>
          <w:spacing w:val="-2"/>
          <w:w w:val="85"/>
          <w:sz w:val="24"/>
          <w:szCs w:val="24"/>
        </w:rPr>
        <w:t>Growth)</w:t>
      </w:r>
    </w:p>
    <w:p w14:paraId="405A3144" w14:textId="4474195D" w:rsidR="008A55CD" w:rsidRPr="005824E2" w:rsidRDefault="00295785" w:rsidP="005824E2">
      <w:pPr>
        <w:pStyle w:val="ListParagraph"/>
        <w:spacing w:before="150" w:line="360" w:lineRule="auto"/>
        <w:ind w:left="1152" w:firstLine="331"/>
        <w:jc w:val="both"/>
        <w:rPr>
          <w:rFonts w:ascii="Cambria" w:hAnsi="Cambria"/>
          <w:w w:val="110"/>
          <w:sz w:val="24"/>
          <w:szCs w:val="24"/>
        </w:rPr>
      </w:pPr>
      <w:r w:rsidRPr="00230C8F">
        <w:rPr>
          <w:rFonts w:ascii="Cambria" w:hAnsi="Cambria"/>
          <w:w w:val="105"/>
          <w:sz w:val="24"/>
          <w:szCs w:val="24"/>
        </w:rPr>
        <w:t>Operational</w:t>
      </w:r>
      <w:r w:rsidRPr="00230C8F">
        <w:rPr>
          <w:rFonts w:ascii="Cambria" w:hAnsi="Cambria"/>
          <w:spacing w:val="-20"/>
          <w:w w:val="105"/>
          <w:sz w:val="24"/>
          <w:szCs w:val="24"/>
        </w:rPr>
        <w:t xml:space="preserve"> </w:t>
      </w:r>
      <w:r w:rsidRPr="00230C8F">
        <w:rPr>
          <w:rFonts w:ascii="Cambria" w:hAnsi="Cambria"/>
          <w:w w:val="105"/>
          <w:sz w:val="24"/>
          <w:szCs w:val="24"/>
        </w:rPr>
        <w:t>definition:</w:t>
      </w:r>
      <w:r w:rsidRPr="00230C8F">
        <w:rPr>
          <w:rFonts w:ascii="Cambria" w:hAnsi="Cambria"/>
          <w:spacing w:val="-14"/>
          <w:w w:val="105"/>
          <w:sz w:val="24"/>
          <w:szCs w:val="24"/>
        </w:rPr>
        <w:t xml:space="preserve"> </w:t>
      </w:r>
      <w:r w:rsidRPr="00230C8F">
        <w:rPr>
          <w:rFonts w:ascii="Cambria" w:hAnsi="Cambria"/>
          <w:w w:val="105"/>
          <w:sz w:val="24"/>
          <w:szCs w:val="24"/>
        </w:rPr>
        <w:t>Economic</w:t>
      </w:r>
      <w:r w:rsidRPr="00230C8F">
        <w:rPr>
          <w:rFonts w:ascii="Cambria" w:hAnsi="Cambria"/>
          <w:spacing w:val="-10"/>
          <w:w w:val="105"/>
          <w:sz w:val="24"/>
          <w:szCs w:val="24"/>
        </w:rPr>
        <w:t xml:space="preserve"> </w:t>
      </w:r>
      <w:r w:rsidRPr="00230C8F">
        <w:rPr>
          <w:rFonts w:ascii="Cambria" w:hAnsi="Cambria"/>
          <w:w w:val="105"/>
          <w:sz w:val="24"/>
          <w:szCs w:val="24"/>
        </w:rPr>
        <w:t>growth</w:t>
      </w:r>
      <w:r w:rsidRPr="00230C8F">
        <w:rPr>
          <w:rFonts w:ascii="Cambria" w:hAnsi="Cambria"/>
          <w:spacing w:val="-10"/>
          <w:w w:val="105"/>
          <w:sz w:val="24"/>
          <w:szCs w:val="24"/>
        </w:rPr>
        <w:t xml:space="preserve"> </w:t>
      </w:r>
      <w:r w:rsidRPr="00230C8F">
        <w:rPr>
          <w:rFonts w:ascii="Cambria" w:hAnsi="Cambria"/>
          <w:w w:val="105"/>
          <w:sz w:val="24"/>
          <w:szCs w:val="24"/>
        </w:rPr>
        <w:t>is</w:t>
      </w:r>
      <w:r w:rsidRPr="00230C8F">
        <w:rPr>
          <w:rFonts w:ascii="Cambria" w:hAnsi="Cambria"/>
          <w:spacing w:val="-10"/>
          <w:w w:val="105"/>
          <w:sz w:val="24"/>
          <w:szCs w:val="24"/>
        </w:rPr>
        <w:t xml:space="preserve"> </w:t>
      </w:r>
      <w:r w:rsidRPr="00230C8F">
        <w:rPr>
          <w:rFonts w:ascii="Cambria" w:hAnsi="Cambria"/>
          <w:w w:val="105"/>
          <w:sz w:val="24"/>
          <w:szCs w:val="24"/>
        </w:rPr>
        <w:t>measured</w:t>
      </w:r>
      <w:r w:rsidRPr="00230C8F">
        <w:rPr>
          <w:rFonts w:ascii="Cambria" w:hAnsi="Cambria"/>
          <w:spacing w:val="-10"/>
          <w:w w:val="105"/>
          <w:sz w:val="24"/>
          <w:szCs w:val="24"/>
        </w:rPr>
        <w:t xml:space="preserve"> </w:t>
      </w:r>
      <w:r w:rsidRPr="00230C8F">
        <w:rPr>
          <w:rFonts w:ascii="Cambria" w:hAnsi="Cambria"/>
          <w:w w:val="105"/>
          <w:sz w:val="24"/>
          <w:szCs w:val="24"/>
        </w:rPr>
        <w:t>based</w:t>
      </w:r>
      <w:r w:rsidRPr="00230C8F">
        <w:rPr>
          <w:rFonts w:ascii="Cambria" w:hAnsi="Cambria"/>
          <w:spacing w:val="-10"/>
          <w:w w:val="105"/>
          <w:sz w:val="24"/>
          <w:szCs w:val="24"/>
        </w:rPr>
        <w:t xml:space="preserve"> </w:t>
      </w:r>
      <w:r w:rsidRPr="00230C8F">
        <w:rPr>
          <w:rFonts w:ascii="Cambria" w:hAnsi="Cambria"/>
          <w:w w:val="105"/>
          <w:sz w:val="24"/>
          <w:szCs w:val="24"/>
        </w:rPr>
        <w:t>on</w:t>
      </w:r>
      <w:r w:rsidRPr="00230C8F">
        <w:rPr>
          <w:rFonts w:ascii="Cambria" w:hAnsi="Cambria"/>
          <w:spacing w:val="-10"/>
          <w:w w:val="105"/>
          <w:sz w:val="24"/>
          <w:szCs w:val="24"/>
        </w:rPr>
        <w:t xml:space="preserve"> </w:t>
      </w:r>
      <w:r w:rsidRPr="00230C8F">
        <w:rPr>
          <w:rFonts w:ascii="Cambria" w:hAnsi="Cambria"/>
          <w:w w:val="105"/>
          <w:sz w:val="24"/>
          <w:szCs w:val="24"/>
        </w:rPr>
        <w:t xml:space="preserve">annual changes in real gross domestic product (GDP), namely the total value of goods and services produced by a country in one year after adjusting for inflation. This data is usually reported by the Central Statistics Agency (BPS). </w:t>
      </w:r>
      <w:r w:rsidRPr="00230C8F">
        <w:rPr>
          <w:rFonts w:ascii="Cambria" w:hAnsi="Cambria"/>
          <w:spacing w:val="-2"/>
          <w:sz w:val="24"/>
          <w:szCs w:val="24"/>
        </w:rPr>
        <w:t>Indicator: r</w:t>
      </w:r>
      <w:r w:rsidRPr="00230C8F">
        <w:rPr>
          <w:rFonts w:ascii="Cambria" w:hAnsi="Cambria"/>
          <w:w w:val="105"/>
          <w:sz w:val="24"/>
          <w:szCs w:val="24"/>
        </w:rPr>
        <w:t>eal</w:t>
      </w:r>
      <w:r w:rsidRPr="00230C8F">
        <w:rPr>
          <w:rFonts w:ascii="Cambria" w:hAnsi="Cambria"/>
          <w:spacing w:val="-5"/>
          <w:w w:val="105"/>
          <w:sz w:val="24"/>
          <w:szCs w:val="24"/>
        </w:rPr>
        <w:t xml:space="preserve"> </w:t>
      </w:r>
      <w:r w:rsidRPr="00230C8F">
        <w:rPr>
          <w:rFonts w:ascii="Cambria" w:hAnsi="Cambria"/>
          <w:w w:val="105"/>
          <w:sz w:val="24"/>
          <w:szCs w:val="24"/>
        </w:rPr>
        <w:t>GDP</w:t>
      </w:r>
      <w:r w:rsidRPr="00230C8F">
        <w:rPr>
          <w:rFonts w:ascii="Cambria" w:hAnsi="Cambria"/>
          <w:spacing w:val="-4"/>
          <w:w w:val="105"/>
          <w:sz w:val="24"/>
          <w:szCs w:val="24"/>
        </w:rPr>
        <w:t xml:space="preserve"> </w:t>
      </w:r>
      <w:r w:rsidRPr="00230C8F">
        <w:rPr>
          <w:rFonts w:ascii="Cambria" w:hAnsi="Cambria"/>
          <w:w w:val="105"/>
          <w:sz w:val="24"/>
          <w:szCs w:val="24"/>
        </w:rPr>
        <w:t>growth</w:t>
      </w:r>
      <w:r w:rsidRPr="00230C8F">
        <w:rPr>
          <w:rFonts w:ascii="Cambria" w:hAnsi="Cambria"/>
          <w:spacing w:val="-5"/>
          <w:w w:val="105"/>
          <w:sz w:val="24"/>
          <w:szCs w:val="24"/>
        </w:rPr>
        <w:t xml:space="preserve"> </w:t>
      </w:r>
      <w:r w:rsidRPr="00230C8F">
        <w:rPr>
          <w:rFonts w:ascii="Cambria" w:hAnsi="Cambria"/>
          <w:w w:val="105"/>
          <w:sz w:val="24"/>
          <w:szCs w:val="24"/>
        </w:rPr>
        <w:t>rate</w:t>
      </w:r>
      <w:r w:rsidRPr="00230C8F">
        <w:rPr>
          <w:rFonts w:ascii="Cambria" w:hAnsi="Cambria"/>
          <w:spacing w:val="-4"/>
          <w:w w:val="105"/>
          <w:sz w:val="24"/>
          <w:szCs w:val="24"/>
        </w:rPr>
        <w:t xml:space="preserve"> </w:t>
      </w:r>
      <w:r w:rsidRPr="00230C8F">
        <w:rPr>
          <w:rFonts w:ascii="Cambria" w:hAnsi="Cambria"/>
          <w:w w:val="105"/>
          <w:sz w:val="24"/>
          <w:szCs w:val="24"/>
        </w:rPr>
        <w:t>per</w:t>
      </w:r>
      <w:r w:rsidRPr="00230C8F">
        <w:rPr>
          <w:rFonts w:ascii="Cambria" w:hAnsi="Cambria"/>
          <w:spacing w:val="-5"/>
          <w:w w:val="105"/>
          <w:sz w:val="24"/>
          <w:szCs w:val="24"/>
        </w:rPr>
        <w:t xml:space="preserve"> </w:t>
      </w:r>
      <w:r w:rsidRPr="00230C8F">
        <w:rPr>
          <w:rFonts w:ascii="Cambria" w:hAnsi="Cambria"/>
          <w:w w:val="105"/>
          <w:sz w:val="24"/>
          <w:szCs w:val="24"/>
        </w:rPr>
        <w:t>year</w:t>
      </w:r>
      <w:r w:rsidRPr="00230C8F">
        <w:rPr>
          <w:rFonts w:ascii="Cambria" w:hAnsi="Cambria"/>
          <w:spacing w:val="-4"/>
          <w:w w:val="105"/>
          <w:sz w:val="24"/>
          <w:szCs w:val="24"/>
        </w:rPr>
        <w:t xml:space="preserve"> </w:t>
      </w:r>
      <w:r w:rsidRPr="00230C8F">
        <w:rPr>
          <w:rFonts w:ascii="Cambria" w:hAnsi="Cambria"/>
          <w:w w:val="105"/>
          <w:sz w:val="24"/>
          <w:szCs w:val="24"/>
        </w:rPr>
        <w:t>(in</w:t>
      </w:r>
      <w:r w:rsidRPr="00230C8F">
        <w:rPr>
          <w:rFonts w:ascii="Cambria" w:hAnsi="Cambria"/>
          <w:spacing w:val="-5"/>
          <w:w w:val="105"/>
          <w:sz w:val="24"/>
          <w:szCs w:val="24"/>
        </w:rPr>
        <w:t xml:space="preserve"> </w:t>
      </w:r>
      <w:r w:rsidRPr="00230C8F">
        <w:rPr>
          <w:rFonts w:ascii="Cambria" w:hAnsi="Cambria"/>
          <w:spacing w:val="-2"/>
          <w:w w:val="105"/>
          <w:sz w:val="24"/>
          <w:szCs w:val="24"/>
        </w:rPr>
        <w:t xml:space="preserve">percentage), </w:t>
      </w:r>
      <w:r w:rsidRPr="00230C8F">
        <w:rPr>
          <w:rFonts w:ascii="Cambria" w:hAnsi="Cambria"/>
          <w:w w:val="105"/>
          <w:sz w:val="24"/>
          <w:szCs w:val="24"/>
        </w:rPr>
        <w:t>GDP</w:t>
      </w:r>
      <w:r w:rsidRPr="00230C8F">
        <w:rPr>
          <w:rFonts w:ascii="Cambria" w:hAnsi="Cambria"/>
          <w:spacing w:val="-4"/>
          <w:w w:val="105"/>
          <w:sz w:val="24"/>
          <w:szCs w:val="24"/>
        </w:rPr>
        <w:t xml:space="preserve"> </w:t>
      </w:r>
      <w:r w:rsidRPr="00230C8F">
        <w:rPr>
          <w:rFonts w:ascii="Cambria" w:hAnsi="Cambria"/>
          <w:w w:val="105"/>
          <w:sz w:val="24"/>
          <w:szCs w:val="24"/>
        </w:rPr>
        <w:t>per</w:t>
      </w:r>
      <w:r w:rsidRPr="00230C8F">
        <w:rPr>
          <w:rFonts w:ascii="Cambria" w:hAnsi="Cambria"/>
          <w:spacing w:val="-4"/>
          <w:w w:val="105"/>
          <w:sz w:val="24"/>
          <w:szCs w:val="24"/>
        </w:rPr>
        <w:t xml:space="preserve"> </w:t>
      </w:r>
      <w:r w:rsidRPr="00230C8F">
        <w:rPr>
          <w:rFonts w:ascii="Cambria" w:hAnsi="Cambria"/>
          <w:w w:val="105"/>
          <w:sz w:val="24"/>
          <w:szCs w:val="24"/>
        </w:rPr>
        <w:t>capita,</w:t>
      </w:r>
      <w:r w:rsidRPr="00230C8F">
        <w:rPr>
          <w:rFonts w:ascii="Cambria" w:hAnsi="Cambria"/>
          <w:spacing w:val="-3"/>
          <w:w w:val="105"/>
          <w:sz w:val="24"/>
          <w:szCs w:val="24"/>
        </w:rPr>
        <w:t xml:space="preserve"> </w:t>
      </w:r>
      <w:r w:rsidRPr="00230C8F">
        <w:rPr>
          <w:rFonts w:ascii="Cambria" w:hAnsi="Cambria"/>
          <w:w w:val="105"/>
          <w:sz w:val="24"/>
          <w:szCs w:val="24"/>
        </w:rPr>
        <w:t>which</w:t>
      </w:r>
      <w:r w:rsidRPr="00230C8F">
        <w:rPr>
          <w:rFonts w:ascii="Cambria" w:hAnsi="Cambria"/>
          <w:spacing w:val="-4"/>
          <w:w w:val="105"/>
          <w:sz w:val="24"/>
          <w:szCs w:val="24"/>
        </w:rPr>
        <w:t xml:space="preserve"> </w:t>
      </w:r>
      <w:r w:rsidRPr="00230C8F">
        <w:rPr>
          <w:rFonts w:ascii="Cambria" w:hAnsi="Cambria"/>
          <w:w w:val="105"/>
          <w:sz w:val="24"/>
          <w:szCs w:val="24"/>
        </w:rPr>
        <w:t>shows</w:t>
      </w:r>
      <w:r w:rsidRPr="00230C8F">
        <w:rPr>
          <w:rFonts w:ascii="Cambria" w:hAnsi="Cambria"/>
          <w:spacing w:val="-4"/>
          <w:w w:val="105"/>
          <w:sz w:val="24"/>
          <w:szCs w:val="24"/>
        </w:rPr>
        <w:t xml:space="preserve"> </w:t>
      </w:r>
      <w:r w:rsidRPr="00230C8F">
        <w:rPr>
          <w:rFonts w:ascii="Cambria" w:hAnsi="Cambria"/>
          <w:w w:val="105"/>
          <w:sz w:val="24"/>
          <w:szCs w:val="24"/>
        </w:rPr>
        <w:t>the</w:t>
      </w:r>
      <w:r w:rsidRPr="00230C8F">
        <w:rPr>
          <w:rFonts w:ascii="Cambria" w:hAnsi="Cambria"/>
          <w:spacing w:val="-3"/>
          <w:w w:val="105"/>
          <w:sz w:val="24"/>
          <w:szCs w:val="24"/>
        </w:rPr>
        <w:t xml:space="preserve"> </w:t>
      </w:r>
      <w:r w:rsidRPr="00230C8F">
        <w:rPr>
          <w:rFonts w:ascii="Cambria" w:hAnsi="Cambria"/>
          <w:w w:val="105"/>
          <w:sz w:val="24"/>
          <w:szCs w:val="24"/>
        </w:rPr>
        <w:t>average</w:t>
      </w:r>
      <w:r w:rsidRPr="00230C8F">
        <w:rPr>
          <w:rFonts w:ascii="Cambria" w:hAnsi="Cambria"/>
          <w:spacing w:val="-4"/>
          <w:w w:val="105"/>
          <w:sz w:val="24"/>
          <w:szCs w:val="24"/>
        </w:rPr>
        <w:t xml:space="preserve"> </w:t>
      </w:r>
      <w:r w:rsidRPr="00230C8F">
        <w:rPr>
          <w:rFonts w:ascii="Cambria" w:hAnsi="Cambria"/>
          <w:w w:val="105"/>
          <w:sz w:val="24"/>
          <w:szCs w:val="24"/>
        </w:rPr>
        <w:t>income</w:t>
      </w:r>
      <w:r w:rsidRPr="00230C8F">
        <w:rPr>
          <w:rFonts w:ascii="Cambria" w:hAnsi="Cambria"/>
          <w:spacing w:val="-4"/>
          <w:w w:val="105"/>
          <w:sz w:val="24"/>
          <w:szCs w:val="24"/>
        </w:rPr>
        <w:t xml:space="preserve"> </w:t>
      </w:r>
      <w:r w:rsidRPr="00230C8F">
        <w:rPr>
          <w:rFonts w:ascii="Cambria" w:hAnsi="Cambria"/>
          <w:w w:val="105"/>
          <w:sz w:val="24"/>
          <w:szCs w:val="24"/>
        </w:rPr>
        <w:t>per</w:t>
      </w:r>
      <w:r w:rsidRPr="00230C8F">
        <w:rPr>
          <w:rFonts w:ascii="Cambria" w:hAnsi="Cambria"/>
          <w:spacing w:val="-3"/>
          <w:w w:val="105"/>
          <w:sz w:val="24"/>
          <w:szCs w:val="24"/>
        </w:rPr>
        <w:t xml:space="preserve"> </w:t>
      </w:r>
      <w:r w:rsidRPr="00230C8F">
        <w:rPr>
          <w:rFonts w:ascii="Cambria" w:hAnsi="Cambria"/>
          <w:spacing w:val="-2"/>
          <w:w w:val="105"/>
          <w:sz w:val="24"/>
          <w:szCs w:val="24"/>
        </w:rPr>
        <w:t>person, s</w:t>
      </w:r>
      <w:r w:rsidRPr="00230C8F">
        <w:rPr>
          <w:rFonts w:ascii="Cambria" w:hAnsi="Cambria"/>
          <w:sz w:val="24"/>
          <w:szCs w:val="24"/>
        </w:rPr>
        <w:t>ectors</w:t>
      </w:r>
      <w:r w:rsidRPr="00230C8F">
        <w:rPr>
          <w:rFonts w:ascii="Cambria" w:hAnsi="Cambria"/>
          <w:spacing w:val="40"/>
          <w:sz w:val="24"/>
          <w:szCs w:val="24"/>
        </w:rPr>
        <w:t xml:space="preserve"> </w:t>
      </w:r>
      <w:r w:rsidRPr="00230C8F">
        <w:rPr>
          <w:rFonts w:ascii="Cambria" w:hAnsi="Cambria"/>
          <w:sz w:val="24"/>
          <w:szCs w:val="24"/>
        </w:rPr>
        <w:t>that</w:t>
      </w:r>
      <w:r w:rsidRPr="00230C8F">
        <w:rPr>
          <w:rFonts w:ascii="Cambria" w:hAnsi="Cambria"/>
          <w:spacing w:val="40"/>
          <w:sz w:val="24"/>
          <w:szCs w:val="24"/>
        </w:rPr>
        <w:t xml:space="preserve"> </w:t>
      </w:r>
      <w:r w:rsidRPr="00230C8F">
        <w:rPr>
          <w:rFonts w:ascii="Cambria" w:hAnsi="Cambria"/>
          <w:sz w:val="24"/>
          <w:szCs w:val="24"/>
        </w:rPr>
        <w:t>contribute</w:t>
      </w:r>
      <w:r w:rsidRPr="00230C8F">
        <w:rPr>
          <w:rFonts w:ascii="Cambria" w:hAnsi="Cambria"/>
          <w:spacing w:val="40"/>
          <w:sz w:val="24"/>
          <w:szCs w:val="24"/>
        </w:rPr>
        <w:t xml:space="preserve"> </w:t>
      </w:r>
      <w:r w:rsidRPr="00230C8F">
        <w:rPr>
          <w:rFonts w:ascii="Cambria" w:hAnsi="Cambria"/>
          <w:sz w:val="24"/>
          <w:szCs w:val="24"/>
        </w:rPr>
        <w:t>to</w:t>
      </w:r>
      <w:r w:rsidRPr="00230C8F">
        <w:rPr>
          <w:rFonts w:ascii="Cambria" w:hAnsi="Cambria"/>
          <w:spacing w:val="40"/>
          <w:sz w:val="24"/>
          <w:szCs w:val="24"/>
        </w:rPr>
        <w:t xml:space="preserve"> </w:t>
      </w:r>
      <w:r w:rsidRPr="00230C8F">
        <w:rPr>
          <w:rFonts w:ascii="Cambria" w:hAnsi="Cambria"/>
          <w:sz w:val="24"/>
          <w:szCs w:val="24"/>
        </w:rPr>
        <w:t>GDP</w:t>
      </w:r>
      <w:r w:rsidRPr="00230C8F">
        <w:rPr>
          <w:rFonts w:ascii="Cambria" w:hAnsi="Cambria"/>
          <w:spacing w:val="40"/>
          <w:sz w:val="24"/>
          <w:szCs w:val="24"/>
        </w:rPr>
        <w:t xml:space="preserve"> </w:t>
      </w:r>
      <w:r w:rsidRPr="00230C8F">
        <w:rPr>
          <w:rFonts w:ascii="Cambria" w:hAnsi="Cambria"/>
          <w:sz w:val="24"/>
          <w:szCs w:val="24"/>
        </w:rPr>
        <w:t>growth</w:t>
      </w:r>
      <w:r w:rsidRPr="00230C8F">
        <w:rPr>
          <w:rFonts w:ascii="Cambria" w:hAnsi="Cambria"/>
          <w:spacing w:val="40"/>
          <w:sz w:val="24"/>
          <w:szCs w:val="24"/>
        </w:rPr>
        <w:t xml:space="preserve"> </w:t>
      </w:r>
      <w:r w:rsidRPr="00230C8F">
        <w:rPr>
          <w:rFonts w:ascii="Cambria" w:hAnsi="Cambria"/>
          <w:sz w:val="24"/>
          <w:szCs w:val="24"/>
        </w:rPr>
        <w:t>(e.g.,</w:t>
      </w:r>
      <w:r w:rsidRPr="00230C8F">
        <w:rPr>
          <w:rFonts w:ascii="Cambria" w:hAnsi="Cambria"/>
          <w:spacing w:val="40"/>
          <w:sz w:val="24"/>
          <w:szCs w:val="24"/>
        </w:rPr>
        <w:t xml:space="preserve"> </w:t>
      </w:r>
      <w:r w:rsidRPr="00230C8F">
        <w:rPr>
          <w:rFonts w:ascii="Cambria" w:hAnsi="Cambria"/>
          <w:sz w:val="24"/>
          <w:szCs w:val="24"/>
        </w:rPr>
        <w:t xml:space="preserve">agriculture, </w:t>
      </w:r>
      <w:r w:rsidRPr="00230C8F">
        <w:rPr>
          <w:rFonts w:ascii="Cambria" w:hAnsi="Cambria"/>
          <w:w w:val="110"/>
          <w:sz w:val="24"/>
          <w:szCs w:val="24"/>
        </w:rPr>
        <w:t>manufacturing, services), t</w:t>
      </w:r>
      <w:r w:rsidRPr="00230C8F">
        <w:rPr>
          <w:rFonts w:ascii="Cambria" w:hAnsi="Cambria"/>
          <w:w w:val="105"/>
          <w:sz w:val="24"/>
          <w:szCs w:val="24"/>
        </w:rPr>
        <w:t>he</w:t>
      </w:r>
      <w:r w:rsidRPr="00230C8F">
        <w:rPr>
          <w:rFonts w:ascii="Cambria" w:hAnsi="Cambria"/>
          <w:spacing w:val="-2"/>
          <w:w w:val="105"/>
          <w:sz w:val="24"/>
          <w:szCs w:val="24"/>
        </w:rPr>
        <w:t xml:space="preserve"> </w:t>
      </w:r>
      <w:r w:rsidRPr="00230C8F">
        <w:rPr>
          <w:rFonts w:ascii="Cambria" w:hAnsi="Cambria"/>
          <w:w w:val="105"/>
          <w:sz w:val="24"/>
          <w:szCs w:val="24"/>
        </w:rPr>
        <w:t>inflation</w:t>
      </w:r>
      <w:r w:rsidRPr="00230C8F">
        <w:rPr>
          <w:rFonts w:ascii="Cambria" w:hAnsi="Cambria"/>
          <w:spacing w:val="-2"/>
          <w:w w:val="105"/>
          <w:sz w:val="24"/>
          <w:szCs w:val="24"/>
        </w:rPr>
        <w:t xml:space="preserve"> </w:t>
      </w:r>
      <w:r w:rsidRPr="00230C8F">
        <w:rPr>
          <w:rFonts w:ascii="Cambria" w:hAnsi="Cambria"/>
          <w:w w:val="105"/>
          <w:sz w:val="24"/>
          <w:szCs w:val="24"/>
        </w:rPr>
        <w:t>rate</w:t>
      </w:r>
      <w:r w:rsidRPr="00230C8F">
        <w:rPr>
          <w:rFonts w:ascii="Cambria" w:hAnsi="Cambria"/>
          <w:spacing w:val="-1"/>
          <w:w w:val="105"/>
          <w:sz w:val="24"/>
          <w:szCs w:val="24"/>
        </w:rPr>
        <w:t xml:space="preserve"> </w:t>
      </w:r>
      <w:r w:rsidRPr="00230C8F">
        <w:rPr>
          <w:rFonts w:ascii="Cambria" w:hAnsi="Cambria"/>
          <w:w w:val="105"/>
          <w:sz w:val="24"/>
          <w:szCs w:val="24"/>
        </w:rPr>
        <w:t>affects</w:t>
      </w:r>
      <w:r w:rsidRPr="00230C8F">
        <w:rPr>
          <w:rFonts w:ascii="Cambria" w:hAnsi="Cambria"/>
          <w:spacing w:val="-2"/>
          <w:w w:val="105"/>
          <w:sz w:val="24"/>
          <w:szCs w:val="24"/>
        </w:rPr>
        <w:t xml:space="preserve"> </w:t>
      </w:r>
      <w:r w:rsidRPr="00230C8F">
        <w:rPr>
          <w:rFonts w:ascii="Cambria" w:hAnsi="Cambria"/>
          <w:w w:val="105"/>
          <w:sz w:val="24"/>
          <w:szCs w:val="24"/>
        </w:rPr>
        <w:t>real</w:t>
      </w:r>
      <w:r w:rsidRPr="00230C8F">
        <w:rPr>
          <w:rFonts w:ascii="Cambria" w:hAnsi="Cambria"/>
          <w:spacing w:val="-2"/>
          <w:w w:val="105"/>
          <w:sz w:val="24"/>
          <w:szCs w:val="24"/>
        </w:rPr>
        <w:t xml:space="preserve"> </w:t>
      </w:r>
      <w:r w:rsidRPr="00230C8F">
        <w:rPr>
          <w:rFonts w:ascii="Cambria" w:hAnsi="Cambria"/>
          <w:w w:val="105"/>
          <w:sz w:val="24"/>
          <w:szCs w:val="24"/>
        </w:rPr>
        <w:t>GDP</w:t>
      </w:r>
      <w:r w:rsidRPr="00230C8F">
        <w:rPr>
          <w:rFonts w:ascii="Cambria" w:hAnsi="Cambria"/>
          <w:spacing w:val="-1"/>
          <w:w w:val="105"/>
          <w:sz w:val="24"/>
          <w:szCs w:val="24"/>
        </w:rPr>
        <w:t xml:space="preserve"> </w:t>
      </w:r>
      <w:r w:rsidRPr="00230C8F">
        <w:rPr>
          <w:rFonts w:ascii="Cambria" w:hAnsi="Cambria"/>
          <w:spacing w:val="-2"/>
          <w:w w:val="105"/>
          <w:sz w:val="24"/>
          <w:szCs w:val="24"/>
        </w:rPr>
        <w:t xml:space="preserve">growth. </w:t>
      </w:r>
      <w:r w:rsidRPr="00230C8F">
        <w:rPr>
          <w:rFonts w:ascii="Cambria" w:hAnsi="Cambria"/>
          <w:sz w:val="24"/>
          <w:szCs w:val="24"/>
        </w:rPr>
        <w:t>By</w:t>
      </w:r>
      <w:r w:rsidRPr="00230C8F">
        <w:rPr>
          <w:rFonts w:ascii="Cambria" w:hAnsi="Cambria"/>
          <w:spacing w:val="40"/>
          <w:sz w:val="24"/>
          <w:szCs w:val="24"/>
        </w:rPr>
        <w:t xml:space="preserve"> </w:t>
      </w:r>
      <w:r w:rsidRPr="00230C8F">
        <w:rPr>
          <w:rFonts w:ascii="Cambria" w:hAnsi="Cambria"/>
          <w:sz w:val="24"/>
          <w:szCs w:val="24"/>
        </w:rPr>
        <w:t>using</w:t>
      </w:r>
      <w:r w:rsidRPr="00230C8F">
        <w:rPr>
          <w:rFonts w:ascii="Cambria" w:hAnsi="Cambria"/>
          <w:spacing w:val="40"/>
          <w:sz w:val="24"/>
          <w:szCs w:val="24"/>
        </w:rPr>
        <w:t xml:space="preserve"> </w:t>
      </w:r>
      <w:r w:rsidRPr="00230C8F">
        <w:rPr>
          <w:rFonts w:ascii="Cambria" w:hAnsi="Cambria"/>
          <w:sz w:val="24"/>
          <w:szCs w:val="24"/>
        </w:rPr>
        <w:t>this</w:t>
      </w:r>
      <w:r w:rsidRPr="00230C8F">
        <w:rPr>
          <w:rFonts w:ascii="Cambria" w:hAnsi="Cambria"/>
          <w:spacing w:val="40"/>
          <w:sz w:val="24"/>
          <w:szCs w:val="24"/>
        </w:rPr>
        <w:t xml:space="preserve"> </w:t>
      </w:r>
      <w:r w:rsidRPr="00230C8F">
        <w:rPr>
          <w:rFonts w:ascii="Cambria" w:hAnsi="Cambria"/>
          <w:sz w:val="24"/>
          <w:szCs w:val="24"/>
        </w:rPr>
        <w:t>operational</w:t>
      </w:r>
      <w:r w:rsidRPr="00230C8F">
        <w:rPr>
          <w:rFonts w:ascii="Cambria" w:hAnsi="Cambria"/>
          <w:spacing w:val="40"/>
          <w:sz w:val="24"/>
          <w:szCs w:val="24"/>
        </w:rPr>
        <w:t xml:space="preserve"> </w:t>
      </w:r>
      <w:r w:rsidRPr="00230C8F">
        <w:rPr>
          <w:rFonts w:ascii="Cambria" w:hAnsi="Cambria"/>
          <w:sz w:val="24"/>
          <w:szCs w:val="24"/>
        </w:rPr>
        <w:t>definition,</w:t>
      </w:r>
      <w:r w:rsidRPr="00230C8F">
        <w:rPr>
          <w:rFonts w:ascii="Cambria" w:hAnsi="Cambria"/>
          <w:spacing w:val="40"/>
          <w:sz w:val="24"/>
          <w:szCs w:val="24"/>
        </w:rPr>
        <w:t xml:space="preserve"> </w:t>
      </w:r>
      <w:r w:rsidRPr="00230C8F">
        <w:rPr>
          <w:rFonts w:ascii="Cambria" w:hAnsi="Cambria"/>
          <w:sz w:val="24"/>
          <w:szCs w:val="24"/>
        </w:rPr>
        <w:t>researchers</w:t>
      </w:r>
      <w:r w:rsidRPr="00230C8F">
        <w:rPr>
          <w:rFonts w:ascii="Cambria" w:hAnsi="Cambria"/>
          <w:spacing w:val="40"/>
          <w:sz w:val="24"/>
          <w:szCs w:val="24"/>
        </w:rPr>
        <w:t xml:space="preserve"> </w:t>
      </w:r>
      <w:r w:rsidRPr="00230C8F">
        <w:rPr>
          <w:rFonts w:ascii="Cambria" w:hAnsi="Cambria"/>
          <w:sz w:val="24"/>
          <w:szCs w:val="24"/>
        </w:rPr>
        <w:t>can</w:t>
      </w:r>
      <w:r w:rsidRPr="00230C8F">
        <w:rPr>
          <w:rFonts w:ascii="Cambria" w:hAnsi="Cambria"/>
          <w:spacing w:val="40"/>
          <w:sz w:val="24"/>
          <w:szCs w:val="24"/>
        </w:rPr>
        <w:t xml:space="preserve"> </w:t>
      </w:r>
      <w:r w:rsidRPr="00230C8F">
        <w:rPr>
          <w:rFonts w:ascii="Cambria" w:hAnsi="Cambria"/>
          <w:sz w:val="24"/>
          <w:szCs w:val="24"/>
        </w:rPr>
        <w:t>measure</w:t>
      </w:r>
      <w:r w:rsidRPr="00230C8F">
        <w:rPr>
          <w:rFonts w:ascii="Cambria" w:hAnsi="Cambria"/>
          <w:spacing w:val="40"/>
          <w:sz w:val="24"/>
          <w:szCs w:val="24"/>
        </w:rPr>
        <w:t xml:space="preserve"> </w:t>
      </w:r>
      <w:r w:rsidRPr="00230C8F">
        <w:rPr>
          <w:rFonts w:ascii="Cambria" w:hAnsi="Cambria"/>
          <w:sz w:val="24"/>
          <w:szCs w:val="24"/>
        </w:rPr>
        <w:t>and</w:t>
      </w:r>
      <w:r w:rsidRPr="00230C8F">
        <w:rPr>
          <w:rFonts w:ascii="Cambria" w:hAnsi="Cambria"/>
          <w:spacing w:val="40"/>
          <w:sz w:val="24"/>
          <w:szCs w:val="24"/>
        </w:rPr>
        <w:t xml:space="preserve"> </w:t>
      </w:r>
      <w:proofErr w:type="spellStart"/>
      <w:r w:rsidRPr="00230C8F">
        <w:rPr>
          <w:rFonts w:ascii="Cambria" w:hAnsi="Cambria"/>
          <w:sz w:val="24"/>
          <w:szCs w:val="24"/>
        </w:rPr>
        <w:t>analyze</w:t>
      </w:r>
      <w:proofErr w:type="spellEnd"/>
      <w:r w:rsidRPr="00230C8F">
        <w:rPr>
          <w:rFonts w:ascii="Cambria" w:hAnsi="Cambria"/>
          <w:spacing w:val="40"/>
          <w:sz w:val="24"/>
          <w:szCs w:val="24"/>
        </w:rPr>
        <w:t xml:space="preserve"> </w:t>
      </w:r>
      <w:r w:rsidRPr="00230C8F">
        <w:rPr>
          <w:rFonts w:ascii="Cambria" w:hAnsi="Cambria"/>
          <w:sz w:val="24"/>
          <w:szCs w:val="24"/>
        </w:rPr>
        <w:t xml:space="preserve">the </w:t>
      </w:r>
      <w:r w:rsidRPr="00230C8F">
        <w:rPr>
          <w:rFonts w:ascii="Cambria" w:hAnsi="Cambria"/>
          <w:spacing w:val="-2"/>
          <w:w w:val="110"/>
          <w:sz w:val="24"/>
          <w:szCs w:val="24"/>
        </w:rPr>
        <w:t>influence</w:t>
      </w:r>
      <w:r w:rsidRPr="00230C8F">
        <w:rPr>
          <w:rFonts w:ascii="Cambria" w:hAnsi="Cambria"/>
          <w:spacing w:val="-7"/>
          <w:w w:val="110"/>
          <w:sz w:val="24"/>
          <w:szCs w:val="24"/>
        </w:rPr>
        <w:t xml:space="preserve"> </w:t>
      </w:r>
      <w:r w:rsidRPr="00230C8F">
        <w:rPr>
          <w:rFonts w:ascii="Cambria" w:hAnsi="Cambria"/>
          <w:spacing w:val="-2"/>
          <w:w w:val="110"/>
          <w:sz w:val="24"/>
          <w:szCs w:val="24"/>
        </w:rPr>
        <w:t>of</w:t>
      </w:r>
      <w:r w:rsidRPr="00230C8F">
        <w:rPr>
          <w:rFonts w:ascii="Cambria" w:hAnsi="Cambria"/>
          <w:spacing w:val="-7"/>
          <w:w w:val="110"/>
          <w:sz w:val="24"/>
          <w:szCs w:val="24"/>
        </w:rPr>
        <w:t xml:space="preserve"> </w:t>
      </w:r>
      <w:r w:rsidRPr="00230C8F">
        <w:rPr>
          <w:rFonts w:ascii="Cambria" w:hAnsi="Cambria"/>
          <w:spacing w:val="-2"/>
          <w:w w:val="110"/>
          <w:sz w:val="24"/>
          <w:szCs w:val="24"/>
        </w:rPr>
        <w:t>foreign</w:t>
      </w:r>
      <w:r w:rsidRPr="00230C8F">
        <w:rPr>
          <w:rFonts w:ascii="Cambria" w:hAnsi="Cambria"/>
          <w:spacing w:val="-7"/>
          <w:w w:val="110"/>
          <w:sz w:val="24"/>
          <w:szCs w:val="24"/>
        </w:rPr>
        <w:t xml:space="preserve"> </w:t>
      </w:r>
      <w:r w:rsidRPr="00230C8F">
        <w:rPr>
          <w:rFonts w:ascii="Cambria" w:hAnsi="Cambria"/>
          <w:spacing w:val="-2"/>
          <w:w w:val="110"/>
          <w:sz w:val="24"/>
          <w:szCs w:val="24"/>
        </w:rPr>
        <w:t>investment</w:t>
      </w:r>
      <w:r w:rsidRPr="00230C8F">
        <w:rPr>
          <w:rFonts w:ascii="Cambria" w:hAnsi="Cambria"/>
          <w:spacing w:val="-7"/>
          <w:w w:val="110"/>
          <w:sz w:val="24"/>
          <w:szCs w:val="24"/>
        </w:rPr>
        <w:t xml:space="preserve"> </w:t>
      </w:r>
      <w:r w:rsidRPr="00230C8F">
        <w:rPr>
          <w:rFonts w:ascii="Cambria" w:hAnsi="Cambria"/>
          <w:spacing w:val="-2"/>
          <w:w w:val="110"/>
          <w:sz w:val="24"/>
          <w:szCs w:val="24"/>
        </w:rPr>
        <w:t>and</w:t>
      </w:r>
      <w:r w:rsidRPr="00230C8F">
        <w:rPr>
          <w:rFonts w:ascii="Cambria" w:hAnsi="Cambria"/>
          <w:spacing w:val="-7"/>
          <w:w w:val="110"/>
          <w:sz w:val="24"/>
          <w:szCs w:val="24"/>
        </w:rPr>
        <w:t xml:space="preserve"> </w:t>
      </w:r>
      <w:r w:rsidRPr="00230C8F">
        <w:rPr>
          <w:rFonts w:ascii="Cambria" w:hAnsi="Cambria"/>
          <w:spacing w:val="-2"/>
          <w:w w:val="110"/>
          <w:sz w:val="24"/>
          <w:szCs w:val="24"/>
        </w:rPr>
        <w:t>domestic</w:t>
      </w:r>
      <w:r w:rsidRPr="00230C8F">
        <w:rPr>
          <w:rFonts w:ascii="Cambria" w:hAnsi="Cambria"/>
          <w:spacing w:val="-7"/>
          <w:w w:val="110"/>
          <w:sz w:val="24"/>
          <w:szCs w:val="24"/>
        </w:rPr>
        <w:t xml:space="preserve"> </w:t>
      </w:r>
      <w:r w:rsidRPr="00230C8F">
        <w:rPr>
          <w:rFonts w:ascii="Cambria" w:hAnsi="Cambria"/>
          <w:spacing w:val="-2"/>
          <w:w w:val="110"/>
          <w:sz w:val="24"/>
          <w:szCs w:val="24"/>
        </w:rPr>
        <w:t>investment</w:t>
      </w:r>
      <w:r w:rsidRPr="00230C8F">
        <w:rPr>
          <w:rFonts w:ascii="Cambria" w:hAnsi="Cambria"/>
          <w:spacing w:val="-7"/>
          <w:w w:val="110"/>
          <w:sz w:val="24"/>
          <w:szCs w:val="24"/>
        </w:rPr>
        <w:t xml:space="preserve"> </w:t>
      </w:r>
      <w:r w:rsidRPr="00230C8F">
        <w:rPr>
          <w:rFonts w:ascii="Cambria" w:hAnsi="Cambria"/>
          <w:spacing w:val="-2"/>
          <w:w w:val="110"/>
          <w:sz w:val="24"/>
          <w:szCs w:val="24"/>
        </w:rPr>
        <w:t>on</w:t>
      </w:r>
      <w:r w:rsidRPr="00230C8F">
        <w:rPr>
          <w:rFonts w:ascii="Cambria" w:hAnsi="Cambria"/>
          <w:spacing w:val="-7"/>
          <w:w w:val="110"/>
          <w:sz w:val="24"/>
          <w:szCs w:val="24"/>
        </w:rPr>
        <w:t xml:space="preserve"> </w:t>
      </w:r>
      <w:r w:rsidRPr="00230C8F">
        <w:rPr>
          <w:rFonts w:ascii="Cambria" w:hAnsi="Cambria"/>
          <w:spacing w:val="-2"/>
          <w:w w:val="110"/>
          <w:sz w:val="24"/>
          <w:szCs w:val="24"/>
        </w:rPr>
        <w:t>economic</w:t>
      </w:r>
      <w:r w:rsidRPr="00230C8F">
        <w:rPr>
          <w:rFonts w:ascii="Cambria" w:hAnsi="Cambria"/>
          <w:spacing w:val="-7"/>
          <w:w w:val="110"/>
          <w:sz w:val="24"/>
          <w:szCs w:val="24"/>
        </w:rPr>
        <w:t xml:space="preserve"> </w:t>
      </w:r>
      <w:r w:rsidRPr="00230C8F">
        <w:rPr>
          <w:rFonts w:ascii="Cambria" w:hAnsi="Cambria"/>
          <w:spacing w:val="-2"/>
          <w:w w:val="110"/>
          <w:sz w:val="24"/>
          <w:szCs w:val="24"/>
        </w:rPr>
        <w:t xml:space="preserve">growth </w:t>
      </w:r>
      <w:r w:rsidRPr="00230C8F">
        <w:rPr>
          <w:rFonts w:ascii="Cambria" w:hAnsi="Cambria"/>
          <w:w w:val="110"/>
          <w:sz w:val="24"/>
          <w:szCs w:val="24"/>
        </w:rPr>
        <w:t>quantitatively and consistently</w:t>
      </w:r>
      <w:r w:rsidR="00A07B89">
        <w:rPr>
          <w:rFonts w:ascii="Cambria" w:hAnsi="Cambria"/>
          <w:w w:val="110"/>
          <w:sz w:val="24"/>
          <w:szCs w:val="24"/>
        </w:rPr>
        <w:t>.</w:t>
      </w:r>
    </w:p>
    <w:p w14:paraId="1FBEEFD2" w14:textId="77777777" w:rsidR="0024388D" w:rsidRPr="00E27771" w:rsidRDefault="0024388D" w:rsidP="0024388D">
      <w:pPr>
        <w:pStyle w:val="ListParagraph"/>
        <w:numPr>
          <w:ilvl w:val="0"/>
          <w:numId w:val="10"/>
        </w:numPr>
        <w:spacing w:after="0" w:line="360" w:lineRule="auto"/>
        <w:jc w:val="both"/>
        <w:rPr>
          <w:rFonts w:ascii="Cambria" w:eastAsia="Times New Roman" w:hAnsi="Cambria" w:cs="Arial"/>
          <w:kern w:val="0"/>
          <w:sz w:val="24"/>
          <w:szCs w:val="24"/>
          <w:lang w:val="en-US"/>
          <w14:ligatures w14:val="none"/>
        </w:rPr>
      </w:pPr>
      <w:r>
        <w:rPr>
          <w:rFonts w:ascii="Cambria" w:hAnsi="Cambria" w:cs="Arial"/>
          <w:b/>
          <w:bCs/>
          <w:sz w:val="24"/>
          <w:szCs w:val="24"/>
          <w:lang w:val="en-US"/>
        </w:rPr>
        <w:lastRenderedPageBreak/>
        <w:t>Result and Discussion</w:t>
      </w:r>
    </w:p>
    <w:p w14:paraId="7032EB8B" w14:textId="77777777" w:rsidR="00600301" w:rsidRPr="00CB55A3" w:rsidRDefault="00600301" w:rsidP="00600301">
      <w:pPr>
        <w:pStyle w:val="ListParagraph"/>
        <w:numPr>
          <w:ilvl w:val="1"/>
          <w:numId w:val="10"/>
        </w:numPr>
        <w:spacing w:before="150" w:line="360" w:lineRule="auto"/>
        <w:ind w:left="720"/>
        <w:jc w:val="both"/>
        <w:rPr>
          <w:rFonts w:ascii="Cambria" w:eastAsia="Microsoft Sans Serif" w:hAnsi="Cambria" w:cs="Microsoft Sans Serif"/>
          <w:w w:val="110"/>
          <w:kern w:val="0"/>
          <w:sz w:val="24"/>
          <w:szCs w:val="24"/>
          <w:lang w:val="en-US"/>
          <w14:ligatures w14:val="none"/>
        </w:rPr>
      </w:pPr>
      <w:r w:rsidRPr="00CB55A3">
        <w:rPr>
          <w:rFonts w:ascii="Cambria" w:eastAsia="Times New Roman" w:hAnsi="Cambria" w:cs="Arial"/>
          <w:kern w:val="0"/>
          <w:sz w:val="24"/>
          <w:szCs w:val="24"/>
          <w:lang w:val="en-US"/>
          <w14:ligatures w14:val="none"/>
        </w:rPr>
        <w:t>Normality test</w:t>
      </w:r>
    </w:p>
    <w:p w14:paraId="00A828AD" w14:textId="5A95B994" w:rsidR="00600301" w:rsidRPr="00ED139F" w:rsidRDefault="00474AF2" w:rsidP="00ED139F">
      <w:pPr>
        <w:pStyle w:val="ListParagraph"/>
        <w:spacing w:before="150" w:line="360" w:lineRule="auto"/>
        <w:ind w:left="927"/>
        <w:jc w:val="both"/>
        <w:rPr>
          <w:rFonts w:ascii="Cambria" w:eastAsia="Microsoft Sans Serif" w:hAnsi="Cambria" w:cs="Microsoft Sans Serif"/>
          <w:w w:val="110"/>
          <w:kern w:val="0"/>
          <w:sz w:val="24"/>
          <w:szCs w:val="24"/>
          <w:lang w:val="en-US"/>
          <w14:ligatures w14:val="none"/>
        </w:rPr>
      </w:pPr>
      <w:r w:rsidRPr="00474AF2">
        <w:rPr>
          <w:rFonts w:ascii="Cambria" w:eastAsia="Times New Roman" w:hAnsi="Cambria" w:cs="Arial"/>
          <w:kern w:val="0"/>
          <w:sz w:val="24"/>
          <w:szCs w:val="24"/>
          <w14:ligatures w14:val="none"/>
        </w:rPr>
        <w:t>The purpose of the normality test is to determine whether the independent and dependent variables in the regression model follow a normal distribution. To assess this, the Kolmogorov-Smirnov (KS) statistical test is used. The data is considered normally distributed if the significance value (</w:t>
      </w:r>
      <w:proofErr w:type="spellStart"/>
      <w:r w:rsidRPr="00474AF2">
        <w:rPr>
          <w:rFonts w:ascii="Cambria" w:eastAsia="Times New Roman" w:hAnsi="Cambria" w:cs="Arial"/>
          <w:kern w:val="0"/>
          <w:sz w:val="24"/>
          <w:szCs w:val="24"/>
          <w14:ligatures w14:val="none"/>
        </w:rPr>
        <w:t>Asymp</w:t>
      </w:r>
      <w:proofErr w:type="spellEnd"/>
      <w:r w:rsidRPr="00474AF2">
        <w:rPr>
          <w:rFonts w:ascii="Cambria" w:eastAsia="Times New Roman" w:hAnsi="Cambria" w:cs="Arial"/>
          <w:kern w:val="0"/>
          <w:sz w:val="24"/>
          <w:szCs w:val="24"/>
          <w14:ligatures w14:val="none"/>
        </w:rPr>
        <w:t>. Sig) exceeds 0.05 or 5%. These results are obtained using SPSS version 16.0</w:t>
      </w:r>
      <w:r w:rsidR="00600301" w:rsidRPr="00CB55A3">
        <w:rPr>
          <w:rFonts w:ascii="Cambria" w:eastAsia="Times New Roman" w:hAnsi="Cambria" w:cs="Arial"/>
          <w:kern w:val="0"/>
          <w:sz w:val="24"/>
          <w:szCs w:val="24"/>
          <w:lang w:val="en-US"/>
          <w14:ligatures w14:val="none"/>
        </w:rPr>
        <w:t>.</w:t>
      </w:r>
    </w:p>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282"/>
      </w:tblGrid>
      <w:tr w:rsidR="00600301" w:rsidRPr="006E7A1A" w14:paraId="331AE4BA" w14:textId="77777777" w:rsidTr="00600301">
        <w:trPr>
          <w:trHeight w:val="291"/>
        </w:trPr>
        <w:tc>
          <w:tcPr>
            <w:tcW w:w="7517" w:type="dxa"/>
            <w:gridSpan w:val="2"/>
            <w:tcBorders>
              <w:bottom w:val="single" w:sz="4" w:space="0" w:color="auto"/>
            </w:tcBorders>
          </w:tcPr>
          <w:p w14:paraId="4E2D18BD" w14:textId="77777777" w:rsidR="00600301" w:rsidRPr="006E7A1A" w:rsidRDefault="00600301" w:rsidP="00216131">
            <w:pPr>
              <w:spacing w:after="120" w:line="276" w:lineRule="auto"/>
              <w:jc w:val="center"/>
              <w:rPr>
                <w:rFonts w:ascii="Cambria" w:hAnsi="Cambria" w:cs="Arial"/>
                <w:b/>
                <w:sz w:val="24"/>
                <w:szCs w:val="24"/>
                <w:lang w:val="en-US"/>
              </w:rPr>
            </w:pPr>
            <w:r w:rsidRPr="006E7A1A">
              <w:rPr>
                <w:rFonts w:ascii="Cambria" w:hAnsi="Cambria" w:cs="Arial"/>
                <w:b/>
                <w:sz w:val="24"/>
                <w:szCs w:val="24"/>
                <w:lang w:val="en-US"/>
              </w:rPr>
              <w:t>Table</w:t>
            </w:r>
            <w:r>
              <w:rPr>
                <w:rFonts w:ascii="Cambria" w:hAnsi="Cambria" w:cs="Arial"/>
                <w:b/>
                <w:sz w:val="24"/>
                <w:szCs w:val="24"/>
                <w:lang w:val="en-US"/>
              </w:rPr>
              <w:t xml:space="preserve"> 1</w:t>
            </w:r>
            <w:r w:rsidRPr="006E7A1A">
              <w:rPr>
                <w:rFonts w:ascii="Cambria" w:hAnsi="Cambria" w:cs="Arial"/>
                <w:b/>
                <w:sz w:val="24"/>
                <w:szCs w:val="24"/>
                <w:lang w:val="en-US"/>
              </w:rPr>
              <w:t xml:space="preserve"> Normality test</w:t>
            </w:r>
          </w:p>
        </w:tc>
      </w:tr>
      <w:tr w:rsidR="00600301" w:rsidRPr="006E7A1A" w14:paraId="1FB1EBFB" w14:textId="77777777" w:rsidTr="00600301">
        <w:trPr>
          <w:trHeight w:val="303"/>
        </w:trPr>
        <w:tc>
          <w:tcPr>
            <w:tcW w:w="3235" w:type="dxa"/>
            <w:tcBorders>
              <w:top w:val="single" w:sz="4" w:space="0" w:color="auto"/>
              <w:bottom w:val="single" w:sz="4" w:space="0" w:color="auto"/>
            </w:tcBorders>
          </w:tcPr>
          <w:p w14:paraId="29C57F40" w14:textId="77777777" w:rsidR="00600301" w:rsidRPr="006E7A1A" w:rsidRDefault="00600301" w:rsidP="00216131">
            <w:pPr>
              <w:spacing w:line="276" w:lineRule="auto"/>
              <w:jc w:val="center"/>
              <w:rPr>
                <w:rFonts w:ascii="Cambria" w:hAnsi="Cambria" w:cs="Arial"/>
                <w:sz w:val="24"/>
                <w:szCs w:val="24"/>
                <w:lang w:val="en-US"/>
              </w:rPr>
            </w:pPr>
          </w:p>
        </w:tc>
        <w:tc>
          <w:tcPr>
            <w:tcW w:w="4282" w:type="dxa"/>
            <w:tcBorders>
              <w:top w:val="single" w:sz="4" w:space="0" w:color="auto"/>
              <w:bottom w:val="single" w:sz="4" w:space="0" w:color="auto"/>
            </w:tcBorders>
          </w:tcPr>
          <w:p w14:paraId="18AF7F43"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 xml:space="preserve">Unstandardized Residual </w:t>
            </w:r>
          </w:p>
        </w:tc>
      </w:tr>
      <w:tr w:rsidR="00600301" w:rsidRPr="006E7A1A" w14:paraId="6FF795E4" w14:textId="77777777" w:rsidTr="00600301">
        <w:trPr>
          <w:trHeight w:val="303"/>
        </w:trPr>
        <w:tc>
          <w:tcPr>
            <w:tcW w:w="3235" w:type="dxa"/>
            <w:tcBorders>
              <w:top w:val="single" w:sz="4" w:space="0" w:color="auto"/>
              <w:bottom w:val="single" w:sz="4" w:space="0" w:color="auto"/>
            </w:tcBorders>
          </w:tcPr>
          <w:p w14:paraId="07B6D055"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N</w:t>
            </w:r>
          </w:p>
        </w:tc>
        <w:tc>
          <w:tcPr>
            <w:tcW w:w="4282" w:type="dxa"/>
            <w:tcBorders>
              <w:top w:val="single" w:sz="4" w:space="0" w:color="auto"/>
              <w:bottom w:val="single" w:sz="4" w:space="0" w:color="auto"/>
            </w:tcBorders>
          </w:tcPr>
          <w:p w14:paraId="0B62FFAF"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33</w:t>
            </w:r>
          </w:p>
        </w:tc>
      </w:tr>
      <w:tr w:rsidR="00600301" w:rsidRPr="006E7A1A" w14:paraId="4684A3AB" w14:textId="77777777" w:rsidTr="00600301">
        <w:trPr>
          <w:trHeight w:val="291"/>
        </w:trPr>
        <w:tc>
          <w:tcPr>
            <w:tcW w:w="3235" w:type="dxa"/>
            <w:tcBorders>
              <w:top w:val="single" w:sz="4" w:space="0" w:color="auto"/>
            </w:tcBorders>
          </w:tcPr>
          <w:p w14:paraId="083E4A50"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 xml:space="preserve">Normal Parameters mean </w:t>
            </w:r>
          </w:p>
        </w:tc>
        <w:tc>
          <w:tcPr>
            <w:tcW w:w="4282" w:type="dxa"/>
            <w:tcBorders>
              <w:top w:val="single" w:sz="4" w:space="0" w:color="auto"/>
            </w:tcBorders>
          </w:tcPr>
          <w:p w14:paraId="58B5838D"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,0004439</w:t>
            </w:r>
          </w:p>
        </w:tc>
      </w:tr>
      <w:tr w:rsidR="00600301" w:rsidRPr="006E7A1A" w14:paraId="731E358F" w14:textId="77777777" w:rsidTr="00600301">
        <w:trPr>
          <w:trHeight w:val="80"/>
        </w:trPr>
        <w:tc>
          <w:tcPr>
            <w:tcW w:w="3235" w:type="dxa"/>
          </w:tcPr>
          <w:p w14:paraId="6987C317"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 xml:space="preserve">Std Deviation </w:t>
            </w:r>
          </w:p>
        </w:tc>
        <w:tc>
          <w:tcPr>
            <w:tcW w:w="4282" w:type="dxa"/>
          </w:tcPr>
          <w:p w14:paraId="18543FBF"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1461812412422,74170000</w:t>
            </w:r>
          </w:p>
        </w:tc>
      </w:tr>
      <w:tr w:rsidR="00600301" w:rsidRPr="006E7A1A" w14:paraId="63CEB01B" w14:textId="77777777" w:rsidTr="00600301">
        <w:trPr>
          <w:trHeight w:val="291"/>
        </w:trPr>
        <w:tc>
          <w:tcPr>
            <w:tcW w:w="3235" w:type="dxa"/>
          </w:tcPr>
          <w:p w14:paraId="68F9B179"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Most Extreme Absolute</w:t>
            </w:r>
          </w:p>
        </w:tc>
        <w:tc>
          <w:tcPr>
            <w:tcW w:w="4282" w:type="dxa"/>
          </w:tcPr>
          <w:p w14:paraId="4E1A58D5"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,138</w:t>
            </w:r>
          </w:p>
        </w:tc>
      </w:tr>
      <w:tr w:rsidR="00600301" w:rsidRPr="006E7A1A" w14:paraId="2107DA36" w14:textId="77777777" w:rsidTr="00600301">
        <w:trPr>
          <w:trHeight w:val="303"/>
        </w:trPr>
        <w:tc>
          <w:tcPr>
            <w:tcW w:w="3235" w:type="dxa"/>
          </w:tcPr>
          <w:p w14:paraId="0B46D5A7"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Differences Positive</w:t>
            </w:r>
          </w:p>
        </w:tc>
        <w:tc>
          <w:tcPr>
            <w:tcW w:w="4282" w:type="dxa"/>
          </w:tcPr>
          <w:p w14:paraId="377F12FA"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,103</w:t>
            </w:r>
          </w:p>
        </w:tc>
      </w:tr>
      <w:tr w:rsidR="00600301" w:rsidRPr="006E7A1A" w14:paraId="2FA9A7B0" w14:textId="77777777" w:rsidTr="00600301">
        <w:trPr>
          <w:trHeight w:val="291"/>
        </w:trPr>
        <w:tc>
          <w:tcPr>
            <w:tcW w:w="3235" w:type="dxa"/>
            <w:tcBorders>
              <w:bottom w:val="single" w:sz="4" w:space="0" w:color="auto"/>
            </w:tcBorders>
          </w:tcPr>
          <w:p w14:paraId="454B17D8"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Negative</w:t>
            </w:r>
          </w:p>
        </w:tc>
        <w:tc>
          <w:tcPr>
            <w:tcW w:w="4282" w:type="dxa"/>
            <w:tcBorders>
              <w:bottom w:val="single" w:sz="4" w:space="0" w:color="auto"/>
            </w:tcBorders>
          </w:tcPr>
          <w:p w14:paraId="6CDE8538"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-,138</w:t>
            </w:r>
          </w:p>
        </w:tc>
      </w:tr>
      <w:tr w:rsidR="00600301" w:rsidRPr="006E7A1A" w14:paraId="2A9131D3" w14:textId="77777777" w:rsidTr="00600301">
        <w:trPr>
          <w:trHeight w:val="291"/>
        </w:trPr>
        <w:tc>
          <w:tcPr>
            <w:tcW w:w="3235" w:type="dxa"/>
            <w:tcBorders>
              <w:bottom w:val="single" w:sz="4" w:space="0" w:color="auto"/>
            </w:tcBorders>
          </w:tcPr>
          <w:p w14:paraId="1A92C576"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 xml:space="preserve">Test Statistic </w:t>
            </w:r>
          </w:p>
        </w:tc>
        <w:tc>
          <w:tcPr>
            <w:tcW w:w="4282" w:type="dxa"/>
            <w:tcBorders>
              <w:bottom w:val="single" w:sz="4" w:space="0" w:color="auto"/>
            </w:tcBorders>
          </w:tcPr>
          <w:p w14:paraId="0BADEE07"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-,138</w:t>
            </w:r>
          </w:p>
        </w:tc>
      </w:tr>
      <w:tr w:rsidR="00600301" w:rsidRPr="006E7A1A" w14:paraId="26A4A658" w14:textId="77777777" w:rsidTr="00600301">
        <w:trPr>
          <w:trHeight w:val="291"/>
        </w:trPr>
        <w:tc>
          <w:tcPr>
            <w:tcW w:w="3235" w:type="dxa"/>
            <w:tcBorders>
              <w:bottom w:val="single" w:sz="4" w:space="0" w:color="auto"/>
            </w:tcBorders>
          </w:tcPr>
          <w:p w14:paraId="1F3136BC" w14:textId="77777777" w:rsidR="00600301" w:rsidRPr="006E7A1A" w:rsidRDefault="00600301" w:rsidP="00216131">
            <w:pPr>
              <w:spacing w:line="276" w:lineRule="auto"/>
              <w:rPr>
                <w:rFonts w:ascii="Cambria" w:hAnsi="Cambria" w:cs="Arial"/>
                <w:sz w:val="24"/>
                <w:szCs w:val="24"/>
                <w:lang w:val="en-US"/>
              </w:rPr>
            </w:pPr>
            <w:proofErr w:type="spellStart"/>
            <w:r w:rsidRPr="006E7A1A">
              <w:rPr>
                <w:rFonts w:ascii="Cambria" w:hAnsi="Cambria" w:cs="Arial"/>
                <w:sz w:val="24"/>
                <w:szCs w:val="24"/>
                <w:lang w:val="en-US"/>
              </w:rPr>
              <w:t>Asymp</w:t>
            </w:r>
            <w:proofErr w:type="spellEnd"/>
            <w:r w:rsidRPr="006E7A1A">
              <w:rPr>
                <w:rFonts w:ascii="Cambria" w:hAnsi="Cambria" w:cs="Arial"/>
                <w:sz w:val="24"/>
                <w:szCs w:val="24"/>
                <w:lang w:val="en-US"/>
              </w:rPr>
              <w:t>. Sig (2-tailed)</w:t>
            </w:r>
          </w:p>
        </w:tc>
        <w:tc>
          <w:tcPr>
            <w:tcW w:w="4282" w:type="dxa"/>
            <w:tcBorders>
              <w:bottom w:val="single" w:sz="4" w:space="0" w:color="auto"/>
            </w:tcBorders>
          </w:tcPr>
          <w:p w14:paraId="3E0D7DEC" w14:textId="77777777" w:rsidR="00600301" w:rsidRPr="006E7A1A" w:rsidRDefault="00600301" w:rsidP="00216131">
            <w:pPr>
              <w:spacing w:line="276" w:lineRule="auto"/>
              <w:rPr>
                <w:rFonts w:ascii="Cambria" w:hAnsi="Cambria" w:cs="Arial"/>
                <w:sz w:val="24"/>
                <w:szCs w:val="24"/>
                <w:lang w:val="en-US"/>
              </w:rPr>
            </w:pPr>
            <w:r w:rsidRPr="006E7A1A">
              <w:rPr>
                <w:rFonts w:ascii="Cambria" w:hAnsi="Cambria" w:cs="Arial"/>
                <w:sz w:val="24"/>
                <w:szCs w:val="24"/>
                <w:lang w:val="en-US"/>
              </w:rPr>
              <w:t>,115</w:t>
            </w:r>
          </w:p>
        </w:tc>
      </w:tr>
      <w:tr w:rsidR="00600301" w:rsidRPr="006E7A1A" w14:paraId="0F7E00E0" w14:textId="77777777" w:rsidTr="00600301">
        <w:trPr>
          <w:trHeight w:val="237"/>
        </w:trPr>
        <w:tc>
          <w:tcPr>
            <w:tcW w:w="7517" w:type="dxa"/>
            <w:gridSpan w:val="2"/>
            <w:tcBorders>
              <w:top w:val="single" w:sz="4" w:space="0" w:color="auto"/>
            </w:tcBorders>
          </w:tcPr>
          <w:p w14:paraId="158E4F1E" w14:textId="77777777" w:rsidR="00600301" w:rsidRPr="006E7A1A" w:rsidRDefault="00600301" w:rsidP="00216131">
            <w:pPr>
              <w:spacing w:line="276" w:lineRule="auto"/>
              <w:rPr>
                <w:rFonts w:ascii="Cambria" w:hAnsi="Cambria" w:cs="Arial"/>
                <w:sz w:val="24"/>
                <w:szCs w:val="24"/>
                <w:lang w:val="en-US"/>
              </w:rPr>
            </w:pPr>
          </w:p>
        </w:tc>
      </w:tr>
    </w:tbl>
    <w:p w14:paraId="19DF5617" w14:textId="2D8B3F4A" w:rsidR="00F57FB7" w:rsidRPr="002C1DC7" w:rsidRDefault="00600301" w:rsidP="002C1DC7">
      <w:pPr>
        <w:pStyle w:val="ListParagraph"/>
        <w:tabs>
          <w:tab w:val="left" w:pos="709"/>
        </w:tabs>
        <w:spacing w:line="360" w:lineRule="auto"/>
        <w:ind w:left="1440"/>
        <w:jc w:val="both"/>
        <w:rPr>
          <w:rFonts w:ascii="Cambria" w:hAnsi="Cambria"/>
          <w:b/>
          <w:bCs/>
          <w:sz w:val="24"/>
          <w:szCs w:val="24"/>
        </w:rPr>
      </w:pPr>
      <w:r w:rsidRPr="006E7A1A">
        <w:rPr>
          <w:rFonts w:ascii="Cambria" w:eastAsia="Microsoft Sans Serif" w:hAnsi="Cambria" w:cs="Microsoft Sans Serif"/>
          <w:kern w:val="0"/>
          <w:sz w:val="24"/>
          <w:szCs w:val="24"/>
          <w:lang w:val="en-US"/>
          <w14:ligatures w14:val="none"/>
        </w:rPr>
        <w:t>From</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table</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1</w:t>
      </w:r>
      <w:r w:rsidRPr="006E7A1A">
        <w:rPr>
          <w:rFonts w:ascii="Cambria" w:eastAsia="Microsoft Sans Serif" w:hAnsi="Cambria" w:cs="Microsoft Sans Serif"/>
          <w:spacing w:val="22"/>
          <w:kern w:val="0"/>
          <w:sz w:val="24"/>
          <w:szCs w:val="24"/>
          <w:lang w:val="en-US"/>
          <w14:ligatures w14:val="none"/>
        </w:rPr>
        <w:t xml:space="preserve"> </w:t>
      </w:r>
      <w:proofErr w:type="gramStart"/>
      <w:r w:rsidRPr="006E7A1A">
        <w:rPr>
          <w:rFonts w:ascii="Cambria" w:eastAsia="Microsoft Sans Serif" w:hAnsi="Cambria" w:cs="Microsoft Sans Serif"/>
          <w:kern w:val="0"/>
          <w:sz w:val="24"/>
          <w:szCs w:val="24"/>
          <w:lang w:val="en-US"/>
          <w14:ligatures w14:val="none"/>
        </w:rPr>
        <w:t>it</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can</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be</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seen</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that</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the</w:t>
      </w:r>
      <w:proofErr w:type="gramEnd"/>
      <w:r w:rsidRPr="006E7A1A">
        <w:rPr>
          <w:rFonts w:ascii="Cambria" w:eastAsia="Microsoft Sans Serif" w:hAnsi="Cambria" w:cs="Microsoft Sans Serif"/>
          <w:spacing w:val="22"/>
          <w:kern w:val="0"/>
          <w:sz w:val="24"/>
          <w:szCs w:val="24"/>
          <w:lang w:val="en-US"/>
          <w14:ligatures w14:val="none"/>
        </w:rPr>
        <w:t xml:space="preserve"> </w:t>
      </w:r>
      <w:proofErr w:type="spellStart"/>
      <w:r w:rsidRPr="006E7A1A">
        <w:rPr>
          <w:rFonts w:ascii="Cambria" w:eastAsia="Microsoft Sans Serif" w:hAnsi="Cambria" w:cs="Microsoft Sans Serif"/>
          <w:kern w:val="0"/>
          <w:sz w:val="24"/>
          <w:szCs w:val="24"/>
          <w:lang w:val="en-US"/>
          <w14:ligatures w14:val="none"/>
        </w:rPr>
        <w:t>asymp</w:t>
      </w:r>
      <w:proofErr w:type="spellEnd"/>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sig</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(2-tailed)</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value</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is</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0.115,</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greater</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than</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0.05,</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meaning</w:t>
      </w:r>
      <w:r w:rsidRPr="006E7A1A">
        <w:rPr>
          <w:rFonts w:ascii="Cambria" w:eastAsia="Microsoft Sans Serif" w:hAnsi="Cambria" w:cs="Microsoft Sans Serif"/>
          <w:spacing w:val="22"/>
          <w:kern w:val="0"/>
          <w:sz w:val="24"/>
          <w:szCs w:val="24"/>
          <w:lang w:val="en-US"/>
          <w14:ligatures w14:val="none"/>
        </w:rPr>
        <w:t xml:space="preserve"> </w:t>
      </w:r>
      <w:r w:rsidRPr="006E7A1A">
        <w:rPr>
          <w:rFonts w:ascii="Cambria" w:eastAsia="Microsoft Sans Serif" w:hAnsi="Cambria" w:cs="Microsoft Sans Serif"/>
          <w:kern w:val="0"/>
          <w:sz w:val="24"/>
          <w:szCs w:val="24"/>
          <w:lang w:val="en-US"/>
          <w14:ligatures w14:val="none"/>
        </w:rPr>
        <w:t xml:space="preserve">the </w:t>
      </w:r>
      <w:r w:rsidRPr="006E7A1A">
        <w:rPr>
          <w:rFonts w:ascii="Cambria" w:eastAsia="Microsoft Sans Serif" w:hAnsi="Cambria" w:cs="Microsoft Sans Serif"/>
          <w:w w:val="110"/>
          <w:kern w:val="0"/>
          <w:sz w:val="24"/>
          <w:szCs w:val="24"/>
          <w:lang w:val="en-US"/>
          <w14:ligatures w14:val="none"/>
        </w:rPr>
        <w:t>data is normally distributed</w:t>
      </w:r>
      <w:r w:rsidR="00F57FB7">
        <w:rPr>
          <w:rFonts w:ascii="Cambria" w:eastAsia="Microsoft Sans Serif" w:hAnsi="Cambria" w:cs="Microsoft Sans Serif"/>
          <w:w w:val="110"/>
          <w:kern w:val="0"/>
          <w:sz w:val="24"/>
          <w:szCs w:val="24"/>
          <w:lang w:val="en-US"/>
          <w14:ligatures w14:val="none"/>
        </w:rPr>
        <w:t>.</w:t>
      </w:r>
      <w:r w:rsidR="002C1DC7">
        <w:rPr>
          <w:rFonts w:ascii="Cambria" w:eastAsia="Microsoft Sans Serif" w:hAnsi="Cambria" w:cs="Microsoft Sans Serif"/>
          <w:w w:val="110"/>
          <w:kern w:val="0"/>
          <w:sz w:val="24"/>
          <w:szCs w:val="24"/>
          <w:lang w:val="en-US"/>
          <w14:ligatures w14:val="none"/>
        </w:rPr>
        <w:t xml:space="preserve"> </w:t>
      </w:r>
      <w:r w:rsidR="002C1DC7" w:rsidRPr="00416637">
        <w:rPr>
          <w:rFonts w:ascii="Cambria" w:eastAsia="Microsoft Sans Serif" w:hAnsi="Cambria" w:cs="Microsoft Sans Serif"/>
          <w:w w:val="105"/>
          <w:kern w:val="0"/>
          <w:sz w:val="24"/>
          <w:szCs w:val="24"/>
          <w:lang w:val="en-US"/>
          <w14:ligatures w14:val="none"/>
        </w:rPr>
        <w:t>Normality test aims to test whether in the regression model, the independent variables and dependent variables are normally distributed. Based on the Kolmogorov-Smirnov (KS) test, data is said to be normal if the significance number (</w:t>
      </w:r>
      <w:proofErr w:type="spellStart"/>
      <w:r w:rsidR="002C1DC7" w:rsidRPr="00416637">
        <w:rPr>
          <w:rFonts w:ascii="Cambria" w:eastAsia="Microsoft Sans Serif" w:hAnsi="Cambria" w:cs="Microsoft Sans Serif"/>
          <w:w w:val="105"/>
          <w:kern w:val="0"/>
          <w:sz w:val="24"/>
          <w:szCs w:val="24"/>
          <w:lang w:val="en-US"/>
          <w14:ligatures w14:val="none"/>
        </w:rPr>
        <w:t>Asymp</w:t>
      </w:r>
      <w:proofErr w:type="spellEnd"/>
      <w:r w:rsidR="002C1DC7" w:rsidRPr="00416637">
        <w:rPr>
          <w:rFonts w:ascii="Cambria" w:eastAsia="Microsoft Sans Serif" w:hAnsi="Cambria" w:cs="Microsoft Sans Serif"/>
          <w:w w:val="105"/>
          <w:kern w:val="0"/>
          <w:sz w:val="24"/>
          <w:szCs w:val="24"/>
          <w:lang w:val="en-US"/>
          <w14:ligatures w14:val="none"/>
        </w:rPr>
        <w:t xml:space="preserve"> Sig) is greater than 0.05. From the test results, the </w:t>
      </w:r>
      <w:proofErr w:type="spellStart"/>
      <w:r w:rsidR="002C1DC7" w:rsidRPr="00416637">
        <w:rPr>
          <w:rFonts w:ascii="Cambria" w:eastAsia="Microsoft Sans Serif" w:hAnsi="Cambria" w:cs="Microsoft Sans Serif"/>
          <w:w w:val="105"/>
          <w:kern w:val="0"/>
          <w:sz w:val="24"/>
          <w:szCs w:val="24"/>
          <w:lang w:val="en-US"/>
          <w14:ligatures w14:val="none"/>
        </w:rPr>
        <w:t>Asymp</w:t>
      </w:r>
      <w:proofErr w:type="spellEnd"/>
      <w:r w:rsidR="002C1DC7" w:rsidRPr="00416637">
        <w:rPr>
          <w:rFonts w:ascii="Cambria" w:eastAsia="Microsoft Sans Serif" w:hAnsi="Cambria" w:cs="Microsoft Sans Serif"/>
          <w:w w:val="105"/>
          <w:kern w:val="0"/>
          <w:sz w:val="24"/>
          <w:szCs w:val="24"/>
          <w:lang w:val="en-US"/>
          <w14:ligatures w14:val="none"/>
        </w:rPr>
        <w:t xml:space="preserve"> Sig (2-tailed) value is 0.115, greater than 0.05, meaning the data is normally distributed.</w:t>
      </w:r>
    </w:p>
    <w:p w14:paraId="242B9796" w14:textId="1BF9DB28" w:rsidR="009849AB" w:rsidRDefault="00F57FB7" w:rsidP="00600301">
      <w:pPr>
        <w:pStyle w:val="ListParagraph"/>
        <w:widowControl w:val="0"/>
        <w:numPr>
          <w:ilvl w:val="1"/>
          <w:numId w:val="10"/>
        </w:numPr>
        <w:autoSpaceDE w:val="0"/>
        <w:autoSpaceDN w:val="0"/>
        <w:spacing w:after="0" w:line="360" w:lineRule="auto"/>
        <w:ind w:right="300"/>
        <w:jc w:val="both"/>
        <w:rPr>
          <w:rFonts w:ascii="Cambria" w:eastAsia="Times New Roman" w:hAnsi="Cambria" w:cs="Times New Roman"/>
          <w:kern w:val="0"/>
          <w:sz w:val="24"/>
          <w:szCs w:val="24"/>
          <w:lang w:val="en-US"/>
          <w14:ligatures w14:val="none"/>
        </w:rPr>
      </w:pPr>
      <w:proofErr w:type="spellStart"/>
      <w:r>
        <w:rPr>
          <w:rFonts w:ascii="Cambria" w:eastAsia="Times New Roman" w:hAnsi="Cambria" w:cs="Times New Roman"/>
          <w:kern w:val="0"/>
          <w:sz w:val="24"/>
          <w:szCs w:val="24"/>
          <w:lang w:val="en-US"/>
          <w14:ligatures w14:val="none"/>
        </w:rPr>
        <w:t>Multicolinearity</w:t>
      </w:r>
      <w:proofErr w:type="spellEnd"/>
      <w:r>
        <w:rPr>
          <w:rFonts w:ascii="Cambria" w:eastAsia="Times New Roman" w:hAnsi="Cambria" w:cs="Times New Roman"/>
          <w:kern w:val="0"/>
          <w:sz w:val="24"/>
          <w:szCs w:val="24"/>
          <w:lang w:val="en-US"/>
          <w14:ligatures w14:val="none"/>
        </w:rPr>
        <w:t xml:space="preserve"> Test</w:t>
      </w:r>
    </w:p>
    <w:p w14:paraId="7C619997" w14:textId="728B1961" w:rsidR="000B3FF1" w:rsidRDefault="00635FAA" w:rsidP="000B3FF1">
      <w:pPr>
        <w:pStyle w:val="ListParagraph"/>
        <w:widowControl w:val="0"/>
        <w:autoSpaceDE w:val="0"/>
        <w:autoSpaceDN w:val="0"/>
        <w:spacing w:after="0" w:line="360" w:lineRule="auto"/>
        <w:ind w:left="1080" w:right="300"/>
        <w:jc w:val="both"/>
        <w:rPr>
          <w:rFonts w:ascii="Cambria" w:hAnsi="Cambria" w:cs="Arial"/>
          <w:sz w:val="24"/>
          <w:szCs w:val="24"/>
          <w:lang w:val="en-US"/>
        </w:rPr>
      </w:pPr>
      <w:r w:rsidRPr="00635FAA">
        <w:rPr>
          <w:rFonts w:ascii="Cambria" w:hAnsi="Cambria" w:cs="Arial"/>
          <w:sz w:val="24"/>
          <w:szCs w:val="24"/>
        </w:rPr>
        <w:t>The multicollinearity test is conducted to determine whether there is a correlation among the independent variables in a regression model. An ideal regression model should not exhibit multicollinearity among its independent variables. To detect the presence of multicollinearity, one can refer to the Variance Inflation Factor (VIF) and Tolerance values. If the VIF is less than 10 and the Tolerance exceeds 0.1, it indicates that multicollinearity is not present.</w:t>
      </w:r>
      <w:r w:rsidR="000B3FF1">
        <w:rPr>
          <w:rFonts w:ascii="Cambria" w:hAnsi="Cambria" w:cs="Arial"/>
          <w:sz w:val="24"/>
          <w:szCs w:val="24"/>
          <w:lang w:val="en-US"/>
        </w:rPr>
        <w:t xml:space="preserve">. </w:t>
      </w:r>
    </w:p>
    <w:p w14:paraId="17BFD59D" w14:textId="096B379C" w:rsidR="000B3FF1" w:rsidRPr="00423F46" w:rsidRDefault="00423F46" w:rsidP="00423F46">
      <w:pPr>
        <w:pStyle w:val="ListParagraph"/>
        <w:widowControl w:val="0"/>
        <w:autoSpaceDE w:val="0"/>
        <w:autoSpaceDN w:val="0"/>
        <w:spacing w:after="0" w:line="360" w:lineRule="auto"/>
        <w:ind w:left="1080" w:right="300"/>
        <w:jc w:val="center"/>
        <w:rPr>
          <w:rFonts w:ascii="Cambria" w:hAnsi="Cambria" w:cs="Arial"/>
          <w:b/>
          <w:bCs/>
          <w:sz w:val="24"/>
          <w:szCs w:val="24"/>
          <w:lang w:val="en-US"/>
        </w:rPr>
      </w:pPr>
      <w:r w:rsidRPr="00423F46">
        <w:rPr>
          <w:rFonts w:ascii="Cambria" w:hAnsi="Cambria" w:cs="Arial"/>
          <w:b/>
          <w:bCs/>
          <w:sz w:val="24"/>
          <w:szCs w:val="24"/>
          <w:lang w:val="en-US"/>
        </w:rPr>
        <w:lastRenderedPageBreak/>
        <w:t>Table 2</w:t>
      </w:r>
    </w:p>
    <w:p w14:paraId="6A367C39" w14:textId="04B70084" w:rsidR="00423F46" w:rsidRPr="00423F46" w:rsidRDefault="00423F46" w:rsidP="00423F46">
      <w:pPr>
        <w:pStyle w:val="ListParagraph"/>
        <w:widowControl w:val="0"/>
        <w:autoSpaceDE w:val="0"/>
        <w:autoSpaceDN w:val="0"/>
        <w:spacing w:after="0" w:line="360" w:lineRule="auto"/>
        <w:ind w:left="1080" w:right="300"/>
        <w:jc w:val="center"/>
        <w:rPr>
          <w:rFonts w:ascii="Cambria" w:hAnsi="Cambria" w:cs="Arial"/>
          <w:b/>
          <w:bCs/>
          <w:sz w:val="24"/>
          <w:szCs w:val="24"/>
          <w:lang w:val="en-US"/>
        </w:rPr>
      </w:pPr>
      <w:proofErr w:type="spellStart"/>
      <w:r w:rsidRPr="00423F46">
        <w:rPr>
          <w:rFonts w:ascii="Cambria" w:hAnsi="Cambria" w:cs="Arial"/>
          <w:b/>
          <w:bCs/>
          <w:sz w:val="24"/>
          <w:szCs w:val="24"/>
          <w:lang w:val="en-US"/>
        </w:rPr>
        <w:t>Multicolineartiy</w:t>
      </w:r>
      <w:proofErr w:type="spellEnd"/>
      <w:r w:rsidRPr="00423F46">
        <w:rPr>
          <w:rFonts w:ascii="Cambria" w:hAnsi="Cambria" w:cs="Arial"/>
          <w:b/>
          <w:bCs/>
          <w:sz w:val="24"/>
          <w:szCs w:val="24"/>
          <w:lang w:val="en-US"/>
        </w:rPr>
        <w:t xml:space="preserve"> Test</w:t>
      </w:r>
    </w:p>
    <w:tbl>
      <w:tblPr>
        <w:tblStyle w:val="TableGrid"/>
        <w:tblW w:w="8364" w:type="dxa"/>
        <w:tblInd w:w="1129" w:type="dxa"/>
        <w:tblLook w:val="04A0" w:firstRow="1" w:lastRow="0" w:firstColumn="1" w:lastColumn="0" w:noHBand="0" w:noVBand="1"/>
      </w:tblPr>
      <w:tblGrid>
        <w:gridCol w:w="1096"/>
        <w:gridCol w:w="1496"/>
        <w:gridCol w:w="1539"/>
        <w:gridCol w:w="1407"/>
        <w:gridCol w:w="725"/>
        <w:gridCol w:w="608"/>
        <w:gridCol w:w="1113"/>
        <w:gridCol w:w="725"/>
      </w:tblGrid>
      <w:tr w:rsidR="00423F46" w:rsidRPr="00E8679A" w14:paraId="6C10EB8F" w14:textId="77777777" w:rsidTr="007E6FD6">
        <w:tc>
          <w:tcPr>
            <w:tcW w:w="691" w:type="dxa"/>
            <w:vMerge w:val="restart"/>
          </w:tcPr>
          <w:p w14:paraId="7D5DCF17" w14:textId="77777777" w:rsidR="00423F46" w:rsidRPr="00E8679A" w:rsidRDefault="00423F46" w:rsidP="007E6FD6">
            <w:pPr>
              <w:spacing w:after="120"/>
              <w:jc w:val="center"/>
              <w:rPr>
                <w:rFonts w:ascii="Cambria" w:hAnsi="Cambria"/>
                <w:w w:val="105"/>
              </w:rPr>
            </w:pPr>
          </w:p>
          <w:p w14:paraId="12DEA363" w14:textId="77777777" w:rsidR="00423F46" w:rsidRPr="00E8679A" w:rsidRDefault="00423F46" w:rsidP="007E6FD6">
            <w:pPr>
              <w:spacing w:after="120"/>
              <w:jc w:val="center"/>
              <w:rPr>
                <w:rFonts w:ascii="Cambria" w:hAnsi="Cambria"/>
                <w:w w:val="105"/>
              </w:rPr>
            </w:pPr>
          </w:p>
          <w:p w14:paraId="022ED460" w14:textId="77777777" w:rsidR="00423F46" w:rsidRPr="00E8679A" w:rsidRDefault="00423F46" w:rsidP="007E6FD6">
            <w:pPr>
              <w:spacing w:after="120"/>
              <w:jc w:val="center"/>
              <w:rPr>
                <w:rFonts w:ascii="Cambria" w:hAnsi="Cambria"/>
                <w:w w:val="105"/>
              </w:rPr>
            </w:pPr>
          </w:p>
          <w:p w14:paraId="59961E52" w14:textId="77777777" w:rsidR="00423F46" w:rsidRPr="00E8679A" w:rsidRDefault="00423F46" w:rsidP="007E6FD6">
            <w:pPr>
              <w:spacing w:after="120"/>
              <w:jc w:val="center"/>
              <w:rPr>
                <w:rFonts w:ascii="Cambria" w:hAnsi="Cambria"/>
                <w:w w:val="105"/>
              </w:rPr>
            </w:pPr>
            <w:r w:rsidRPr="00E8679A">
              <w:rPr>
                <w:rFonts w:ascii="Cambria" w:hAnsi="Cambria"/>
                <w:w w:val="105"/>
              </w:rPr>
              <w:t>Model</w:t>
            </w:r>
          </w:p>
        </w:tc>
        <w:tc>
          <w:tcPr>
            <w:tcW w:w="3058" w:type="dxa"/>
            <w:gridSpan w:val="2"/>
          </w:tcPr>
          <w:p w14:paraId="6F161983" w14:textId="77777777" w:rsidR="00423F46" w:rsidRPr="00E8679A" w:rsidRDefault="00423F46" w:rsidP="007E6FD6">
            <w:pPr>
              <w:spacing w:after="120"/>
              <w:jc w:val="center"/>
              <w:rPr>
                <w:rFonts w:ascii="Cambria" w:hAnsi="Cambria"/>
                <w:w w:val="105"/>
              </w:rPr>
            </w:pPr>
            <w:r w:rsidRPr="00E8679A">
              <w:rPr>
                <w:rFonts w:ascii="Cambria" w:hAnsi="Cambria"/>
                <w:w w:val="105"/>
              </w:rPr>
              <w:t>Unstandardized Coefficient</w:t>
            </w:r>
          </w:p>
        </w:tc>
        <w:tc>
          <w:tcPr>
            <w:tcW w:w="1423" w:type="dxa"/>
          </w:tcPr>
          <w:p w14:paraId="3DDDB2BF" w14:textId="3FE06B99" w:rsidR="00423F46" w:rsidRPr="00E8679A" w:rsidRDefault="00423F46" w:rsidP="007E6FD6">
            <w:pPr>
              <w:spacing w:after="120"/>
              <w:jc w:val="center"/>
              <w:rPr>
                <w:rFonts w:ascii="Cambria" w:hAnsi="Cambria"/>
                <w:w w:val="105"/>
              </w:rPr>
            </w:pPr>
            <w:r w:rsidRPr="00E8679A">
              <w:rPr>
                <w:rFonts w:ascii="Cambria" w:hAnsi="Cambria"/>
                <w:w w:val="105"/>
              </w:rPr>
              <w:t>Standardized</w:t>
            </w:r>
          </w:p>
          <w:p w14:paraId="7D1F2279" w14:textId="77777777" w:rsidR="00423F46" w:rsidRPr="00E8679A" w:rsidRDefault="00423F46" w:rsidP="007E6FD6">
            <w:pPr>
              <w:spacing w:after="120"/>
              <w:jc w:val="center"/>
              <w:rPr>
                <w:rFonts w:ascii="Cambria" w:hAnsi="Cambria"/>
                <w:w w:val="105"/>
              </w:rPr>
            </w:pPr>
            <w:r w:rsidRPr="00E8679A">
              <w:rPr>
                <w:rFonts w:ascii="Cambria" w:hAnsi="Cambria"/>
                <w:w w:val="105"/>
              </w:rPr>
              <w:t>Coefficient</w:t>
            </w:r>
          </w:p>
        </w:tc>
        <w:tc>
          <w:tcPr>
            <w:tcW w:w="725" w:type="dxa"/>
            <w:vMerge w:val="restart"/>
          </w:tcPr>
          <w:p w14:paraId="2E7A7B09" w14:textId="77777777" w:rsidR="00423F46" w:rsidRPr="00E8679A" w:rsidRDefault="00423F46" w:rsidP="007E6FD6">
            <w:pPr>
              <w:spacing w:after="120"/>
              <w:jc w:val="center"/>
              <w:rPr>
                <w:rFonts w:ascii="Cambria" w:hAnsi="Cambria"/>
                <w:w w:val="105"/>
              </w:rPr>
            </w:pPr>
          </w:p>
          <w:p w14:paraId="2BCEE482" w14:textId="77777777" w:rsidR="00423F46" w:rsidRPr="00E8679A" w:rsidRDefault="00423F46" w:rsidP="007E6FD6">
            <w:pPr>
              <w:spacing w:after="120"/>
              <w:jc w:val="center"/>
              <w:rPr>
                <w:rFonts w:ascii="Cambria" w:hAnsi="Cambria"/>
                <w:w w:val="105"/>
              </w:rPr>
            </w:pPr>
          </w:p>
          <w:p w14:paraId="3B2119B5" w14:textId="77777777" w:rsidR="00423F46" w:rsidRPr="00E8679A" w:rsidRDefault="00423F46" w:rsidP="007E6FD6">
            <w:pPr>
              <w:spacing w:after="120"/>
              <w:jc w:val="center"/>
              <w:rPr>
                <w:rFonts w:ascii="Cambria" w:hAnsi="Cambria"/>
                <w:w w:val="105"/>
              </w:rPr>
            </w:pPr>
          </w:p>
          <w:p w14:paraId="7FE3FD5B" w14:textId="77777777" w:rsidR="00423F46" w:rsidRPr="00E8679A" w:rsidRDefault="00423F46" w:rsidP="007E6FD6">
            <w:pPr>
              <w:spacing w:after="120"/>
              <w:jc w:val="center"/>
              <w:rPr>
                <w:rFonts w:ascii="Cambria" w:hAnsi="Cambria"/>
                <w:w w:val="105"/>
              </w:rPr>
            </w:pPr>
            <w:r w:rsidRPr="00E8679A">
              <w:rPr>
                <w:rFonts w:ascii="Cambria" w:hAnsi="Cambria"/>
                <w:w w:val="105"/>
              </w:rPr>
              <w:t>t</w:t>
            </w:r>
          </w:p>
        </w:tc>
        <w:tc>
          <w:tcPr>
            <w:tcW w:w="629" w:type="dxa"/>
            <w:vMerge w:val="restart"/>
          </w:tcPr>
          <w:p w14:paraId="687B8CA2" w14:textId="77777777" w:rsidR="00423F46" w:rsidRPr="00E8679A" w:rsidRDefault="00423F46" w:rsidP="007E6FD6">
            <w:pPr>
              <w:spacing w:after="120"/>
              <w:jc w:val="center"/>
              <w:rPr>
                <w:rFonts w:ascii="Cambria" w:hAnsi="Cambria"/>
                <w:w w:val="105"/>
              </w:rPr>
            </w:pPr>
          </w:p>
          <w:p w14:paraId="66CF175D" w14:textId="77777777" w:rsidR="00423F46" w:rsidRPr="00E8679A" w:rsidRDefault="00423F46" w:rsidP="007E6FD6">
            <w:pPr>
              <w:spacing w:after="120"/>
              <w:jc w:val="center"/>
              <w:rPr>
                <w:rFonts w:ascii="Cambria" w:hAnsi="Cambria"/>
                <w:w w:val="105"/>
              </w:rPr>
            </w:pPr>
          </w:p>
          <w:p w14:paraId="31C035EF" w14:textId="77777777" w:rsidR="00423F46" w:rsidRPr="00E8679A" w:rsidRDefault="00423F46" w:rsidP="007E6FD6">
            <w:pPr>
              <w:spacing w:after="120"/>
              <w:jc w:val="center"/>
              <w:rPr>
                <w:rFonts w:ascii="Cambria" w:hAnsi="Cambria"/>
                <w:w w:val="105"/>
              </w:rPr>
            </w:pPr>
          </w:p>
          <w:p w14:paraId="35E1E1EC" w14:textId="77777777" w:rsidR="00423F46" w:rsidRPr="00E8679A" w:rsidRDefault="00423F46" w:rsidP="007E6FD6">
            <w:pPr>
              <w:spacing w:after="120"/>
              <w:jc w:val="center"/>
              <w:rPr>
                <w:rFonts w:ascii="Cambria" w:hAnsi="Cambria"/>
                <w:w w:val="105"/>
              </w:rPr>
            </w:pPr>
            <w:r w:rsidRPr="00E8679A">
              <w:rPr>
                <w:rFonts w:ascii="Cambria" w:hAnsi="Cambria"/>
                <w:w w:val="105"/>
              </w:rPr>
              <w:t>sig</w:t>
            </w:r>
          </w:p>
        </w:tc>
        <w:tc>
          <w:tcPr>
            <w:tcW w:w="1838" w:type="dxa"/>
            <w:gridSpan w:val="2"/>
          </w:tcPr>
          <w:p w14:paraId="35A4FB3E" w14:textId="77777777" w:rsidR="00423F46" w:rsidRPr="00E8679A" w:rsidRDefault="00423F46" w:rsidP="007E6FD6">
            <w:pPr>
              <w:spacing w:after="120"/>
              <w:jc w:val="center"/>
              <w:rPr>
                <w:rFonts w:ascii="Cambria" w:hAnsi="Cambria"/>
                <w:w w:val="105"/>
              </w:rPr>
            </w:pPr>
            <w:r w:rsidRPr="00E8679A">
              <w:rPr>
                <w:rFonts w:ascii="Cambria" w:hAnsi="Cambria"/>
                <w:w w:val="105"/>
              </w:rPr>
              <w:t>Collinearity</w:t>
            </w:r>
          </w:p>
          <w:p w14:paraId="15475191" w14:textId="77777777" w:rsidR="00423F46" w:rsidRPr="00E8679A" w:rsidRDefault="00423F46" w:rsidP="007E6FD6">
            <w:pPr>
              <w:spacing w:after="120"/>
              <w:jc w:val="center"/>
              <w:rPr>
                <w:rFonts w:ascii="Cambria" w:hAnsi="Cambria"/>
                <w:w w:val="105"/>
              </w:rPr>
            </w:pPr>
            <w:r w:rsidRPr="00E8679A">
              <w:rPr>
                <w:rFonts w:ascii="Cambria" w:hAnsi="Cambria"/>
                <w:w w:val="105"/>
              </w:rPr>
              <w:t>Statistic</w:t>
            </w:r>
          </w:p>
        </w:tc>
      </w:tr>
      <w:tr w:rsidR="00423F46" w:rsidRPr="00E8679A" w14:paraId="637D17C1" w14:textId="77777777" w:rsidTr="007E6FD6">
        <w:tc>
          <w:tcPr>
            <w:tcW w:w="691" w:type="dxa"/>
            <w:vMerge/>
            <w:tcBorders>
              <w:bottom w:val="single" w:sz="4" w:space="0" w:color="auto"/>
            </w:tcBorders>
          </w:tcPr>
          <w:p w14:paraId="6029BC84" w14:textId="77777777" w:rsidR="00423F46" w:rsidRPr="00E8679A" w:rsidRDefault="00423F46" w:rsidP="007E6FD6">
            <w:pPr>
              <w:spacing w:after="120"/>
              <w:jc w:val="center"/>
              <w:rPr>
                <w:rFonts w:ascii="Cambria" w:hAnsi="Cambria"/>
                <w:w w:val="105"/>
              </w:rPr>
            </w:pPr>
          </w:p>
        </w:tc>
        <w:tc>
          <w:tcPr>
            <w:tcW w:w="1496" w:type="dxa"/>
            <w:tcBorders>
              <w:bottom w:val="single" w:sz="4" w:space="0" w:color="auto"/>
            </w:tcBorders>
          </w:tcPr>
          <w:p w14:paraId="3C31FFA0" w14:textId="77777777" w:rsidR="00423F46" w:rsidRPr="00E8679A" w:rsidRDefault="00423F46" w:rsidP="007E6FD6">
            <w:pPr>
              <w:spacing w:after="120"/>
              <w:jc w:val="center"/>
              <w:rPr>
                <w:rFonts w:ascii="Cambria" w:hAnsi="Cambria"/>
                <w:w w:val="105"/>
              </w:rPr>
            </w:pPr>
            <w:r w:rsidRPr="00E8679A">
              <w:rPr>
                <w:rFonts w:ascii="Cambria" w:hAnsi="Cambria"/>
                <w:w w:val="105"/>
              </w:rPr>
              <w:t>B</w:t>
            </w:r>
          </w:p>
        </w:tc>
        <w:tc>
          <w:tcPr>
            <w:tcW w:w="1562" w:type="dxa"/>
            <w:tcBorders>
              <w:bottom w:val="single" w:sz="4" w:space="0" w:color="auto"/>
            </w:tcBorders>
          </w:tcPr>
          <w:p w14:paraId="652877A3" w14:textId="77777777" w:rsidR="00423F46" w:rsidRPr="00E8679A" w:rsidRDefault="00423F46" w:rsidP="007E6FD6">
            <w:pPr>
              <w:spacing w:after="120"/>
              <w:jc w:val="center"/>
              <w:rPr>
                <w:rFonts w:ascii="Cambria" w:hAnsi="Cambria"/>
                <w:w w:val="105"/>
              </w:rPr>
            </w:pPr>
            <w:r w:rsidRPr="00E8679A">
              <w:rPr>
                <w:rFonts w:ascii="Cambria" w:hAnsi="Cambria"/>
                <w:w w:val="105"/>
              </w:rPr>
              <w:t>Std. Error</w:t>
            </w:r>
          </w:p>
        </w:tc>
        <w:tc>
          <w:tcPr>
            <w:tcW w:w="1423" w:type="dxa"/>
            <w:tcBorders>
              <w:bottom w:val="single" w:sz="4" w:space="0" w:color="auto"/>
            </w:tcBorders>
          </w:tcPr>
          <w:p w14:paraId="5C82923D" w14:textId="77777777" w:rsidR="00423F46" w:rsidRPr="00E8679A" w:rsidRDefault="00423F46" w:rsidP="007E6FD6">
            <w:pPr>
              <w:spacing w:after="120"/>
              <w:jc w:val="center"/>
              <w:rPr>
                <w:rFonts w:ascii="Cambria" w:hAnsi="Cambria"/>
                <w:w w:val="105"/>
              </w:rPr>
            </w:pPr>
            <w:r w:rsidRPr="00E8679A">
              <w:rPr>
                <w:rFonts w:ascii="Cambria" w:hAnsi="Cambria"/>
                <w:w w:val="105"/>
              </w:rPr>
              <w:t>Beta</w:t>
            </w:r>
          </w:p>
        </w:tc>
        <w:tc>
          <w:tcPr>
            <w:tcW w:w="725" w:type="dxa"/>
            <w:vMerge/>
            <w:tcBorders>
              <w:bottom w:val="single" w:sz="4" w:space="0" w:color="auto"/>
            </w:tcBorders>
          </w:tcPr>
          <w:p w14:paraId="183108D3" w14:textId="77777777" w:rsidR="00423F46" w:rsidRPr="00E8679A" w:rsidRDefault="00423F46" w:rsidP="007E6FD6">
            <w:pPr>
              <w:spacing w:after="120"/>
              <w:jc w:val="center"/>
              <w:rPr>
                <w:rFonts w:ascii="Cambria" w:hAnsi="Cambria"/>
                <w:w w:val="105"/>
              </w:rPr>
            </w:pPr>
          </w:p>
        </w:tc>
        <w:tc>
          <w:tcPr>
            <w:tcW w:w="629" w:type="dxa"/>
            <w:vMerge/>
            <w:tcBorders>
              <w:bottom w:val="single" w:sz="4" w:space="0" w:color="auto"/>
            </w:tcBorders>
          </w:tcPr>
          <w:p w14:paraId="2C2C5840" w14:textId="77777777" w:rsidR="00423F46" w:rsidRPr="00E8679A" w:rsidRDefault="00423F46" w:rsidP="007E6FD6">
            <w:pPr>
              <w:spacing w:after="120"/>
              <w:jc w:val="center"/>
              <w:rPr>
                <w:rFonts w:ascii="Cambria" w:hAnsi="Cambria"/>
                <w:w w:val="105"/>
              </w:rPr>
            </w:pPr>
          </w:p>
        </w:tc>
        <w:tc>
          <w:tcPr>
            <w:tcW w:w="1113" w:type="dxa"/>
            <w:tcBorders>
              <w:bottom w:val="single" w:sz="4" w:space="0" w:color="auto"/>
            </w:tcBorders>
          </w:tcPr>
          <w:p w14:paraId="3C4261AC" w14:textId="1F8CAF44" w:rsidR="00423F46" w:rsidRPr="00E8679A" w:rsidRDefault="00423F46" w:rsidP="007E6FD6">
            <w:pPr>
              <w:spacing w:after="120"/>
              <w:jc w:val="center"/>
              <w:rPr>
                <w:rFonts w:ascii="Cambria" w:hAnsi="Cambria"/>
                <w:w w:val="105"/>
              </w:rPr>
            </w:pPr>
            <w:r w:rsidRPr="00E8679A">
              <w:rPr>
                <w:rFonts w:ascii="Cambria" w:hAnsi="Cambria"/>
                <w:w w:val="105"/>
              </w:rPr>
              <w:t>Tolerance</w:t>
            </w:r>
          </w:p>
        </w:tc>
        <w:tc>
          <w:tcPr>
            <w:tcW w:w="725" w:type="dxa"/>
            <w:tcBorders>
              <w:bottom w:val="single" w:sz="4" w:space="0" w:color="auto"/>
            </w:tcBorders>
          </w:tcPr>
          <w:p w14:paraId="59A9D5D4" w14:textId="77777777" w:rsidR="00423F46" w:rsidRPr="00E8679A" w:rsidRDefault="00423F46" w:rsidP="007E6FD6">
            <w:pPr>
              <w:spacing w:after="120"/>
              <w:jc w:val="center"/>
              <w:rPr>
                <w:rFonts w:ascii="Cambria" w:hAnsi="Cambria"/>
                <w:w w:val="105"/>
              </w:rPr>
            </w:pPr>
            <w:r w:rsidRPr="00E8679A">
              <w:rPr>
                <w:rFonts w:ascii="Cambria" w:hAnsi="Cambria"/>
                <w:w w:val="105"/>
              </w:rPr>
              <w:t>VIF</w:t>
            </w:r>
          </w:p>
        </w:tc>
      </w:tr>
      <w:tr w:rsidR="00423F46" w14:paraId="4E9E1644" w14:textId="77777777" w:rsidTr="00562817">
        <w:tc>
          <w:tcPr>
            <w:tcW w:w="691" w:type="dxa"/>
            <w:tcBorders>
              <w:top w:val="single" w:sz="4" w:space="0" w:color="auto"/>
              <w:left w:val="single" w:sz="4" w:space="0" w:color="auto"/>
              <w:bottom w:val="single" w:sz="4" w:space="0" w:color="auto"/>
              <w:right w:val="nil"/>
            </w:tcBorders>
          </w:tcPr>
          <w:p w14:paraId="51053CFA" w14:textId="77777777" w:rsidR="00423F46" w:rsidRPr="00E8679A" w:rsidRDefault="00423F46" w:rsidP="00216131">
            <w:pPr>
              <w:spacing w:after="120"/>
              <w:jc w:val="both"/>
              <w:rPr>
                <w:rFonts w:ascii="Cambria" w:hAnsi="Cambria"/>
                <w:w w:val="105"/>
              </w:rPr>
            </w:pPr>
            <w:r w:rsidRPr="00E8679A">
              <w:rPr>
                <w:rFonts w:ascii="Cambria" w:hAnsi="Cambria"/>
                <w:w w:val="105"/>
              </w:rPr>
              <w:t>1 (Constant</w:t>
            </w:r>
          </w:p>
        </w:tc>
        <w:tc>
          <w:tcPr>
            <w:tcW w:w="1496" w:type="dxa"/>
            <w:tcBorders>
              <w:top w:val="single" w:sz="4" w:space="0" w:color="auto"/>
              <w:left w:val="nil"/>
              <w:bottom w:val="single" w:sz="4" w:space="0" w:color="auto"/>
              <w:right w:val="nil"/>
            </w:tcBorders>
          </w:tcPr>
          <w:p w14:paraId="510111F2" w14:textId="77777777" w:rsidR="00423F46" w:rsidRPr="00E8679A" w:rsidRDefault="00423F46" w:rsidP="00216131">
            <w:pPr>
              <w:spacing w:after="120"/>
              <w:jc w:val="both"/>
              <w:rPr>
                <w:rFonts w:ascii="Cambria" w:hAnsi="Cambria"/>
                <w:w w:val="105"/>
              </w:rPr>
            </w:pPr>
            <w:r w:rsidRPr="00E8679A">
              <w:rPr>
                <w:rFonts w:ascii="Cambria" w:hAnsi="Cambria"/>
                <w:w w:val="105"/>
              </w:rPr>
              <w:t>.</w:t>
            </w:r>
          </w:p>
        </w:tc>
        <w:tc>
          <w:tcPr>
            <w:tcW w:w="1562" w:type="dxa"/>
            <w:tcBorders>
              <w:top w:val="single" w:sz="4" w:space="0" w:color="auto"/>
              <w:left w:val="nil"/>
              <w:bottom w:val="single" w:sz="4" w:space="0" w:color="auto"/>
              <w:right w:val="nil"/>
            </w:tcBorders>
          </w:tcPr>
          <w:p w14:paraId="311A4390" w14:textId="77777777" w:rsidR="00423F46" w:rsidRPr="00E8679A" w:rsidRDefault="00423F46" w:rsidP="00216131">
            <w:pPr>
              <w:spacing w:after="120"/>
              <w:jc w:val="both"/>
              <w:rPr>
                <w:rFonts w:ascii="Cambria" w:hAnsi="Cambria"/>
                <w:w w:val="105"/>
              </w:rPr>
            </w:pPr>
          </w:p>
        </w:tc>
        <w:tc>
          <w:tcPr>
            <w:tcW w:w="1423" w:type="dxa"/>
            <w:tcBorders>
              <w:top w:val="single" w:sz="4" w:space="0" w:color="auto"/>
              <w:left w:val="nil"/>
              <w:bottom w:val="single" w:sz="4" w:space="0" w:color="auto"/>
              <w:right w:val="nil"/>
            </w:tcBorders>
          </w:tcPr>
          <w:p w14:paraId="579EAC33"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nil"/>
            </w:tcBorders>
          </w:tcPr>
          <w:p w14:paraId="7D4105E7" w14:textId="77777777" w:rsidR="00423F46" w:rsidRPr="00E8679A" w:rsidRDefault="00423F46" w:rsidP="00216131">
            <w:pPr>
              <w:spacing w:after="120"/>
              <w:jc w:val="both"/>
              <w:rPr>
                <w:rFonts w:ascii="Cambria" w:hAnsi="Cambria"/>
                <w:w w:val="105"/>
              </w:rPr>
            </w:pPr>
          </w:p>
        </w:tc>
        <w:tc>
          <w:tcPr>
            <w:tcW w:w="629" w:type="dxa"/>
            <w:tcBorders>
              <w:top w:val="single" w:sz="4" w:space="0" w:color="auto"/>
              <w:left w:val="nil"/>
              <w:bottom w:val="single" w:sz="4" w:space="0" w:color="auto"/>
              <w:right w:val="nil"/>
            </w:tcBorders>
          </w:tcPr>
          <w:p w14:paraId="428C65E7" w14:textId="77777777" w:rsidR="00423F46" w:rsidRPr="00E8679A" w:rsidRDefault="00423F46" w:rsidP="00216131">
            <w:pPr>
              <w:spacing w:after="120"/>
              <w:jc w:val="both"/>
              <w:rPr>
                <w:rFonts w:ascii="Cambria" w:hAnsi="Cambria"/>
                <w:w w:val="105"/>
              </w:rPr>
            </w:pPr>
          </w:p>
        </w:tc>
        <w:tc>
          <w:tcPr>
            <w:tcW w:w="1113" w:type="dxa"/>
            <w:tcBorders>
              <w:top w:val="single" w:sz="4" w:space="0" w:color="auto"/>
              <w:left w:val="nil"/>
              <w:bottom w:val="single" w:sz="4" w:space="0" w:color="auto"/>
              <w:right w:val="nil"/>
            </w:tcBorders>
          </w:tcPr>
          <w:p w14:paraId="1F2E39D8"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single" w:sz="4" w:space="0" w:color="auto"/>
            </w:tcBorders>
          </w:tcPr>
          <w:p w14:paraId="4B6DCEA9" w14:textId="77777777" w:rsidR="00423F46" w:rsidRPr="00E8679A" w:rsidRDefault="00423F46" w:rsidP="00216131">
            <w:pPr>
              <w:spacing w:after="120"/>
              <w:jc w:val="both"/>
              <w:rPr>
                <w:rFonts w:ascii="Cambria" w:hAnsi="Cambria"/>
                <w:w w:val="105"/>
              </w:rPr>
            </w:pPr>
          </w:p>
        </w:tc>
      </w:tr>
      <w:tr w:rsidR="00423F46" w14:paraId="5220D39E" w14:textId="77777777" w:rsidTr="00562817">
        <w:tc>
          <w:tcPr>
            <w:tcW w:w="691" w:type="dxa"/>
            <w:tcBorders>
              <w:top w:val="single" w:sz="4" w:space="0" w:color="auto"/>
              <w:left w:val="single" w:sz="4" w:space="0" w:color="auto"/>
              <w:bottom w:val="single" w:sz="4" w:space="0" w:color="auto"/>
              <w:right w:val="nil"/>
            </w:tcBorders>
          </w:tcPr>
          <w:p w14:paraId="21C9059F" w14:textId="77777777" w:rsidR="00423F46" w:rsidRPr="00E8679A" w:rsidRDefault="00423F46" w:rsidP="00216131">
            <w:pPr>
              <w:spacing w:after="120"/>
              <w:jc w:val="both"/>
              <w:rPr>
                <w:rFonts w:ascii="Cambria" w:hAnsi="Cambria"/>
                <w:w w:val="105"/>
              </w:rPr>
            </w:pPr>
          </w:p>
        </w:tc>
        <w:tc>
          <w:tcPr>
            <w:tcW w:w="1496" w:type="dxa"/>
            <w:tcBorders>
              <w:top w:val="single" w:sz="4" w:space="0" w:color="auto"/>
              <w:left w:val="nil"/>
              <w:bottom w:val="single" w:sz="4" w:space="0" w:color="auto"/>
              <w:right w:val="nil"/>
            </w:tcBorders>
          </w:tcPr>
          <w:p w14:paraId="37E97336" w14:textId="77777777" w:rsidR="00423F46" w:rsidRPr="00E8679A" w:rsidRDefault="00423F46" w:rsidP="00216131">
            <w:pPr>
              <w:spacing w:after="120"/>
              <w:jc w:val="both"/>
              <w:rPr>
                <w:rFonts w:ascii="Cambria" w:hAnsi="Cambria"/>
                <w:w w:val="105"/>
              </w:rPr>
            </w:pPr>
            <w:r w:rsidRPr="00E8679A">
              <w:rPr>
                <w:rFonts w:ascii="Cambria" w:hAnsi="Cambria"/>
                <w:w w:val="105"/>
              </w:rPr>
              <w:t>17655895443</w:t>
            </w:r>
          </w:p>
        </w:tc>
        <w:tc>
          <w:tcPr>
            <w:tcW w:w="1562" w:type="dxa"/>
            <w:tcBorders>
              <w:top w:val="single" w:sz="4" w:space="0" w:color="auto"/>
              <w:left w:val="nil"/>
              <w:bottom w:val="single" w:sz="4" w:space="0" w:color="auto"/>
              <w:right w:val="nil"/>
            </w:tcBorders>
          </w:tcPr>
          <w:p w14:paraId="11F5BF47" w14:textId="77777777" w:rsidR="00423F46" w:rsidRPr="00E8679A" w:rsidRDefault="00423F46" w:rsidP="00216131">
            <w:pPr>
              <w:spacing w:after="120"/>
              <w:jc w:val="both"/>
              <w:rPr>
                <w:rFonts w:ascii="Cambria" w:hAnsi="Cambria"/>
                <w:w w:val="105"/>
              </w:rPr>
            </w:pPr>
            <w:r w:rsidRPr="00E8679A">
              <w:rPr>
                <w:rFonts w:ascii="Cambria" w:hAnsi="Cambria"/>
                <w:w w:val="105"/>
              </w:rPr>
              <w:t>,00279263982</w:t>
            </w:r>
          </w:p>
        </w:tc>
        <w:tc>
          <w:tcPr>
            <w:tcW w:w="1423" w:type="dxa"/>
            <w:tcBorders>
              <w:top w:val="single" w:sz="4" w:space="0" w:color="auto"/>
              <w:left w:val="nil"/>
              <w:bottom w:val="single" w:sz="4" w:space="0" w:color="auto"/>
              <w:right w:val="nil"/>
            </w:tcBorders>
          </w:tcPr>
          <w:p w14:paraId="1BB7C669"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nil"/>
            </w:tcBorders>
          </w:tcPr>
          <w:p w14:paraId="744365C9" w14:textId="77777777" w:rsidR="00423F46" w:rsidRPr="00E8679A" w:rsidRDefault="00423F46" w:rsidP="00216131">
            <w:pPr>
              <w:spacing w:after="120"/>
              <w:jc w:val="both"/>
              <w:rPr>
                <w:rFonts w:ascii="Cambria" w:hAnsi="Cambria"/>
                <w:w w:val="105"/>
              </w:rPr>
            </w:pPr>
            <w:r w:rsidRPr="00E8679A">
              <w:rPr>
                <w:rFonts w:ascii="Cambria" w:hAnsi="Cambria"/>
                <w:w w:val="105"/>
              </w:rPr>
              <w:t>-4,28</w:t>
            </w:r>
          </w:p>
        </w:tc>
        <w:tc>
          <w:tcPr>
            <w:tcW w:w="629" w:type="dxa"/>
            <w:tcBorders>
              <w:top w:val="single" w:sz="4" w:space="0" w:color="auto"/>
              <w:left w:val="nil"/>
              <w:bottom w:val="single" w:sz="4" w:space="0" w:color="auto"/>
              <w:right w:val="nil"/>
            </w:tcBorders>
          </w:tcPr>
          <w:p w14:paraId="58A4C056" w14:textId="77777777" w:rsidR="00423F46" w:rsidRPr="00E8679A" w:rsidRDefault="00423F46" w:rsidP="00216131">
            <w:pPr>
              <w:spacing w:after="120"/>
              <w:jc w:val="both"/>
              <w:rPr>
                <w:rFonts w:ascii="Cambria" w:hAnsi="Cambria"/>
                <w:w w:val="105"/>
              </w:rPr>
            </w:pPr>
            <w:r w:rsidRPr="00E8679A">
              <w:rPr>
                <w:rFonts w:ascii="Cambria" w:hAnsi="Cambria"/>
                <w:w w:val="105"/>
              </w:rPr>
              <w:t>6,64</w:t>
            </w:r>
          </w:p>
        </w:tc>
        <w:tc>
          <w:tcPr>
            <w:tcW w:w="1113" w:type="dxa"/>
            <w:tcBorders>
              <w:top w:val="single" w:sz="4" w:space="0" w:color="auto"/>
              <w:left w:val="nil"/>
              <w:bottom w:val="single" w:sz="4" w:space="0" w:color="auto"/>
              <w:right w:val="nil"/>
            </w:tcBorders>
          </w:tcPr>
          <w:p w14:paraId="437387DF"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single" w:sz="4" w:space="0" w:color="auto"/>
            </w:tcBorders>
          </w:tcPr>
          <w:p w14:paraId="42304DAE" w14:textId="77777777" w:rsidR="00423F46" w:rsidRPr="00E8679A" w:rsidRDefault="00423F46" w:rsidP="00216131">
            <w:pPr>
              <w:spacing w:after="120"/>
              <w:jc w:val="both"/>
              <w:rPr>
                <w:rFonts w:ascii="Cambria" w:hAnsi="Cambria"/>
                <w:w w:val="105"/>
              </w:rPr>
            </w:pPr>
          </w:p>
        </w:tc>
      </w:tr>
      <w:tr w:rsidR="00423F46" w14:paraId="2CDEE413" w14:textId="77777777" w:rsidTr="00562817">
        <w:tc>
          <w:tcPr>
            <w:tcW w:w="691" w:type="dxa"/>
            <w:tcBorders>
              <w:top w:val="single" w:sz="4" w:space="0" w:color="auto"/>
              <w:left w:val="single" w:sz="4" w:space="0" w:color="auto"/>
              <w:bottom w:val="single" w:sz="4" w:space="0" w:color="auto"/>
              <w:right w:val="nil"/>
            </w:tcBorders>
          </w:tcPr>
          <w:p w14:paraId="50633235" w14:textId="77777777" w:rsidR="00423F46" w:rsidRPr="00E8679A" w:rsidRDefault="00423F46" w:rsidP="00216131">
            <w:pPr>
              <w:spacing w:after="120"/>
              <w:jc w:val="both"/>
              <w:rPr>
                <w:rFonts w:ascii="Cambria" w:hAnsi="Cambria"/>
                <w:w w:val="105"/>
              </w:rPr>
            </w:pPr>
          </w:p>
        </w:tc>
        <w:tc>
          <w:tcPr>
            <w:tcW w:w="1496" w:type="dxa"/>
            <w:tcBorders>
              <w:top w:val="single" w:sz="4" w:space="0" w:color="auto"/>
              <w:left w:val="nil"/>
              <w:bottom w:val="single" w:sz="4" w:space="0" w:color="auto"/>
              <w:right w:val="nil"/>
            </w:tcBorders>
          </w:tcPr>
          <w:p w14:paraId="088A04FB" w14:textId="77777777" w:rsidR="00423F46" w:rsidRPr="00E8679A" w:rsidRDefault="00423F46" w:rsidP="00216131">
            <w:pPr>
              <w:spacing w:after="120"/>
              <w:jc w:val="both"/>
              <w:rPr>
                <w:rFonts w:ascii="Cambria" w:hAnsi="Cambria"/>
                <w:w w:val="105"/>
              </w:rPr>
            </w:pPr>
            <w:r w:rsidRPr="00E8679A">
              <w:rPr>
                <w:rFonts w:ascii="Cambria" w:hAnsi="Cambria"/>
                <w:w w:val="105"/>
              </w:rPr>
              <w:t>5,224</w:t>
            </w:r>
          </w:p>
        </w:tc>
        <w:tc>
          <w:tcPr>
            <w:tcW w:w="1562" w:type="dxa"/>
            <w:tcBorders>
              <w:top w:val="single" w:sz="4" w:space="0" w:color="auto"/>
              <w:left w:val="nil"/>
              <w:bottom w:val="single" w:sz="4" w:space="0" w:color="auto"/>
              <w:right w:val="nil"/>
            </w:tcBorders>
          </w:tcPr>
          <w:p w14:paraId="31EDCFFA" w14:textId="77777777" w:rsidR="00423F46" w:rsidRPr="00E8679A" w:rsidRDefault="00423F46" w:rsidP="00216131">
            <w:pPr>
              <w:spacing w:after="120"/>
              <w:jc w:val="both"/>
              <w:rPr>
                <w:rFonts w:ascii="Cambria" w:hAnsi="Cambria"/>
                <w:w w:val="105"/>
              </w:rPr>
            </w:pPr>
            <w:r w:rsidRPr="00E8679A">
              <w:rPr>
                <w:rFonts w:ascii="Cambria" w:hAnsi="Cambria"/>
                <w:w w:val="105"/>
              </w:rPr>
              <w:t>8,934</w:t>
            </w:r>
          </w:p>
        </w:tc>
        <w:tc>
          <w:tcPr>
            <w:tcW w:w="1423" w:type="dxa"/>
            <w:tcBorders>
              <w:top w:val="single" w:sz="4" w:space="0" w:color="auto"/>
              <w:left w:val="nil"/>
              <w:bottom w:val="single" w:sz="4" w:space="0" w:color="auto"/>
              <w:right w:val="nil"/>
            </w:tcBorders>
          </w:tcPr>
          <w:p w14:paraId="0B50658B"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nil"/>
            </w:tcBorders>
          </w:tcPr>
          <w:p w14:paraId="2654300F" w14:textId="77777777" w:rsidR="00423F46" w:rsidRPr="00E8679A" w:rsidRDefault="00423F46" w:rsidP="00216131">
            <w:pPr>
              <w:spacing w:after="120"/>
              <w:jc w:val="both"/>
              <w:rPr>
                <w:rFonts w:ascii="Cambria" w:hAnsi="Cambria"/>
                <w:w w:val="105"/>
              </w:rPr>
            </w:pPr>
          </w:p>
        </w:tc>
        <w:tc>
          <w:tcPr>
            <w:tcW w:w="629" w:type="dxa"/>
            <w:tcBorders>
              <w:top w:val="single" w:sz="4" w:space="0" w:color="auto"/>
              <w:left w:val="nil"/>
              <w:bottom w:val="single" w:sz="4" w:space="0" w:color="auto"/>
              <w:right w:val="nil"/>
            </w:tcBorders>
          </w:tcPr>
          <w:p w14:paraId="06C46986" w14:textId="77777777" w:rsidR="00423F46" w:rsidRPr="00E8679A" w:rsidRDefault="00423F46" w:rsidP="00216131">
            <w:pPr>
              <w:spacing w:after="120"/>
              <w:jc w:val="both"/>
              <w:rPr>
                <w:rFonts w:ascii="Cambria" w:hAnsi="Cambria"/>
                <w:w w:val="105"/>
              </w:rPr>
            </w:pPr>
          </w:p>
        </w:tc>
        <w:tc>
          <w:tcPr>
            <w:tcW w:w="1113" w:type="dxa"/>
            <w:tcBorders>
              <w:top w:val="single" w:sz="4" w:space="0" w:color="auto"/>
              <w:left w:val="nil"/>
              <w:bottom w:val="single" w:sz="4" w:space="0" w:color="auto"/>
              <w:right w:val="nil"/>
            </w:tcBorders>
          </w:tcPr>
          <w:p w14:paraId="3810E464" w14:textId="77777777" w:rsidR="00423F46" w:rsidRPr="00E8679A" w:rsidRDefault="00423F46" w:rsidP="00216131">
            <w:pPr>
              <w:spacing w:after="120"/>
              <w:jc w:val="both"/>
              <w:rPr>
                <w:rFonts w:ascii="Cambria" w:hAnsi="Cambria"/>
                <w:w w:val="105"/>
              </w:rPr>
            </w:pPr>
          </w:p>
        </w:tc>
        <w:tc>
          <w:tcPr>
            <w:tcW w:w="725" w:type="dxa"/>
            <w:tcBorders>
              <w:top w:val="single" w:sz="4" w:space="0" w:color="auto"/>
              <w:left w:val="nil"/>
              <w:bottom w:val="single" w:sz="4" w:space="0" w:color="auto"/>
              <w:right w:val="single" w:sz="4" w:space="0" w:color="auto"/>
            </w:tcBorders>
          </w:tcPr>
          <w:p w14:paraId="7B169855" w14:textId="77777777" w:rsidR="00423F46" w:rsidRPr="00E8679A" w:rsidRDefault="00423F46" w:rsidP="00216131">
            <w:pPr>
              <w:spacing w:after="120"/>
              <w:jc w:val="both"/>
              <w:rPr>
                <w:rFonts w:ascii="Cambria" w:hAnsi="Cambria"/>
                <w:w w:val="105"/>
              </w:rPr>
            </w:pPr>
          </w:p>
        </w:tc>
      </w:tr>
      <w:tr w:rsidR="00423F46" w14:paraId="31412803" w14:textId="77777777" w:rsidTr="00562817">
        <w:tc>
          <w:tcPr>
            <w:tcW w:w="691" w:type="dxa"/>
            <w:tcBorders>
              <w:top w:val="single" w:sz="4" w:space="0" w:color="auto"/>
              <w:left w:val="single" w:sz="4" w:space="0" w:color="auto"/>
              <w:bottom w:val="single" w:sz="4" w:space="0" w:color="auto"/>
              <w:right w:val="nil"/>
            </w:tcBorders>
          </w:tcPr>
          <w:p w14:paraId="7DE075A7" w14:textId="77777777" w:rsidR="00423F46" w:rsidRPr="00E8679A" w:rsidRDefault="00423F46" w:rsidP="00216131">
            <w:pPr>
              <w:spacing w:after="120"/>
              <w:jc w:val="both"/>
              <w:rPr>
                <w:rFonts w:ascii="Cambria" w:hAnsi="Cambria"/>
                <w:w w:val="105"/>
              </w:rPr>
            </w:pPr>
            <w:r w:rsidRPr="00E8679A">
              <w:rPr>
                <w:rFonts w:ascii="Cambria" w:hAnsi="Cambria"/>
                <w:w w:val="105"/>
              </w:rPr>
              <w:t>IA</w:t>
            </w:r>
          </w:p>
        </w:tc>
        <w:tc>
          <w:tcPr>
            <w:tcW w:w="1496" w:type="dxa"/>
            <w:tcBorders>
              <w:top w:val="single" w:sz="4" w:space="0" w:color="auto"/>
              <w:left w:val="nil"/>
              <w:bottom w:val="single" w:sz="4" w:space="0" w:color="auto"/>
              <w:right w:val="nil"/>
            </w:tcBorders>
          </w:tcPr>
          <w:p w14:paraId="270E962F" w14:textId="77777777" w:rsidR="00423F46" w:rsidRPr="00E8679A" w:rsidRDefault="00423F46" w:rsidP="00216131">
            <w:pPr>
              <w:spacing w:after="120"/>
              <w:jc w:val="both"/>
              <w:rPr>
                <w:rFonts w:ascii="Cambria" w:hAnsi="Cambria"/>
                <w:w w:val="105"/>
              </w:rPr>
            </w:pPr>
            <w:r w:rsidRPr="00E8679A">
              <w:rPr>
                <w:rFonts w:ascii="Cambria" w:hAnsi="Cambria"/>
                <w:w w:val="105"/>
              </w:rPr>
              <w:t>0,27</w:t>
            </w:r>
          </w:p>
        </w:tc>
        <w:tc>
          <w:tcPr>
            <w:tcW w:w="1562" w:type="dxa"/>
            <w:tcBorders>
              <w:top w:val="single" w:sz="4" w:space="0" w:color="auto"/>
              <w:left w:val="nil"/>
              <w:bottom w:val="single" w:sz="4" w:space="0" w:color="auto"/>
              <w:right w:val="nil"/>
            </w:tcBorders>
          </w:tcPr>
          <w:p w14:paraId="75A44EFB" w14:textId="77777777" w:rsidR="00423F46" w:rsidRPr="00E8679A" w:rsidRDefault="00423F46" w:rsidP="00216131">
            <w:pPr>
              <w:spacing w:after="120"/>
              <w:jc w:val="both"/>
              <w:rPr>
                <w:rFonts w:ascii="Cambria" w:hAnsi="Cambria"/>
                <w:w w:val="105"/>
              </w:rPr>
            </w:pPr>
            <w:r w:rsidRPr="00E8679A">
              <w:rPr>
                <w:rFonts w:ascii="Cambria" w:hAnsi="Cambria"/>
                <w:w w:val="105"/>
              </w:rPr>
              <w:t>0,04</w:t>
            </w:r>
          </w:p>
        </w:tc>
        <w:tc>
          <w:tcPr>
            <w:tcW w:w="1423" w:type="dxa"/>
            <w:tcBorders>
              <w:top w:val="single" w:sz="4" w:space="0" w:color="auto"/>
              <w:left w:val="nil"/>
              <w:bottom w:val="single" w:sz="4" w:space="0" w:color="auto"/>
              <w:right w:val="nil"/>
            </w:tcBorders>
          </w:tcPr>
          <w:p w14:paraId="3B76DF15" w14:textId="77777777" w:rsidR="00423F46" w:rsidRPr="00E8679A" w:rsidRDefault="00423F46" w:rsidP="00216131">
            <w:pPr>
              <w:spacing w:after="120"/>
              <w:jc w:val="both"/>
              <w:rPr>
                <w:rFonts w:ascii="Cambria" w:hAnsi="Cambria"/>
                <w:w w:val="105"/>
              </w:rPr>
            </w:pPr>
            <w:r w:rsidRPr="00E8679A">
              <w:rPr>
                <w:rFonts w:ascii="Cambria" w:hAnsi="Cambria"/>
                <w:w w:val="105"/>
              </w:rPr>
              <w:t>8,73</w:t>
            </w:r>
          </w:p>
        </w:tc>
        <w:tc>
          <w:tcPr>
            <w:tcW w:w="725" w:type="dxa"/>
            <w:tcBorders>
              <w:top w:val="single" w:sz="4" w:space="0" w:color="auto"/>
              <w:left w:val="nil"/>
              <w:bottom w:val="single" w:sz="4" w:space="0" w:color="auto"/>
              <w:right w:val="nil"/>
            </w:tcBorders>
          </w:tcPr>
          <w:p w14:paraId="5A58F1AF" w14:textId="77777777" w:rsidR="00423F46" w:rsidRPr="00E8679A" w:rsidRDefault="00423F46" w:rsidP="00216131">
            <w:pPr>
              <w:spacing w:after="120"/>
              <w:jc w:val="both"/>
              <w:rPr>
                <w:rFonts w:ascii="Cambria" w:hAnsi="Cambria"/>
                <w:w w:val="105"/>
              </w:rPr>
            </w:pPr>
            <w:r w:rsidRPr="00E8679A">
              <w:rPr>
                <w:rFonts w:ascii="Cambria" w:hAnsi="Cambria"/>
                <w:w w:val="105"/>
              </w:rPr>
              <w:t>6,360</w:t>
            </w:r>
          </w:p>
        </w:tc>
        <w:tc>
          <w:tcPr>
            <w:tcW w:w="629" w:type="dxa"/>
            <w:tcBorders>
              <w:top w:val="single" w:sz="4" w:space="0" w:color="auto"/>
              <w:left w:val="nil"/>
              <w:bottom w:val="single" w:sz="4" w:space="0" w:color="auto"/>
              <w:right w:val="nil"/>
            </w:tcBorders>
          </w:tcPr>
          <w:p w14:paraId="213CA43D" w14:textId="77777777" w:rsidR="00423F46" w:rsidRPr="00E8679A" w:rsidRDefault="00423F46" w:rsidP="00216131">
            <w:pPr>
              <w:spacing w:after="120"/>
              <w:jc w:val="both"/>
              <w:rPr>
                <w:rFonts w:ascii="Cambria" w:hAnsi="Cambria"/>
                <w:w w:val="105"/>
              </w:rPr>
            </w:pPr>
            <w:r w:rsidRPr="00E8679A">
              <w:rPr>
                <w:rFonts w:ascii="Cambria" w:hAnsi="Cambria"/>
                <w:w w:val="105"/>
              </w:rPr>
              <w:t>,000</w:t>
            </w:r>
          </w:p>
        </w:tc>
        <w:tc>
          <w:tcPr>
            <w:tcW w:w="1113" w:type="dxa"/>
            <w:tcBorders>
              <w:top w:val="single" w:sz="4" w:space="0" w:color="auto"/>
              <w:left w:val="nil"/>
              <w:bottom w:val="single" w:sz="4" w:space="0" w:color="auto"/>
              <w:right w:val="nil"/>
            </w:tcBorders>
          </w:tcPr>
          <w:p w14:paraId="2E756D96" w14:textId="77777777" w:rsidR="00423F46" w:rsidRPr="00E8679A" w:rsidRDefault="00423F46" w:rsidP="00216131">
            <w:pPr>
              <w:spacing w:after="120"/>
              <w:jc w:val="both"/>
              <w:rPr>
                <w:rFonts w:ascii="Cambria" w:hAnsi="Cambria"/>
                <w:w w:val="105"/>
              </w:rPr>
            </w:pPr>
            <w:r w:rsidRPr="00E8679A">
              <w:rPr>
                <w:rFonts w:ascii="Cambria" w:hAnsi="Cambria"/>
                <w:w w:val="105"/>
              </w:rPr>
              <w:t>2,50</w:t>
            </w:r>
          </w:p>
        </w:tc>
        <w:tc>
          <w:tcPr>
            <w:tcW w:w="725" w:type="dxa"/>
            <w:tcBorders>
              <w:top w:val="single" w:sz="4" w:space="0" w:color="auto"/>
              <w:left w:val="nil"/>
              <w:bottom w:val="single" w:sz="4" w:space="0" w:color="auto"/>
              <w:right w:val="single" w:sz="4" w:space="0" w:color="auto"/>
            </w:tcBorders>
          </w:tcPr>
          <w:p w14:paraId="69F9DA86" w14:textId="77777777" w:rsidR="00423F46" w:rsidRPr="00E8679A" w:rsidRDefault="00423F46" w:rsidP="00216131">
            <w:pPr>
              <w:spacing w:after="120"/>
              <w:jc w:val="both"/>
              <w:rPr>
                <w:rFonts w:ascii="Cambria" w:hAnsi="Cambria"/>
                <w:w w:val="105"/>
              </w:rPr>
            </w:pPr>
            <w:r w:rsidRPr="00E8679A">
              <w:rPr>
                <w:rFonts w:ascii="Cambria" w:hAnsi="Cambria"/>
                <w:w w:val="105"/>
              </w:rPr>
              <w:t>3,998</w:t>
            </w:r>
          </w:p>
        </w:tc>
      </w:tr>
      <w:tr w:rsidR="00423F46" w14:paraId="38BBB647" w14:textId="77777777" w:rsidTr="00562817">
        <w:tc>
          <w:tcPr>
            <w:tcW w:w="691" w:type="dxa"/>
            <w:tcBorders>
              <w:top w:val="single" w:sz="4" w:space="0" w:color="auto"/>
              <w:left w:val="single" w:sz="4" w:space="0" w:color="auto"/>
              <w:bottom w:val="single" w:sz="4" w:space="0" w:color="auto"/>
              <w:right w:val="nil"/>
            </w:tcBorders>
          </w:tcPr>
          <w:p w14:paraId="2BA8D30F" w14:textId="77777777" w:rsidR="00423F46" w:rsidRPr="00E8679A" w:rsidRDefault="00423F46" w:rsidP="00216131">
            <w:pPr>
              <w:spacing w:after="120"/>
              <w:jc w:val="both"/>
              <w:rPr>
                <w:rFonts w:ascii="Cambria" w:hAnsi="Cambria"/>
                <w:w w:val="105"/>
              </w:rPr>
            </w:pPr>
            <w:r w:rsidRPr="00E8679A">
              <w:rPr>
                <w:rFonts w:ascii="Cambria" w:hAnsi="Cambria"/>
                <w:w w:val="105"/>
              </w:rPr>
              <w:t>IDN</w:t>
            </w:r>
          </w:p>
        </w:tc>
        <w:tc>
          <w:tcPr>
            <w:tcW w:w="1496" w:type="dxa"/>
            <w:tcBorders>
              <w:top w:val="single" w:sz="4" w:space="0" w:color="auto"/>
              <w:left w:val="nil"/>
              <w:bottom w:val="single" w:sz="4" w:space="0" w:color="auto"/>
              <w:right w:val="nil"/>
            </w:tcBorders>
          </w:tcPr>
          <w:p w14:paraId="06B5A35F" w14:textId="77777777" w:rsidR="00423F46" w:rsidRPr="00E8679A" w:rsidRDefault="00423F46" w:rsidP="00216131">
            <w:pPr>
              <w:spacing w:after="120"/>
              <w:jc w:val="both"/>
              <w:rPr>
                <w:rFonts w:ascii="Cambria" w:hAnsi="Cambria"/>
                <w:w w:val="105"/>
              </w:rPr>
            </w:pPr>
            <w:r w:rsidRPr="00E8679A">
              <w:rPr>
                <w:rFonts w:ascii="Cambria" w:hAnsi="Cambria"/>
                <w:w w:val="105"/>
              </w:rPr>
              <w:t>3,901</w:t>
            </w:r>
          </w:p>
        </w:tc>
        <w:tc>
          <w:tcPr>
            <w:tcW w:w="1562" w:type="dxa"/>
            <w:tcBorders>
              <w:top w:val="single" w:sz="4" w:space="0" w:color="auto"/>
              <w:left w:val="nil"/>
              <w:bottom w:val="single" w:sz="4" w:space="0" w:color="auto"/>
              <w:right w:val="nil"/>
            </w:tcBorders>
          </w:tcPr>
          <w:p w14:paraId="01491A7B" w14:textId="77777777" w:rsidR="00423F46" w:rsidRPr="00E8679A" w:rsidRDefault="00423F46" w:rsidP="00216131">
            <w:pPr>
              <w:spacing w:after="120"/>
              <w:jc w:val="both"/>
              <w:rPr>
                <w:rFonts w:ascii="Cambria" w:hAnsi="Cambria"/>
                <w:w w:val="105"/>
              </w:rPr>
            </w:pPr>
            <w:r w:rsidRPr="00E8679A">
              <w:rPr>
                <w:rFonts w:ascii="Cambria" w:hAnsi="Cambria"/>
                <w:w w:val="105"/>
              </w:rPr>
              <w:t>8,718</w:t>
            </w:r>
          </w:p>
        </w:tc>
        <w:tc>
          <w:tcPr>
            <w:tcW w:w="1423" w:type="dxa"/>
            <w:tcBorders>
              <w:top w:val="single" w:sz="4" w:space="0" w:color="auto"/>
              <w:left w:val="nil"/>
              <w:bottom w:val="single" w:sz="4" w:space="0" w:color="auto"/>
              <w:right w:val="nil"/>
            </w:tcBorders>
          </w:tcPr>
          <w:p w14:paraId="6C897F2D" w14:textId="77777777" w:rsidR="00423F46" w:rsidRPr="00E8679A" w:rsidRDefault="00423F46" w:rsidP="00216131">
            <w:pPr>
              <w:spacing w:after="120"/>
              <w:jc w:val="both"/>
              <w:rPr>
                <w:rFonts w:ascii="Cambria" w:hAnsi="Cambria"/>
                <w:w w:val="105"/>
              </w:rPr>
            </w:pPr>
            <w:r w:rsidRPr="00E8679A">
              <w:rPr>
                <w:rFonts w:ascii="Cambria" w:hAnsi="Cambria"/>
                <w:w w:val="105"/>
              </w:rPr>
              <w:t>0,51</w:t>
            </w:r>
          </w:p>
        </w:tc>
        <w:tc>
          <w:tcPr>
            <w:tcW w:w="725" w:type="dxa"/>
            <w:tcBorders>
              <w:top w:val="single" w:sz="4" w:space="0" w:color="auto"/>
              <w:left w:val="nil"/>
              <w:bottom w:val="single" w:sz="4" w:space="0" w:color="auto"/>
              <w:right w:val="nil"/>
            </w:tcBorders>
          </w:tcPr>
          <w:p w14:paraId="71E0DEC7" w14:textId="77777777" w:rsidR="00423F46" w:rsidRPr="00E8679A" w:rsidRDefault="00423F46" w:rsidP="00216131">
            <w:pPr>
              <w:spacing w:after="120"/>
              <w:jc w:val="both"/>
              <w:rPr>
                <w:rFonts w:ascii="Cambria" w:hAnsi="Cambria"/>
                <w:w w:val="105"/>
              </w:rPr>
            </w:pPr>
            <w:r w:rsidRPr="00E8679A">
              <w:rPr>
                <w:rFonts w:ascii="Cambria" w:hAnsi="Cambria"/>
                <w:w w:val="105"/>
              </w:rPr>
              <w:t>,448</w:t>
            </w:r>
          </w:p>
        </w:tc>
        <w:tc>
          <w:tcPr>
            <w:tcW w:w="629" w:type="dxa"/>
            <w:tcBorders>
              <w:top w:val="single" w:sz="4" w:space="0" w:color="auto"/>
              <w:left w:val="nil"/>
              <w:bottom w:val="single" w:sz="4" w:space="0" w:color="auto"/>
              <w:right w:val="nil"/>
            </w:tcBorders>
          </w:tcPr>
          <w:p w14:paraId="5ACF6038" w14:textId="77777777" w:rsidR="00423F46" w:rsidRPr="00E8679A" w:rsidRDefault="00423F46" w:rsidP="00216131">
            <w:pPr>
              <w:spacing w:after="120"/>
              <w:jc w:val="both"/>
              <w:rPr>
                <w:rFonts w:ascii="Cambria" w:hAnsi="Cambria"/>
                <w:w w:val="105"/>
              </w:rPr>
            </w:pPr>
            <w:r w:rsidRPr="00E8679A">
              <w:rPr>
                <w:rFonts w:ascii="Cambria" w:hAnsi="Cambria"/>
                <w:w w:val="105"/>
              </w:rPr>
              <w:t>,658</w:t>
            </w:r>
          </w:p>
        </w:tc>
        <w:tc>
          <w:tcPr>
            <w:tcW w:w="1113" w:type="dxa"/>
            <w:tcBorders>
              <w:top w:val="single" w:sz="4" w:space="0" w:color="auto"/>
              <w:left w:val="nil"/>
              <w:bottom w:val="single" w:sz="4" w:space="0" w:color="auto"/>
              <w:right w:val="nil"/>
            </w:tcBorders>
          </w:tcPr>
          <w:p w14:paraId="60AB1BC9" w14:textId="77777777" w:rsidR="00423F46" w:rsidRPr="00E8679A" w:rsidRDefault="00423F46" w:rsidP="00216131">
            <w:pPr>
              <w:spacing w:after="120"/>
              <w:jc w:val="both"/>
              <w:rPr>
                <w:rFonts w:ascii="Cambria" w:hAnsi="Cambria"/>
                <w:w w:val="105"/>
              </w:rPr>
            </w:pPr>
            <w:r w:rsidRPr="00E8679A">
              <w:rPr>
                <w:rFonts w:ascii="Cambria" w:hAnsi="Cambria"/>
                <w:w w:val="105"/>
              </w:rPr>
              <w:t>2,50</w:t>
            </w:r>
          </w:p>
        </w:tc>
        <w:tc>
          <w:tcPr>
            <w:tcW w:w="725" w:type="dxa"/>
            <w:tcBorders>
              <w:top w:val="single" w:sz="4" w:space="0" w:color="auto"/>
              <w:left w:val="nil"/>
              <w:bottom w:val="single" w:sz="4" w:space="0" w:color="auto"/>
              <w:right w:val="single" w:sz="4" w:space="0" w:color="auto"/>
            </w:tcBorders>
          </w:tcPr>
          <w:p w14:paraId="1F55C6E3" w14:textId="77777777" w:rsidR="00423F46" w:rsidRPr="00E8679A" w:rsidRDefault="00423F46" w:rsidP="00216131">
            <w:pPr>
              <w:spacing w:after="120"/>
              <w:jc w:val="both"/>
              <w:rPr>
                <w:rFonts w:ascii="Cambria" w:hAnsi="Cambria"/>
                <w:w w:val="105"/>
              </w:rPr>
            </w:pPr>
            <w:r w:rsidRPr="00E8679A">
              <w:rPr>
                <w:rFonts w:ascii="Cambria" w:hAnsi="Cambria"/>
                <w:w w:val="105"/>
              </w:rPr>
              <w:t>3,998</w:t>
            </w:r>
          </w:p>
        </w:tc>
      </w:tr>
    </w:tbl>
    <w:p w14:paraId="19701EE4" w14:textId="77777777" w:rsidR="00423F46" w:rsidRDefault="00423F46" w:rsidP="000B3FF1">
      <w:pPr>
        <w:pStyle w:val="ListParagraph"/>
        <w:widowControl w:val="0"/>
        <w:autoSpaceDE w:val="0"/>
        <w:autoSpaceDN w:val="0"/>
        <w:spacing w:after="0" w:line="360" w:lineRule="auto"/>
        <w:ind w:left="1080" w:right="300"/>
        <w:jc w:val="both"/>
        <w:rPr>
          <w:rFonts w:ascii="Cambria" w:hAnsi="Cambria" w:cs="Arial"/>
          <w:sz w:val="24"/>
          <w:szCs w:val="24"/>
          <w:lang w:val="en-US"/>
        </w:rPr>
      </w:pPr>
    </w:p>
    <w:p w14:paraId="72962F44" w14:textId="47D905BC" w:rsidR="00562817" w:rsidRPr="008A55CD" w:rsidRDefault="00562817" w:rsidP="008A55CD">
      <w:pPr>
        <w:pStyle w:val="ListParagraph"/>
        <w:widowControl w:val="0"/>
        <w:autoSpaceDE w:val="0"/>
        <w:autoSpaceDN w:val="0"/>
        <w:spacing w:after="0" w:line="360" w:lineRule="auto"/>
        <w:ind w:left="1080" w:right="4"/>
        <w:jc w:val="both"/>
        <w:rPr>
          <w:rFonts w:ascii="Cambria" w:hAnsi="Cambria" w:cs="Arial"/>
          <w:sz w:val="24"/>
          <w:szCs w:val="24"/>
          <w:lang w:val="en-US"/>
        </w:rPr>
      </w:pPr>
      <w:r w:rsidRPr="00562817">
        <w:rPr>
          <w:rFonts w:ascii="Cambria" w:hAnsi="Cambria" w:cs="Arial"/>
          <w:sz w:val="24"/>
          <w:szCs w:val="24"/>
        </w:rPr>
        <w:t>From table 2 it is known that the VIF is smaller than 10 and the Tolerance value is above 0.1. This shows that in this model, multicollinearity does not occur.</w:t>
      </w:r>
    </w:p>
    <w:p w14:paraId="49951238" w14:textId="6320B005" w:rsidR="009849AB" w:rsidRDefault="00FF692C" w:rsidP="00FF692C">
      <w:pPr>
        <w:pStyle w:val="ListParagraph"/>
        <w:widowControl w:val="0"/>
        <w:numPr>
          <w:ilvl w:val="1"/>
          <w:numId w:val="10"/>
        </w:numPr>
        <w:autoSpaceDE w:val="0"/>
        <w:autoSpaceDN w:val="0"/>
        <w:spacing w:before="240" w:after="0" w:line="360" w:lineRule="auto"/>
        <w:ind w:right="303"/>
        <w:jc w:val="both"/>
        <w:rPr>
          <w:rFonts w:ascii="Cambria" w:eastAsia="Times New Roman" w:hAnsi="Cambria" w:cs="Times New Roman"/>
          <w:kern w:val="0"/>
          <w:sz w:val="24"/>
          <w:szCs w:val="24"/>
          <w:lang w:val="en-US"/>
          <w14:ligatures w14:val="none"/>
        </w:rPr>
      </w:pPr>
      <w:proofErr w:type="spellStart"/>
      <w:r>
        <w:rPr>
          <w:rFonts w:ascii="Cambria" w:eastAsia="Times New Roman" w:hAnsi="Cambria" w:cs="Times New Roman"/>
          <w:kern w:val="0"/>
          <w:sz w:val="24"/>
          <w:szCs w:val="24"/>
          <w:lang w:val="en-US"/>
          <w14:ligatures w14:val="none"/>
        </w:rPr>
        <w:t>Hetero</w:t>
      </w:r>
      <w:r w:rsidR="009A114C">
        <w:rPr>
          <w:rFonts w:ascii="Cambria" w:eastAsia="Times New Roman" w:hAnsi="Cambria" w:cs="Times New Roman"/>
          <w:kern w:val="0"/>
          <w:sz w:val="24"/>
          <w:szCs w:val="24"/>
          <w:lang w:val="en-US"/>
          <w14:ligatures w14:val="none"/>
        </w:rPr>
        <w:t>scedacity</w:t>
      </w:r>
      <w:proofErr w:type="spellEnd"/>
      <w:r w:rsidR="009A114C">
        <w:rPr>
          <w:rFonts w:ascii="Cambria" w:eastAsia="Times New Roman" w:hAnsi="Cambria" w:cs="Times New Roman"/>
          <w:kern w:val="0"/>
          <w:sz w:val="24"/>
          <w:szCs w:val="24"/>
          <w:lang w:val="en-US"/>
          <w14:ligatures w14:val="none"/>
        </w:rPr>
        <w:t xml:space="preserve"> Test</w:t>
      </w:r>
    </w:p>
    <w:p w14:paraId="3F68CA06" w14:textId="331EB7B5" w:rsidR="009A114C" w:rsidRDefault="002A2210" w:rsidP="002A2210">
      <w:pPr>
        <w:pStyle w:val="ListParagraph"/>
        <w:widowControl w:val="0"/>
        <w:autoSpaceDE w:val="0"/>
        <w:autoSpaceDN w:val="0"/>
        <w:spacing w:before="240" w:after="0" w:line="360" w:lineRule="auto"/>
        <w:ind w:left="1080" w:right="288"/>
        <w:jc w:val="both"/>
        <w:rPr>
          <w:rFonts w:ascii="Cambria" w:eastAsia="Times New Roman" w:hAnsi="Cambria" w:cs="Times New Roman"/>
          <w:kern w:val="0"/>
          <w:sz w:val="24"/>
          <w:szCs w:val="24"/>
          <w14:ligatures w14:val="none"/>
        </w:rPr>
      </w:pPr>
      <w:r w:rsidRPr="002A2210">
        <w:rPr>
          <w:rFonts w:ascii="Cambria" w:eastAsia="Times New Roman" w:hAnsi="Cambria" w:cs="Times New Roman"/>
          <w:kern w:val="0"/>
          <w:sz w:val="24"/>
          <w:szCs w:val="24"/>
          <w14:ligatures w14:val="none"/>
        </w:rPr>
        <w:t>In this test, heteroscedasticity uses the Rank Sperm method with the criteria being said to be free of heteroscedasticity if the significance value or sig (2-tailed) is greater than alpha 0.05 or 5%.</w:t>
      </w:r>
    </w:p>
    <w:p w14:paraId="42075BE1" w14:textId="3C249E58" w:rsidR="000B66DA" w:rsidRDefault="003E1670" w:rsidP="002A2210">
      <w:pPr>
        <w:pStyle w:val="ListParagraph"/>
        <w:widowControl w:val="0"/>
        <w:autoSpaceDE w:val="0"/>
        <w:autoSpaceDN w:val="0"/>
        <w:spacing w:before="240" w:after="0" w:line="360" w:lineRule="auto"/>
        <w:ind w:left="1080" w:right="288"/>
        <w:jc w:val="both"/>
        <w:rPr>
          <w:rFonts w:ascii="Cambria" w:eastAsia="Times New Roman" w:hAnsi="Cambria" w:cs="Times New Roman"/>
          <w:kern w:val="0"/>
          <w:sz w:val="24"/>
          <w:szCs w:val="24"/>
          <w:lang w:val="en-US"/>
          <w14:ligatures w14:val="none"/>
        </w:rPr>
      </w:pPr>
      <w:r w:rsidRPr="003E1670">
        <w:rPr>
          <w:rFonts w:ascii="Cambria" w:eastAsia="Times New Roman" w:hAnsi="Cambria" w:cs="Times New Roman"/>
          <w:kern w:val="0"/>
          <w:sz w:val="24"/>
          <w:szCs w:val="24"/>
          <w:lang w:val="en-US"/>
          <w14:ligatures w14:val="none"/>
        </w:rPr>
        <w:drawing>
          <wp:inline distT="0" distB="0" distL="0" distR="0" wp14:anchorId="63DB731A" wp14:editId="4EC257CD">
            <wp:extent cx="5097294" cy="1607608"/>
            <wp:effectExtent l="0" t="0" r="0" b="5715"/>
            <wp:docPr id="696739584" name="Picture 1" descr="A table with numbers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39584" name="Picture 1" descr="A table with numbers and a number&#10;&#10;AI-generated content may be incorrect."/>
                    <pic:cNvPicPr/>
                  </pic:nvPicPr>
                  <pic:blipFill>
                    <a:blip r:embed="rId9"/>
                    <a:stretch>
                      <a:fillRect/>
                    </a:stretch>
                  </pic:blipFill>
                  <pic:spPr>
                    <a:xfrm>
                      <a:off x="0" y="0"/>
                      <a:ext cx="5115188" cy="1613251"/>
                    </a:xfrm>
                    <a:prstGeom prst="rect">
                      <a:avLst/>
                    </a:prstGeom>
                  </pic:spPr>
                </pic:pic>
              </a:graphicData>
            </a:graphic>
          </wp:inline>
        </w:drawing>
      </w:r>
    </w:p>
    <w:p w14:paraId="361DD77B" w14:textId="1C5EAC53" w:rsidR="00022353" w:rsidRPr="000E291F" w:rsidRDefault="000E291F" w:rsidP="00022353">
      <w:pPr>
        <w:pStyle w:val="ListParagraph"/>
        <w:widowControl w:val="0"/>
        <w:numPr>
          <w:ilvl w:val="1"/>
          <w:numId w:val="10"/>
        </w:numPr>
        <w:autoSpaceDE w:val="0"/>
        <w:autoSpaceDN w:val="0"/>
        <w:spacing w:before="240" w:after="0" w:line="360" w:lineRule="auto"/>
        <w:ind w:right="288"/>
        <w:jc w:val="both"/>
        <w:rPr>
          <w:rFonts w:ascii="Cambria" w:eastAsia="Times New Roman" w:hAnsi="Cambria" w:cs="Times New Roman"/>
          <w:kern w:val="0"/>
          <w:sz w:val="24"/>
          <w:szCs w:val="24"/>
          <w:lang w:val="en-US"/>
          <w14:ligatures w14:val="none"/>
        </w:rPr>
      </w:pPr>
      <w:r w:rsidRPr="006E7A1A">
        <w:rPr>
          <w:rFonts w:ascii="Cambria" w:hAnsi="Cambria"/>
          <w:w w:val="90"/>
          <w:sz w:val="24"/>
          <w:szCs w:val="24"/>
        </w:rPr>
        <w:t>Multiple</w:t>
      </w:r>
      <w:r w:rsidRPr="006E7A1A">
        <w:rPr>
          <w:rFonts w:ascii="Cambria" w:hAnsi="Cambria"/>
          <w:spacing w:val="3"/>
          <w:sz w:val="24"/>
          <w:szCs w:val="24"/>
        </w:rPr>
        <w:t xml:space="preserve"> </w:t>
      </w:r>
      <w:r w:rsidRPr="006E7A1A">
        <w:rPr>
          <w:rFonts w:ascii="Cambria" w:hAnsi="Cambria"/>
          <w:w w:val="90"/>
          <w:sz w:val="24"/>
          <w:szCs w:val="24"/>
        </w:rPr>
        <w:t>Linear</w:t>
      </w:r>
      <w:r w:rsidRPr="006E7A1A">
        <w:rPr>
          <w:rFonts w:ascii="Cambria" w:hAnsi="Cambria"/>
          <w:spacing w:val="3"/>
          <w:sz w:val="24"/>
          <w:szCs w:val="24"/>
        </w:rPr>
        <w:t xml:space="preserve"> </w:t>
      </w:r>
      <w:r w:rsidRPr="006E7A1A">
        <w:rPr>
          <w:rFonts w:ascii="Cambria" w:hAnsi="Cambria"/>
          <w:w w:val="90"/>
          <w:sz w:val="24"/>
          <w:szCs w:val="24"/>
        </w:rPr>
        <w:t>Regression</w:t>
      </w:r>
      <w:r w:rsidRPr="006E7A1A">
        <w:rPr>
          <w:rFonts w:ascii="Cambria" w:hAnsi="Cambria"/>
          <w:spacing w:val="3"/>
          <w:sz w:val="24"/>
          <w:szCs w:val="24"/>
        </w:rPr>
        <w:t xml:space="preserve"> </w:t>
      </w:r>
      <w:r w:rsidRPr="006E7A1A">
        <w:rPr>
          <w:rFonts w:ascii="Cambria" w:hAnsi="Cambria"/>
          <w:spacing w:val="-2"/>
          <w:w w:val="90"/>
          <w:sz w:val="24"/>
          <w:szCs w:val="24"/>
        </w:rPr>
        <w:t>Analysis</w:t>
      </w:r>
    </w:p>
    <w:p w14:paraId="2F761352" w14:textId="3488E032" w:rsidR="000E291F" w:rsidRDefault="00A67835" w:rsidP="000E291F">
      <w:pPr>
        <w:pStyle w:val="ListParagraph"/>
        <w:widowControl w:val="0"/>
        <w:autoSpaceDE w:val="0"/>
        <w:autoSpaceDN w:val="0"/>
        <w:spacing w:before="240" w:after="0" w:line="360" w:lineRule="auto"/>
        <w:ind w:left="1080" w:right="288"/>
        <w:jc w:val="both"/>
        <w:rPr>
          <w:rFonts w:ascii="Cambria" w:hAnsi="Cambria"/>
          <w:w w:val="110"/>
          <w:sz w:val="24"/>
          <w:szCs w:val="24"/>
        </w:rPr>
      </w:pPr>
      <w:r w:rsidRPr="00A67835">
        <w:rPr>
          <w:rFonts w:ascii="Cambria" w:hAnsi="Cambria"/>
          <w:sz w:val="24"/>
          <w:szCs w:val="24"/>
        </w:rPr>
        <w:t>This research employs the Multiple Linear Regression method for data analysis. Multiple Linear Regression is used to examine whether the independent variables have a significant effect on the dependent variable</w:t>
      </w:r>
    </w:p>
    <w:tbl>
      <w:tblPr>
        <w:tblW w:w="7457" w:type="dxa"/>
        <w:tblInd w:w="1327" w:type="dxa"/>
        <w:tblLook w:val="04A0" w:firstRow="1" w:lastRow="0" w:firstColumn="1" w:lastColumn="0" w:noHBand="0" w:noVBand="1"/>
      </w:tblPr>
      <w:tblGrid>
        <w:gridCol w:w="1300"/>
        <w:gridCol w:w="1742"/>
        <w:gridCol w:w="1155"/>
        <w:gridCol w:w="1417"/>
        <w:gridCol w:w="709"/>
        <w:gridCol w:w="1134"/>
      </w:tblGrid>
      <w:tr w:rsidR="0040574A" w:rsidRPr="008F5DD0" w14:paraId="3925D3A2" w14:textId="77777777" w:rsidTr="0040574A">
        <w:trPr>
          <w:trHeight w:val="6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BEC7"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Model</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1108B069"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Unstandardized Coefficients (B)</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15647700"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Std. Error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360015"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Standardized Coefficients (Beta)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AE119B"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E610F7" w14:textId="77777777" w:rsidR="008F5DD0" w:rsidRPr="008F5DD0" w:rsidRDefault="008F5DD0" w:rsidP="008F5DD0">
            <w:pPr>
              <w:spacing w:after="0" w:line="240" w:lineRule="auto"/>
              <w:jc w:val="center"/>
              <w:rPr>
                <w:rFonts w:ascii="Aptos Narrow" w:eastAsia="Times New Roman" w:hAnsi="Aptos Narrow" w:cs="Times New Roman"/>
                <w:b/>
                <w:bCs/>
                <w:color w:val="000000"/>
                <w:kern w:val="0"/>
                <w:sz w:val="20"/>
                <w:szCs w:val="20"/>
                <w14:ligatures w14:val="none"/>
              </w:rPr>
            </w:pPr>
            <w:r w:rsidRPr="008F5DD0">
              <w:rPr>
                <w:rFonts w:ascii="Aptos Narrow" w:eastAsia="Times New Roman" w:hAnsi="Aptos Narrow" w:cs="Times New Roman"/>
                <w:b/>
                <w:bCs/>
                <w:color w:val="000000"/>
                <w:kern w:val="0"/>
                <w:sz w:val="20"/>
                <w:szCs w:val="20"/>
                <w14:ligatures w14:val="none"/>
              </w:rPr>
              <w:t>Sig.</w:t>
            </w:r>
          </w:p>
        </w:tc>
      </w:tr>
      <w:tr w:rsidR="0040574A" w:rsidRPr="008F5DD0" w14:paraId="43C75D79" w14:textId="77777777" w:rsidTr="0040574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34CA16"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(Constant)</w:t>
            </w:r>
          </w:p>
        </w:tc>
        <w:tc>
          <w:tcPr>
            <w:tcW w:w="1742" w:type="dxa"/>
            <w:tcBorders>
              <w:top w:val="nil"/>
              <w:left w:val="nil"/>
              <w:bottom w:val="single" w:sz="4" w:space="0" w:color="auto"/>
              <w:right w:val="single" w:sz="4" w:space="0" w:color="auto"/>
            </w:tcBorders>
            <w:shd w:val="clear" w:color="auto" w:fill="auto"/>
            <w:noWrap/>
            <w:vAlign w:val="bottom"/>
            <w:hideMark/>
          </w:tcPr>
          <w:p w14:paraId="33399ED6"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-17,656,954,335.22</w:t>
            </w:r>
          </w:p>
        </w:tc>
        <w:tc>
          <w:tcPr>
            <w:tcW w:w="1155" w:type="dxa"/>
            <w:tcBorders>
              <w:top w:val="nil"/>
              <w:left w:val="nil"/>
              <w:bottom w:val="single" w:sz="4" w:space="0" w:color="auto"/>
              <w:right w:val="single" w:sz="4" w:space="0" w:color="auto"/>
            </w:tcBorders>
            <w:shd w:val="clear" w:color="auto" w:fill="auto"/>
            <w:noWrap/>
            <w:vAlign w:val="bottom"/>
            <w:hideMark/>
          </w:tcPr>
          <w:p w14:paraId="448F4059" w14:textId="02B9E98D"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40,</w:t>
            </w:r>
          </w:p>
        </w:tc>
        <w:tc>
          <w:tcPr>
            <w:tcW w:w="1417" w:type="dxa"/>
            <w:tcBorders>
              <w:top w:val="nil"/>
              <w:left w:val="nil"/>
              <w:bottom w:val="single" w:sz="4" w:space="0" w:color="auto"/>
              <w:right w:val="single" w:sz="4" w:space="0" w:color="auto"/>
            </w:tcBorders>
            <w:shd w:val="clear" w:color="auto" w:fill="auto"/>
            <w:noWrap/>
            <w:vAlign w:val="bottom"/>
            <w:hideMark/>
          </w:tcPr>
          <w:p w14:paraId="46A4708C"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w:t>
            </w:r>
          </w:p>
        </w:tc>
        <w:tc>
          <w:tcPr>
            <w:tcW w:w="709" w:type="dxa"/>
            <w:tcBorders>
              <w:top w:val="nil"/>
              <w:left w:val="nil"/>
              <w:bottom w:val="single" w:sz="4" w:space="0" w:color="auto"/>
              <w:right w:val="single" w:sz="4" w:space="0" w:color="auto"/>
            </w:tcBorders>
            <w:shd w:val="clear" w:color="auto" w:fill="auto"/>
            <w:noWrap/>
            <w:vAlign w:val="bottom"/>
            <w:hideMark/>
          </w:tcPr>
          <w:p w14:paraId="2D7E7903"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-0.433</w:t>
            </w:r>
          </w:p>
        </w:tc>
        <w:tc>
          <w:tcPr>
            <w:tcW w:w="1134" w:type="dxa"/>
            <w:tcBorders>
              <w:top w:val="nil"/>
              <w:left w:val="nil"/>
              <w:bottom w:val="single" w:sz="4" w:space="0" w:color="auto"/>
              <w:right w:val="single" w:sz="4" w:space="0" w:color="auto"/>
            </w:tcBorders>
            <w:shd w:val="clear" w:color="auto" w:fill="auto"/>
            <w:noWrap/>
            <w:vAlign w:val="bottom"/>
            <w:hideMark/>
          </w:tcPr>
          <w:p w14:paraId="67F52CDF"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0.664</w:t>
            </w:r>
          </w:p>
        </w:tc>
      </w:tr>
      <w:tr w:rsidR="0040574A" w:rsidRPr="008F5DD0" w14:paraId="2CF917AD" w14:textId="77777777" w:rsidTr="0040574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59CB77"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IA</w:t>
            </w:r>
          </w:p>
        </w:tc>
        <w:tc>
          <w:tcPr>
            <w:tcW w:w="1742" w:type="dxa"/>
            <w:tcBorders>
              <w:top w:val="nil"/>
              <w:left w:val="nil"/>
              <w:bottom w:val="single" w:sz="4" w:space="0" w:color="auto"/>
              <w:right w:val="single" w:sz="4" w:space="0" w:color="auto"/>
            </w:tcBorders>
            <w:shd w:val="clear" w:color="auto" w:fill="auto"/>
            <w:noWrap/>
            <w:vAlign w:val="bottom"/>
            <w:hideMark/>
          </w:tcPr>
          <w:p w14:paraId="59DF6C45"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0.027</w:t>
            </w:r>
          </w:p>
        </w:tc>
        <w:tc>
          <w:tcPr>
            <w:tcW w:w="1155" w:type="dxa"/>
            <w:tcBorders>
              <w:top w:val="nil"/>
              <w:left w:val="nil"/>
              <w:bottom w:val="single" w:sz="4" w:space="0" w:color="auto"/>
              <w:right w:val="single" w:sz="4" w:space="0" w:color="auto"/>
            </w:tcBorders>
            <w:shd w:val="clear" w:color="auto" w:fill="auto"/>
            <w:noWrap/>
            <w:vAlign w:val="bottom"/>
            <w:hideMark/>
          </w:tcPr>
          <w:p w14:paraId="6B497D50"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0.004</w:t>
            </w:r>
          </w:p>
        </w:tc>
        <w:tc>
          <w:tcPr>
            <w:tcW w:w="1417" w:type="dxa"/>
            <w:tcBorders>
              <w:top w:val="nil"/>
              <w:left w:val="nil"/>
              <w:bottom w:val="single" w:sz="4" w:space="0" w:color="auto"/>
              <w:right w:val="single" w:sz="4" w:space="0" w:color="auto"/>
            </w:tcBorders>
            <w:shd w:val="clear" w:color="auto" w:fill="auto"/>
            <w:noWrap/>
            <w:vAlign w:val="bottom"/>
            <w:hideMark/>
          </w:tcPr>
          <w:p w14:paraId="7D5955A1"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0.873</w:t>
            </w:r>
          </w:p>
        </w:tc>
        <w:tc>
          <w:tcPr>
            <w:tcW w:w="709" w:type="dxa"/>
            <w:tcBorders>
              <w:top w:val="nil"/>
              <w:left w:val="nil"/>
              <w:bottom w:val="single" w:sz="4" w:space="0" w:color="auto"/>
              <w:right w:val="single" w:sz="4" w:space="0" w:color="auto"/>
            </w:tcBorders>
            <w:shd w:val="clear" w:color="auto" w:fill="auto"/>
            <w:noWrap/>
            <w:vAlign w:val="bottom"/>
            <w:hideMark/>
          </w:tcPr>
          <w:p w14:paraId="6736ED28"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6.306</w:t>
            </w:r>
          </w:p>
        </w:tc>
        <w:tc>
          <w:tcPr>
            <w:tcW w:w="1134" w:type="dxa"/>
            <w:tcBorders>
              <w:top w:val="nil"/>
              <w:left w:val="nil"/>
              <w:bottom w:val="single" w:sz="4" w:space="0" w:color="auto"/>
              <w:right w:val="single" w:sz="4" w:space="0" w:color="auto"/>
            </w:tcBorders>
            <w:shd w:val="clear" w:color="auto" w:fill="auto"/>
            <w:noWrap/>
            <w:vAlign w:val="bottom"/>
            <w:hideMark/>
          </w:tcPr>
          <w:p w14:paraId="4135187C"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w:t>
            </w:r>
          </w:p>
        </w:tc>
      </w:tr>
      <w:tr w:rsidR="0040574A" w:rsidRPr="008F5DD0" w14:paraId="34724BA3" w14:textId="77777777" w:rsidTr="0040574A">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0E1E63"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IDN</w:t>
            </w:r>
          </w:p>
        </w:tc>
        <w:tc>
          <w:tcPr>
            <w:tcW w:w="1742" w:type="dxa"/>
            <w:tcBorders>
              <w:top w:val="nil"/>
              <w:left w:val="nil"/>
              <w:bottom w:val="single" w:sz="4" w:space="0" w:color="auto"/>
              <w:right w:val="single" w:sz="4" w:space="0" w:color="auto"/>
            </w:tcBorders>
            <w:shd w:val="clear" w:color="auto" w:fill="auto"/>
            <w:noWrap/>
            <w:vAlign w:val="bottom"/>
            <w:hideMark/>
          </w:tcPr>
          <w:p w14:paraId="17B0B44D"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3,901</w:t>
            </w:r>
          </w:p>
        </w:tc>
        <w:tc>
          <w:tcPr>
            <w:tcW w:w="1155" w:type="dxa"/>
            <w:tcBorders>
              <w:top w:val="nil"/>
              <w:left w:val="nil"/>
              <w:bottom w:val="single" w:sz="4" w:space="0" w:color="auto"/>
              <w:right w:val="single" w:sz="4" w:space="0" w:color="auto"/>
            </w:tcBorders>
            <w:shd w:val="clear" w:color="auto" w:fill="auto"/>
            <w:noWrap/>
            <w:vAlign w:val="bottom"/>
            <w:hideMark/>
          </w:tcPr>
          <w:p w14:paraId="7101BCDF"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8,718</w:t>
            </w:r>
          </w:p>
        </w:tc>
        <w:tc>
          <w:tcPr>
            <w:tcW w:w="1417" w:type="dxa"/>
            <w:tcBorders>
              <w:top w:val="nil"/>
              <w:left w:val="nil"/>
              <w:bottom w:val="single" w:sz="4" w:space="0" w:color="auto"/>
              <w:right w:val="single" w:sz="4" w:space="0" w:color="auto"/>
            </w:tcBorders>
            <w:shd w:val="clear" w:color="auto" w:fill="auto"/>
            <w:noWrap/>
            <w:vAlign w:val="bottom"/>
            <w:hideMark/>
          </w:tcPr>
          <w:p w14:paraId="6AB79B1D"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0.061</w:t>
            </w:r>
          </w:p>
        </w:tc>
        <w:tc>
          <w:tcPr>
            <w:tcW w:w="709" w:type="dxa"/>
            <w:tcBorders>
              <w:top w:val="nil"/>
              <w:left w:val="nil"/>
              <w:bottom w:val="single" w:sz="4" w:space="0" w:color="auto"/>
              <w:right w:val="single" w:sz="4" w:space="0" w:color="auto"/>
            </w:tcBorders>
            <w:shd w:val="clear" w:color="auto" w:fill="auto"/>
            <w:noWrap/>
            <w:vAlign w:val="bottom"/>
            <w:hideMark/>
          </w:tcPr>
          <w:p w14:paraId="20C69B27"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0.448</w:t>
            </w:r>
          </w:p>
        </w:tc>
        <w:tc>
          <w:tcPr>
            <w:tcW w:w="1134" w:type="dxa"/>
            <w:tcBorders>
              <w:top w:val="nil"/>
              <w:left w:val="nil"/>
              <w:bottom w:val="single" w:sz="4" w:space="0" w:color="auto"/>
              <w:right w:val="single" w:sz="4" w:space="0" w:color="auto"/>
            </w:tcBorders>
            <w:shd w:val="clear" w:color="auto" w:fill="auto"/>
            <w:noWrap/>
            <w:vAlign w:val="bottom"/>
            <w:hideMark/>
          </w:tcPr>
          <w:p w14:paraId="7E3AE50E" w14:textId="77777777" w:rsidR="008F5DD0" w:rsidRPr="008F5DD0" w:rsidRDefault="008F5DD0" w:rsidP="008F5DD0">
            <w:pPr>
              <w:spacing w:after="0" w:line="240" w:lineRule="auto"/>
              <w:jc w:val="center"/>
              <w:rPr>
                <w:rFonts w:ascii="Aptos Narrow" w:eastAsia="Times New Roman" w:hAnsi="Aptos Narrow" w:cs="Times New Roman"/>
                <w:color w:val="000000"/>
                <w:kern w:val="0"/>
                <w:sz w:val="20"/>
                <w:szCs w:val="20"/>
                <w14:ligatures w14:val="none"/>
              </w:rPr>
            </w:pPr>
            <w:r w:rsidRPr="008F5DD0">
              <w:rPr>
                <w:rFonts w:ascii="Aptos Narrow" w:eastAsia="Times New Roman" w:hAnsi="Aptos Narrow" w:cs="Times New Roman"/>
                <w:color w:val="000000"/>
                <w:kern w:val="0"/>
                <w:sz w:val="20"/>
                <w:szCs w:val="20"/>
                <w14:ligatures w14:val="none"/>
              </w:rPr>
              <w:t>0.658</w:t>
            </w:r>
          </w:p>
        </w:tc>
      </w:tr>
    </w:tbl>
    <w:bookmarkEnd w:id="0"/>
    <w:p w14:paraId="4A849AD8" w14:textId="0F7909CD" w:rsidR="006B371A" w:rsidRDefault="006B371A" w:rsidP="006B371A">
      <w:pPr>
        <w:pStyle w:val="ListParagraph"/>
        <w:widowControl w:val="0"/>
        <w:numPr>
          <w:ilvl w:val="0"/>
          <w:numId w:val="10"/>
        </w:numPr>
        <w:autoSpaceDE w:val="0"/>
        <w:autoSpaceDN w:val="0"/>
        <w:spacing w:before="240" w:after="0" w:line="240" w:lineRule="auto"/>
        <w:outlineLvl w:val="0"/>
        <w:rPr>
          <w:rFonts w:ascii="Cambria" w:eastAsia="Times New Roman" w:hAnsi="Cambria" w:cs="Times New Roman"/>
          <w:b/>
          <w:bCs/>
          <w:spacing w:val="-2"/>
          <w:kern w:val="0"/>
          <w:sz w:val="24"/>
          <w:szCs w:val="24"/>
          <w:lang w:val="en-US"/>
          <w14:ligatures w14:val="none"/>
        </w:rPr>
      </w:pPr>
      <w:r>
        <w:rPr>
          <w:rFonts w:ascii="Cambria" w:eastAsia="Times New Roman" w:hAnsi="Cambria" w:cs="Times New Roman"/>
          <w:b/>
          <w:bCs/>
          <w:spacing w:val="-2"/>
          <w:kern w:val="0"/>
          <w:sz w:val="24"/>
          <w:szCs w:val="24"/>
          <w:lang w:val="en-US"/>
          <w14:ligatures w14:val="none"/>
        </w:rPr>
        <w:lastRenderedPageBreak/>
        <w:t>Conclusion</w:t>
      </w:r>
    </w:p>
    <w:p w14:paraId="40F62A5D" w14:textId="77777777" w:rsidR="006B371A" w:rsidRDefault="006B371A" w:rsidP="006B371A">
      <w:pPr>
        <w:pStyle w:val="ListParagraph"/>
        <w:spacing w:after="0" w:line="360" w:lineRule="auto"/>
        <w:ind w:left="360" w:firstLine="288"/>
        <w:jc w:val="both"/>
        <w:rPr>
          <w:rFonts w:ascii="Cambria" w:hAnsi="Cambria"/>
          <w:w w:val="105"/>
          <w:sz w:val="24"/>
          <w:szCs w:val="24"/>
        </w:rPr>
      </w:pPr>
      <w:r w:rsidRPr="00416637">
        <w:rPr>
          <w:rFonts w:ascii="Cambria" w:hAnsi="Cambria"/>
          <w:w w:val="105"/>
          <w:sz w:val="24"/>
          <w:szCs w:val="24"/>
        </w:rPr>
        <w:t xml:space="preserve">This research has </w:t>
      </w:r>
      <w:proofErr w:type="spellStart"/>
      <w:r w:rsidRPr="00416637">
        <w:rPr>
          <w:rFonts w:ascii="Cambria" w:hAnsi="Cambria"/>
          <w:w w:val="105"/>
          <w:sz w:val="24"/>
          <w:szCs w:val="24"/>
        </w:rPr>
        <w:t>analyzed</w:t>
      </w:r>
      <w:proofErr w:type="spellEnd"/>
      <w:r w:rsidRPr="00416637">
        <w:rPr>
          <w:rFonts w:ascii="Cambria" w:hAnsi="Cambria"/>
          <w:w w:val="105"/>
          <w:sz w:val="24"/>
          <w:szCs w:val="24"/>
        </w:rPr>
        <w:t xml:space="preserve"> the influence of foreign direct investment (Foreign Direct Investment/FDI) and domestic investment on economic growth in Indonesia. Based on the results of multiple linear regression analysis and classical assumption testing, it was found that these two types of investment have a positive and significant influence on economic growth.</w:t>
      </w:r>
    </w:p>
    <w:p w14:paraId="3EC40AE0" w14:textId="77777777" w:rsidR="006B371A" w:rsidRPr="00416637" w:rsidRDefault="006B371A" w:rsidP="006B371A">
      <w:pPr>
        <w:spacing w:after="0" w:line="360" w:lineRule="auto"/>
        <w:ind w:firstLine="360"/>
        <w:jc w:val="both"/>
        <w:rPr>
          <w:rFonts w:ascii="Cambria" w:hAnsi="Cambria"/>
          <w:spacing w:val="-4"/>
          <w:w w:val="105"/>
          <w:sz w:val="24"/>
          <w:szCs w:val="24"/>
        </w:rPr>
      </w:pPr>
      <w:r w:rsidRPr="00416637">
        <w:rPr>
          <w:rFonts w:ascii="Cambria" w:hAnsi="Cambria"/>
          <w:w w:val="105"/>
          <w:sz w:val="24"/>
          <w:szCs w:val="24"/>
        </w:rPr>
        <w:t>Some</w:t>
      </w:r>
      <w:r w:rsidRPr="00416637">
        <w:rPr>
          <w:rFonts w:ascii="Cambria" w:hAnsi="Cambria"/>
          <w:spacing w:val="5"/>
          <w:w w:val="105"/>
          <w:sz w:val="24"/>
          <w:szCs w:val="24"/>
        </w:rPr>
        <w:t xml:space="preserve"> </w:t>
      </w:r>
      <w:r w:rsidRPr="00416637">
        <w:rPr>
          <w:rFonts w:ascii="Cambria" w:hAnsi="Cambria"/>
          <w:w w:val="105"/>
          <w:sz w:val="24"/>
          <w:szCs w:val="24"/>
        </w:rPr>
        <w:t>of</w:t>
      </w:r>
      <w:r w:rsidRPr="00416637">
        <w:rPr>
          <w:rFonts w:ascii="Cambria" w:hAnsi="Cambria"/>
          <w:spacing w:val="5"/>
          <w:w w:val="105"/>
          <w:sz w:val="24"/>
          <w:szCs w:val="24"/>
        </w:rPr>
        <w:t xml:space="preserve"> </w:t>
      </w:r>
      <w:r w:rsidRPr="00416637">
        <w:rPr>
          <w:rFonts w:ascii="Cambria" w:hAnsi="Cambria"/>
          <w:w w:val="105"/>
          <w:sz w:val="24"/>
          <w:szCs w:val="24"/>
        </w:rPr>
        <w:t>the</w:t>
      </w:r>
      <w:r w:rsidRPr="00416637">
        <w:rPr>
          <w:rFonts w:ascii="Cambria" w:hAnsi="Cambria"/>
          <w:spacing w:val="5"/>
          <w:w w:val="105"/>
          <w:sz w:val="24"/>
          <w:szCs w:val="24"/>
        </w:rPr>
        <w:t xml:space="preserve"> </w:t>
      </w:r>
      <w:r w:rsidRPr="00416637">
        <w:rPr>
          <w:rFonts w:ascii="Cambria" w:hAnsi="Cambria"/>
          <w:w w:val="105"/>
          <w:sz w:val="24"/>
          <w:szCs w:val="24"/>
        </w:rPr>
        <w:t>main</w:t>
      </w:r>
      <w:r w:rsidRPr="00416637">
        <w:rPr>
          <w:rFonts w:ascii="Cambria" w:hAnsi="Cambria"/>
          <w:spacing w:val="6"/>
          <w:w w:val="105"/>
          <w:sz w:val="24"/>
          <w:szCs w:val="24"/>
        </w:rPr>
        <w:t xml:space="preserve"> </w:t>
      </w:r>
      <w:r w:rsidRPr="00416637">
        <w:rPr>
          <w:rFonts w:ascii="Cambria" w:hAnsi="Cambria"/>
          <w:w w:val="105"/>
          <w:sz w:val="24"/>
          <w:szCs w:val="24"/>
        </w:rPr>
        <w:t>points</w:t>
      </w:r>
      <w:r w:rsidRPr="00416637">
        <w:rPr>
          <w:rFonts w:ascii="Cambria" w:hAnsi="Cambria"/>
          <w:spacing w:val="5"/>
          <w:w w:val="105"/>
          <w:sz w:val="24"/>
          <w:szCs w:val="24"/>
        </w:rPr>
        <w:t xml:space="preserve"> </w:t>
      </w:r>
      <w:r w:rsidRPr="00416637">
        <w:rPr>
          <w:rFonts w:ascii="Cambria" w:hAnsi="Cambria"/>
          <w:w w:val="105"/>
          <w:sz w:val="24"/>
          <w:szCs w:val="24"/>
        </w:rPr>
        <w:t>that</w:t>
      </w:r>
      <w:r w:rsidRPr="00416637">
        <w:rPr>
          <w:rFonts w:ascii="Cambria" w:hAnsi="Cambria"/>
          <w:spacing w:val="5"/>
          <w:w w:val="105"/>
          <w:sz w:val="24"/>
          <w:szCs w:val="24"/>
        </w:rPr>
        <w:t xml:space="preserve"> </w:t>
      </w:r>
      <w:r w:rsidRPr="00416637">
        <w:rPr>
          <w:rFonts w:ascii="Cambria" w:hAnsi="Cambria"/>
          <w:w w:val="105"/>
          <w:sz w:val="24"/>
          <w:szCs w:val="24"/>
        </w:rPr>
        <w:t>can</w:t>
      </w:r>
      <w:r w:rsidRPr="00416637">
        <w:rPr>
          <w:rFonts w:ascii="Cambria" w:hAnsi="Cambria"/>
          <w:spacing w:val="6"/>
          <w:w w:val="105"/>
          <w:sz w:val="24"/>
          <w:szCs w:val="24"/>
        </w:rPr>
        <w:t xml:space="preserve"> </w:t>
      </w:r>
      <w:r w:rsidRPr="00416637">
        <w:rPr>
          <w:rFonts w:ascii="Cambria" w:hAnsi="Cambria"/>
          <w:w w:val="105"/>
          <w:sz w:val="24"/>
          <w:szCs w:val="24"/>
        </w:rPr>
        <w:t>be</w:t>
      </w:r>
      <w:r w:rsidRPr="00416637">
        <w:rPr>
          <w:rFonts w:ascii="Cambria" w:hAnsi="Cambria"/>
          <w:spacing w:val="5"/>
          <w:w w:val="105"/>
          <w:sz w:val="24"/>
          <w:szCs w:val="24"/>
        </w:rPr>
        <w:t xml:space="preserve"> </w:t>
      </w:r>
      <w:r w:rsidRPr="00416637">
        <w:rPr>
          <w:rFonts w:ascii="Cambria" w:hAnsi="Cambria"/>
          <w:w w:val="105"/>
          <w:sz w:val="24"/>
          <w:szCs w:val="24"/>
        </w:rPr>
        <w:t>concluded</w:t>
      </w:r>
      <w:r w:rsidRPr="00416637">
        <w:rPr>
          <w:rFonts w:ascii="Cambria" w:hAnsi="Cambria"/>
          <w:spacing w:val="5"/>
          <w:w w:val="105"/>
          <w:sz w:val="24"/>
          <w:szCs w:val="24"/>
        </w:rPr>
        <w:t xml:space="preserve"> </w:t>
      </w:r>
      <w:r w:rsidRPr="00416637">
        <w:rPr>
          <w:rFonts w:ascii="Cambria" w:hAnsi="Cambria"/>
          <w:w w:val="105"/>
          <w:sz w:val="24"/>
          <w:szCs w:val="24"/>
        </w:rPr>
        <w:t>from</w:t>
      </w:r>
      <w:r w:rsidRPr="00416637">
        <w:rPr>
          <w:rFonts w:ascii="Cambria" w:hAnsi="Cambria"/>
          <w:spacing w:val="6"/>
          <w:w w:val="105"/>
          <w:sz w:val="24"/>
          <w:szCs w:val="24"/>
        </w:rPr>
        <w:t xml:space="preserve"> </w:t>
      </w:r>
      <w:r w:rsidRPr="00416637">
        <w:rPr>
          <w:rFonts w:ascii="Cambria" w:hAnsi="Cambria"/>
          <w:w w:val="105"/>
          <w:sz w:val="24"/>
          <w:szCs w:val="24"/>
        </w:rPr>
        <w:t>this</w:t>
      </w:r>
      <w:r w:rsidRPr="00416637">
        <w:rPr>
          <w:rFonts w:ascii="Cambria" w:hAnsi="Cambria"/>
          <w:spacing w:val="5"/>
          <w:w w:val="105"/>
          <w:sz w:val="24"/>
          <w:szCs w:val="24"/>
        </w:rPr>
        <w:t xml:space="preserve"> </w:t>
      </w:r>
      <w:r w:rsidRPr="00416637">
        <w:rPr>
          <w:rFonts w:ascii="Cambria" w:hAnsi="Cambria"/>
          <w:w w:val="105"/>
          <w:sz w:val="24"/>
          <w:szCs w:val="24"/>
        </w:rPr>
        <w:t>research</w:t>
      </w:r>
      <w:r w:rsidRPr="00416637">
        <w:rPr>
          <w:rFonts w:ascii="Cambria" w:hAnsi="Cambria"/>
          <w:spacing w:val="5"/>
          <w:w w:val="105"/>
          <w:sz w:val="24"/>
          <w:szCs w:val="24"/>
        </w:rPr>
        <w:t xml:space="preserve"> </w:t>
      </w:r>
      <w:r w:rsidRPr="00416637">
        <w:rPr>
          <w:rFonts w:ascii="Cambria" w:hAnsi="Cambria"/>
          <w:spacing w:val="-4"/>
          <w:w w:val="105"/>
          <w:sz w:val="24"/>
          <w:szCs w:val="24"/>
        </w:rPr>
        <w:t>are:</w:t>
      </w:r>
    </w:p>
    <w:p w14:paraId="01E20C18" w14:textId="77777777" w:rsidR="006B371A" w:rsidRPr="00416637" w:rsidRDefault="006B371A" w:rsidP="006B371A">
      <w:pPr>
        <w:pStyle w:val="ListParagraph"/>
        <w:numPr>
          <w:ilvl w:val="0"/>
          <w:numId w:val="19"/>
        </w:numPr>
        <w:spacing w:after="0" w:line="360" w:lineRule="auto"/>
        <w:jc w:val="both"/>
        <w:rPr>
          <w:rFonts w:ascii="Cambria" w:eastAsia="Times New Roman" w:hAnsi="Cambria" w:cs="Arial"/>
          <w:kern w:val="0"/>
          <w:sz w:val="24"/>
          <w:szCs w:val="24"/>
          <w:lang w:val="en-US"/>
          <w14:ligatures w14:val="none"/>
        </w:rPr>
      </w:pPr>
      <w:r>
        <w:rPr>
          <w:rFonts w:ascii="Cambria" w:hAnsi="Cambria"/>
          <w:sz w:val="24"/>
          <w:szCs w:val="24"/>
        </w:rPr>
        <w:t xml:space="preserve"> </w:t>
      </w:r>
      <w:r w:rsidRPr="00416637">
        <w:rPr>
          <w:rFonts w:ascii="Cambria" w:hAnsi="Cambria"/>
          <w:sz w:val="24"/>
          <w:szCs w:val="24"/>
        </w:rPr>
        <w:t>Foreign</w:t>
      </w:r>
      <w:r w:rsidRPr="00416637">
        <w:rPr>
          <w:rFonts w:ascii="Cambria" w:hAnsi="Cambria"/>
          <w:spacing w:val="-8"/>
          <w:sz w:val="24"/>
          <w:szCs w:val="24"/>
        </w:rPr>
        <w:t xml:space="preserve"> </w:t>
      </w:r>
      <w:r w:rsidRPr="00416637">
        <w:rPr>
          <w:rFonts w:ascii="Cambria" w:hAnsi="Cambria"/>
          <w:sz w:val="24"/>
          <w:szCs w:val="24"/>
        </w:rPr>
        <w:t>Direct</w:t>
      </w:r>
      <w:r w:rsidRPr="00416637">
        <w:rPr>
          <w:rFonts w:ascii="Cambria" w:hAnsi="Cambria"/>
          <w:spacing w:val="-8"/>
          <w:sz w:val="24"/>
          <w:szCs w:val="24"/>
        </w:rPr>
        <w:t xml:space="preserve"> </w:t>
      </w:r>
      <w:r w:rsidRPr="00416637">
        <w:rPr>
          <w:rFonts w:ascii="Cambria" w:hAnsi="Cambria"/>
          <w:sz w:val="24"/>
          <w:szCs w:val="24"/>
        </w:rPr>
        <w:t>Investment</w:t>
      </w:r>
      <w:r w:rsidRPr="00416637">
        <w:rPr>
          <w:rFonts w:ascii="Cambria" w:hAnsi="Cambria"/>
          <w:spacing w:val="-8"/>
          <w:sz w:val="24"/>
          <w:szCs w:val="24"/>
        </w:rPr>
        <w:t xml:space="preserve"> </w:t>
      </w:r>
      <w:r w:rsidRPr="00416637">
        <w:rPr>
          <w:rFonts w:ascii="Cambria" w:hAnsi="Cambria"/>
          <w:sz w:val="24"/>
          <w:szCs w:val="24"/>
        </w:rPr>
        <w:t xml:space="preserve">(FDI): FDI has been proven to make a significant contribution </w:t>
      </w:r>
      <w:r w:rsidRPr="00416637">
        <w:rPr>
          <w:rFonts w:ascii="Cambria" w:hAnsi="Cambria"/>
          <w:w w:val="105"/>
          <w:sz w:val="24"/>
          <w:szCs w:val="24"/>
        </w:rPr>
        <w:t>to economic growth. FDI not only brings capital, but also technology, management and skills that play an important role in increasing production capacity and global competitiveness. Technology transfer and improving the skills of the local workforce are important</w:t>
      </w:r>
      <w:r w:rsidRPr="00416637">
        <w:rPr>
          <w:rFonts w:ascii="Cambria" w:hAnsi="Cambria"/>
          <w:spacing w:val="40"/>
          <w:w w:val="105"/>
          <w:sz w:val="24"/>
          <w:szCs w:val="24"/>
        </w:rPr>
        <w:t xml:space="preserve"> </w:t>
      </w:r>
      <w:r w:rsidRPr="00416637">
        <w:rPr>
          <w:rFonts w:ascii="Cambria" w:hAnsi="Cambria"/>
          <w:w w:val="105"/>
          <w:sz w:val="24"/>
          <w:szCs w:val="24"/>
        </w:rPr>
        <w:t>factors</w:t>
      </w:r>
      <w:r w:rsidRPr="00416637">
        <w:rPr>
          <w:rFonts w:ascii="Cambria" w:hAnsi="Cambria"/>
          <w:spacing w:val="40"/>
          <w:w w:val="105"/>
          <w:sz w:val="24"/>
          <w:szCs w:val="24"/>
        </w:rPr>
        <w:t xml:space="preserve"> </w:t>
      </w:r>
      <w:r w:rsidRPr="00416637">
        <w:rPr>
          <w:rFonts w:ascii="Cambria" w:hAnsi="Cambria"/>
          <w:w w:val="105"/>
          <w:sz w:val="24"/>
          <w:szCs w:val="24"/>
        </w:rPr>
        <w:t>that</w:t>
      </w:r>
      <w:r w:rsidRPr="00416637">
        <w:rPr>
          <w:rFonts w:ascii="Cambria" w:hAnsi="Cambria"/>
          <w:spacing w:val="40"/>
          <w:w w:val="105"/>
          <w:sz w:val="24"/>
          <w:szCs w:val="24"/>
        </w:rPr>
        <w:t xml:space="preserve"> </w:t>
      </w:r>
      <w:r w:rsidRPr="00416637">
        <w:rPr>
          <w:rFonts w:ascii="Cambria" w:hAnsi="Cambria"/>
          <w:w w:val="105"/>
          <w:sz w:val="24"/>
          <w:szCs w:val="24"/>
        </w:rPr>
        <w:t>support</w:t>
      </w:r>
      <w:r w:rsidRPr="00416637">
        <w:rPr>
          <w:rFonts w:ascii="Cambria" w:hAnsi="Cambria"/>
          <w:spacing w:val="40"/>
          <w:w w:val="105"/>
          <w:sz w:val="24"/>
          <w:szCs w:val="24"/>
        </w:rPr>
        <w:t xml:space="preserve"> </w:t>
      </w:r>
      <w:r w:rsidRPr="00416637">
        <w:rPr>
          <w:rFonts w:ascii="Cambria" w:hAnsi="Cambria"/>
          <w:w w:val="105"/>
          <w:sz w:val="24"/>
          <w:szCs w:val="24"/>
        </w:rPr>
        <w:t>economic</w:t>
      </w:r>
      <w:r w:rsidRPr="00416637">
        <w:rPr>
          <w:rFonts w:ascii="Cambria" w:hAnsi="Cambria"/>
          <w:spacing w:val="40"/>
          <w:w w:val="105"/>
          <w:sz w:val="24"/>
          <w:szCs w:val="24"/>
        </w:rPr>
        <w:t xml:space="preserve"> </w:t>
      </w:r>
      <w:r w:rsidRPr="00416637">
        <w:rPr>
          <w:rFonts w:ascii="Cambria" w:hAnsi="Cambria"/>
          <w:w w:val="105"/>
          <w:sz w:val="24"/>
          <w:szCs w:val="24"/>
        </w:rPr>
        <w:t>growth</w:t>
      </w:r>
      <w:r w:rsidRPr="00416637">
        <w:rPr>
          <w:rFonts w:ascii="Cambria" w:hAnsi="Cambria"/>
          <w:spacing w:val="40"/>
          <w:w w:val="105"/>
          <w:sz w:val="24"/>
          <w:szCs w:val="24"/>
        </w:rPr>
        <w:t xml:space="preserve"> </w:t>
      </w:r>
      <w:r w:rsidRPr="00416637">
        <w:rPr>
          <w:rFonts w:ascii="Cambria" w:hAnsi="Cambria"/>
          <w:w w:val="105"/>
          <w:sz w:val="24"/>
          <w:szCs w:val="24"/>
        </w:rPr>
        <w:t>from</w:t>
      </w:r>
      <w:r w:rsidRPr="00416637">
        <w:rPr>
          <w:rFonts w:ascii="Cambria" w:hAnsi="Cambria"/>
          <w:spacing w:val="40"/>
          <w:w w:val="105"/>
          <w:sz w:val="24"/>
          <w:szCs w:val="24"/>
        </w:rPr>
        <w:t xml:space="preserve"> </w:t>
      </w:r>
      <w:r w:rsidRPr="00416637">
        <w:rPr>
          <w:rFonts w:ascii="Cambria" w:hAnsi="Cambria"/>
          <w:w w:val="105"/>
          <w:sz w:val="24"/>
          <w:szCs w:val="24"/>
        </w:rPr>
        <w:t>FDI.</w:t>
      </w:r>
    </w:p>
    <w:p w14:paraId="68C51559" w14:textId="77777777" w:rsidR="006B371A" w:rsidRPr="006B371A" w:rsidRDefault="006B371A" w:rsidP="006B371A">
      <w:pPr>
        <w:pStyle w:val="ListParagraph"/>
        <w:numPr>
          <w:ilvl w:val="0"/>
          <w:numId w:val="19"/>
        </w:numPr>
        <w:spacing w:after="0" w:line="360" w:lineRule="auto"/>
        <w:jc w:val="both"/>
        <w:rPr>
          <w:rFonts w:ascii="Cambria" w:eastAsia="Times New Roman" w:hAnsi="Cambria" w:cs="Arial"/>
          <w:kern w:val="0"/>
          <w:sz w:val="24"/>
          <w:szCs w:val="24"/>
          <w:lang w:val="en-US"/>
          <w14:ligatures w14:val="none"/>
        </w:rPr>
      </w:pPr>
      <w:r>
        <w:rPr>
          <w:rFonts w:ascii="Cambria" w:hAnsi="Cambria"/>
          <w:sz w:val="24"/>
          <w:szCs w:val="24"/>
          <w:lang w:val="en-US"/>
        </w:rPr>
        <w:t xml:space="preserve"> </w:t>
      </w:r>
      <w:r w:rsidRPr="00416637">
        <w:rPr>
          <w:rFonts w:ascii="Cambria" w:hAnsi="Cambria"/>
          <w:sz w:val="24"/>
          <w:szCs w:val="24"/>
        </w:rPr>
        <w:t>Domestic</w:t>
      </w:r>
      <w:r w:rsidRPr="00416637">
        <w:rPr>
          <w:rFonts w:ascii="Cambria" w:hAnsi="Cambria"/>
          <w:spacing w:val="-1"/>
          <w:sz w:val="24"/>
          <w:szCs w:val="24"/>
        </w:rPr>
        <w:t xml:space="preserve"> </w:t>
      </w:r>
      <w:r w:rsidRPr="00416637">
        <w:rPr>
          <w:rFonts w:ascii="Cambria" w:hAnsi="Cambria"/>
          <w:sz w:val="24"/>
          <w:szCs w:val="24"/>
        </w:rPr>
        <w:t xml:space="preserve">Investment: Domestic investment also has a vital role in supporting </w:t>
      </w:r>
      <w:r w:rsidRPr="00416637">
        <w:rPr>
          <w:rFonts w:ascii="Cambria" w:hAnsi="Cambria"/>
          <w:w w:val="105"/>
          <w:sz w:val="24"/>
          <w:szCs w:val="24"/>
        </w:rPr>
        <w:t>economic growth. This investment reflects domestic investors' confidence in economic</w:t>
      </w:r>
      <w:r w:rsidRPr="00416637">
        <w:rPr>
          <w:rFonts w:ascii="Cambria" w:hAnsi="Cambria"/>
          <w:spacing w:val="39"/>
          <w:w w:val="105"/>
          <w:sz w:val="24"/>
          <w:szCs w:val="24"/>
        </w:rPr>
        <w:t xml:space="preserve"> </w:t>
      </w:r>
      <w:r w:rsidRPr="00416637">
        <w:rPr>
          <w:rFonts w:ascii="Cambria" w:hAnsi="Cambria"/>
          <w:w w:val="105"/>
          <w:sz w:val="24"/>
          <w:szCs w:val="24"/>
        </w:rPr>
        <w:t>stability</w:t>
      </w:r>
      <w:r w:rsidRPr="00416637">
        <w:rPr>
          <w:rFonts w:ascii="Cambria" w:hAnsi="Cambria"/>
          <w:spacing w:val="39"/>
          <w:w w:val="105"/>
          <w:sz w:val="24"/>
          <w:szCs w:val="24"/>
        </w:rPr>
        <w:t xml:space="preserve"> </w:t>
      </w:r>
      <w:r w:rsidRPr="00416637">
        <w:rPr>
          <w:rFonts w:ascii="Cambria" w:hAnsi="Cambria"/>
          <w:w w:val="105"/>
          <w:sz w:val="24"/>
          <w:szCs w:val="24"/>
        </w:rPr>
        <w:t>and</w:t>
      </w:r>
      <w:r w:rsidRPr="00416637">
        <w:rPr>
          <w:rFonts w:ascii="Cambria" w:hAnsi="Cambria"/>
          <w:spacing w:val="39"/>
          <w:w w:val="105"/>
          <w:sz w:val="24"/>
          <w:szCs w:val="24"/>
        </w:rPr>
        <w:t xml:space="preserve"> </w:t>
      </w:r>
      <w:r w:rsidRPr="00416637">
        <w:rPr>
          <w:rFonts w:ascii="Cambria" w:hAnsi="Cambria"/>
          <w:w w:val="105"/>
          <w:sz w:val="24"/>
          <w:szCs w:val="24"/>
        </w:rPr>
        <w:t>future</w:t>
      </w:r>
      <w:r w:rsidRPr="00416637">
        <w:rPr>
          <w:rFonts w:ascii="Cambria" w:hAnsi="Cambria"/>
          <w:spacing w:val="39"/>
          <w:w w:val="105"/>
          <w:sz w:val="24"/>
          <w:szCs w:val="24"/>
        </w:rPr>
        <w:t xml:space="preserve"> </w:t>
      </w:r>
      <w:r w:rsidRPr="00416637">
        <w:rPr>
          <w:rFonts w:ascii="Cambria" w:hAnsi="Cambria"/>
          <w:w w:val="105"/>
          <w:sz w:val="24"/>
          <w:szCs w:val="24"/>
        </w:rPr>
        <w:t>growth</w:t>
      </w:r>
      <w:r w:rsidRPr="00416637">
        <w:rPr>
          <w:rFonts w:ascii="Cambria" w:hAnsi="Cambria"/>
          <w:spacing w:val="39"/>
          <w:w w:val="105"/>
          <w:sz w:val="24"/>
          <w:szCs w:val="24"/>
        </w:rPr>
        <w:t xml:space="preserve"> </w:t>
      </w:r>
      <w:r w:rsidRPr="00416637">
        <w:rPr>
          <w:rFonts w:ascii="Cambria" w:hAnsi="Cambria"/>
          <w:w w:val="105"/>
          <w:sz w:val="24"/>
          <w:szCs w:val="24"/>
        </w:rPr>
        <w:t>prospects.</w:t>
      </w:r>
      <w:r w:rsidRPr="00416637">
        <w:rPr>
          <w:rFonts w:ascii="Cambria" w:hAnsi="Cambria"/>
          <w:spacing w:val="39"/>
          <w:w w:val="105"/>
          <w:sz w:val="24"/>
          <w:szCs w:val="24"/>
        </w:rPr>
        <w:t xml:space="preserve"> </w:t>
      </w:r>
      <w:r w:rsidRPr="00416637">
        <w:rPr>
          <w:rFonts w:ascii="Cambria" w:hAnsi="Cambria"/>
          <w:w w:val="105"/>
          <w:sz w:val="24"/>
          <w:szCs w:val="24"/>
        </w:rPr>
        <w:t>Infrastructure</w:t>
      </w:r>
      <w:r w:rsidRPr="00416637">
        <w:rPr>
          <w:rFonts w:ascii="Cambria" w:hAnsi="Cambria"/>
          <w:spacing w:val="39"/>
          <w:w w:val="105"/>
          <w:sz w:val="24"/>
          <w:szCs w:val="24"/>
        </w:rPr>
        <w:t xml:space="preserve"> </w:t>
      </w:r>
      <w:r w:rsidRPr="00416637">
        <w:rPr>
          <w:rFonts w:ascii="Cambria" w:hAnsi="Cambria"/>
          <w:w w:val="105"/>
          <w:sz w:val="24"/>
          <w:szCs w:val="24"/>
        </w:rPr>
        <w:t>development,</w:t>
      </w:r>
      <w:r>
        <w:rPr>
          <w:rFonts w:ascii="Cambria" w:hAnsi="Cambria"/>
          <w:w w:val="105"/>
          <w:sz w:val="24"/>
          <w:szCs w:val="24"/>
        </w:rPr>
        <w:t xml:space="preserve"> </w:t>
      </w:r>
      <w:r w:rsidRPr="00416637">
        <w:rPr>
          <w:rFonts w:ascii="Cambria" w:hAnsi="Cambria"/>
          <w:w w:val="110"/>
          <w:sz w:val="24"/>
          <w:szCs w:val="24"/>
        </w:rPr>
        <w:t xml:space="preserve">innovation and production efficiency supported by domestic investment </w:t>
      </w:r>
      <w:r w:rsidRPr="00416637">
        <w:rPr>
          <w:rFonts w:ascii="Cambria" w:hAnsi="Cambria"/>
          <w:spacing w:val="-2"/>
          <w:w w:val="110"/>
          <w:sz w:val="24"/>
          <w:szCs w:val="24"/>
        </w:rPr>
        <w:t>contribute</w:t>
      </w:r>
      <w:r w:rsidRPr="00416637">
        <w:rPr>
          <w:rFonts w:ascii="Cambria" w:hAnsi="Cambria"/>
          <w:spacing w:val="-3"/>
          <w:w w:val="110"/>
          <w:sz w:val="24"/>
          <w:szCs w:val="24"/>
        </w:rPr>
        <w:t xml:space="preserve"> </w:t>
      </w:r>
      <w:r w:rsidRPr="00416637">
        <w:rPr>
          <w:rFonts w:ascii="Cambria" w:hAnsi="Cambria"/>
          <w:spacing w:val="-2"/>
          <w:w w:val="110"/>
          <w:sz w:val="24"/>
          <w:szCs w:val="24"/>
        </w:rPr>
        <w:t>significantly</w:t>
      </w:r>
      <w:r w:rsidRPr="00416637">
        <w:rPr>
          <w:rFonts w:ascii="Cambria" w:hAnsi="Cambria"/>
          <w:spacing w:val="-3"/>
          <w:w w:val="110"/>
          <w:sz w:val="24"/>
          <w:szCs w:val="24"/>
        </w:rPr>
        <w:t xml:space="preserve"> </w:t>
      </w:r>
      <w:r w:rsidRPr="00416637">
        <w:rPr>
          <w:rFonts w:ascii="Cambria" w:hAnsi="Cambria"/>
          <w:spacing w:val="-2"/>
          <w:w w:val="110"/>
          <w:sz w:val="24"/>
          <w:szCs w:val="24"/>
        </w:rPr>
        <w:t>to</w:t>
      </w:r>
      <w:r w:rsidRPr="00416637">
        <w:rPr>
          <w:rFonts w:ascii="Cambria" w:hAnsi="Cambria"/>
          <w:spacing w:val="-3"/>
          <w:w w:val="110"/>
          <w:sz w:val="24"/>
          <w:szCs w:val="24"/>
        </w:rPr>
        <w:t xml:space="preserve"> </w:t>
      </w:r>
      <w:r w:rsidRPr="00416637">
        <w:rPr>
          <w:rFonts w:ascii="Cambria" w:hAnsi="Cambria"/>
          <w:spacing w:val="-2"/>
          <w:w w:val="110"/>
          <w:sz w:val="24"/>
          <w:szCs w:val="24"/>
        </w:rPr>
        <w:t>increasing</w:t>
      </w:r>
      <w:r w:rsidRPr="00416637">
        <w:rPr>
          <w:rFonts w:ascii="Cambria" w:hAnsi="Cambria"/>
          <w:spacing w:val="-3"/>
          <w:w w:val="110"/>
          <w:sz w:val="24"/>
          <w:szCs w:val="24"/>
        </w:rPr>
        <w:t xml:space="preserve"> </w:t>
      </w:r>
      <w:r w:rsidRPr="00416637">
        <w:rPr>
          <w:rFonts w:ascii="Cambria" w:hAnsi="Cambria"/>
          <w:spacing w:val="-2"/>
          <w:w w:val="110"/>
          <w:sz w:val="24"/>
          <w:szCs w:val="24"/>
        </w:rPr>
        <w:t>productivity</w:t>
      </w:r>
      <w:r w:rsidRPr="00416637">
        <w:rPr>
          <w:rFonts w:ascii="Cambria" w:hAnsi="Cambria"/>
          <w:spacing w:val="-3"/>
          <w:w w:val="110"/>
          <w:sz w:val="24"/>
          <w:szCs w:val="24"/>
        </w:rPr>
        <w:t xml:space="preserve"> </w:t>
      </w:r>
      <w:r w:rsidRPr="00416637">
        <w:rPr>
          <w:rFonts w:ascii="Cambria" w:hAnsi="Cambria"/>
          <w:spacing w:val="-2"/>
          <w:w w:val="110"/>
          <w:sz w:val="24"/>
          <w:szCs w:val="24"/>
        </w:rPr>
        <w:t>and</w:t>
      </w:r>
      <w:r w:rsidRPr="00416637">
        <w:rPr>
          <w:rFonts w:ascii="Cambria" w:hAnsi="Cambria"/>
          <w:spacing w:val="-3"/>
          <w:w w:val="110"/>
          <w:sz w:val="24"/>
          <w:szCs w:val="24"/>
        </w:rPr>
        <w:t xml:space="preserve"> </w:t>
      </w:r>
      <w:r w:rsidRPr="00416637">
        <w:rPr>
          <w:rFonts w:ascii="Cambria" w:hAnsi="Cambria"/>
          <w:spacing w:val="-2"/>
          <w:w w:val="110"/>
          <w:sz w:val="24"/>
          <w:szCs w:val="24"/>
        </w:rPr>
        <w:t>community</w:t>
      </w:r>
      <w:r w:rsidRPr="00416637">
        <w:rPr>
          <w:rFonts w:ascii="Cambria" w:hAnsi="Cambria"/>
          <w:spacing w:val="-3"/>
          <w:w w:val="110"/>
          <w:sz w:val="24"/>
          <w:szCs w:val="24"/>
        </w:rPr>
        <w:t xml:space="preserve"> </w:t>
      </w:r>
      <w:r w:rsidRPr="00416637">
        <w:rPr>
          <w:rFonts w:ascii="Cambria" w:hAnsi="Cambria"/>
          <w:spacing w:val="-2"/>
          <w:w w:val="110"/>
          <w:sz w:val="24"/>
          <w:szCs w:val="24"/>
        </w:rPr>
        <w:t>welfare.</w:t>
      </w:r>
    </w:p>
    <w:p w14:paraId="255AE262" w14:textId="3CFD7E33" w:rsidR="006B371A" w:rsidRPr="001C5913" w:rsidRDefault="006B371A" w:rsidP="006B371A">
      <w:pPr>
        <w:pStyle w:val="ListParagraph"/>
        <w:numPr>
          <w:ilvl w:val="0"/>
          <w:numId w:val="19"/>
        </w:numPr>
        <w:spacing w:after="0" w:line="360" w:lineRule="auto"/>
        <w:jc w:val="both"/>
        <w:rPr>
          <w:rFonts w:ascii="Cambria" w:eastAsia="Times New Roman" w:hAnsi="Cambria" w:cs="Arial"/>
          <w:kern w:val="0"/>
          <w:sz w:val="24"/>
          <w:szCs w:val="24"/>
          <w:lang w:val="en-US"/>
          <w14:ligatures w14:val="none"/>
        </w:rPr>
      </w:pPr>
      <w:r w:rsidRPr="006B371A">
        <w:rPr>
          <w:rFonts w:ascii="Cambria" w:hAnsi="Cambria"/>
          <w:spacing w:val="-2"/>
          <w:sz w:val="24"/>
          <w:szCs w:val="24"/>
        </w:rPr>
        <w:t xml:space="preserve"> Synergy</w:t>
      </w:r>
      <w:r w:rsidRPr="006B371A">
        <w:rPr>
          <w:rFonts w:ascii="Cambria" w:hAnsi="Cambria"/>
          <w:spacing w:val="-17"/>
          <w:sz w:val="24"/>
          <w:szCs w:val="24"/>
        </w:rPr>
        <w:t xml:space="preserve"> </w:t>
      </w:r>
      <w:r w:rsidRPr="006B371A">
        <w:rPr>
          <w:rFonts w:ascii="Cambria" w:hAnsi="Cambria"/>
          <w:spacing w:val="-2"/>
          <w:sz w:val="24"/>
          <w:szCs w:val="24"/>
        </w:rPr>
        <w:t>of</w:t>
      </w:r>
      <w:r w:rsidRPr="006B371A">
        <w:rPr>
          <w:rFonts w:ascii="Cambria" w:hAnsi="Cambria"/>
          <w:spacing w:val="-17"/>
          <w:sz w:val="24"/>
          <w:szCs w:val="24"/>
        </w:rPr>
        <w:t xml:space="preserve"> </w:t>
      </w:r>
      <w:r w:rsidRPr="006B371A">
        <w:rPr>
          <w:rFonts w:ascii="Cambria" w:hAnsi="Cambria"/>
          <w:spacing w:val="-2"/>
          <w:sz w:val="24"/>
          <w:szCs w:val="24"/>
        </w:rPr>
        <w:t>the</w:t>
      </w:r>
      <w:r w:rsidRPr="006B371A">
        <w:rPr>
          <w:rFonts w:ascii="Cambria" w:hAnsi="Cambria"/>
          <w:spacing w:val="-17"/>
          <w:sz w:val="24"/>
          <w:szCs w:val="24"/>
        </w:rPr>
        <w:t xml:space="preserve"> </w:t>
      </w:r>
      <w:r w:rsidRPr="006B371A">
        <w:rPr>
          <w:rFonts w:ascii="Cambria" w:hAnsi="Cambria"/>
          <w:spacing w:val="-2"/>
          <w:sz w:val="24"/>
          <w:szCs w:val="24"/>
        </w:rPr>
        <w:t>Two</w:t>
      </w:r>
      <w:r w:rsidRPr="006B371A">
        <w:rPr>
          <w:rFonts w:ascii="Cambria" w:hAnsi="Cambria"/>
          <w:spacing w:val="-17"/>
          <w:sz w:val="24"/>
          <w:szCs w:val="24"/>
        </w:rPr>
        <w:t xml:space="preserve"> </w:t>
      </w:r>
      <w:r w:rsidRPr="006B371A">
        <w:rPr>
          <w:rFonts w:ascii="Cambria" w:hAnsi="Cambria"/>
          <w:spacing w:val="-2"/>
          <w:sz w:val="24"/>
          <w:szCs w:val="24"/>
        </w:rPr>
        <w:t>Types</w:t>
      </w:r>
      <w:r w:rsidRPr="006B371A">
        <w:rPr>
          <w:rFonts w:ascii="Cambria" w:hAnsi="Cambria"/>
          <w:spacing w:val="-17"/>
          <w:sz w:val="24"/>
          <w:szCs w:val="24"/>
        </w:rPr>
        <w:t xml:space="preserve"> </w:t>
      </w:r>
      <w:r w:rsidRPr="006B371A">
        <w:rPr>
          <w:rFonts w:ascii="Cambria" w:hAnsi="Cambria"/>
          <w:spacing w:val="-2"/>
          <w:sz w:val="24"/>
          <w:szCs w:val="24"/>
        </w:rPr>
        <w:t>of</w:t>
      </w:r>
      <w:r w:rsidRPr="006B371A">
        <w:rPr>
          <w:rFonts w:ascii="Cambria" w:hAnsi="Cambria"/>
          <w:spacing w:val="-17"/>
          <w:sz w:val="24"/>
          <w:szCs w:val="24"/>
        </w:rPr>
        <w:t xml:space="preserve"> </w:t>
      </w:r>
      <w:r w:rsidRPr="006B371A">
        <w:rPr>
          <w:rFonts w:ascii="Cambria" w:hAnsi="Cambria"/>
          <w:spacing w:val="-2"/>
          <w:sz w:val="24"/>
          <w:szCs w:val="24"/>
        </w:rPr>
        <w:t>Investment:</w:t>
      </w:r>
      <w:r w:rsidRPr="006B371A">
        <w:rPr>
          <w:rFonts w:ascii="Cambria" w:hAnsi="Cambria"/>
          <w:spacing w:val="-13"/>
          <w:sz w:val="24"/>
          <w:szCs w:val="24"/>
        </w:rPr>
        <w:t xml:space="preserve"> </w:t>
      </w:r>
      <w:r w:rsidRPr="006B371A">
        <w:rPr>
          <w:rFonts w:ascii="Cambria" w:hAnsi="Cambria"/>
          <w:spacing w:val="-2"/>
          <w:sz w:val="24"/>
          <w:szCs w:val="24"/>
        </w:rPr>
        <w:t>The</w:t>
      </w:r>
      <w:r w:rsidRPr="006B371A">
        <w:rPr>
          <w:rFonts w:ascii="Cambria" w:hAnsi="Cambria"/>
          <w:spacing w:val="-12"/>
          <w:sz w:val="24"/>
          <w:szCs w:val="24"/>
        </w:rPr>
        <w:t xml:space="preserve"> </w:t>
      </w:r>
      <w:r w:rsidRPr="006B371A">
        <w:rPr>
          <w:rFonts w:ascii="Cambria" w:hAnsi="Cambria"/>
          <w:spacing w:val="-2"/>
          <w:sz w:val="24"/>
          <w:szCs w:val="24"/>
        </w:rPr>
        <w:t>combination</w:t>
      </w:r>
      <w:r w:rsidRPr="006B371A">
        <w:rPr>
          <w:rFonts w:ascii="Cambria" w:hAnsi="Cambria"/>
          <w:spacing w:val="-5"/>
          <w:sz w:val="24"/>
          <w:szCs w:val="24"/>
        </w:rPr>
        <w:t xml:space="preserve"> </w:t>
      </w:r>
      <w:r w:rsidRPr="006B371A">
        <w:rPr>
          <w:rFonts w:ascii="Cambria" w:hAnsi="Cambria"/>
          <w:spacing w:val="-2"/>
          <w:sz w:val="24"/>
          <w:szCs w:val="24"/>
        </w:rPr>
        <w:t>of</w:t>
      </w:r>
      <w:r w:rsidRPr="006B371A">
        <w:rPr>
          <w:rFonts w:ascii="Cambria" w:hAnsi="Cambria"/>
          <w:spacing w:val="-5"/>
          <w:sz w:val="24"/>
          <w:szCs w:val="24"/>
        </w:rPr>
        <w:t xml:space="preserve"> </w:t>
      </w:r>
      <w:r w:rsidRPr="006B371A">
        <w:rPr>
          <w:rFonts w:ascii="Cambria" w:hAnsi="Cambria"/>
          <w:spacing w:val="-2"/>
          <w:sz w:val="24"/>
          <w:szCs w:val="24"/>
        </w:rPr>
        <w:t>FDI</w:t>
      </w:r>
      <w:r w:rsidRPr="006B371A">
        <w:rPr>
          <w:rFonts w:ascii="Cambria" w:hAnsi="Cambria"/>
          <w:spacing w:val="-5"/>
          <w:sz w:val="24"/>
          <w:szCs w:val="24"/>
        </w:rPr>
        <w:t xml:space="preserve"> </w:t>
      </w:r>
      <w:r w:rsidRPr="006B371A">
        <w:rPr>
          <w:rFonts w:ascii="Cambria" w:hAnsi="Cambria"/>
          <w:spacing w:val="-2"/>
          <w:sz w:val="24"/>
          <w:szCs w:val="24"/>
        </w:rPr>
        <w:t>and</w:t>
      </w:r>
      <w:r w:rsidRPr="006B371A">
        <w:rPr>
          <w:rFonts w:ascii="Cambria" w:hAnsi="Cambria"/>
          <w:spacing w:val="-5"/>
          <w:sz w:val="24"/>
          <w:szCs w:val="24"/>
        </w:rPr>
        <w:t xml:space="preserve"> </w:t>
      </w:r>
      <w:r w:rsidRPr="006B371A">
        <w:rPr>
          <w:rFonts w:ascii="Cambria" w:hAnsi="Cambria"/>
          <w:spacing w:val="-2"/>
          <w:sz w:val="24"/>
          <w:szCs w:val="24"/>
        </w:rPr>
        <w:t xml:space="preserve">domestic </w:t>
      </w:r>
      <w:r w:rsidRPr="006B371A">
        <w:rPr>
          <w:rFonts w:ascii="Cambria" w:hAnsi="Cambria"/>
          <w:w w:val="105"/>
          <w:sz w:val="24"/>
          <w:szCs w:val="24"/>
        </w:rPr>
        <w:t>investment creates a strong synergy to encourage sustainable economic development. While FDI brings technology and foreign capital that immediately increases production capacity, domestic investment ensures an equitable and sustainable distribution of economic benefits</w:t>
      </w:r>
      <w:r w:rsidR="001C5913">
        <w:rPr>
          <w:rFonts w:ascii="Cambria" w:hAnsi="Cambria"/>
          <w:w w:val="105"/>
          <w:sz w:val="24"/>
          <w:szCs w:val="24"/>
        </w:rPr>
        <w:t>.</w:t>
      </w:r>
    </w:p>
    <w:p w14:paraId="053AD3C0" w14:textId="77777777" w:rsidR="001C5913" w:rsidRDefault="001C5913" w:rsidP="001C5913">
      <w:pPr>
        <w:pStyle w:val="ListParagraph"/>
        <w:spacing w:after="0" w:line="360" w:lineRule="auto"/>
        <w:jc w:val="both"/>
        <w:rPr>
          <w:rFonts w:ascii="Cambria" w:hAnsi="Cambria"/>
          <w:w w:val="105"/>
          <w:sz w:val="24"/>
          <w:szCs w:val="24"/>
        </w:rPr>
      </w:pPr>
    </w:p>
    <w:p w14:paraId="56A4D33B" w14:textId="77777777" w:rsidR="00696037" w:rsidRDefault="00696037" w:rsidP="001C5913">
      <w:pPr>
        <w:widowControl w:val="0"/>
        <w:autoSpaceDE w:val="0"/>
        <w:autoSpaceDN w:val="0"/>
        <w:spacing w:before="240" w:after="0" w:line="240" w:lineRule="auto"/>
        <w:ind w:left="23"/>
        <w:outlineLvl w:val="0"/>
        <w:rPr>
          <w:rFonts w:ascii="Cambria" w:eastAsia="Times New Roman" w:hAnsi="Cambria" w:cs="Times New Roman"/>
          <w:b/>
          <w:bCs/>
          <w:spacing w:val="-2"/>
          <w:kern w:val="0"/>
          <w:sz w:val="24"/>
          <w:szCs w:val="24"/>
          <w:lang w:val="en-US"/>
          <w14:ligatures w14:val="none"/>
        </w:rPr>
      </w:pPr>
    </w:p>
    <w:p w14:paraId="524C1A9D" w14:textId="77777777" w:rsidR="00696037" w:rsidRDefault="00696037" w:rsidP="001C5913">
      <w:pPr>
        <w:widowControl w:val="0"/>
        <w:autoSpaceDE w:val="0"/>
        <w:autoSpaceDN w:val="0"/>
        <w:spacing w:before="240" w:after="0" w:line="240" w:lineRule="auto"/>
        <w:ind w:left="23"/>
        <w:outlineLvl w:val="0"/>
        <w:rPr>
          <w:rFonts w:ascii="Cambria" w:eastAsia="Times New Roman" w:hAnsi="Cambria" w:cs="Times New Roman"/>
          <w:b/>
          <w:bCs/>
          <w:spacing w:val="-2"/>
          <w:kern w:val="0"/>
          <w:sz w:val="24"/>
          <w:szCs w:val="24"/>
          <w:lang w:val="en-US"/>
          <w14:ligatures w14:val="none"/>
        </w:rPr>
      </w:pPr>
    </w:p>
    <w:p w14:paraId="10CB6AB9" w14:textId="77777777" w:rsidR="00696037" w:rsidRDefault="00696037" w:rsidP="001C5913">
      <w:pPr>
        <w:widowControl w:val="0"/>
        <w:autoSpaceDE w:val="0"/>
        <w:autoSpaceDN w:val="0"/>
        <w:spacing w:before="240" w:after="0" w:line="240" w:lineRule="auto"/>
        <w:ind w:left="23"/>
        <w:outlineLvl w:val="0"/>
        <w:rPr>
          <w:rFonts w:ascii="Cambria" w:eastAsia="Times New Roman" w:hAnsi="Cambria" w:cs="Times New Roman"/>
          <w:b/>
          <w:bCs/>
          <w:spacing w:val="-2"/>
          <w:kern w:val="0"/>
          <w:sz w:val="24"/>
          <w:szCs w:val="24"/>
          <w:lang w:val="en-US"/>
          <w14:ligatures w14:val="none"/>
        </w:rPr>
      </w:pPr>
    </w:p>
    <w:p w14:paraId="6C26FD9F" w14:textId="77777777" w:rsidR="00696037" w:rsidRDefault="00696037" w:rsidP="001C5913">
      <w:pPr>
        <w:widowControl w:val="0"/>
        <w:autoSpaceDE w:val="0"/>
        <w:autoSpaceDN w:val="0"/>
        <w:spacing w:before="240" w:after="0" w:line="240" w:lineRule="auto"/>
        <w:ind w:left="23"/>
        <w:outlineLvl w:val="0"/>
        <w:rPr>
          <w:rFonts w:ascii="Cambria" w:eastAsia="Times New Roman" w:hAnsi="Cambria" w:cs="Times New Roman"/>
          <w:b/>
          <w:bCs/>
          <w:spacing w:val="-2"/>
          <w:kern w:val="0"/>
          <w:sz w:val="24"/>
          <w:szCs w:val="24"/>
          <w:lang w:val="en-US"/>
          <w14:ligatures w14:val="none"/>
        </w:rPr>
      </w:pPr>
    </w:p>
    <w:p w14:paraId="134D846B" w14:textId="77777777" w:rsidR="00ED139F" w:rsidRDefault="00ED139F" w:rsidP="00696037">
      <w:pPr>
        <w:widowControl w:val="0"/>
        <w:autoSpaceDE w:val="0"/>
        <w:autoSpaceDN w:val="0"/>
        <w:spacing w:before="240" w:after="0" w:line="240" w:lineRule="auto"/>
        <w:ind w:left="23"/>
        <w:jc w:val="center"/>
        <w:outlineLvl w:val="0"/>
        <w:rPr>
          <w:rFonts w:ascii="Cambria" w:eastAsia="Times New Roman" w:hAnsi="Cambria" w:cs="Times New Roman"/>
          <w:b/>
          <w:bCs/>
          <w:spacing w:val="-2"/>
          <w:kern w:val="0"/>
          <w:sz w:val="24"/>
          <w:szCs w:val="24"/>
          <w:lang w:val="en-US"/>
          <w14:ligatures w14:val="none"/>
        </w:rPr>
      </w:pPr>
    </w:p>
    <w:p w14:paraId="67187FA6" w14:textId="77777777" w:rsidR="00ED139F" w:rsidRDefault="00ED139F" w:rsidP="00696037">
      <w:pPr>
        <w:widowControl w:val="0"/>
        <w:autoSpaceDE w:val="0"/>
        <w:autoSpaceDN w:val="0"/>
        <w:spacing w:before="240" w:after="0" w:line="240" w:lineRule="auto"/>
        <w:ind w:left="23"/>
        <w:jc w:val="center"/>
        <w:outlineLvl w:val="0"/>
        <w:rPr>
          <w:rFonts w:ascii="Cambria" w:eastAsia="Times New Roman" w:hAnsi="Cambria" w:cs="Times New Roman"/>
          <w:b/>
          <w:bCs/>
          <w:spacing w:val="-2"/>
          <w:kern w:val="0"/>
          <w:sz w:val="24"/>
          <w:szCs w:val="24"/>
          <w:lang w:val="en-US"/>
          <w14:ligatures w14:val="none"/>
        </w:rPr>
      </w:pPr>
    </w:p>
    <w:p w14:paraId="57E29DD5" w14:textId="56FA9AFB" w:rsidR="00553F58" w:rsidRPr="001C5913" w:rsidRDefault="00553F58" w:rsidP="00696037">
      <w:pPr>
        <w:widowControl w:val="0"/>
        <w:autoSpaceDE w:val="0"/>
        <w:autoSpaceDN w:val="0"/>
        <w:spacing w:before="240" w:after="0" w:line="240" w:lineRule="auto"/>
        <w:ind w:left="23"/>
        <w:jc w:val="center"/>
        <w:outlineLvl w:val="0"/>
        <w:rPr>
          <w:rFonts w:ascii="Cambria" w:eastAsia="Times New Roman" w:hAnsi="Cambria" w:cs="Times New Roman"/>
          <w:b/>
          <w:bCs/>
          <w:kern w:val="0"/>
          <w:sz w:val="24"/>
          <w:szCs w:val="24"/>
          <w:lang w:val="en-US"/>
          <w14:ligatures w14:val="none"/>
        </w:rPr>
      </w:pPr>
      <w:r w:rsidRPr="00C8130D">
        <w:rPr>
          <w:rFonts w:ascii="Cambria" w:eastAsia="Times New Roman" w:hAnsi="Cambria" w:cs="Times New Roman"/>
          <w:b/>
          <w:bCs/>
          <w:spacing w:val="-2"/>
          <w:kern w:val="0"/>
          <w:sz w:val="24"/>
          <w:szCs w:val="24"/>
          <w:lang w:val="en-US"/>
          <w14:ligatures w14:val="none"/>
        </w:rPr>
        <w:lastRenderedPageBreak/>
        <w:t>References</w:t>
      </w:r>
    </w:p>
    <w:p w14:paraId="019B5C4C" w14:textId="77777777" w:rsidR="00AE185F" w:rsidRDefault="00AE185F" w:rsidP="00AE185F">
      <w:pPr>
        <w:widowControl w:val="0"/>
        <w:autoSpaceDE w:val="0"/>
        <w:autoSpaceDN w:val="0"/>
        <w:spacing w:after="0" w:line="276" w:lineRule="auto"/>
        <w:jc w:val="both"/>
        <w:rPr>
          <w:rFonts w:ascii="Cambria" w:eastAsia="Times New Roman" w:hAnsi="Cambria" w:cs="Times New Roman"/>
          <w:b/>
          <w:kern w:val="0"/>
          <w:sz w:val="24"/>
          <w:szCs w:val="24"/>
          <w:lang w:val="en-US"/>
          <w14:ligatures w14:val="none"/>
        </w:rPr>
      </w:pPr>
    </w:p>
    <w:p w14:paraId="401CB5C2" w14:textId="79E5AA5D" w:rsidR="0057742F" w:rsidRDefault="0057742F" w:rsidP="0057742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Barro, R. J., &amp; Sala-i-Martin, X. (1995). Economic Growth. New York: McGraw-Hill.</w:t>
      </w:r>
    </w:p>
    <w:p w14:paraId="1F559DDA" w14:textId="51C2FACF" w:rsidR="00AE185F" w:rsidRDefault="00AE185F" w:rsidP="00AE185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Central Statistics Agency (BPS). (2022). Indonesia's Gross Domestic Product 2000-2022. Jakarta: BPS.</w:t>
      </w:r>
    </w:p>
    <w:p w14:paraId="7D4DCC02" w14:textId="5CA7D1E0" w:rsidR="00ED139F" w:rsidRPr="006E7A1A" w:rsidRDefault="00ED139F" w:rsidP="00ED139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Dunning, J. H. (1988). The Eclectic Paradigm of International Production: A Restatement and Some Possible Extensions. Journal of International Business Studies, 19(1), 1-31.</w:t>
      </w:r>
    </w:p>
    <w:p w14:paraId="32956460" w14:textId="77777777" w:rsidR="00AE185F" w:rsidRPr="006E7A1A" w:rsidRDefault="00AE185F" w:rsidP="00AE185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Gujarati, D. (2004). Basic Econometrics. McGraw-Hill.</w:t>
      </w:r>
    </w:p>
    <w:p w14:paraId="04C473CB" w14:textId="77777777" w:rsidR="00AE185F" w:rsidRDefault="00AE185F" w:rsidP="00AE185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Hymer, S. H. (1976). The International Operations of National Firms: A Study of Direct Foreign Investment. Cambridge: MIT Press.</w:t>
      </w:r>
    </w:p>
    <w:p w14:paraId="561E825C" w14:textId="2A4AA91C" w:rsidR="00F8349B" w:rsidRDefault="00F8349B" w:rsidP="00F8349B">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Investment Coordinating Board (BKPM). (2022). Annual Report on Foreign and Domestic Investment. Jakarta: BKPM.</w:t>
      </w:r>
    </w:p>
    <w:p w14:paraId="31495035" w14:textId="19A5A31B" w:rsidR="0057742F" w:rsidRPr="006E7A1A" w:rsidRDefault="0057742F" w:rsidP="0057742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Indonesian government. (2007). Law of the Republic of Indonesia Number 25 of 2007 concerning Capital Investment. Jakarta: State Secretariat.</w:t>
      </w:r>
    </w:p>
    <w:p w14:paraId="7F9AE8B1" w14:textId="77777777" w:rsidR="00AE185F" w:rsidRDefault="00AE185F" w:rsidP="00AE185F">
      <w:pPr>
        <w:widowControl w:val="0"/>
        <w:autoSpaceDE w:val="0"/>
        <w:autoSpaceDN w:val="0"/>
        <w:adjustRightInd w:val="0"/>
        <w:spacing w:after="120" w:line="360" w:lineRule="auto"/>
        <w:ind w:left="720" w:hanging="720"/>
        <w:rPr>
          <w:rFonts w:ascii="Cambria" w:hAnsi="Cambria" w:cs="Arial"/>
          <w:noProof/>
          <w:sz w:val="24"/>
          <w:szCs w:val="24"/>
          <w:lang w:val="en-US"/>
        </w:rPr>
      </w:pPr>
      <w:r w:rsidRPr="006E7A1A">
        <w:rPr>
          <w:rFonts w:ascii="Cambria" w:hAnsi="Cambria" w:cs="Arial"/>
          <w:noProof/>
          <w:sz w:val="24"/>
          <w:szCs w:val="24"/>
          <w:lang w:val="en-US"/>
        </w:rPr>
        <w:t>Johanson, J., &amp; Vahlne, J. E. (1977). The Internationalization Process of the Firm—A Model of Knowledge Development and Increasing Foreign Market Commitments. Journal of International Business Studies, 8(1), 23-32.</w:t>
      </w:r>
    </w:p>
    <w:p w14:paraId="0DC73150" w14:textId="0BB51721" w:rsidR="00ED139F" w:rsidRPr="006E7A1A" w:rsidRDefault="00ED139F" w:rsidP="00ED139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Mankiw, N.G. (2013). Macroeconomics. New York: Worth Publishers.</w:t>
      </w:r>
    </w:p>
    <w:p w14:paraId="74DDC61C" w14:textId="77777777" w:rsidR="00AE185F" w:rsidRDefault="00AE185F" w:rsidP="00AE185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Markusen, J.R., &amp; Venables, A.J. (1998). Multinational Firms and the New Trade Theory. Journal of International Economics, 46(2), 183-203.</w:t>
      </w:r>
    </w:p>
    <w:p w14:paraId="39D90D9A" w14:textId="77777777" w:rsidR="00F8349B" w:rsidRPr="00C8130D" w:rsidRDefault="00F8349B" w:rsidP="00F8349B">
      <w:pPr>
        <w:widowControl w:val="0"/>
        <w:autoSpaceDE w:val="0"/>
        <w:autoSpaceDN w:val="0"/>
        <w:spacing w:before="60" w:after="0" w:line="276" w:lineRule="auto"/>
        <w:ind w:left="503" w:right="311"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 xml:space="preserve">Munawar, Z., Putri, N. I., </w:t>
      </w:r>
      <w:proofErr w:type="spellStart"/>
      <w:r w:rsidRPr="00C8130D">
        <w:rPr>
          <w:rFonts w:ascii="Cambria" w:eastAsia="Times New Roman" w:hAnsi="Cambria" w:cs="Times New Roman"/>
          <w:kern w:val="0"/>
          <w:sz w:val="24"/>
          <w:szCs w:val="24"/>
          <w:lang w:val="en-US"/>
          <w14:ligatures w14:val="none"/>
        </w:rPr>
        <w:t>Komalasari</w:t>
      </w:r>
      <w:proofErr w:type="spellEnd"/>
      <w:r w:rsidRPr="00C8130D">
        <w:rPr>
          <w:rFonts w:ascii="Cambria" w:eastAsia="Times New Roman" w:hAnsi="Cambria" w:cs="Times New Roman"/>
          <w:kern w:val="0"/>
          <w:sz w:val="24"/>
          <w:szCs w:val="24"/>
          <w:lang w:val="en-US"/>
          <w14:ligatures w14:val="none"/>
        </w:rPr>
        <w:t xml:space="preserve">, R., </w:t>
      </w:r>
      <w:proofErr w:type="spellStart"/>
      <w:r w:rsidRPr="00C8130D">
        <w:rPr>
          <w:rFonts w:ascii="Cambria" w:eastAsia="Times New Roman" w:hAnsi="Cambria" w:cs="Times New Roman"/>
          <w:kern w:val="0"/>
          <w:sz w:val="24"/>
          <w:szCs w:val="24"/>
          <w:lang w:val="en-US"/>
          <w14:ligatures w14:val="none"/>
        </w:rPr>
        <w:t>Iswanto</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Hernawati</w:t>
      </w:r>
      <w:proofErr w:type="spellEnd"/>
      <w:r w:rsidRPr="00C8130D">
        <w:rPr>
          <w:rFonts w:ascii="Cambria" w:eastAsia="Times New Roman" w:hAnsi="Cambria" w:cs="Times New Roman"/>
          <w:kern w:val="0"/>
          <w:sz w:val="24"/>
          <w:szCs w:val="24"/>
          <w:lang w:val="en-US"/>
          <w14:ligatures w14:val="none"/>
        </w:rPr>
        <w:t xml:space="preserve">, &amp; </w:t>
      </w:r>
      <w:proofErr w:type="spellStart"/>
      <w:r w:rsidRPr="00C8130D">
        <w:rPr>
          <w:rFonts w:ascii="Cambria" w:eastAsia="Times New Roman" w:hAnsi="Cambria" w:cs="Times New Roman"/>
          <w:kern w:val="0"/>
          <w:sz w:val="24"/>
          <w:szCs w:val="24"/>
          <w:lang w:val="en-US"/>
          <w14:ligatures w14:val="none"/>
        </w:rPr>
        <w:t>Dwijayanti</w:t>
      </w:r>
      <w:proofErr w:type="spellEnd"/>
      <w:r w:rsidRPr="00C8130D">
        <w:rPr>
          <w:rFonts w:ascii="Cambria" w:eastAsia="Times New Roman" w:hAnsi="Cambria" w:cs="Times New Roman"/>
          <w:kern w:val="0"/>
          <w:sz w:val="24"/>
          <w:szCs w:val="24"/>
          <w:lang w:val="en-US"/>
          <w14:ligatures w14:val="none"/>
        </w:rPr>
        <w:t xml:space="preserve">, A. (2023). Program Desa Cerdas </w:t>
      </w:r>
      <w:proofErr w:type="spellStart"/>
      <w:r w:rsidRPr="00C8130D">
        <w:rPr>
          <w:rFonts w:ascii="Cambria" w:eastAsia="Times New Roman" w:hAnsi="Cambria" w:cs="Times New Roman"/>
          <w:kern w:val="0"/>
          <w:sz w:val="24"/>
          <w:szCs w:val="24"/>
          <w:lang w:val="en-US"/>
          <w14:ligatures w14:val="none"/>
        </w:rPr>
        <w:t>Untuk</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Mendukung</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Keberlangsungan</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Rencana</w:t>
      </w:r>
      <w:proofErr w:type="spellEnd"/>
      <w:r w:rsidRPr="00C8130D">
        <w:rPr>
          <w:rFonts w:ascii="Cambria" w:eastAsia="Times New Roman" w:hAnsi="Cambria" w:cs="Times New Roman"/>
          <w:kern w:val="0"/>
          <w:sz w:val="24"/>
          <w:szCs w:val="24"/>
          <w:lang w:val="en-US"/>
          <w14:ligatures w14:val="none"/>
        </w:rPr>
        <w:t xml:space="preserve"> </w:t>
      </w:r>
      <w:proofErr w:type="spellStart"/>
      <w:r w:rsidRPr="00C8130D">
        <w:rPr>
          <w:rFonts w:ascii="Cambria" w:eastAsia="Times New Roman" w:hAnsi="Cambria" w:cs="Times New Roman"/>
          <w:kern w:val="0"/>
          <w:sz w:val="24"/>
          <w:szCs w:val="24"/>
          <w:lang w:val="en-US"/>
          <w14:ligatures w14:val="none"/>
        </w:rPr>
        <w:t>Strategis</w:t>
      </w:r>
      <w:proofErr w:type="spellEnd"/>
      <w:r w:rsidRPr="00C8130D">
        <w:rPr>
          <w:rFonts w:ascii="Cambria" w:eastAsia="Times New Roman" w:hAnsi="Cambria" w:cs="Times New Roman"/>
          <w:kern w:val="0"/>
          <w:sz w:val="24"/>
          <w:szCs w:val="24"/>
          <w:lang w:val="en-US"/>
          <w14:ligatures w14:val="none"/>
        </w:rPr>
        <w:t xml:space="preserve"> Desa. </w:t>
      </w:r>
      <w:r w:rsidRPr="00C8130D">
        <w:rPr>
          <w:rFonts w:ascii="Cambria" w:eastAsia="Times New Roman" w:hAnsi="Cambria" w:cs="Times New Roman"/>
          <w:i/>
          <w:kern w:val="0"/>
          <w:sz w:val="24"/>
          <w:szCs w:val="24"/>
          <w:lang w:val="en-US"/>
          <w14:ligatures w14:val="none"/>
        </w:rPr>
        <w:t>Darma Abdi Karya</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2</w:t>
      </w:r>
      <w:r w:rsidRPr="00C8130D">
        <w:rPr>
          <w:rFonts w:ascii="Cambria" w:eastAsia="Times New Roman" w:hAnsi="Cambria" w:cs="Times New Roman"/>
          <w:kern w:val="0"/>
          <w:sz w:val="24"/>
          <w:szCs w:val="24"/>
          <w:lang w:val="en-US"/>
          <w14:ligatures w14:val="none"/>
        </w:rPr>
        <w:t>(1), 11–20. https://doi.org/10.38204/darmaabdikarya.v2i1.1345</w:t>
      </w:r>
    </w:p>
    <w:p w14:paraId="56EB8D9B" w14:textId="77777777" w:rsidR="00F8349B" w:rsidRPr="00C8130D" w:rsidRDefault="00F8349B" w:rsidP="00F8349B">
      <w:pPr>
        <w:widowControl w:val="0"/>
        <w:autoSpaceDE w:val="0"/>
        <w:autoSpaceDN w:val="0"/>
        <w:spacing w:before="160" w:after="0" w:line="276" w:lineRule="auto"/>
        <w:ind w:left="503" w:right="302" w:hanging="480"/>
        <w:jc w:val="both"/>
        <w:rPr>
          <w:rFonts w:ascii="Cambria" w:eastAsia="Times New Roman" w:hAnsi="Cambria" w:cs="Times New Roman"/>
          <w:kern w:val="0"/>
          <w:sz w:val="24"/>
          <w:szCs w:val="24"/>
          <w:lang w:val="en-US"/>
          <w14:ligatures w14:val="none"/>
        </w:rPr>
      </w:pPr>
      <w:r w:rsidRPr="00C8130D">
        <w:rPr>
          <w:rFonts w:ascii="Cambria" w:eastAsia="Times New Roman" w:hAnsi="Cambria" w:cs="Times New Roman"/>
          <w:kern w:val="0"/>
          <w:sz w:val="24"/>
          <w:szCs w:val="24"/>
          <w:lang w:val="en-US"/>
          <w14:ligatures w14:val="none"/>
        </w:rPr>
        <w:t>Olivia, V. (2023). The Impact of the Existence of Village-Owned Enterprises (</w:t>
      </w:r>
      <w:proofErr w:type="spellStart"/>
      <w:r w:rsidRPr="00C8130D">
        <w:rPr>
          <w:rFonts w:ascii="Cambria" w:eastAsia="Times New Roman" w:hAnsi="Cambria" w:cs="Times New Roman"/>
          <w:kern w:val="0"/>
          <w:sz w:val="24"/>
          <w:szCs w:val="24"/>
          <w:lang w:val="en-US"/>
          <w14:ligatures w14:val="none"/>
        </w:rPr>
        <w:t>BUMDes</w:t>
      </w:r>
      <w:proofErr w:type="spellEnd"/>
      <w:r w:rsidRPr="00C8130D">
        <w:rPr>
          <w:rFonts w:ascii="Cambria" w:eastAsia="Times New Roman" w:hAnsi="Cambria" w:cs="Times New Roman"/>
          <w:kern w:val="0"/>
          <w:sz w:val="24"/>
          <w:szCs w:val="24"/>
          <w:lang w:val="en-US"/>
          <w14:ligatures w14:val="none"/>
        </w:rPr>
        <w:t>) Business</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Sectors</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on</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Village</w:t>
      </w:r>
      <w:r w:rsidRPr="00C8130D">
        <w:rPr>
          <w:rFonts w:ascii="Cambria" w:eastAsia="Times New Roman" w:hAnsi="Cambria" w:cs="Times New Roman"/>
          <w:spacing w:val="-4"/>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Development</w:t>
      </w:r>
      <w:r w:rsidRPr="00C8130D">
        <w:rPr>
          <w:rFonts w:ascii="Cambria" w:eastAsia="Times New Roman" w:hAnsi="Cambria" w:cs="Times New Roman"/>
          <w:spacing w:val="-3"/>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in</w:t>
      </w:r>
      <w:r w:rsidRPr="00C8130D">
        <w:rPr>
          <w:rFonts w:ascii="Cambria" w:eastAsia="Times New Roman" w:hAnsi="Cambria" w:cs="Times New Roman"/>
          <w:spacing w:val="-1"/>
          <w:kern w:val="0"/>
          <w:sz w:val="24"/>
          <w:szCs w:val="24"/>
          <w:lang w:val="en-US"/>
          <w14:ligatures w14:val="none"/>
        </w:rPr>
        <w:t xml:space="preserve"> </w:t>
      </w:r>
      <w:r w:rsidRPr="00C8130D">
        <w:rPr>
          <w:rFonts w:ascii="Cambria" w:eastAsia="Times New Roman" w:hAnsi="Cambria" w:cs="Times New Roman"/>
          <w:kern w:val="0"/>
          <w:sz w:val="24"/>
          <w:szCs w:val="24"/>
          <w:lang w:val="en-US"/>
          <w14:ligatures w14:val="none"/>
        </w:rPr>
        <w:t xml:space="preserve">Indonesia. </w:t>
      </w:r>
      <w:r w:rsidRPr="00C8130D">
        <w:rPr>
          <w:rFonts w:ascii="Cambria" w:eastAsia="Times New Roman" w:hAnsi="Cambria" w:cs="Times New Roman"/>
          <w:i/>
          <w:kern w:val="0"/>
          <w:sz w:val="24"/>
          <w:szCs w:val="24"/>
          <w:lang w:val="en-US"/>
          <w14:ligatures w14:val="none"/>
        </w:rPr>
        <w:t>International</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Journal</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of</w:t>
      </w:r>
      <w:r w:rsidRPr="00C8130D">
        <w:rPr>
          <w:rFonts w:ascii="Cambria" w:eastAsia="Times New Roman" w:hAnsi="Cambria" w:cs="Times New Roman"/>
          <w:i/>
          <w:spacing w:val="-3"/>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Current Science Research and Review</w:t>
      </w:r>
      <w:r w:rsidRPr="00C8130D">
        <w:rPr>
          <w:rFonts w:ascii="Cambria" w:eastAsia="Times New Roman" w:hAnsi="Cambria" w:cs="Times New Roman"/>
          <w:kern w:val="0"/>
          <w:sz w:val="24"/>
          <w:szCs w:val="24"/>
          <w:lang w:val="en-US"/>
          <w14:ligatures w14:val="none"/>
        </w:rPr>
        <w:t xml:space="preserve">, </w:t>
      </w:r>
      <w:r w:rsidRPr="00C8130D">
        <w:rPr>
          <w:rFonts w:ascii="Cambria" w:eastAsia="Times New Roman" w:hAnsi="Cambria" w:cs="Times New Roman"/>
          <w:i/>
          <w:kern w:val="0"/>
          <w:sz w:val="24"/>
          <w:szCs w:val="24"/>
          <w:lang w:val="en-US"/>
          <w14:ligatures w14:val="none"/>
        </w:rPr>
        <w:t>06</w:t>
      </w:r>
      <w:r w:rsidRPr="00C8130D">
        <w:rPr>
          <w:rFonts w:ascii="Cambria" w:eastAsia="Times New Roman" w:hAnsi="Cambria" w:cs="Times New Roman"/>
          <w:kern w:val="0"/>
          <w:sz w:val="24"/>
          <w:szCs w:val="24"/>
          <w:lang w:val="en-US"/>
          <w14:ligatures w14:val="none"/>
        </w:rPr>
        <w:t xml:space="preserve">(07), 5208–5220. https://doi.org/10.47191/ijcsrr/v6-i7- </w:t>
      </w:r>
      <w:r w:rsidRPr="00C8130D">
        <w:rPr>
          <w:rFonts w:ascii="Cambria" w:eastAsia="Times New Roman" w:hAnsi="Cambria" w:cs="Times New Roman"/>
          <w:spacing w:val="-4"/>
          <w:kern w:val="0"/>
          <w:sz w:val="24"/>
          <w:szCs w:val="24"/>
          <w:lang w:val="en-US"/>
          <w14:ligatures w14:val="none"/>
        </w:rPr>
        <w:t>135</w:t>
      </w:r>
    </w:p>
    <w:p w14:paraId="39AAC53F" w14:textId="05B7A69C" w:rsidR="00F8349B" w:rsidRDefault="00AE185F" w:rsidP="00F8349B">
      <w:pPr>
        <w:spacing w:before="112" w:line="360" w:lineRule="auto"/>
        <w:ind w:left="720" w:right="385" w:hanging="720"/>
        <w:rPr>
          <w:rFonts w:ascii="Cambria" w:hAnsi="Cambria"/>
          <w:spacing w:val="-2"/>
          <w:w w:val="105"/>
          <w:sz w:val="24"/>
          <w:szCs w:val="24"/>
        </w:rPr>
      </w:pPr>
      <w:r w:rsidRPr="006E7A1A">
        <w:rPr>
          <w:rFonts w:ascii="Cambria" w:hAnsi="Cambria"/>
          <w:w w:val="105"/>
          <w:sz w:val="24"/>
          <w:szCs w:val="24"/>
        </w:rPr>
        <w:t>OECD.</w:t>
      </w:r>
      <w:r w:rsidRPr="006E7A1A">
        <w:rPr>
          <w:rFonts w:ascii="Cambria" w:hAnsi="Cambria"/>
          <w:spacing w:val="-12"/>
          <w:w w:val="105"/>
          <w:sz w:val="24"/>
          <w:szCs w:val="24"/>
        </w:rPr>
        <w:t xml:space="preserve"> </w:t>
      </w:r>
      <w:r w:rsidRPr="006E7A1A">
        <w:rPr>
          <w:rFonts w:ascii="Cambria" w:hAnsi="Cambria"/>
          <w:w w:val="105"/>
          <w:sz w:val="24"/>
          <w:szCs w:val="24"/>
        </w:rPr>
        <w:t>(2008).</w:t>
      </w:r>
      <w:r w:rsidRPr="006E7A1A">
        <w:rPr>
          <w:rFonts w:ascii="Cambria" w:hAnsi="Cambria"/>
          <w:spacing w:val="-12"/>
          <w:w w:val="105"/>
          <w:sz w:val="24"/>
          <w:szCs w:val="24"/>
        </w:rPr>
        <w:t xml:space="preserve"> </w:t>
      </w:r>
      <w:r w:rsidRPr="006E7A1A">
        <w:rPr>
          <w:rFonts w:ascii="Cambria" w:hAnsi="Cambria"/>
          <w:w w:val="105"/>
          <w:sz w:val="24"/>
          <w:szCs w:val="24"/>
        </w:rPr>
        <w:t>Benchmark</w:t>
      </w:r>
      <w:r w:rsidRPr="006E7A1A">
        <w:rPr>
          <w:rFonts w:ascii="Cambria" w:hAnsi="Cambria"/>
          <w:spacing w:val="-12"/>
          <w:w w:val="105"/>
          <w:sz w:val="24"/>
          <w:szCs w:val="24"/>
        </w:rPr>
        <w:t xml:space="preserve"> </w:t>
      </w:r>
      <w:r w:rsidRPr="006E7A1A">
        <w:rPr>
          <w:rFonts w:ascii="Cambria" w:hAnsi="Cambria"/>
          <w:w w:val="105"/>
          <w:sz w:val="24"/>
          <w:szCs w:val="24"/>
        </w:rPr>
        <w:t>Definition</w:t>
      </w:r>
      <w:r w:rsidRPr="006E7A1A">
        <w:rPr>
          <w:rFonts w:ascii="Cambria" w:hAnsi="Cambria"/>
          <w:spacing w:val="-12"/>
          <w:w w:val="105"/>
          <w:sz w:val="24"/>
          <w:szCs w:val="24"/>
        </w:rPr>
        <w:t xml:space="preserve"> </w:t>
      </w:r>
      <w:r w:rsidRPr="006E7A1A">
        <w:rPr>
          <w:rFonts w:ascii="Cambria" w:hAnsi="Cambria"/>
          <w:w w:val="105"/>
          <w:sz w:val="24"/>
          <w:szCs w:val="24"/>
        </w:rPr>
        <w:t>of</w:t>
      </w:r>
      <w:r w:rsidRPr="006E7A1A">
        <w:rPr>
          <w:rFonts w:ascii="Cambria" w:hAnsi="Cambria"/>
          <w:spacing w:val="-12"/>
          <w:w w:val="105"/>
          <w:sz w:val="24"/>
          <w:szCs w:val="24"/>
        </w:rPr>
        <w:t xml:space="preserve"> </w:t>
      </w:r>
      <w:r w:rsidRPr="006E7A1A">
        <w:rPr>
          <w:rFonts w:ascii="Cambria" w:hAnsi="Cambria"/>
          <w:w w:val="105"/>
          <w:sz w:val="24"/>
          <w:szCs w:val="24"/>
        </w:rPr>
        <w:t>Foreign</w:t>
      </w:r>
      <w:r w:rsidRPr="006E7A1A">
        <w:rPr>
          <w:rFonts w:ascii="Cambria" w:hAnsi="Cambria"/>
          <w:spacing w:val="-12"/>
          <w:w w:val="105"/>
          <w:sz w:val="24"/>
          <w:szCs w:val="24"/>
        </w:rPr>
        <w:t xml:space="preserve"> </w:t>
      </w:r>
      <w:r w:rsidRPr="006E7A1A">
        <w:rPr>
          <w:rFonts w:ascii="Cambria" w:hAnsi="Cambria"/>
          <w:w w:val="105"/>
          <w:sz w:val="24"/>
          <w:szCs w:val="24"/>
        </w:rPr>
        <w:t>Direct</w:t>
      </w:r>
      <w:r w:rsidRPr="006E7A1A">
        <w:rPr>
          <w:rFonts w:ascii="Cambria" w:hAnsi="Cambria"/>
          <w:spacing w:val="-12"/>
          <w:w w:val="105"/>
          <w:sz w:val="24"/>
          <w:szCs w:val="24"/>
        </w:rPr>
        <w:t xml:space="preserve"> </w:t>
      </w:r>
      <w:r w:rsidRPr="006E7A1A">
        <w:rPr>
          <w:rFonts w:ascii="Cambria" w:hAnsi="Cambria"/>
          <w:w w:val="105"/>
          <w:sz w:val="24"/>
          <w:szCs w:val="24"/>
        </w:rPr>
        <w:t>Investment.</w:t>
      </w:r>
      <w:r w:rsidRPr="006E7A1A">
        <w:rPr>
          <w:rFonts w:ascii="Cambria" w:hAnsi="Cambria"/>
          <w:spacing w:val="-12"/>
          <w:w w:val="105"/>
          <w:sz w:val="24"/>
          <w:szCs w:val="24"/>
        </w:rPr>
        <w:t xml:space="preserve"> </w:t>
      </w:r>
      <w:r w:rsidRPr="006E7A1A">
        <w:rPr>
          <w:rFonts w:ascii="Cambria" w:hAnsi="Cambria"/>
          <w:w w:val="105"/>
          <w:sz w:val="24"/>
          <w:szCs w:val="24"/>
        </w:rPr>
        <w:t>4th</w:t>
      </w:r>
      <w:r w:rsidRPr="006E7A1A">
        <w:rPr>
          <w:rFonts w:ascii="Cambria" w:hAnsi="Cambria"/>
          <w:spacing w:val="-12"/>
          <w:w w:val="105"/>
          <w:sz w:val="24"/>
          <w:szCs w:val="24"/>
        </w:rPr>
        <w:t xml:space="preserve"> </w:t>
      </w:r>
      <w:r w:rsidRPr="006E7A1A">
        <w:rPr>
          <w:rFonts w:ascii="Cambria" w:hAnsi="Cambria"/>
          <w:w w:val="105"/>
          <w:sz w:val="24"/>
          <w:szCs w:val="24"/>
        </w:rPr>
        <w:t>Edition.</w:t>
      </w:r>
      <w:r w:rsidRPr="006E7A1A">
        <w:rPr>
          <w:rFonts w:ascii="Cambria" w:hAnsi="Cambria"/>
          <w:spacing w:val="-12"/>
          <w:w w:val="105"/>
          <w:sz w:val="24"/>
          <w:szCs w:val="24"/>
        </w:rPr>
        <w:t xml:space="preserve"> </w:t>
      </w:r>
      <w:r w:rsidRPr="006E7A1A">
        <w:rPr>
          <w:rFonts w:ascii="Cambria" w:hAnsi="Cambria"/>
          <w:w w:val="105"/>
          <w:sz w:val="24"/>
          <w:szCs w:val="24"/>
        </w:rPr>
        <w:t>Paris:</w:t>
      </w:r>
      <w:r w:rsidRPr="006E7A1A">
        <w:rPr>
          <w:rFonts w:ascii="Cambria" w:hAnsi="Cambria"/>
          <w:spacing w:val="-12"/>
          <w:w w:val="105"/>
          <w:sz w:val="24"/>
          <w:szCs w:val="24"/>
        </w:rPr>
        <w:t xml:space="preserve"> </w:t>
      </w:r>
      <w:r w:rsidRPr="006E7A1A">
        <w:rPr>
          <w:rFonts w:ascii="Cambria" w:hAnsi="Cambria"/>
          <w:w w:val="105"/>
          <w:sz w:val="24"/>
          <w:szCs w:val="24"/>
        </w:rPr>
        <w:t xml:space="preserve">OECD </w:t>
      </w:r>
      <w:r w:rsidRPr="006E7A1A">
        <w:rPr>
          <w:rFonts w:ascii="Cambria" w:hAnsi="Cambria"/>
          <w:spacing w:val="-2"/>
          <w:w w:val="105"/>
          <w:sz w:val="24"/>
          <w:szCs w:val="24"/>
        </w:rPr>
        <w:t>Publishing.</w:t>
      </w:r>
    </w:p>
    <w:p w14:paraId="65AEE561" w14:textId="77777777" w:rsidR="0057742F" w:rsidRPr="006E7A1A" w:rsidRDefault="0057742F" w:rsidP="0057742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 xml:space="preserve">Solow, R. M. (1956). A Contribution to the Theory of Economic Growth. Quarterly Journal of </w:t>
      </w:r>
      <w:r w:rsidRPr="006E7A1A">
        <w:rPr>
          <w:rFonts w:ascii="Cambria" w:hAnsi="Cambria" w:cs="Arial"/>
          <w:noProof/>
          <w:sz w:val="24"/>
          <w:szCs w:val="24"/>
          <w:lang w:val="en-US"/>
        </w:rPr>
        <w:lastRenderedPageBreak/>
        <w:t>Economics, 70(1), 65-94.</w:t>
      </w:r>
    </w:p>
    <w:p w14:paraId="47DCCE16" w14:textId="29F24583" w:rsidR="0057742F" w:rsidRPr="0057742F" w:rsidRDefault="0057742F" w:rsidP="0057742F">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Romer, P. M. (1990). Endogenous Technological Change. Journal of Political Economy, 98(5), S71- S102.</w:t>
      </w:r>
    </w:p>
    <w:p w14:paraId="0882F993" w14:textId="1E7C7015" w:rsidR="00F8349B" w:rsidRPr="00F8349B" w:rsidRDefault="00F8349B" w:rsidP="00F8349B">
      <w:pPr>
        <w:widowControl w:val="0"/>
        <w:autoSpaceDE w:val="0"/>
        <w:autoSpaceDN w:val="0"/>
        <w:adjustRightInd w:val="0"/>
        <w:spacing w:after="120" w:line="360" w:lineRule="auto"/>
        <w:ind w:left="720" w:hanging="720"/>
        <w:jc w:val="both"/>
        <w:rPr>
          <w:rFonts w:ascii="Cambria" w:hAnsi="Cambria" w:cs="Arial"/>
          <w:noProof/>
          <w:sz w:val="24"/>
          <w:szCs w:val="24"/>
          <w:lang w:val="en-US"/>
        </w:rPr>
      </w:pPr>
      <w:r w:rsidRPr="006E7A1A">
        <w:rPr>
          <w:rFonts w:ascii="Cambria" w:hAnsi="Cambria" w:cs="Arial"/>
          <w:noProof/>
          <w:sz w:val="24"/>
          <w:szCs w:val="24"/>
          <w:lang w:val="en-US"/>
        </w:rPr>
        <w:t>Vernon, R. (1966). International Investment and International Trade in the Product Cycle. Quarterly Journal of Economics, 80(2), 190-207.</w:t>
      </w:r>
    </w:p>
    <w:p w14:paraId="76228E5D" w14:textId="25103F40" w:rsidR="00AE185F" w:rsidRPr="00C8130D" w:rsidRDefault="00AE185F" w:rsidP="00AE185F">
      <w:pPr>
        <w:widowControl w:val="0"/>
        <w:autoSpaceDE w:val="0"/>
        <w:autoSpaceDN w:val="0"/>
        <w:spacing w:after="0" w:line="276" w:lineRule="auto"/>
        <w:jc w:val="both"/>
        <w:rPr>
          <w:rFonts w:ascii="Cambria" w:eastAsia="Times New Roman" w:hAnsi="Cambria" w:cs="Times New Roman"/>
          <w:kern w:val="0"/>
          <w:sz w:val="24"/>
          <w:szCs w:val="24"/>
          <w:lang w:val="en-US"/>
          <w14:ligatures w14:val="none"/>
        </w:rPr>
        <w:sectPr w:rsidR="00AE185F" w:rsidRPr="00C8130D">
          <w:headerReference w:type="even" r:id="rId10"/>
          <w:headerReference w:type="default" r:id="rId11"/>
          <w:footerReference w:type="even" r:id="rId12"/>
          <w:footerReference w:type="default" r:id="rId13"/>
          <w:pgSz w:w="11910" w:h="16840"/>
          <w:pgMar w:top="1360" w:right="1133" w:bottom="940" w:left="1417" w:header="0" w:footer="753" w:gutter="0"/>
          <w:cols w:space="720"/>
        </w:sectPr>
      </w:pPr>
      <w:r w:rsidRPr="006E7A1A">
        <w:rPr>
          <w:rFonts w:ascii="Cambria" w:hAnsi="Cambria"/>
          <w:w w:val="105"/>
          <w:sz w:val="24"/>
          <w:szCs w:val="24"/>
        </w:rPr>
        <w:t>World</w:t>
      </w:r>
      <w:r w:rsidRPr="006E7A1A">
        <w:rPr>
          <w:rFonts w:ascii="Cambria" w:hAnsi="Cambria"/>
          <w:spacing w:val="-4"/>
          <w:w w:val="105"/>
          <w:sz w:val="24"/>
          <w:szCs w:val="24"/>
        </w:rPr>
        <w:t xml:space="preserve"> </w:t>
      </w:r>
      <w:r w:rsidRPr="006E7A1A">
        <w:rPr>
          <w:rFonts w:ascii="Cambria" w:hAnsi="Cambria"/>
          <w:w w:val="105"/>
          <w:sz w:val="24"/>
          <w:szCs w:val="24"/>
        </w:rPr>
        <w:t>Bank.</w:t>
      </w:r>
      <w:r w:rsidRPr="006E7A1A">
        <w:rPr>
          <w:rFonts w:ascii="Cambria" w:hAnsi="Cambria"/>
          <w:spacing w:val="-3"/>
          <w:w w:val="105"/>
          <w:sz w:val="24"/>
          <w:szCs w:val="24"/>
        </w:rPr>
        <w:t xml:space="preserve"> </w:t>
      </w:r>
      <w:r w:rsidRPr="006E7A1A">
        <w:rPr>
          <w:rFonts w:ascii="Cambria" w:hAnsi="Cambria"/>
          <w:w w:val="105"/>
          <w:sz w:val="24"/>
          <w:szCs w:val="24"/>
        </w:rPr>
        <w:t>(2022).</w:t>
      </w:r>
      <w:r w:rsidRPr="006E7A1A">
        <w:rPr>
          <w:rFonts w:ascii="Cambria" w:hAnsi="Cambria"/>
          <w:spacing w:val="-3"/>
          <w:w w:val="105"/>
          <w:sz w:val="24"/>
          <w:szCs w:val="24"/>
        </w:rPr>
        <w:t xml:space="preserve"> </w:t>
      </w:r>
      <w:r w:rsidRPr="006E7A1A">
        <w:rPr>
          <w:rFonts w:ascii="Cambria" w:hAnsi="Cambria"/>
          <w:w w:val="105"/>
          <w:sz w:val="24"/>
          <w:szCs w:val="24"/>
        </w:rPr>
        <w:t>World</w:t>
      </w:r>
      <w:r w:rsidRPr="006E7A1A">
        <w:rPr>
          <w:rFonts w:ascii="Cambria" w:hAnsi="Cambria"/>
          <w:spacing w:val="-4"/>
          <w:w w:val="105"/>
          <w:sz w:val="24"/>
          <w:szCs w:val="24"/>
        </w:rPr>
        <w:t xml:space="preserve"> </w:t>
      </w:r>
      <w:r w:rsidRPr="006E7A1A">
        <w:rPr>
          <w:rFonts w:ascii="Cambria" w:hAnsi="Cambria"/>
          <w:w w:val="105"/>
          <w:sz w:val="24"/>
          <w:szCs w:val="24"/>
        </w:rPr>
        <w:t>Development</w:t>
      </w:r>
      <w:r w:rsidRPr="006E7A1A">
        <w:rPr>
          <w:rFonts w:ascii="Cambria" w:hAnsi="Cambria"/>
          <w:spacing w:val="-3"/>
          <w:w w:val="105"/>
          <w:sz w:val="24"/>
          <w:szCs w:val="24"/>
        </w:rPr>
        <w:t xml:space="preserve"> </w:t>
      </w:r>
      <w:r w:rsidRPr="006E7A1A">
        <w:rPr>
          <w:rFonts w:ascii="Cambria" w:hAnsi="Cambria"/>
          <w:w w:val="105"/>
          <w:sz w:val="24"/>
          <w:szCs w:val="24"/>
        </w:rPr>
        <w:t>Indicators.</w:t>
      </w:r>
      <w:r w:rsidRPr="006E7A1A">
        <w:rPr>
          <w:rFonts w:ascii="Cambria" w:hAnsi="Cambria"/>
          <w:spacing w:val="-3"/>
          <w:w w:val="105"/>
          <w:sz w:val="24"/>
          <w:szCs w:val="24"/>
        </w:rPr>
        <w:t xml:space="preserve"> </w:t>
      </w:r>
      <w:r w:rsidRPr="006E7A1A">
        <w:rPr>
          <w:rFonts w:ascii="Cambria" w:hAnsi="Cambria"/>
          <w:w w:val="105"/>
          <w:sz w:val="24"/>
          <w:szCs w:val="24"/>
        </w:rPr>
        <w:t>Washington</w:t>
      </w:r>
      <w:r w:rsidRPr="006E7A1A">
        <w:rPr>
          <w:rFonts w:ascii="Cambria" w:hAnsi="Cambria"/>
          <w:spacing w:val="-4"/>
          <w:w w:val="105"/>
          <w:sz w:val="24"/>
          <w:szCs w:val="24"/>
        </w:rPr>
        <w:t xml:space="preserve"> </w:t>
      </w:r>
      <w:r w:rsidRPr="006E7A1A">
        <w:rPr>
          <w:rFonts w:ascii="Cambria" w:hAnsi="Cambria"/>
          <w:w w:val="105"/>
          <w:sz w:val="24"/>
          <w:szCs w:val="24"/>
        </w:rPr>
        <w:t>DC:</w:t>
      </w:r>
      <w:r w:rsidRPr="006E7A1A">
        <w:rPr>
          <w:rFonts w:ascii="Cambria" w:hAnsi="Cambria"/>
          <w:spacing w:val="-3"/>
          <w:w w:val="105"/>
          <w:sz w:val="24"/>
          <w:szCs w:val="24"/>
        </w:rPr>
        <w:t xml:space="preserve"> </w:t>
      </w:r>
      <w:r w:rsidRPr="006E7A1A">
        <w:rPr>
          <w:rFonts w:ascii="Cambria" w:hAnsi="Cambria"/>
          <w:w w:val="105"/>
          <w:sz w:val="24"/>
          <w:szCs w:val="24"/>
        </w:rPr>
        <w:t>World</w:t>
      </w:r>
      <w:r w:rsidRPr="006E7A1A">
        <w:rPr>
          <w:rFonts w:ascii="Cambria" w:hAnsi="Cambria"/>
          <w:spacing w:val="-3"/>
          <w:w w:val="105"/>
          <w:sz w:val="24"/>
          <w:szCs w:val="24"/>
        </w:rPr>
        <w:t xml:space="preserve"> </w:t>
      </w:r>
      <w:r w:rsidRPr="006E7A1A">
        <w:rPr>
          <w:rFonts w:ascii="Cambria" w:hAnsi="Cambria"/>
          <w:spacing w:val="-2"/>
          <w:w w:val="105"/>
          <w:sz w:val="24"/>
          <w:szCs w:val="24"/>
        </w:rPr>
        <w:t>Bank</w:t>
      </w:r>
    </w:p>
    <w:p w14:paraId="79D1B2D1" w14:textId="784F1E72" w:rsidR="004D3906" w:rsidRPr="00C8130D" w:rsidRDefault="004D3906" w:rsidP="006F4D01">
      <w:pPr>
        <w:spacing w:line="276" w:lineRule="auto"/>
        <w:rPr>
          <w:rFonts w:ascii="Cambria" w:hAnsi="Cambria" w:cs="Arial"/>
          <w:sz w:val="24"/>
          <w:szCs w:val="24"/>
          <w:lang w:val="en-US"/>
        </w:rPr>
      </w:pPr>
    </w:p>
    <w:sectPr w:rsidR="004D3906" w:rsidRPr="00C8130D" w:rsidSect="00CF5F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3F5B" w14:textId="77777777" w:rsidR="00C15138" w:rsidRDefault="00C15138" w:rsidP="004D3906">
      <w:pPr>
        <w:spacing w:after="0" w:line="240" w:lineRule="auto"/>
      </w:pPr>
      <w:r>
        <w:separator/>
      </w:r>
    </w:p>
  </w:endnote>
  <w:endnote w:type="continuationSeparator" w:id="0">
    <w:p w14:paraId="3BCD235C" w14:textId="77777777" w:rsidR="00C15138" w:rsidRDefault="00C15138" w:rsidP="004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BookAntiqua-Bold">
    <w:altName w:val="Cambria"/>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DC5F68" w:rsidRPr="004D3906" w14:paraId="484758A5" w14:textId="77777777" w:rsidTr="00D63949">
      <w:trPr>
        <w:cantSplit/>
      </w:trPr>
      <w:tc>
        <w:tcPr>
          <w:tcW w:w="480" w:type="dxa"/>
        </w:tcPr>
        <w:p w14:paraId="60A5DC8B" w14:textId="77777777" w:rsidR="00DC5F68" w:rsidRPr="004D3906" w:rsidRDefault="00DC5F68" w:rsidP="00DC5F68">
          <w:pPr>
            <w:pStyle w:val="MainText"/>
            <w:rPr>
              <w:sz w:val="18"/>
              <w:szCs w:val="18"/>
            </w:rPr>
          </w:pPr>
        </w:p>
      </w:tc>
      <w:tc>
        <w:tcPr>
          <w:tcW w:w="960" w:type="dxa"/>
        </w:tcPr>
        <w:p w14:paraId="560AB948" w14:textId="77777777" w:rsidR="00DC5F68" w:rsidRPr="004D3906" w:rsidRDefault="00DC5F68" w:rsidP="00DC5F68">
          <w:pPr>
            <w:pStyle w:val="MainText"/>
            <w:rPr>
              <w:sz w:val="18"/>
              <w:szCs w:val="18"/>
            </w:rPr>
          </w:pPr>
        </w:p>
      </w:tc>
      <w:tc>
        <w:tcPr>
          <w:tcW w:w="7200" w:type="dxa"/>
        </w:tcPr>
        <w:p w14:paraId="7472D180" w14:textId="332E842A" w:rsidR="00DC5F68" w:rsidRPr="004D3906" w:rsidRDefault="00DC5F68" w:rsidP="00DC5F68">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58043D">
            <w:rPr>
              <w:rFonts w:ascii="Times New Roman" w:hAnsi="Times New Roman" w:cs="Times New Roman"/>
              <w:sz w:val="20"/>
              <w:szCs w:val="20"/>
            </w:rPr>
            <w:t>4</w:t>
          </w:r>
          <w:r w:rsidRPr="004D3906">
            <w:rPr>
              <w:rFonts w:ascii="Times New Roman" w:hAnsi="Times New Roman" w:cs="Times New Roman"/>
              <w:sz w:val="20"/>
              <w:szCs w:val="20"/>
            </w:rPr>
            <w:t xml:space="preserve"> </w:t>
          </w:r>
        </w:p>
        <w:p w14:paraId="73DC0D3D" w14:textId="77777777" w:rsidR="00DC5F68" w:rsidRDefault="00DC5F68" w:rsidP="00DC5F68">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Universitas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Maret</w:t>
          </w:r>
        </w:p>
        <w:p w14:paraId="5BF4D32C" w14:textId="77777777" w:rsidR="00DC5F68" w:rsidRPr="004D3906" w:rsidRDefault="00DC5F68" w:rsidP="0058043D">
          <w:pPr>
            <w:pStyle w:val="Footer"/>
            <w:spacing w:line="240" w:lineRule="atLeast"/>
            <w:rPr>
              <w:rFonts w:ascii="Times New Roman" w:hAnsi="Times New Roman" w:cs="Times New Roman"/>
              <w:sz w:val="20"/>
              <w:szCs w:val="20"/>
            </w:rPr>
          </w:pPr>
        </w:p>
      </w:tc>
      <w:tc>
        <w:tcPr>
          <w:tcW w:w="960" w:type="dxa"/>
        </w:tcPr>
        <w:p w14:paraId="5A561C1E" w14:textId="77777777" w:rsidR="00DC5F68" w:rsidRPr="004D3906" w:rsidRDefault="00DC5F68" w:rsidP="00DC5F68">
          <w:pPr>
            <w:pStyle w:val="MainText"/>
            <w:rPr>
              <w:sz w:val="18"/>
              <w:szCs w:val="18"/>
            </w:rPr>
          </w:pPr>
        </w:p>
      </w:tc>
      <w:tc>
        <w:tcPr>
          <w:tcW w:w="480" w:type="dxa"/>
        </w:tcPr>
        <w:p w14:paraId="3481A2A3" w14:textId="77777777" w:rsidR="00DC5F68" w:rsidRPr="004D3906" w:rsidRDefault="00DC5F68" w:rsidP="00DC5F68">
          <w:pPr>
            <w:pStyle w:val="MainText"/>
            <w:rPr>
              <w:sz w:val="18"/>
              <w:szCs w:val="18"/>
            </w:rPr>
          </w:pPr>
        </w:p>
      </w:tc>
      <w:tc>
        <w:tcPr>
          <w:tcW w:w="720" w:type="dxa"/>
        </w:tcPr>
        <w:p w14:paraId="6C4904BB" w14:textId="77777777" w:rsidR="00DC5F68" w:rsidRPr="004D3906" w:rsidRDefault="00DC5F68" w:rsidP="00DC5F68">
          <w:pPr>
            <w:pStyle w:val="MainText"/>
            <w:rPr>
              <w:sz w:val="18"/>
              <w:szCs w:val="18"/>
            </w:rPr>
          </w:pPr>
        </w:p>
      </w:tc>
    </w:tr>
  </w:tbl>
  <w:p w14:paraId="7B71EDEC" w14:textId="77777777" w:rsidR="00DC5F68" w:rsidRDefault="00DC5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0" w:type="dxa"/>
      <w:tblInd w:w="-851" w:type="dxa"/>
      <w:tblLayout w:type="fixed"/>
      <w:tblCellMar>
        <w:left w:w="0" w:type="dxa"/>
        <w:right w:w="0" w:type="dxa"/>
      </w:tblCellMar>
      <w:tblLook w:val="0000" w:firstRow="0" w:lastRow="0" w:firstColumn="0" w:lastColumn="0" w:noHBand="0" w:noVBand="0"/>
    </w:tblPr>
    <w:tblGrid>
      <w:gridCol w:w="480"/>
    </w:tblGrid>
    <w:tr w:rsidR="001C5913" w:rsidRPr="004D3906" w14:paraId="227E418F" w14:textId="77777777" w:rsidTr="001C5913">
      <w:trPr>
        <w:cantSplit/>
      </w:trPr>
      <w:tc>
        <w:tcPr>
          <w:tcW w:w="480" w:type="dxa"/>
        </w:tcPr>
        <w:p w14:paraId="17BAFBCD" w14:textId="77777777" w:rsidR="001C5913" w:rsidRPr="004D3906" w:rsidRDefault="001C5913" w:rsidP="00DC5F68">
          <w:pPr>
            <w:pStyle w:val="MainText"/>
            <w:rPr>
              <w:sz w:val="18"/>
              <w:szCs w:val="18"/>
            </w:rPr>
          </w:pPr>
        </w:p>
      </w:tc>
    </w:tr>
  </w:tbl>
  <w:p w14:paraId="01E06AD6" w14:textId="77777777" w:rsidR="00DC5F68" w:rsidRDefault="00DC5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40" w:type="dxa"/>
      <w:tblInd w:w="-1240" w:type="dxa"/>
      <w:tblLayout w:type="fixed"/>
      <w:tblCellMar>
        <w:left w:w="0" w:type="dxa"/>
        <w:right w:w="0" w:type="dxa"/>
      </w:tblCellMar>
      <w:tblLook w:val="0000" w:firstRow="0" w:lastRow="0" w:firstColumn="0" w:lastColumn="0" w:noHBand="0" w:noVBand="0"/>
    </w:tblPr>
    <w:tblGrid>
      <w:gridCol w:w="720"/>
      <w:gridCol w:w="960"/>
      <w:gridCol w:w="7200"/>
      <w:gridCol w:w="960"/>
      <w:gridCol w:w="480"/>
      <w:gridCol w:w="720"/>
    </w:tblGrid>
    <w:tr w:rsidR="00553F58" w14:paraId="605ED47B" w14:textId="77777777" w:rsidTr="00057260">
      <w:trPr>
        <w:cantSplit/>
      </w:trPr>
      <w:tc>
        <w:tcPr>
          <w:tcW w:w="720" w:type="dxa"/>
        </w:tcPr>
        <w:p w14:paraId="060DDEE3" w14:textId="77777777" w:rsidR="00553F58" w:rsidRDefault="00553F58" w:rsidP="004D3906">
          <w:pPr>
            <w:pStyle w:val="MainText"/>
          </w:pPr>
        </w:p>
      </w:tc>
      <w:tc>
        <w:tcPr>
          <w:tcW w:w="960" w:type="dxa"/>
        </w:tcPr>
        <w:p w14:paraId="5D2C65A8" w14:textId="77777777" w:rsidR="00553F58" w:rsidRDefault="00553F58" w:rsidP="004D3906">
          <w:pPr>
            <w:pStyle w:val="MainText"/>
          </w:pPr>
        </w:p>
      </w:tc>
      <w:tc>
        <w:tcPr>
          <w:tcW w:w="7200" w:type="dxa"/>
        </w:tcPr>
        <w:p w14:paraId="0B44CAE8" w14:textId="77777777" w:rsidR="00553F58" w:rsidRPr="001415C2" w:rsidRDefault="00553F58" w:rsidP="00057260">
          <w:pPr>
            <w:pStyle w:val="Footer"/>
            <w:spacing w:line="240" w:lineRule="atLeast"/>
            <w:rPr>
              <w:rFonts w:ascii="Times New Roman" w:hAnsi="Times New Roman" w:cs="Times New Roman"/>
              <w:i/>
              <w:iCs/>
              <w:sz w:val="20"/>
              <w:szCs w:val="20"/>
            </w:rPr>
          </w:pPr>
          <w:r w:rsidRPr="001415C2">
            <w:rPr>
              <w:rFonts w:ascii="Times New Roman" w:hAnsi="Times New Roman" w:cs="Times New Roman"/>
              <w:i/>
              <w:iCs/>
              <w:sz w:val="20"/>
              <w:szCs w:val="20"/>
            </w:rPr>
            <w:t>Bulletin of Fintech and Digital Economy (BFDE) Vol. X, No. Y, xxxx</w:t>
          </w:r>
        </w:p>
      </w:tc>
      <w:tc>
        <w:tcPr>
          <w:tcW w:w="960" w:type="dxa"/>
        </w:tcPr>
        <w:p w14:paraId="6928D6D5" w14:textId="77777777" w:rsidR="00553F58" w:rsidRDefault="00553F58" w:rsidP="004D3906">
          <w:pPr>
            <w:pStyle w:val="MainText"/>
          </w:pPr>
        </w:p>
      </w:tc>
      <w:tc>
        <w:tcPr>
          <w:tcW w:w="480" w:type="dxa"/>
        </w:tcPr>
        <w:p w14:paraId="5EC69E31" w14:textId="77777777" w:rsidR="00553F58" w:rsidRDefault="00553F58" w:rsidP="004D3906">
          <w:pPr>
            <w:pStyle w:val="MainText"/>
          </w:pPr>
        </w:p>
      </w:tc>
      <w:tc>
        <w:tcPr>
          <w:tcW w:w="720" w:type="dxa"/>
        </w:tcPr>
        <w:p w14:paraId="04AF9E76" w14:textId="77777777" w:rsidR="00553F58" w:rsidRDefault="00553F58" w:rsidP="004D3906">
          <w:pPr>
            <w:pStyle w:val="MainText"/>
          </w:pPr>
        </w:p>
      </w:tc>
    </w:tr>
    <w:tr w:rsidR="00553F58" w14:paraId="4C0DD293" w14:textId="77777777" w:rsidTr="00057260">
      <w:trPr>
        <w:cantSplit/>
      </w:trPr>
      <w:tc>
        <w:tcPr>
          <w:tcW w:w="720" w:type="dxa"/>
        </w:tcPr>
        <w:p w14:paraId="310A54B1" w14:textId="77777777" w:rsidR="00553F58" w:rsidRDefault="00553F58" w:rsidP="004D3906">
          <w:pPr>
            <w:pStyle w:val="MainText"/>
          </w:pPr>
        </w:p>
      </w:tc>
      <w:tc>
        <w:tcPr>
          <w:tcW w:w="960" w:type="dxa"/>
        </w:tcPr>
        <w:p w14:paraId="745FD441" w14:textId="77777777" w:rsidR="00553F58" w:rsidRDefault="00553F58" w:rsidP="004D3906">
          <w:pPr>
            <w:pStyle w:val="MainText"/>
          </w:pPr>
        </w:p>
      </w:tc>
      <w:tc>
        <w:tcPr>
          <w:tcW w:w="7200" w:type="dxa"/>
        </w:tcPr>
        <w:p w14:paraId="1B5EA62B" w14:textId="77777777" w:rsidR="00553F58" w:rsidRDefault="00553F58" w:rsidP="004D3906">
          <w:pPr>
            <w:pStyle w:val="Header1"/>
            <w:tabs>
              <w:tab w:val="clear" w:pos="7200"/>
              <w:tab w:val="right" w:pos="7080"/>
            </w:tabs>
          </w:pPr>
        </w:p>
      </w:tc>
      <w:tc>
        <w:tcPr>
          <w:tcW w:w="960" w:type="dxa"/>
        </w:tcPr>
        <w:p w14:paraId="19199079" w14:textId="77777777" w:rsidR="00553F58" w:rsidRDefault="00553F58" w:rsidP="004D3906">
          <w:pPr>
            <w:pStyle w:val="MainText"/>
          </w:pPr>
        </w:p>
      </w:tc>
      <w:tc>
        <w:tcPr>
          <w:tcW w:w="480" w:type="dxa"/>
        </w:tcPr>
        <w:p w14:paraId="04C82510" w14:textId="77777777" w:rsidR="00553F58" w:rsidRDefault="00553F58" w:rsidP="004D3906">
          <w:pPr>
            <w:pStyle w:val="MainText"/>
          </w:pPr>
        </w:p>
      </w:tc>
      <w:tc>
        <w:tcPr>
          <w:tcW w:w="720" w:type="dxa"/>
        </w:tcPr>
        <w:p w14:paraId="0D4285A5" w14:textId="77777777" w:rsidR="00553F58" w:rsidRDefault="00553F58" w:rsidP="004D3906">
          <w:pPr>
            <w:pStyle w:val="MainText"/>
          </w:pPr>
        </w:p>
      </w:tc>
    </w:tr>
  </w:tbl>
  <w:p w14:paraId="49541DC1" w14:textId="77777777" w:rsidR="00553F58" w:rsidRDefault="00553F58" w:rsidP="004D3906">
    <w:pPr>
      <w:pStyle w:val="Footer"/>
    </w:pPr>
  </w:p>
  <w:p w14:paraId="3B065279" w14:textId="77777777" w:rsidR="00553F58" w:rsidRDefault="00553F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tblInd w:w="-1240"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553F58" w14:paraId="43EA4C50" w14:textId="77777777" w:rsidTr="004D3906">
      <w:trPr>
        <w:cantSplit/>
      </w:trPr>
      <w:tc>
        <w:tcPr>
          <w:tcW w:w="720" w:type="dxa"/>
        </w:tcPr>
        <w:p w14:paraId="410C1F50" w14:textId="77777777" w:rsidR="00553F58" w:rsidRDefault="00553F58" w:rsidP="004D3906">
          <w:pPr>
            <w:pStyle w:val="MainText"/>
          </w:pPr>
        </w:p>
      </w:tc>
      <w:tc>
        <w:tcPr>
          <w:tcW w:w="480" w:type="dxa"/>
        </w:tcPr>
        <w:p w14:paraId="091A1FE6" w14:textId="77777777" w:rsidR="00553F58" w:rsidRDefault="00553F58" w:rsidP="004D3906">
          <w:pPr>
            <w:pStyle w:val="MainText"/>
          </w:pPr>
        </w:p>
      </w:tc>
      <w:tc>
        <w:tcPr>
          <w:tcW w:w="960" w:type="dxa"/>
        </w:tcPr>
        <w:p w14:paraId="4A467A3E" w14:textId="77777777" w:rsidR="00553F58" w:rsidRDefault="00553F58" w:rsidP="004D3906">
          <w:pPr>
            <w:pStyle w:val="MainText"/>
          </w:pPr>
        </w:p>
      </w:tc>
      <w:tc>
        <w:tcPr>
          <w:tcW w:w="7200" w:type="dxa"/>
        </w:tcPr>
        <w:p w14:paraId="0CCC8580" w14:textId="77777777" w:rsidR="00553F58" w:rsidRDefault="00553F58" w:rsidP="00057260">
          <w:pPr>
            <w:pStyle w:val="Footer"/>
            <w:spacing w:line="240" w:lineRule="atLeast"/>
          </w:pPr>
          <w:r>
            <w:rPr>
              <w:rFonts w:ascii="Times New Roman" w:hAnsi="Times New Roman" w:cs="Times New Roman"/>
              <w:sz w:val="20"/>
              <w:szCs w:val="20"/>
            </w:rPr>
            <w:t>DOI</w:t>
          </w:r>
        </w:p>
      </w:tc>
      <w:tc>
        <w:tcPr>
          <w:tcW w:w="960" w:type="dxa"/>
        </w:tcPr>
        <w:p w14:paraId="1D2A4556" w14:textId="77777777" w:rsidR="00553F58" w:rsidRDefault="00553F58" w:rsidP="004D3906">
          <w:pPr>
            <w:pStyle w:val="MainText"/>
          </w:pPr>
        </w:p>
      </w:tc>
      <w:tc>
        <w:tcPr>
          <w:tcW w:w="480" w:type="dxa"/>
        </w:tcPr>
        <w:p w14:paraId="79B2B2CE" w14:textId="77777777" w:rsidR="00553F58" w:rsidRDefault="00553F58" w:rsidP="004D3906">
          <w:pPr>
            <w:pStyle w:val="MainText"/>
          </w:pPr>
        </w:p>
      </w:tc>
      <w:tc>
        <w:tcPr>
          <w:tcW w:w="720" w:type="dxa"/>
        </w:tcPr>
        <w:p w14:paraId="57827C60" w14:textId="77777777" w:rsidR="00553F58" w:rsidRDefault="00553F58" w:rsidP="004D3906">
          <w:pPr>
            <w:pStyle w:val="MainText"/>
          </w:pPr>
        </w:p>
      </w:tc>
    </w:tr>
    <w:tr w:rsidR="00553F58" w14:paraId="53C6FDCF" w14:textId="77777777" w:rsidTr="004D3906">
      <w:trPr>
        <w:cantSplit/>
      </w:trPr>
      <w:tc>
        <w:tcPr>
          <w:tcW w:w="720" w:type="dxa"/>
        </w:tcPr>
        <w:p w14:paraId="0E7E5FF3" w14:textId="77777777" w:rsidR="00553F58" w:rsidRDefault="00553F58" w:rsidP="004D3906">
          <w:pPr>
            <w:pStyle w:val="MainText"/>
          </w:pPr>
        </w:p>
      </w:tc>
      <w:tc>
        <w:tcPr>
          <w:tcW w:w="480" w:type="dxa"/>
        </w:tcPr>
        <w:p w14:paraId="21339A50" w14:textId="77777777" w:rsidR="00553F58" w:rsidRDefault="00553F58" w:rsidP="004D3906">
          <w:pPr>
            <w:pStyle w:val="MainText"/>
          </w:pPr>
        </w:p>
      </w:tc>
      <w:tc>
        <w:tcPr>
          <w:tcW w:w="960" w:type="dxa"/>
        </w:tcPr>
        <w:p w14:paraId="53B3A8E8" w14:textId="77777777" w:rsidR="00553F58" w:rsidRDefault="00553F58" w:rsidP="004D3906">
          <w:pPr>
            <w:pStyle w:val="MainText"/>
          </w:pPr>
        </w:p>
      </w:tc>
      <w:tc>
        <w:tcPr>
          <w:tcW w:w="7200" w:type="dxa"/>
        </w:tcPr>
        <w:p w14:paraId="2E63AED0" w14:textId="77777777" w:rsidR="00553F58" w:rsidRDefault="00553F58" w:rsidP="004D3906">
          <w:pPr>
            <w:pStyle w:val="Header1"/>
            <w:tabs>
              <w:tab w:val="clear" w:pos="7200"/>
              <w:tab w:val="right" w:pos="7080"/>
            </w:tabs>
          </w:pPr>
        </w:p>
      </w:tc>
      <w:tc>
        <w:tcPr>
          <w:tcW w:w="960" w:type="dxa"/>
        </w:tcPr>
        <w:p w14:paraId="413635EF" w14:textId="77777777" w:rsidR="00553F58" w:rsidRDefault="00553F58" w:rsidP="004D3906">
          <w:pPr>
            <w:pStyle w:val="MainText"/>
          </w:pPr>
        </w:p>
      </w:tc>
      <w:tc>
        <w:tcPr>
          <w:tcW w:w="480" w:type="dxa"/>
        </w:tcPr>
        <w:p w14:paraId="57BFD988" w14:textId="77777777" w:rsidR="00553F58" w:rsidRDefault="00553F58" w:rsidP="004D3906">
          <w:pPr>
            <w:pStyle w:val="MainText"/>
          </w:pPr>
        </w:p>
      </w:tc>
      <w:tc>
        <w:tcPr>
          <w:tcW w:w="720" w:type="dxa"/>
        </w:tcPr>
        <w:p w14:paraId="760909B9" w14:textId="77777777" w:rsidR="00553F58" w:rsidRDefault="00553F58" w:rsidP="004D3906">
          <w:pPr>
            <w:pStyle w:val="MainText"/>
          </w:pPr>
        </w:p>
      </w:tc>
    </w:tr>
  </w:tbl>
  <w:p w14:paraId="1403D4EE" w14:textId="77777777" w:rsidR="00553F58" w:rsidRPr="004D3906" w:rsidRDefault="00553F58" w:rsidP="004D3906">
    <w:pPr>
      <w:pStyle w:val="Footer"/>
      <w:rPr>
        <w:rFonts w:ascii="Times New Roman" w:hAnsi="Times New Roman" w:cs="Times New Roman"/>
        <w:sz w:val="20"/>
        <w:szCs w:val="20"/>
      </w:rPr>
    </w:pPr>
  </w:p>
  <w:p w14:paraId="720C630F" w14:textId="77777777" w:rsidR="00553F58" w:rsidRDefault="00553F5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rsidRPr="004D3906" w14:paraId="137B135D" w14:textId="77777777" w:rsidTr="00057260">
      <w:trPr>
        <w:cantSplit/>
      </w:trPr>
      <w:tc>
        <w:tcPr>
          <w:tcW w:w="480" w:type="dxa"/>
        </w:tcPr>
        <w:p w14:paraId="63D4F2B6" w14:textId="77777777" w:rsidR="00553F58" w:rsidRPr="004D3906" w:rsidRDefault="00553F58" w:rsidP="004D3906">
          <w:pPr>
            <w:pStyle w:val="MainText"/>
            <w:rPr>
              <w:sz w:val="18"/>
              <w:szCs w:val="18"/>
            </w:rPr>
          </w:pPr>
        </w:p>
      </w:tc>
      <w:tc>
        <w:tcPr>
          <w:tcW w:w="960" w:type="dxa"/>
        </w:tcPr>
        <w:p w14:paraId="7B702D2B" w14:textId="77777777" w:rsidR="00553F58" w:rsidRPr="004D3906" w:rsidRDefault="00553F58" w:rsidP="004D3906">
          <w:pPr>
            <w:pStyle w:val="MainText"/>
            <w:rPr>
              <w:sz w:val="18"/>
              <w:szCs w:val="18"/>
            </w:rPr>
          </w:pPr>
        </w:p>
      </w:tc>
      <w:tc>
        <w:tcPr>
          <w:tcW w:w="7200" w:type="dxa"/>
        </w:tcPr>
        <w:p w14:paraId="1981D0E5" w14:textId="77777777" w:rsidR="00553F58" w:rsidRPr="004D3906" w:rsidRDefault="00553F58"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 xml:space="preserve">Copyright © 202x </w:t>
          </w:r>
        </w:p>
        <w:p w14:paraId="2437A7DA" w14:textId="77777777" w:rsidR="00553F58" w:rsidRPr="004D3906" w:rsidRDefault="00553F58"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Center for Fintech and Banking, Universitas Sebelas Maret</w:t>
          </w:r>
        </w:p>
        <w:p w14:paraId="062F14B0" w14:textId="77777777" w:rsidR="00553F58" w:rsidRPr="004D3906" w:rsidRDefault="00553F58" w:rsidP="004D3906">
          <w:pPr>
            <w:pStyle w:val="Footer"/>
            <w:spacing w:line="240" w:lineRule="atLeast"/>
            <w:rPr>
              <w:rFonts w:ascii="Times New Roman" w:hAnsi="Times New Roman" w:cs="Times New Roman"/>
              <w:sz w:val="20"/>
              <w:szCs w:val="20"/>
            </w:rPr>
          </w:pPr>
        </w:p>
      </w:tc>
      <w:tc>
        <w:tcPr>
          <w:tcW w:w="960" w:type="dxa"/>
        </w:tcPr>
        <w:p w14:paraId="57396A25" w14:textId="77777777" w:rsidR="00553F58" w:rsidRPr="004D3906" w:rsidRDefault="00553F58" w:rsidP="004D3906">
          <w:pPr>
            <w:pStyle w:val="MainText"/>
            <w:rPr>
              <w:sz w:val="18"/>
              <w:szCs w:val="18"/>
            </w:rPr>
          </w:pPr>
        </w:p>
      </w:tc>
      <w:tc>
        <w:tcPr>
          <w:tcW w:w="480" w:type="dxa"/>
        </w:tcPr>
        <w:p w14:paraId="50A9EED9" w14:textId="77777777" w:rsidR="00553F58" w:rsidRPr="004D3906" w:rsidRDefault="00553F58" w:rsidP="004D3906">
          <w:pPr>
            <w:pStyle w:val="MainText"/>
            <w:rPr>
              <w:sz w:val="18"/>
              <w:szCs w:val="18"/>
            </w:rPr>
          </w:pPr>
        </w:p>
      </w:tc>
      <w:tc>
        <w:tcPr>
          <w:tcW w:w="720" w:type="dxa"/>
        </w:tcPr>
        <w:p w14:paraId="223CD9C5" w14:textId="77777777" w:rsidR="00553F58" w:rsidRPr="004D3906" w:rsidRDefault="00553F58" w:rsidP="004D3906">
          <w:pPr>
            <w:pStyle w:val="MainText"/>
            <w:rPr>
              <w:sz w:val="18"/>
              <w:szCs w:val="18"/>
            </w:rPr>
          </w:pPr>
        </w:p>
      </w:tc>
    </w:tr>
  </w:tbl>
  <w:p w14:paraId="73A2A47C" w14:textId="77777777" w:rsidR="00553F58" w:rsidRDefault="0055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69A5" w14:textId="77777777" w:rsidR="00C15138" w:rsidRDefault="00C15138" w:rsidP="004D3906">
      <w:pPr>
        <w:spacing w:after="0" w:line="240" w:lineRule="auto"/>
      </w:pPr>
      <w:r>
        <w:separator/>
      </w:r>
    </w:p>
  </w:footnote>
  <w:footnote w:type="continuationSeparator" w:id="0">
    <w:p w14:paraId="604E04AC" w14:textId="77777777" w:rsidR="00C15138" w:rsidRDefault="00C15138" w:rsidP="004D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C5F68" w14:paraId="0F1C147A" w14:textId="77777777" w:rsidTr="00D63949">
      <w:trPr>
        <w:cantSplit/>
      </w:trPr>
      <w:tc>
        <w:tcPr>
          <w:tcW w:w="522" w:type="dxa"/>
        </w:tcPr>
        <w:p w14:paraId="2535719D" w14:textId="77777777" w:rsidR="00DC5F68" w:rsidRDefault="00DC5F68" w:rsidP="00DC5F68">
          <w:pPr>
            <w:pStyle w:val="MainText"/>
          </w:pPr>
        </w:p>
      </w:tc>
      <w:tc>
        <w:tcPr>
          <w:tcW w:w="710" w:type="dxa"/>
        </w:tcPr>
        <w:p w14:paraId="0E5466D6" w14:textId="77777777" w:rsidR="00DC5F68" w:rsidRDefault="00DC5F68" w:rsidP="00DC5F68">
          <w:pPr>
            <w:pStyle w:val="MainText"/>
          </w:pPr>
        </w:p>
      </w:tc>
      <w:tc>
        <w:tcPr>
          <w:tcW w:w="928" w:type="dxa"/>
        </w:tcPr>
        <w:p w14:paraId="56F9C834" w14:textId="77777777" w:rsidR="00DC5F68" w:rsidRDefault="00DC5F68" w:rsidP="00DC5F68">
          <w:pPr>
            <w:pStyle w:val="MainText"/>
          </w:pPr>
        </w:p>
      </w:tc>
      <w:tc>
        <w:tcPr>
          <w:tcW w:w="7860" w:type="dxa"/>
          <w:tcBorders>
            <w:bottom w:val="single" w:sz="12" w:space="0" w:color="auto"/>
          </w:tcBorders>
        </w:tcPr>
        <w:p w14:paraId="47825007" w14:textId="77777777" w:rsidR="00DC5F68" w:rsidRDefault="00DC5F68" w:rsidP="00DC5F68">
          <w:pPr>
            <w:pStyle w:val="MainText"/>
            <w:spacing w:line="600" w:lineRule="atLeast"/>
          </w:pPr>
        </w:p>
      </w:tc>
      <w:tc>
        <w:tcPr>
          <w:tcW w:w="425" w:type="dxa"/>
        </w:tcPr>
        <w:p w14:paraId="6D44EDEA" w14:textId="77777777" w:rsidR="00DC5F68" w:rsidRDefault="00DC5F68" w:rsidP="00DC5F68">
          <w:pPr>
            <w:pStyle w:val="MainText"/>
          </w:pPr>
        </w:p>
      </w:tc>
      <w:tc>
        <w:tcPr>
          <w:tcW w:w="567" w:type="dxa"/>
        </w:tcPr>
        <w:p w14:paraId="08680DE4" w14:textId="77777777" w:rsidR="00DC5F68" w:rsidRDefault="00DC5F68" w:rsidP="00DC5F68">
          <w:pPr>
            <w:pStyle w:val="MainText"/>
          </w:pPr>
        </w:p>
      </w:tc>
      <w:tc>
        <w:tcPr>
          <w:tcW w:w="567" w:type="dxa"/>
        </w:tcPr>
        <w:p w14:paraId="1AE99C40" w14:textId="77777777" w:rsidR="00DC5F68" w:rsidRDefault="00DC5F68" w:rsidP="00DC5F68">
          <w:pPr>
            <w:pStyle w:val="MainText"/>
          </w:pPr>
        </w:p>
      </w:tc>
    </w:tr>
    <w:tr w:rsidR="00DC5F68" w14:paraId="1B883D24" w14:textId="77777777" w:rsidTr="00D63949">
      <w:trPr>
        <w:cantSplit/>
      </w:trPr>
      <w:tc>
        <w:tcPr>
          <w:tcW w:w="522" w:type="dxa"/>
        </w:tcPr>
        <w:p w14:paraId="434A3BE6" w14:textId="77777777" w:rsidR="00DC5F68" w:rsidRDefault="00DC5F68" w:rsidP="00DC5F68">
          <w:pPr>
            <w:pStyle w:val="MainText"/>
          </w:pPr>
        </w:p>
      </w:tc>
      <w:tc>
        <w:tcPr>
          <w:tcW w:w="710" w:type="dxa"/>
        </w:tcPr>
        <w:p w14:paraId="11E8CD82" w14:textId="77777777" w:rsidR="00DC5F68" w:rsidRDefault="00DC5F68" w:rsidP="00DC5F68">
          <w:pPr>
            <w:pStyle w:val="MainText"/>
          </w:pPr>
        </w:p>
      </w:tc>
      <w:tc>
        <w:tcPr>
          <w:tcW w:w="928" w:type="dxa"/>
        </w:tcPr>
        <w:p w14:paraId="2B20BDBC" w14:textId="77777777" w:rsidR="00DC5F68" w:rsidRDefault="00DC5F68" w:rsidP="00DC5F68">
          <w:pPr>
            <w:pStyle w:val="MainText"/>
          </w:pPr>
        </w:p>
      </w:tc>
      <w:tc>
        <w:tcPr>
          <w:tcW w:w="7860" w:type="dxa"/>
          <w:tcBorders>
            <w:top w:val="single" w:sz="12" w:space="0" w:color="auto"/>
          </w:tcBorders>
        </w:tcPr>
        <w:p w14:paraId="221B900B" w14:textId="6A729262" w:rsidR="00DC5F68" w:rsidRPr="004D3906" w:rsidRDefault="00DC5F68" w:rsidP="00DC5F68">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F14A92">
            <w:rPr>
              <w:rFonts w:ascii="Calibri Light" w:hAnsi="Calibri Light" w:cs="Calibri Light"/>
            </w:rPr>
            <w:t>5</w:t>
          </w:r>
          <w:r w:rsidRPr="004D3906">
            <w:rPr>
              <w:rFonts w:ascii="Calibri Light" w:hAnsi="Calibri Light" w:cs="Calibri Light"/>
            </w:rPr>
            <w:t xml:space="preserve">, No. </w:t>
          </w:r>
          <w:r w:rsidR="00F14A92">
            <w:rPr>
              <w:rFonts w:ascii="Calibri Light" w:hAnsi="Calibri Light" w:cs="Calibri Light"/>
            </w:rPr>
            <w:t>1</w:t>
          </w:r>
          <w:r w:rsidRPr="004D3906">
            <w:rPr>
              <w:rFonts w:ascii="Calibri Light" w:hAnsi="Calibri Light" w:cs="Calibri Light"/>
            </w:rPr>
            <w:t xml:space="preserve">, </w:t>
          </w:r>
          <w:r w:rsidR="00F14A92">
            <w:rPr>
              <w:rFonts w:ascii="Calibri Light" w:hAnsi="Calibri Light" w:cs="Calibri Light"/>
            </w:rPr>
            <w:t>202</w:t>
          </w:r>
          <w:r w:rsidR="0058043D">
            <w:rPr>
              <w:rFonts w:ascii="Calibri Light" w:hAnsi="Calibri Light" w:cs="Calibri Light"/>
            </w:rPr>
            <w:t>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Pr>
              <w:rFonts w:ascii="Calibri Light" w:hAnsi="Calibri Light" w:cs="Calibri Light"/>
            </w:rPr>
            <w:t>10</w:t>
          </w:r>
          <w:r w:rsidRPr="004D3906">
            <w:rPr>
              <w:rFonts w:ascii="Calibri Light" w:hAnsi="Calibri Light" w:cs="Calibri Light"/>
            </w:rPr>
            <w:fldChar w:fldCharType="end"/>
          </w:r>
        </w:p>
      </w:tc>
      <w:tc>
        <w:tcPr>
          <w:tcW w:w="425" w:type="dxa"/>
        </w:tcPr>
        <w:p w14:paraId="1671B90F" w14:textId="77777777" w:rsidR="00DC5F68" w:rsidRDefault="00DC5F68" w:rsidP="00DC5F68">
          <w:pPr>
            <w:pStyle w:val="MainText"/>
          </w:pPr>
        </w:p>
      </w:tc>
      <w:tc>
        <w:tcPr>
          <w:tcW w:w="567" w:type="dxa"/>
        </w:tcPr>
        <w:p w14:paraId="23D53DBB" w14:textId="77777777" w:rsidR="00DC5F68" w:rsidRDefault="00DC5F68" w:rsidP="00DC5F68">
          <w:pPr>
            <w:pStyle w:val="MainText"/>
          </w:pPr>
        </w:p>
      </w:tc>
      <w:tc>
        <w:tcPr>
          <w:tcW w:w="567" w:type="dxa"/>
        </w:tcPr>
        <w:p w14:paraId="46ADFB23" w14:textId="77777777" w:rsidR="00DC5F68" w:rsidRDefault="00DC5F68" w:rsidP="00DC5F68">
          <w:pPr>
            <w:pStyle w:val="MainText"/>
          </w:pPr>
        </w:p>
      </w:tc>
    </w:tr>
    <w:tr w:rsidR="00DC5F68" w14:paraId="130CCED5" w14:textId="77777777" w:rsidTr="00D63949">
      <w:trPr>
        <w:cantSplit/>
      </w:trPr>
      <w:tc>
        <w:tcPr>
          <w:tcW w:w="522" w:type="dxa"/>
        </w:tcPr>
        <w:p w14:paraId="549E563C" w14:textId="77777777" w:rsidR="00DC5F68" w:rsidRDefault="00DC5F68" w:rsidP="00DC5F68">
          <w:pPr>
            <w:pStyle w:val="MainText"/>
          </w:pPr>
        </w:p>
      </w:tc>
      <w:tc>
        <w:tcPr>
          <w:tcW w:w="710" w:type="dxa"/>
        </w:tcPr>
        <w:p w14:paraId="595F1290" w14:textId="77777777" w:rsidR="00DC5F68" w:rsidRDefault="00DC5F68" w:rsidP="00DC5F68">
          <w:pPr>
            <w:pStyle w:val="MainText"/>
          </w:pPr>
        </w:p>
      </w:tc>
      <w:tc>
        <w:tcPr>
          <w:tcW w:w="928" w:type="dxa"/>
        </w:tcPr>
        <w:p w14:paraId="2F580531" w14:textId="77777777" w:rsidR="00DC5F68" w:rsidRDefault="00DC5F68" w:rsidP="00DC5F68">
          <w:pPr>
            <w:pStyle w:val="MainText"/>
          </w:pPr>
        </w:p>
      </w:tc>
      <w:tc>
        <w:tcPr>
          <w:tcW w:w="7860" w:type="dxa"/>
          <w:tcBorders>
            <w:bottom w:val="single" w:sz="12" w:space="0" w:color="auto"/>
          </w:tcBorders>
        </w:tcPr>
        <w:p w14:paraId="5ECBEB56" w14:textId="77777777" w:rsidR="00DC5F68" w:rsidRPr="004D3906" w:rsidRDefault="00DC5F68" w:rsidP="00DC5F68">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50102778" w14:textId="77777777" w:rsidR="00DC5F68" w:rsidRDefault="00DC5F68" w:rsidP="00DC5F68">
          <w:pPr>
            <w:pStyle w:val="MainText"/>
          </w:pPr>
        </w:p>
      </w:tc>
      <w:tc>
        <w:tcPr>
          <w:tcW w:w="567" w:type="dxa"/>
        </w:tcPr>
        <w:p w14:paraId="16C70FA5" w14:textId="77777777" w:rsidR="00DC5F68" w:rsidRDefault="00DC5F68" w:rsidP="00DC5F68">
          <w:pPr>
            <w:pStyle w:val="MainText"/>
          </w:pPr>
        </w:p>
      </w:tc>
      <w:tc>
        <w:tcPr>
          <w:tcW w:w="567" w:type="dxa"/>
        </w:tcPr>
        <w:p w14:paraId="6DAFF9BE" w14:textId="77777777" w:rsidR="00DC5F68" w:rsidRDefault="00DC5F68" w:rsidP="00DC5F68">
          <w:pPr>
            <w:pStyle w:val="MainText"/>
          </w:pPr>
        </w:p>
      </w:tc>
    </w:tr>
  </w:tbl>
  <w:p w14:paraId="6D678EED" w14:textId="77777777" w:rsidR="00DC5F68" w:rsidRDefault="00DC5F68" w:rsidP="00DC5F68"/>
  <w:p w14:paraId="5F2D68AE" w14:textId="77777777" w:rsidR="00DC5F68" w:rsidRDefault="00DC5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DC5F68" w14:paraId="6922D686" w14:textId="77777777" w:rsidTr="00D63949">
      <w:trPr>
        <w:cantSplit/>
      </w:trPr>
      <w:tc>
        <w:tcPr>
          <w:tcW w:w="522" w:type="dxa"/>
        </w:tcPr>
        <w:p w14:paraId="4A3C421A" w14:textId="77777777" w:rsidR="00DC5F68" w:rsidRDefault="00DC5F68" w:rsidP="00DC5F68">
          <w:pPr>
            <w:pStyle w:val="MainText"/>
          </w:pPr>
        </w:p>
      </w:tc>
      <w:tc>
        <w:tcPr>
          <w:tcW w:w="710" w:type="dxa"/>
        </w:tcPr>
        <w:p w14:paraId="04C0CBCC" w14:textId="77777777" w:rsidR="00DC5F68" w:rsidRDefault="00DC5F68" w:rsidP="00DC5F68">
          <w:pPr>
            <w:pStyle w:val="MainText"/>
          </w:pPr>
        </w:p>
      </w:tc>
      <w:tc>
        <w:tcPr>
          <w:tcW w:w="928" w:type="dxa"/>
        </w:tcPr>
        <w:p w14:paraId="7356F73F" w14:textId="77777777" w:rsidR="00DC5F68" w:rsidRDefault="00DC5F68" w:rsidP="00DC5F68">
          <w:pPr>
            <w:pStyle w:val="MainText"/>
          </w:pPr>
        </w:p>
      </w:tc>
      <w:tc>
        <w:tcPr>
          <w:tcW w:w="7860" w:type="dxa"/>
          <w:tcBorders>
            <w:bottom w:val="single" w:sz="12" w:space="0" w:color="auto"/>
          </w:tcBorders>
        </w:tcPr>
        <w:p w14:paraId="6A58172F" w14:textId="77777777" w:rsidR="00DC5F68" w:rsidRDefault="00DC5F68" w:rsidP="00DC5F68">
          <w:pPr>
            <w:pStyle w:val="MainText"/>
            <w:spacing w:line="600" w:lineRule="atLeast"/>
          </w:pPr>
        </w:p>
      </w:tc>
      <w:tc>
        <w:tcPr>
          <w:tcW w:w="425" w:type="dxa"/>
        </w:tcPr>
        <w:p w14:paraId="507E441C" w14:textId="77777777" w:rsidR="00DC5F68" w:rsidRDefault="00DC5F68" w:rsidP="00DC5F68">
          <w:pPr>
            <w:pStyle w:val="MainText"/>
          </w:pPr>
        </w:p>
      </w:tc>
      <w:tc>
        <w:tcPr>
          <w:tcW w:w="567" w:type="dxa"/>
        </w:tcPr>
        <w:p w14:paraId="1707BE71" w14:textId="77777777" w:rsidR="00DC5F68" w:rsidRDefault="00DC5F68" w:rsidP="00DC5F68">
          <w:pPr>
            <w:pStyle w:val="MainText"/>
          </w:pPr>
        </w:p>
      </w:tc>
      <w:tc>
        <w:tcPr>
          <w:tcW w:w="567" w:type="dxa"/>
        </w:tcPr>
        <w:p w14:paraId="1F21A77B" w14:textId="77777777" w:rsidR="00DC5F68" w:rsidRDefault="00DC5F68" w:rsidP="00DC5F68">
          <w:pPr>
            <w:pStyle w:val="MainText"/>
          </w:pPr>
        </w:p>
      </w:tc>
    </w:tr>
    <w:tr w:rsidR="00DC5F68" w14:paraId="2A721DC1" w14:textId="77777777" w:rsidTr="00D63949">
      <w:trPr>
        <w:cantSplit/>
      </w:trPr>
      <w:tc>
        <w:tcPr>
          <w:tcW w:w="522" w:type="dxa"/>
        </w:tcPr>
        <w:p w14:paraId="788CBF66" w14:textId="77777777" w:rsidR="00DC5F68" w:rsidRDefault="00DC5F68" w:rsidP="00DC5F68">
          <w:pPr>
            <w:pStyle w:val="MainText"/>
          </w:pPr>
        </w:p>
      </w:tc>
      <w:tc>
        <w:tcPr>
          <w:tcW w:w="710" w:type="dxa"/>
        </w:tcPr>
        <w:p w14:paraId="4A979B66" w14:textId="77777777" w:rsidR="00DC5F68" w:rsidRDefault="00DC5F68" w:rsidP="00DC5F68">
          <w:pPr>
            <w:pStyle w:val="MainText"/>
          </w:pPr>
        </w:p>
      </w:tc>
      <w:tc>
        <w:tcPr>
          <w:tcW w:w="928" w:type="dxa"/>
        </w:tcPr>
        <w:p w14:paraId="35316EE6" w14:textId="77777777" w:rsidR="00DC5F68" w:rsidRDefault="00DC5F68" w:rsidP="00DC5F68">
          <w:pPr>
            <w:pStyle w:val="MainText"/>
          </w:pPr>
        </w:p>
      </w:tc>
      <w:tc>
        <w:tcPr>
          <w:tcW w:w="7860" w:type="dxa"/>
          <w:tcBorders>
            <w:top w:val="single" w:sz="12" w:space="0" w:color="auto"/>
          </w:tcBorders>
        </w:tcPr>
        <w:p w14:paraId="44783509" w14:textId="573D2BFB" w:rsidR="00DC5F68" w:rsidRPr="004D3906" w:rsidRDefault="00DC5F68" w:rsidP="00DC5F68">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sidR="00F14A92">
            <w:rPr>
              <w:rFonts w:ascii="Calibri Light" w:hAnsi="Calibri Light" w:cs="Calibri Light"/>
            </w:rPr>
            <w:t>5</w:t>
          </w:r>
          <w:r w:rsidRPr="004D3906">
            <w:rPr>
              <w:rFonts w:ascii="Calibri Light" w:hAnsi="Calibri Light" w:cs="Calibri Light"/>
            </w:rPr>
            <w:t xml:space="preserve">, No. </w:t>
          </w:r>
          <w:r w:rsidR="00F14A92">
            <w:rPr>
              <w:rFonts w:ascii="Calibri Light" w:hAnsi="Calibri Light" w:cs="Calibri Light"/>
            </w:rPr>
            <w:t>1</w:t>
          </w:r>
          <w:r w:rsidRPr="004D3906">
            <w:rPr>
              <w:rFonts w:ascii="Calibri Light" w:hAnsi="Calibri Light" w:cs="Calibri Light"/>
            </w:rPr>
            <w:t xml:space="preserve">, </w:t>
          </w:r>
          <w:r w:rsidR="00F14A92">
            <w:rPr>
              <w:rFonts w:ascii="Calibri Light" w:hAnsi="Calibri Light" w:cs="Calibri Light"/>
            </w:rPr>
            <w:t>2024</w:t>
          </w:r>
        </w:p>
      </w:tc>
      <w:tc>
        <w:tcPr>
          <w:tcW w:w="425" w:type="dxa"/>
        </w:tcPr>
        <w:p w14:paraId="52977F0C" w14:textId="77777777" w:rsidR="00DC5F68" w:rsidRDefault="00DC5F68" w:rsidP="00DC5F68">
          <w:pPr>
            <w:pStyle w:val="MainText"/>
          </w:pPr>
        </w:p>
      </w:tc>
      <w:tc>
        <w:tcPr>
          <w:tcW w:w="567" w:type="dxa"/>
        </w:tcPr>
        <w:p w14:paraId="18F1D4F7" w14:textId="77777777" w:rsidR="00DC5F68" w:rsidRDefault="00DC5F68" w:rsidP="00DC5F68">
          <w:pPr>
            <w:pStyle w:val="MainText"/>
          </w:pPr>
        </w:p>
      </w:tc>
      <w:tc>
        <w:tcPr>
          <w:tcW w:w="567" w:type="dxa"/>
        </w:tcPr>
        <w:p w14:paraId="1083C6E6" w14:textId="77777777" w:rsidR="00DC5F68" w:rsidRDefault="00DC5F68" w:rsidP="00DC5F68">
          <w:pPr>
            <w:pStyle w:val="MainText"/>
          </w:pPr>
        </w:p>
      </w:tc>
    </w:tr>
    <w:tr w:rsidR="00DC5F68" w14:paraId="0F8FCFB9" w14:textId="77777777" w:rsidTr="00D63949">
      <w:trPr>
        <w:cantSplit/>
      </w:trPr>
      <w:tc>
        <w:tcPr>
          <w:tcW w:w="522" w:type="dxa"/>
        </w:tcPr>
        <w:p w14:paraId="76EC316D" w14:textId="77777777" w:rsidR="00DC5F68" w:rsidRDefault="00DC5F68" w:rsidP="00DC5F68">
          <w:pPr>
            <w:pStyle w:val="MainText"/>
          </w:pPr>
        </w:p>
      </w:tc>
      <w:tc>
        <w:tcPr>
          <w:tcW w:w="710" w:type="dxa"/>
        </w:tcPr>
        <w:p w14:paraId="5E312B44" w14:textId="77777777" w:rsidR="00DC5F68" w:rsidRDefault="00DC5F68" w:rsidP="00DC5F68">
          <w:pPr>
            <w:pStyle w:val="MainText"/>
          </w:pPr>
        </w:p>
      </w:tc>
      <w:tc>
        <w:tcPr>
          <w:tcW w:w="928" w:type="dxa"/>
        </w:tcPr>
        <w:p w14:paraId="1F55B588" w14:textId="77777777" w:rsidR="00DC5F68" w:rsidRDefault="00DC5F68" w:rsidP="00DC5F68">
          <w:pPr>
            <w:pStyle w:val="MainText"/>
          </w:pPr>
        </w:p>
      </w:tc>
      <w:tc>
        <w:tcPr>
          <w:tcW w:w="7860" w:type="dxa"/>
          <w:tcBorders>
            <w:bottom w:val="single" w:sz="12" w:space="0" w:color="auto"/>
          </w:tcBorders>
        </w:tcPr>
        <w:p w14:paraId="3621F67A" w14:textId="77777777" w:rsidR="00DC5F68" w:rsidRPr="004D3906" w:rsidRDefault="00DC5F68" w:rsidP="00DC5F68">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4FF97884" w14:textId="77777777" w:rsidR="00DC5F68" w:rsidRDefault="00DC5F68" w:rsidP="00DC5F68">
          <w:pPr>
            <w:pStyle w:val="MainText"/>
          </w:pPr>
        </w:p>
      </w:tc>
      <w:tc>
        <w:tcPr>
          <w:tcW w:w="567" w:type="dxa"/>
        </w:tcPr>
        <w:p w14:paraId="309143C2" w14:textId="77777777" w:rsidR="00DC5F68" w:rsidRDefault="00DC5F68" w:rsidP="00DC5F68">
          <w:pPr>
            <w:pStyle w:val="MainText"/>
          </w:pPr>
        </w:p>
      </w:tc>
      <w:tc>
        <w:tcPr>
          <w:tcW w:w="567" w:type="dxa"/>
        </w:tcPr>
        <w:p w14:paraId="4FE14138" w14:textId="77777777" w:rsidR="00DC5F68" w:rsidRDefault="00DC5F68" w:rsidP="00DC5F68">
          <w:pPr>
            <w:pStyle w:val="MainText"/>
          </w:pPr>
        </w:p>
      </w:tc>
    </w:tr>
  </w:tbl>
  <w:p w14:paraId="1B209F89" w14:textId="77777777" w:rsidR="00DC5F68" w:rsidRDefault="00DC5F68" w:rsidP="00DC5F68"/>
  <w:p w14:paraId="1759AAB3" w14:textId="77777777" w:rsidR="00DC5F68" w:rsidRDefault="00DC5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14:paraId="710474FF" w14:textId="77777777" w:rsidTr="004D3906">
      <w:trPr>
        <w:cantSplit/>
      </w:trPr>
      <w:tc>
        <w:tcPr>
          <w:tcW w:w="480" w:type="dxa"/>
        </w:tcPr>
        <w:p w14:paraId="0FA54B9D" w14:textId="77777777" w:rsidR="00553F58" w:rsidRDefault="00553F58" w:rsidP="004D3906">
          <w:pPr>
            <w:pStyle w:val="MainText"/>
          </w:pPr>
        </w:p>
      </w:tc>
      <w:tc>
        <w:tcPr>
          <w:tcW w:w="960" w:type="dxa"/>
        </w:tcPr>
        <w:p w14:paraId="535290F6" w14:textId="77777777" w:rsidR="00553F58" w:rsidRDefault="00553F58" w:rsidP="004D3906">
          <w:pPr>
            <w:pStyle w:val="MainText"/>
          </w:pPr>
        </w:p>
      </w:tc>
      <w:tc>
        <w:tcPr>
          <w:tcW w:w="7200" w:type="dxa"/>
        </w:tcPr>
        <w:p w14:paraId="21901FC9" w14:textId="77777777" w:rsidR="00553F58" w:rsidRDefault="00553F58" w:rsidP="004D3906">
          <w:pPr>
            <w:pStyle w:val="MainText"/>
            <w:spacing w:line="600" w:lineRule="atLeast"/>
          </w:pPr>
        </w:p>
      </w:tc>
      <w:tc>
        <w:tcPr>
          <w:tcW w:w="960" w:type="dxa"/>
        </w:tcPr>
        <w:p w14:paraId="31202382" w14:textId="77777777" w:rsidR="00553F58" w:rsidRDefault="00553F58" w:rsidP="004D3906">
          <w:pPr>
            <w:pStyle w:val="MainText"/>
          </w:pPr>
        </w:p>
      </w:tc>
      <w:tc>
        <w:tcPr>
          <w:tcW w:w="480" w:type="dxa"/>
        </w:tcPr>
        <w:p w14:paraId="38FF02A0" w14:textId="77777777" w:rsidR="00553F58" w:rsidRDefault="00553F58" w:rsidP="004D3906">
          <w:pPr>
            <w:pStyle w:val="MainText"/>
          </w:pPr>
        </w:p>
      </w:tc>
      <w:tc>
        <w:tcPr>
          <w:tcW w:w="720" w:type="dxa"/>
        </w:tcPr>
        <w:p w14:paraId="2A148A25" w14:textId="77777777" w:rsidR="00553F58" w:rsidRDefault="00553F58" w:rsidP="004D3906">
          <w:pPr>
            <w:pStyle w:val="MainText"/>
          </w:pPr>
        </w:p>
      </w:tc>
    </w:tr>
    <w:tr w:rsidR="00553F58" w14:paraId="36EA32E3" w14:textId="77777777" w:rsidTr="004D3906">
      <w:trPr>
        <w:cantSplit/>
      </w:trPr>
      <w:tc>
        <w:tcPr>
          <w:tcW w:w="480" w:type="dxa"/>
        </w:tcPr>
        <w:p w14:paraId="53094662" w14:textId="77777777" w:rsidR="00553F58" w:rsidRDefault="00553F58" w:rsidP="004D3906">
          <w:pPr>
            <w:pStyle w:val="MainText"/>
          </w:pPr>
        </w:p>
      </w:tc>
      <w:tc>
        <w:tcPr>
          <w:tcW w:w="960" w:type="dxa"/>
        </w:tcPr>
        <w:p w14:paraId="25DDFF3C" w14:textId="77777777" w:rsidR="00553F58" w:rsidRDefault="00553F58" w:rsidP="004D3906">
          <w:pPr>
            <w:pStyle w:val="MainText"/>
          </w:pPr>
        </w:p>
      </w:tc>
      <w:tc>
        <w:tcPr>
          <w:tcW w:w="7200" w:type="dxa"/>
        </w:tcPr>
        <w:p w14:paraId="50956E46" w14:textId="77777777" w:rsidR="00553F58" w:rsidRDefault="00553F58" w:rsidP="004D3906">
          <w:pPr>
            <w:pStyle w:val="Header1"/>
            <w:tabs>
              <w:tab w:val="clear" w:pos="7200"/>
              <w:tab w:val="right" w:pos="7080"/>
            </w:tabs>
          </w:pPr>
          <w:r>
            <w:rPr>
              <w:i w:val="0"/>
            </w:rPr>
            <w:tab/>
          </w:r>
          <w:r>
            <w:t>Author</w:t>
          </w:r>
        </w:p>
      </w:tc>
      <w:tc>
        <w:tcPr>
          <w:tcW w:w="960" w:type="dxa"/>
        </w:tcPr>
        <w:p w14:paraId="0FB4463B" w14:textId="77777777" w:rsidR="00553F58" w:rsidRDefault="00553F58" w:rsidP="004D3906">
          <w:pPr>
            <w:pStyle w:val="MainText"/>
          </w:pPr>
        </w:p>
      </w:tc>
      <w:tc>
        <w:tcPr>
          <w:tcW w:w="480" w:type="dxa"/>
        </w:tcPr>
        <w:p w14:paraId="11F6EDE6" w14:textId="77777777" w:rsidR="00553F58" w:rsidRPr="001415C2" w:rsidRDefault="00553F58" w:rsidP="004D3906">
          <w:pPr>
            <w:pStyle w:val="MainText"/>
            <w:rPr>
              <w:i/>
              <w:iCs/>
            </w:rPr>
          </w:pPr>
          <w:r w:rsidRPr="001415C2">
            <w:rPr>
              <w:i/>
              <w:iCs/>
            </w:rPr>
            <w:fldChar w:fldCharType="begin"/>
          </w:r>
          <w:r w:rsidRPr="001415C2">
            <w:rPr>
              <w:i/>
              <w:iCs/>
            </w:rPr>
            <w:instrText xml:space="preserve"> PAGE  </w:instrText>
          </w:r>
          <w:r w:rsidRPr="001415C2">
            <w:rPr>
              <w:i/>
              <w:iCs/>
            </w:rPr>
            <w:fldChar w:fldCharType="separate"/>
          </w:r>
          <w:r w:rsidRPr="001415C2">
            <w:rPr>
              <w:i/>
              <w:iCs/>
            </w:rPr>
            <w:t>1</w:t>
          </w:r>
          <w:r w:rsidRPr="001415C2">
            <w:rPr>
              <w:i/>
              <w:iCs/>
            </w:rPr>
            <w:fldChar w:fldCharType="end"/>
          </w:r>
        </w:p>
      </w:tc>
      <w:tc>
        <w:tcPr>
          <w:tcW w:w="720" w:type="dxa"/>
        </w:tcPr>
        <w:p w14:paraId="49114754" w14:textId="77777777" w:rsidR="00553F58" w:rsidRDefault="00553F58" w:rsidP="004D3906">
          <w:pPr>
            <w:pStyle w:val="MainText"/>
          </w:pPr>
        </w:p>
      </w:tc>
    </w:tr>
  </w:tbl>
  <w:p w14:paraId="51AF1258" w14:textId="77777777" w:rsidR="00553F58" w:rsidRDefault="00553F58" w:rsidP="004D3906">
    <w:pPr>
      <w:pStyle w:val="Header1"/>
      <w:rPr>
        <w:sz w:val="8"/>
      </w:rPr>
    </w:pPr>
  </w:p>
  <w:p w14:paraId="445F98AE" w14:textId="77777777" w:rsidR="00553F58" w:rsidRDefault="00553F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553F58" w14:paraId="366ABA78" w14:textId="77777777" w:rsidTr="004D3906">
      <w:trPr>
        <w:cantSplit/>
      </w:trPr>
      <w:tc>
        <w:tcPr>
          <w:tcW w:w="480" w:type="dxa"/>
        </w:tcPr>
        <w:p w14:paraId="6751504B" w14:textId="77777777" w:rsidR="00553F58" w:rsidRDefault="00553F58" w:rsidP="004D3906">
          <w:pPr>
            <w:pStyle w:val="MainText"/>
          </w:pPr>
        </w:p>
      </w:tc>
      <w:tc>
        <w:tcPr>
          <w:tcW w:w="960" w:type="dxa"/>
        </w:tcPr>
        <w:p w14:paraId="358233D3" w14:textId="77777777" w:rsidR="00553F58" w:rsidRDefault="00553F58" w:rsidP="004D3906">
          <w:pPr>
            <w:pStyle w:val="MainText"/>
          </w:pPr>
        </w:p>
      </w:tc>
      <w:tc>
        <w:tcPr>
          <w:tcW w:w="7200" w:type="dxa"/>
        </w:tcPr>
        <w:p w14:paraId="5F0AF2AD" w14:textId="77777777" w:rsidR="00553F58" w:rsidRDefault="00553F58" w:rsidP="004D3906">
          <w:pPr>
            <w:pStyle w:val="MainText"/>
            <w:spacing w:line="600" w:lineRule="atLeast"/>
          </w:pPr>
        </w:p>
      </w:tc>
      <w:tc>
        <w:tcPr>
          <w:tcW w:w="960" w:type="dxa"/>
        </w:tcPr>
        <w:p w14:paraId="420CCC8F" w14:textId="77777777" w:rsidR="00553F58" w:rsidRDefault="00553F58" w:rsidP="004D3906">
          <w:pPr>
            <w:pStyle w:val="MainText"/>
          </w:pPr>
        </w:p>
      </w:tc>
      <w:tc>
        <w:tcPr>
          <w:tcW w:w="480" w:type="dxa"/>
        </w:tcPr>
        <w:p w14:paraId="00107181" w14:textId="77777777" w:rsidR="00553F58" w:rsidRDefault="00553F58" w:rsidP="004D3906">
          <w:pPr>
            <w:pStyle w:val="MainText"/>
          </w:pPr>
        </w:p>
      </w:tc>
      <w:tc>
        <w:tcPr>
          <w:tcW w:w="720" w:type="dxa"/>
        </w:tcPr>
        <w:p w14:paraId="11DF1664" w14:textId="77777777" w:rsidR="00553F58" w:rsidRDefault="00553F58" w:rsidP="004D3906">
          <w:pPr>
            <w:pStyle w:val="MainText"/>
          </w:pPr>
        </w:p>
      </w:tc>
    </w:tr>
    <w:tr w:rsidR="00553F58" w14:paraId="7C1864BB" w14:textId="77777777" w:rsidTr="004D3906">
      <w:trPr>
        <w:cantSplit/>
      </w:trPr>
      <w:tc>
        <w:tcPr>
          <w:tcW w:w="480" w:type="dxa"/>
        </w:tcPr>
        <w:p w14:paraId="3780614F" w14:textId="77777777" w:rsidR="00553F58" w:rsidRDefault="00553F58" w:rsidP="004D3906">
          <w:pPr>
            <w:pStyle w:val="MainText"/>
          </w:pPr>
        </w:p>
      </w:tc>
      <w:tc>
        <w:tcPr>
          <w:tcW w:w="960" w:type="dxa"/>
        </w:tcPr>
        <w:p w14:paraId="5321E18D" w14:textId="77777777" w:rsidR="00553F58" w:rsidRDefault="00553F58" w:rsidP="004D3906">
          <w:pPr>
            <w:pStyle w:val="MainText"/>
          </w:pPr>
        </w:p>
      </w:tc>
      <w:tc>
        <w:tcPr>
          <w:tcW w:w="7200" w:type="dxa"/>
        </w:tcPr>
        <w:p w14:paraId="55D6AD7F" w14:textId="77777777" w:rsidR="00553F58" w:rsidRDefault="00553F58" w:rsidP="004D3906">
          <w:pPr>
            <w:pStyle w:val="Header1"/>
            <w:tabs>
              <w:tab w:val="clear" w:pos="7200"/>
              <w:tab w:val="right" w:pos="7080"/>
            </w:tabs>
          </w:pPr>
          <w:r>
            <w:rPr>
              <w:i w:val="0"/>
            </w:rPr>
            <w:tab/>
          </w:r>
          <w:r>
            <w:t>Title</w:t>
          </w:r>
        </w:p>
      </w:tc>
      <w:tc>
        <w:tcPr>
          <w:tcW w:w="960" w:type="dxa"/>
        </w:tcPr>
        <w:p w14:paraId="27CAC1B9" w14:textId="77777777" w:rsidR="00553F58" w:rsidRDefault="00553F58" w:rsidP="004D3906">
          <w:pPr>
            <w:pStyle w:val="MainText"/>
          </w:pPr>
        </w:p>
      </w:tc>
      <w:tc>
        <w:tcPr>
          <w:tcW w:w="480" w:type="dxa"/>
        </w:tcPr>
        <w:p w14:paraId="28768EDB" w14:textId="77777777" w:rsidR="00553F58" w:rsidRPr="00880466" w:rsidRDefault="00553F58" w:rsidP="004D3906">
          <w:pPr>
            <w:pStyle w:val="MainText"/>
            <w:rPr>
              <w:i/>
              <w:iCs/>
            </w:rPr>
          </w:pPr>
          <w:r w:rsidRPr="00880466">
            <w:rPr>
              <w:i/>
              <w:iCs/>
            </w:rPr>
            <w:fldChar w:fldCharType="begin"/>
          </w:r>
          <w:r w:rsidRPr="00880466">
            <w:rPr>
              <w:i/>
              <w:iCs/>
            </w:rPr>
            <w:instrText xml:space="preserve"> PAGE  </w:instrText>
          </w:r>
          <w:r w:rsidRPr="00880466">
            <w:rPr>
              <w:i/>
              <w:iCs/>
            </w:rPr>
            <w:fldChar w:fldCharType="separate"/>
          </w:r>
          <w:r w:rsidRPr="00880466">
            <w:rPr>
              <w:i/>
              <w:iCs/>
            </w:rPr>
            <w:t>1</w:t>
          </w:r>
          <w:r w:rsidRPr="00880466">
            <w:rPr>
              <w:i/>
              <w:iCs/>
            </w:rPr>
            <w:fldChar w:fldCharType="end"/>
          </w:r>
        </w:p>
      </w:tc>
      <w:tc>
        <w:tcPr>
          <w:tcW w:w="720" w:type="dxa"/>
        </w:tcPr>
        <w:p w14:paraId="67532752" w14:textId="77777777" w:rsidR="00553F58" w:rsidRDefault="00553F58" w:rsidP="004D3906">
          <w:pPr>
            <w:pStyle w:val="MainText"/>
          </w:pPr>
        </w:p>
      </w:tc>
    </w:tr>
  </w:tbl>
  <w:p w14:paraId="4EDD4202" w14:textId="77777777" w:rsidR="00553F58" w:rsidRDefault="00553F58" w:rsidP="004D3906">
    <w:pPr>
      <w:pStyle w:val="Header1"/>
      <w:rPr>
        <w:sz w:val="8"/>
      </w:rPr>
    </w:pPr>
  </w:p>
  <w:p w14:paraId="193A2C1B" w14:textId="77777777" w:rsidR="00553F58" w:rsidRDefault="00553F58" w:rsidP="004D3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553F58" w14:paraId="36914EEB" w14:textId="77777777" w:rsidTr="00E7382C">
      <w:trPr>
        <w:cantSplit/>
      </w:trPr>
      <w:tc>
        <w:tcPr>
          <w:tcW w:w="522" w:type="dxa"/>
        </w:tcPr>
        <w:p w14:paraId="3E0BD6BF" w14:textId="77777777" w:rsidR="00553F58" w:rsidRDefault="00553F58" w:rsidP="004D3906">
          <w:pPr>
            <w:pStyle w:val="MainText"/>
          </w:pPr>
        </w:p>
      </w:tc>
      <w:tc>
        <w:tcPr>
          <w:tcW w:w="710" w:type="dxa"/>
        </w:tcPr>
        <w:p w14:paraId="673A3833" w14:textId="77777777" w:rsidR="00553F58" w:rsidRDefault="00553F58" w:rsidP="004D3906">
          <w:pPr>
            <w:pStyle w:val="MainText"/>
          </w:pPr>
        </w:p>
      </w:tc>
      <w:tc>
        <w:tcPr>
          <w:tcW w:w="928" w:type="dxa"/>
        </w:tcPr>
        <w:p w14:paraId="3F8ADC10" w14:textId="77777777" w:rsidR="00553F58" w:rsidRDefault="00553F58" w:rsidP="004D3906">
          <w:pPr>
            <w:pStyle w:val="MainText"/>
          </w:pPr>
        </w:p>
      </w:tc>
      <w:tc>
        <w:tcPr>
          <w:tcW w:w="7860" w:type="dxa"/>
          <w:tcBorders>
            <w:bottom w:val="single" w:sz="12" w:space="0" w:color="auto"/>
          </w:tcBorders>
        </w:tcPr>
        <w:p w14:paraId="4D291BFE" w14:textId="77777777" w:rsidR="00553F58" w:rsidRDefault="00553F58" w:rsidP="004D3906">
          <w:pPr>
            <w:pStyle w:val="MainText"/>
            <w:spacing w:line="600" w:lineRule="atLeast"/>
          </w:pPr>
        </w:p>
      </w:tc>
      <w:tc>
        <w:tcPr>
          <w:tcW w:w="425" w:type="dxa"/>
        </w:tcPr>
        <w:p w14:paraId="3D23B25F" w14:textId="77777777" w:rsidR="00553F58" w:rsidRDefault="00553F58" w:rsidP="004D3906">
          <w:pPr>
            <w:pStyle w:val="MainText"/>
          </w:pPr>
        </w:p>
      </w:tc>
      <w:tc>
        <w:tcPr>
          <w:tcW w:w="567" w:type="dxa"/>
        </w:tcPr>
        <w:p w14:paraId="1D7EAAD9" w14:textId="77777777" w:rsidR="00553F58" w:rsidRDefault="00553F58" w:rsidP="004D3906">
          <w:pPr>
            <w:pStyle w:val="MainText"/>
          </w:pPr>
        </w:p>
      </w:tc>
      <w:tc>
        <w:tcPr>
          <w:tcW w:w="567" w:type="dxa"/>
        </w:tcPr>
        <w:p w14:paraId="1F6D137C" w14:textId="77777777" w:rsidR="00553F58" w:rsidRDefault="00553F58" w:rsidP="004D3906">
          <w:pPr>
            <w:pStyle w:val="MainText"/>
          </w:pPr>
        </w:p>
      </w:tc>
    </w:tr>
    <w:tr w:rsidR="00553F58" w14:paraId="65B5AC5B" w14:textId="77777777" w:rsidTr="004D3906">
      <w:trPr>
        <w:cantSplit/>
      </w:trPr>
      <w:tc>
        <w:tcPr>
          <w:tcW w:w="522" w:type="dxa"/>
        </w:tcPr>
        <w:p w14:paraId="7F8D6329" w14:textId="77777777" w:rsidR="00553F58" w:rsidRDefault="00553F58" w:rsidP="004D3906">
          <w:pPr>
            <w:pStyle w:val="MainText"/>
          </w:pPr>
        </w:p>
      </w:tc>
      <w:tc>
        <w:tcPr>
          <w:tcW w:w="710" w:type="dxa"/>
        </w:tcPr>
        <w:p w14:paraId="6E221B45" w14:textId="77777777" w:rsidR="00553F58" w:rsidRDefault="00553F58" w:rsidP="004D3906">
          <w:pPr>
            <w:pStyle w:val="MainText"/>
          </w:pPr>
        </w:p>
      </w:tc>
      <w:tc>
        <w:tcPr>
          <w:tcW w:w="928" w:type="dxa"/>
        </w:tcPr>
        <w:p w14:paraId="2D7D1E2E" w14:textId="77777777" w:rsidR="00553F58" w:rsidRDefault="00553F58" w:rsidP="004D3906">
          <w:pPr>
            <w:pStyle w:val="MainText"/>
          </w:pPr>
        </w:p>
      </w:tc>
      <w:tc>
        <w:tcPr>
          <w:tcW w:w="7860" w:type="dxa"/>
          <w:tcBorders>
            <w:top w:val="single" w:sz="12" w:space="0" w:color="auto"/>
          </w:tcBorders>
        </w:tcPr>
        <w:p w14:paraId="33FB84C8" w14:textId="77777777" w:rsidR="00553F58" w:rsidRPr="004D3906" w:rsidRDefault="00553F58" w:rsidP="004D3906">
          <w:pPr>
            <w:pStyle w:val="Header1"/>
            <w:rPr>
              <w:rFonts w:ascii="Calibri Light" w:hAnsi="Calibri Light" w:cs="Calibri Light"/>
            </w:rPr>
          </w:pPr>
          <w:r w:rsidRPr="004D3906">
            <w:rPr>
              <w:rFonts w:ascii="Calibri Light" w:hAnsi="Calibri Light" w:cs="Calibri Light"/>
            </w:rPr>
            <w:t>Bulletin of Fintech and Digital Economy (BFDE) Vol. X, No. Y, xxxx</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Pr="004D3906">
            <w:rPr>
              <w:rFonts w:ascii="Calibri Light" w:hAnsi="Calibri Light" w:cs="Calibri Light"/>
              <w:noProof/>
            </w:rPr>
            <w:t>1</w:t>
          </w:r>
          <w:r w:rsidRPr="004D3906">
            <w:rPr>
              <w:rFonts w:ascii="Calibri Light" w:hAnsi="Calibri Light" w:cs="Calibri Light"/>
            </w:rPr>
            <w:fldChar w:fldCharType="end"/>
          </w:r>
        </w:p>
      </w:tc>
      <w:tc>
        <w:tcPr>
          <w:tcW w:w="425" w:type="dxa"/>
        </w:tcPr>
        <w:p w14:paraId="5321BDBA" w14:textId="77777777" w:rsidR="00553F58" w:rsidRDefault="00553F58" w:rsidP="004D3906">
          <w:pPr>
            <w:pStyle w:val="MainText"/>
          </w:pPr>
        </w:p>
      </w:tc>
      <w:tc>
        <w:tcPr>
          <w:tcW w:w="567" w:type="dxa"/>
        </w:tcPr>
        <w:p w14:paraId="507876F0" w14:textId="77777777" w:rsidR="00553F58" w:rsidRDefault="00553F58" w:rsidP="004D3906">
          <w:pPr>
            <w:pStyle w:val="MainText"/>
          </w:pPr>
        </w:p>
      </w:tc>
      <w:tc>
        <w:tcPr>
          <w:tcW w:w="567" w:type="dxa"/>
        </w:tcPr>
        <w:p w14:paraId="3877C462" w14:textId="77777777" w:rsidR="00553F58" w:rsidRDefault="00553F58" w:rsidP="004D3906">
          <w:pPr>
            <w:pStyle w:val="MainText"/>
          </w:pPr>
        </w:p>
      </w:tc>
    </w:tr>
    <w:tr w:rsidR="00553F58" w14:paraId="15BD7676" w14:textId="77777777" w:rsidTr="004D3906">
      <w:trPr>
        <w:cantSplit/>
      </w:trPr>
      <w:tc>
        <w:tcPr>
          <w:tcW w:w="522" w:type="dxa"/>
        </w:tcPr>
        <w:p w14:paraId="05A20736" w14:textId="77777777" w:rsidR="00553F58" w:rsidRDefault="00553F58" w:rsidP="004D3906">
          <w:pPr>
            <w:pStyle w:val="MainText"/>
          </w:pPr>
        </w:p>
      </w:tc>
      <w:tc>
        <w:tcPr>
          <w:tcW w:w="710" w:type="dxa"/>
        </w:tcPr>
        <w:p w14:paraId="33FB6887" w14:textId="77777777" w:rsidR="00553F58" w:rsidRDefault="00553F58" w:rsidP="004D3906">
          <w:pPr>
            <w:pStyle w:val="MainText"/>
          </w:pPr>
        </w:p>
      </w:tc>
      <w:tc>
        <w:tcPr>
          <w:tcW w:w="928" w:type="dxa"/>
        </w:tcPr>
        <w:p w14:paraId="4EE5C893" w14:textId="77777777" w:rsidR="00553F58" w:rsidRDefault="00553F58" w:rsidP="004D3906">
          <w:pPr>
            <w:pStyle w:val="MainText"/>
          </w:pPr>
        </w:p>
      </w:tc>
      <w:tc>
        <w:tcPr>
          <w:tcW w:w="7860" w:type="dxa"/>
          <w:tcBorders>
            <w:bottom w:val="single" w:sz="12" w:space="0" w:color="auto"/>
          </w:tcBorders>
        </w:tcPr>
        <w:p w14:paraId="604C9ED2" w14:textId="77777777" w:rsidR="00553F58" w:rsidRPr="004D3906" w:rsidRDefault="00553F58" w:rsidP="004D3906">
          <w:pPr>
            <w:pStyle w:val="Header1"/>
            <w:rPr>
              <w:rFonts w:ascii="Calibri Light" w:hAnsi="Calibri Light" w:cs="Calibri Light"/>
            </w:rPr>
          </w:pPr>
          <w:r w:rsidRPr="004D3906">
            <w:rPr>
              <w:rFonts w:ascii="Calibri Light" w:hAnsi="Calibri Light" w:cs="Calibri Light"/>
            </w:rPr>
            <w:t>e-issn: 2807-6842, p-issn: 2808-1633 https://jurnal.uns.ac.id/bfde</w:t>
          </w:r>
        </w:p>
      </w:tc>
      <w:tc>
        <w:tcPr>
          <w:tcW w:w="425" w:type="dxa"/>
        </w:tcPr>
        <w:p w14:paraId="7675BBF2" w14:textId="77777777" w:rsidR="00553F58" w:rsidRDefault="00553F58" w:rsidP="004D3906">
          <w:pPr>
            <w:pStyle w:val="MainText"/>
          </w:pPr>
        </w:p>
      </w:tc>
      <w:tc>
        <w:tcPr>
          <w:tcW w:w="567" w:type="dxa"/>
        </w:tcPr>
        <w:p w14:paraId="1DB83511" w14:textId="77777777" w:rsidR="00553F58" w:rsidRDefault="00553F58" w:rsidP="004D3906">
          <w:pPr>
            <w:pStyle w:val="MainText"/>
          </w:pPr>
        </w:p>
      </w:tc>
      <w:tc>
        <w:tcPr>
          <w:tcW w:w="567" w:type="dxa"/>
        </w:tcPr>
        <w:p w14:paraId="3ED89448" w14:textId="77777777" w:rsidR="00553F58" w:rsidRDefault="00553F58" w:rsidP="004D3906">
          <w:pPr>
            <w:pStyle w:val="MainText"/>
          </w:pPr>
        </w:p>
      </w:tc>
    </w:tr>
  </w:tbl>
  <w:p w14:paraId="20763A5A" w14:textId="77777777" w:rsidR="00553F58" w:rsidRDefault="00553F58" w:rsidP="008D5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9DA"/>
    <w:multiLevelType w:val="multilevel"/>
    <w:tmpl w:val="AF98E1E6"/>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B1C6F"/>
    <w:multiLevelType w:val="hybridMultilevel"/>
    <w:tmpl w:val="433A6082"/>
    <w:lvl w:ilvl="0" w:tplc="F6221E22">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1E79"/>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47291"/>
    <w:multiLevelType w:val="hybridMultilevel"/>
    <w:tmpl w:val="DED2A3FA"/>
    <w:lvl w:ilvl="0" w:tplc="17406B0C">
      <w:start w:val="1"/>
      <w:numFmt w:val="decimal"/>
      <w:lvlText w:val="%1."/>
      <w:lvlJc w:val="left"/>
      <w:pPr>
        <w:ind w:left="1152" w:hanging="360"/>
      </w:pPr>
      <w:rPr>
        <w:rFonts w:eastAsia="Microsoft Sans Serif" w:cs="Microsoft Sans Serif" w:hint="default"/>
        <w:b/>
        <w:bCs/>
        <w:w w:val="100"/>
      </w:rPr>
    </w:lvl>
    <w:lvl w:ilvl="1" w:tplc="38090019">
      <w:start w:val="1"/>
      <w:numFmt w:val="lowerLetter"/>
      <w:lvlText w:val="%2."/>
      <w:lvlJc w:val="left"/>
      <w:pPr>
        <w:ind w:left="1872" w:hanging="360"/>
      </w:pPr>
    </w:lvl>
    <w:lvl w:ilvl="2" w:tplc="3809001B">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4" w15:restartNumberingAfterBreak="0">
    <w:nsid w:val="118C4FF6"/>
    <w:multiLevelType w:val="hybridMultilevel"/>
    <w:tmpl w:val="EF82F160"/>
    <w:lvl w:ilvl="0" w:tplc="17CEBDAC">
      <w:start w:val="1"/>
      <w:numFmt w:val="decimal"/>
      <w:lvlText w:val="%1."/>
      <w:lvlJc w:val="left"/>
      <w:pPr>
        <w:ind w:left="360" w:hanging="360"/>
      </w:pPr>
      <w:rPr>
        <w:rFonts w:eastAsiaTheme="minorHAnsi" w:cs="Arial" w:hint="default"/>
        <w:b/>
        <w:color w:val="000000"/>
        <w:w w:val="1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07D1B"/>
    <w:multiLevelType w:val="hybridMultilevel"/>
    <w:tmpl w:val="821C0D96"/>
    <w:lvl w:ilvl="0" w:tplc="ADC6F8F8">
      <w:start w:val="1"/>
      <w:numFmt w:val="decimal"/>
      <w:lvlText w:val="%1."/>
      <w:lvlJc w:val="left"/>
      <w:pPr>
        <w:ind w:left="306" w:hanging="284"/>
      </w:pPr>
      <w:rPr>
        <w:rFonts w:ascii="Times New Roman" w:eastAsia="Times New Roman" w:hAnsi="Times New Roman" w:cs="Times New Roman" w:hint="default"/>
        <w:b/>
        <w:bCs/>
        <w:i w:val="0"/>
        <w:iCs w:val="0"/>
        <w:spacing w:val="0"/>
        <w:w w:val="100"/>
        <w:sz w:val="24"/>
        <w:szCs w:val="24"/>
        <w:lang w:val="en-US" w:eastAsia="en-US" w:bidi="ar-SA"/>
      </w:rPr>
    </w:lvl>
    <w:lvl w:ilvl="1" w:tplc="CB4EE2FC">
      <w:numFmt w:val="bullet"/>
      <w:lvlText w:val="•"/>
      <w:lvlJc w:val="left"/>
      <w:pPr>
        <w:ind w:left="1205" w:hanging="284"/>
      </w:pPr>
      <w:rPr>
        <w:rFonts w:hint="default"/>
        <w:lang w:val="en-US" w:eastAsia="en-US" w:bidi="ar-SA"/>
      </w:rPr>
    </w:lvl>
    <w:lvl w:ilvl="2" w:tplc="840A054A">
      <w:numFmt w:val="bullet"/>
      <w:lvlText w:val="•"/>
      <w:lvlJc w:val="left"/>
      <w:pPr>
        <w:ind w:left="2111" w:hanging="284"/>
      </w:pPr>
      <w:rPr>
        <w:rFonts w:hint="default"/>
        <w:lang w:val="en-US" w:eastAsia="en-US" w:bidi="ar-SA"/>
      </w:rPr>
    </w:lvl>
    <w:lvl w:ilvl="3" w:tplc="45204F94">
      <w:numFmt w:val="bullet"/>
      <w:lvlText w:val="•"/>
      <w:lvlJc w:val="left"/>
      <w:pPr>
        <w:ind w:left="3016" w:hanging="284"/>
      </w:pPr>
      <w:rPr>
        <w:rFonts w:hint="default"/>
        <w:lang w:val="en-US" w:eastAsia="en-US" w:bidi="ar-SA"/>
      </w:rPr>
    </w:lvl>
    <w:lvl w:ilvl="4" w:tplc="4762DD7C">
      <w:numFmt w:val="bullet"/>
      <w:lvlText w:val="•"/>
      <w:lvlJc w:val="left"/>
      <w:pPr>
        <w:ind w:left="3922" w:hanging="284"/>
      </w:pPr>
      <w:rPr>
        <w:rFonts w:hint="default"/>
        <w:lang w:val="en-US" w:eastAsia="en-US" w:bidi="ar-SA"/>
      </w:rPr>
    </w:lvl>
    <w:lvl w:ilvl="5" w:tplc="6E40012C">
      <w:numFmt w:val="bullet"/>
      <w:lvlText w:val="•"/>
      <w:lvlJc w:val="left"/>
      <w:pPr>
        <w:ind w:left="4828" w:hanging="284"/>
      </w:pPr>
      <w:rPr>
        <w:rFonts w:hint="default"/>
        <w:lang w:val="en-US" w:eastAsia="en-US" w:bidi="ar-SA"/>
      </w:rPr>
    </w:lvl>
    <w:lvl w:ilvl="6" w:tplc="3056D1BE">
      <w:numFmt w:val="bullet"/>
      <w:lvlText w:val="•"/>
      <w:lvlJc w:val="left"/>
      <w:pPr>
        <w:ind w:left="5733" w:hanging="284"/>
      </w:pPr>
      <w:rPr>
        <w:rFonts w:hint="default"/>
        <w:lang w:val="en-US" w:eastAsia="en-US" w:bidi="ar-SA"/>
      </w:rPr>
    </w:lvl>
    <w:lvl w:ilvl="7" w:tplc="E8186F0E">
      <w:numFmt w:val="bullet"/>
      <w:lvlText w:val="•"/>
      <w:lvlJc w:val="left"/>
      <w:pPr>
        <w:ind w:left="6639" w:hanging="284"/>
      </w:pPr>
      <w:rPr>
        <w:rFonts w:hint="default"/>
        <w:lang w:val="en-US" w:eastAsia="en-US" w:bidi="ar-SA"/>
      </w:rPr>
    </w:lvl>
    <w:lvl w:ilvl="8" w:tplc="EDE2BE7C">
      <w:numFmt w:val="bullet"/>
      <w:lvlText w:val="•"/>
      <w:lvlJc w:val="left"/>
      <w:pPr>
        <w:ind w:left="7545" w:hanging="284"/>
      </w:pPr>
      <w:rPr>
        <w:rFonts w:hint="default"/>
        <w:lang w:val="en-US" w:eastAsia="en-US" w:bidi="ar-SA"/>
      </w:rPr>
    </w:lvl>
  </w:abstractNum>
  <w:abstractNum w:abstractNumId="6" w15:restartNumberingAfterBreak="0">
    <w:nsid w:val="1C4F443E"/>
    <w:multiLevelType w:val="hybridMultilevel"/>
    <w:tmpl w:val="891429FC"/>
    <w:lvl w:ilvl="0" w:tplc="CB6A3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7A6C8E"/>
    <w:multiLevelType w:val="hybridMultilevel"/>
    <w:tmpl w:val="6E2E665C"/>
    <w:lvl w:ilvl="0" w:tplc="F3EA072C">
      <w:start w:val="1"/>
      <w:numFmt w:val="decimal"/>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8" w15:restartNumberingAfterBreak="0">
    <w:nsid w:val="2B28517B"/>
    <w:multiLevelType w:val="hybridMultilevel"/>
    <w:tmpl w:val="3E4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716"/>
    <w:multiLevelType w:val="hybridMultilevel"/>
    <w:tmpl w:val="4F6AEE12"/>
    <w:lvl w:ilvl="0" w:tplc="DE6C74AA">
      <w:start w:val="2"/>
      <w:numFmt w:val="decimal"/>
      <w:lvlText w:val="%1."/>
      <w:lvlJc w:val="left"/>
      <w:pPr>
        <w:ind w:left="469" w:hanging="240"/>
      </w:pPr>
      <w:rPr>
        <w:rFonts w:hint="default"/>
        <w:spacing w:val="0"/>
        <w:w w:val="100"/>
        <w:lang w:val="en-US" w:eastAsia="en-US" w:bidi="ar-SA"/>
      </w:rPr>
    </w:lvl>
    <w:lvl w:ilvl="1" w:tplc="F96AF8F6">
      <w:numFmt w:val="bullet"/>
      <w:lvlText w:val="•"/>
      <w:lvlJc w:val="left"/>
      <w:pPr>
        <w:ind w:left="1349" w:hanging="240"/>
      </w:pPr>
      <w:rPr>
        <w:rFonts w:hint="default"/>
        <w:lang w:val="en-US" w:eastAsia="en-US" w:bidi="ar-SA"/>
      </w:rPr>
    </w:lvl>
    <w:lvl w:ilvl="2" w:tplc="9224F3F8">
      <w:numFmt w:val="bullet"/>
      <w:lvlText w:val="•"/>
      <w:lvlJc w:val="left"/>
      <w:pPr>
        <w:ind w:left="2239" w:hanging="240"/>
      </w:pPr>
      <w:rPr>
        <w:rFonts w:hint="default"/>
        <w:lang w:val="en-US" w:eastAsia="en-US" w:bidi="ar-SA"/>
      </w:rPr>
    </w:lvl>
    <w:lvl w:ilvl="3" w:tplc="0BB6B010">
      <w:numFmt w:val="bullet"/>
      <w:lvlText w:val="•"/>
      <w:lvlJc w:val="left"/>
      <w:pPr>
        <w:ind w:left="3128" w:hanging="240"/>
      </w:pPr>
      <w:rPr>
        <w:rFonts w:hint="default"/>
        <w:lang w:val="en-US" w:eastAsia="en-US" w:bidi="ar-SA"/>
      </w:rPr>
    </w:lvl>
    <w:lvl w:ilvl="4" w:tplc="F6D8450A">
      <w:numFmt w:val="bullet"/>
      <w:lvlText w:val="•"/>
      <w:lvlJc w:val="left"/>
      <w:pPr>
        <w:ind w:left="4018" w:hanging="240"/>
      </w:pPr>
      <w:rPr>
        <w:rFonts w:hint="default"/>
        <w:lang w:val="en-US" w:eastAsia="en-US" w:bidi="ar-SA"/>
      </w:rPr>
    </w:lvl>
    <w:lvl w:ilvl="5" w:tplc="21A03D7C">
      <w:numFmt w:val="bullet"/>
      <w:lvlText w:val="•"/>
      <w:lvlJc w:val="left"/>
      <w:pPr>
        <w:ind w:left="4908" w:hanging="240"/>
      </w:pPr>
      <w:rPr>
        <w:rFonts w:hint="default"/>
        <w:lang w:val="en-US" w:eastAsia="en-US" w:bidi="ar-SA"/>
      </w:rPr>
    </w:lvl>
    <w:lvl w:ilvl="6" w:tplc="2F08BE84">
      <w:numFmt w:val="bullet"/>
      <w:lvlText w:val="•"/>
      <w:lvlJc w:val="left"/>
      <w:pPr>
        <w:ind w:left="5797" w:hanging="240"/>
      </w:pPr>
      <w:rPr>
        <w:rFonts w:hint="default"/>
        <w:lang w:val="en-US" w:eastAsia="en-US" w:bidi="ar-SA"/>
      </w:rPr>
    </w:lvl>
    <w:lvl w:ilvl="7" w:tplc="40A8EE08">
      <w:numFmt w:val="bullet"/>
      <w:lvlText w:val="•"/>
      <w:lvlJc w:val="left"/>
      <w:pPr>
        <w:ind w:left="6687" w:hanging="240"/>
      </w:pPr>
      <w:rPr>
        <w:rFonts w:hint="default"/>
        <w:lang w:val="en-US" w:eastAsia="en-US" w:bidi="ar-SA"/>
      </w:rPr>
    </w:lvl>
    <w:lvl w:ilvl="8" w:tplc="5C3A7DA8">
      <w:numFmt w:val="bullet"/>
      <w:lvlText w:val="•"/>
      <w:lvlJc w:val="left"/>
      <w:pPr>
        <w:ind w:left="7577" w:hanging="240"/>
      </w:pPr>
      <w:rPr>
        <w:rFonts w:hint="default"/>
        <w:lang w:val="en-US" w:eastAsia="en-US" w:bidi="ar-SA"/>
      </w:rPr>
    </w:lvl>
  </w:abstractNum>
  <w:abstractNum w:abstractNumId="10" w15:restartNumberingAfterBreak="0">
    <w:nsid w:val="2E5654D1"/>
    <w:multiLevelType w:val="hybridMultilevel"/>
    <w:tmpl w:val="CEA65A18"/>
    <w:lvl w:ilvl="0" w:tplc="0409000F">
      <w:start w:val="1"/>
      <w:numFmt w:val="decimal"/>
      <w:lvlText w:val="%1."/>
      <w:lvlJc w:val="left"/>
      <w:pPr>
        <w:ind w:left="720" w:hanging="360"/>
      </w:pPr>
      <w:rPr>
        <w:spacing w:val="0"/>
        <w:w w:val="88"/>
        <w:lang w:val="en-US" w:eastAsia="en-US" w:bidi="ar-SA"/>
      </w:rPr>
    </w:lvl>
    <w:lvl w:ilvl="1" w:tplc="FFFFFFFF">
      <w:numFmt w:val="bullet"/>
      <w:lvlText w:val="•"/>
      <w:lvlJc w:val="left"/>
      <w:pPr>
        <w:ind w:left="1437" w:hanging="178"/>
      </w:pPr>
      <w:rPr>
        <w:rFonts w:hint="default"/>
        <w:lang w:val="en-US" w:eastAsia="en-US" w:bidi="ar-SA"/>
      </w:rPr>
    </w:lvl>
    <w:lvl w:ilvl="2" w:tplc="FFFFFFFF">
      <w:numFmt w:val="bullet"/>
      <w:lvlText w:val="•"/>
      <w:lvlJc w:val="left"/>
      <w:pPr>
        <w:ind w:left="2337" w:hanging="178"/>
      </w:pPr>
      <w:rPr>
        <w:rFonts w:hint="default"/>
        <w:lang w:val="en-US" w:eastAsia="en-US" w:bidi="ar-SA"/>
      </w:rPr>
    </w:lvl>
    <w:lvl w:ilvl="3" w:tplc="FFFFFFFF">
      <w:numFmt w:val="bullet"/>
      <w:lvlText w:val="•"/>
      <w:lvlJc w:val="left"/>
      <w:pPr>
        <w:ind w:left="3237" w:hanging="178"/>
      </w:pPr>
      <w:rPr>
        <w:rFonts w:hint="default"/>
        <w:lang w:val="en-US" w:eastAsia="en-US" w:bidi="ar-SA"/>
      </w:rPr>
    </w:lvl>
    <w:lvl w:ilvl="4" w:tplc="FFFFFFFF">
      <w:numFmt w:val="bullet"/>
      <w:lvlText w:val="•"/>
      <w:lvlJc w:val="left"/>
      <w:pPr>
        <w:ind w:left="4137" w:hanging="178"/>
      </w:pPr>
      <w:rPr>
        <w:rFonts w:hint="default"/>
        <w:lang w:val="en-US" w:eastAsia="en-US" w:bidi="ar-SA"/>
      </w:rPr>
    </w:lvl>
    <w:lvl w:ilvl="5" w:tplc="FFFFFFFF">
      <w:numFmt w:val="bullet"/>
      <w:lvlText w:val="•"/>
      <w:lvlJc w:val="left"/>
      <w:pPr>
        <w:ind w:left="5037" w:hanging="178"/>
      </w:pPr>
      <w:rPr>
        <w:rFonts w:hint="default"/>
        <w:lang w:val="en-US" w:eastAsia="en-US" w:bidi="ar-SA"/>
      </w:rPr>
    </w:lvl>
    <w:lvl w:ilvl="6" w:tplc="FFFFFFFF">
      <w:numFmt w:val="bullet"/>
      <w:lvlText w:val="•"/>
      <w:lvlJc w:val="left"/>
      <w:pPr>
        <w:ind w:left="5937" w:hanging="178"/>
      </w:pPr>
      <w:rPr>
        <w:rFonts w:hint="default"/>
        <w:lang w:val="en-US" w:eastAsia="en-US" w:bidi="ar-SA"/>
      </w:rPr>
    </w:lvl>
    <w:lvl w:ilvl="7" w:tplc="FFFFFFFF">
      <w:numFmt w:val="bullet"/>
      <w:lvlText w:val="•"/>
      <w:lvlJc w:val="left"/>
      <w:pPr>
        <w:ind w:left="6837" w:hanging="178"/>
      </w:pPr>
      <w:rPr>
        <w:rFonts w:hint="default"/>
        <w:lang w:val="en-US" w:eastAsia="en-US" w:bidi="ar-SA"/>
      </w:rPr>
    </w:lvl>
    <w:lvl w:ilvl="8" w:tplc="FFFFFFFF">
      <w:numFmt w:val="bullet"/>
      <w:lvlText w:val="•"/>
      <w:lvlJc w:val="left"/>
      <w:pPr>
        <w:ind w:left="7737" w:hanging="178"/>
      </w:pPr>
      <w:rPr>
        <w:rFonts w:hint="default"/>
        <w:lang w:val="en-US" w:eastAsia="en-US" w:bidi="ar-SA"/>
      </w:rPr>
    </w:lvl>
  </w:abstractNum>
  <w:abstractNum w:abstractNumId="11" w15:restartNumberingAfterBreak="0">
    <w:nsid w:val="2F6E40B8"/>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8A11D3"/>
    <w:multiLevelType w:val="hybridMultilevel"/>
    <w:tmpl w:val="8EA844B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C4C6CE7"/>
    <w:multiLevelType w:val="hybridMultilevel"/>
    <w:tmpl w:val="93D03F6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B7716"/>
    <w:multiLevelType w:val="hybridMultilevel"/>
    <w:tmpl w:val="5E9AAFF6"/>
    <w:lvl w:ilvl="0" w:tplc="F868629C">
      <w:start w:val="1"/>
      <w:numFmt w:val="decimal"/>
      <w:lvlText w:val="%1."/>
      <w:lvlJc w:val="left"/>
      <w:pPr>
        <w:ind w:left="1081" w:hanging="178"/>
      </w:pPr>
      <w:rPr>
        <w:rFonts w:ascii="Cambria" w:eastAsiaTheme="minorHAnsi" w:hAnsi="Cambria" w:cstheme="minorBidi"/>
        <w:spacing w:val="0"/>
        <w:w w:val="88"/>
        <w:lang w:val="en-US" w:eastAsia="en-US" w:bidi="ar-SA"/>
      </w:rPr>
    </w:lvl>
    <w:lvl w:ilvl="1" w:tplc="AC967EC6">
      <w:numFmt w:val="bullet"/>
      <w:lvlText w:val="•"/>
      <w:lvlJc w:val="left"/>
      <w:pPr>
        <w:ind w:left="1980" w:hanging="178"/>
      </w:pPr>
      <w:rPr>
        <w:rFonts w:hint="default"/>
        <w:lang w:val="en-US" w:eastAsia="en-US" w:bidi="ar-SA"/>
      </w:rPr>
    </w:lvl>
    <w:lvl w:ilvl="2" w:tplc="04CA0EAA">
      <w:numFmt w:val="bullet"/>
      <w:lvlText w:val="•"/>
      <w:lvlJc w:val="left"/>
      <w:pPr>
        <w:ind w:left="2880" w:hanging="178"/>
      </w:pPr>
      <w:rPr>
        <w:rFonts w:hint="default"/>
        <w:lang w:val="en-US" w:eastAsia="en-US" w:bidi="ar-SA"/>
      </w:rPr>
    </w:lvl>
    <w:lvl w:ilvl="3" w:tplc="0C5CA4C0">
      <w:numFmt w:val="bullet"/>
      <w:lvlText w:val="•"/>
      <w:lvlJc w:val="left"/>
      <w:pPr>
        <w:ind w:left="3780" w:hanging="178"/>
      </w:pPr>
      <w:rPr>
        <w:rFonts w:hint="default"/>
        <w:lang w:val="en-US" w:eastAsia="en-US" w:bidi="ar-SA"/>
      </w:rPr>
    </w:lvl>
    <w:lvl w:ilvl="4" w:tplc="E9E2171A">
      <w:numFmt w:val="bullet"/>
      <w:lvlText w:val="•"/>
      <w:lvlJc w:val="left"/>
      <w:pPr>
        <w:ind w:left="4680" w:hanging="178"/>
      </w:pPr>
      <w:rPr>
        <w:rFonts w:hint="default"/>
        <w:lang w:val="en-US" w:eastAsia="en-US" w:bidi="ar-SA"/>
      </w:rPr>
    </w:lvl>
    <w:lvl w:ilvl="5" w:tplc="C9AC7EB0">
      <w:numFmt w:val="bullet"/>
      <w:lvlText w:val="•"/>
      <w:lvlJc w:val="left"/>
      <w:pPr>
        <w:ind w:left="5580" w:hanging="178"/>
      </w:pPr>
      <w:rPr>
        <w:rFonts w:hint="default"/>
        <w:lang w:val="en-US" w:eastAsia="en-US" w:bidi="ar-SA"/>
      </w:rPr>
    </w:lvl>
    <w:lvl w:ilvl="6" w:tplc="9262481A">
      <w:numFmt w:val="bullet"/>
      <w:lvlText w:val="•"/>
      <w:lvlJc w:val="left"/>
      <w:pPr>
        <w:ind w:left="6480" w:hanging="178"/>
      </w:pPr>
      <w:rPr>
        <w:rFonts w:hint="default"/>
        <w:lang w:val="en-US" w:eastAsia="en-US" w:bidi="ar-SA"/>
      </w:rPr>
    </w:lvl>
    <w:lvl w:ilvl="7" w:tplc="84D0BFBA">
      <w:numFmt w:val="bullet"/>
      <w:lvlText w:val="•"/>
      <w:lvlJc w:val="left"/>
      <w:pPr>
        <w:ind w:left="7380" w:hanging="178"/>
      </w:pPr>
      <w:rPr>
        <w:rFonts w:hint="default"/>
        <w:lang w:val="en-US" w:eastAsia="en-US" w:bidi="ar-SA"/>
      </w:rPr>
    </w:lvl>
    <w:lvl w:ilvl="8" w:tplc="D97CE8D6">
      <w:numFmt w:val="bullet"/>
      <w:lvlText w:val="•"/>
      <w:lvlJc w:val="left"/>
      <w:pPr>
        <w:ind w:left="8280" w:hanging="178"/>
      </w:pPr>
      <w:rPr>
        <w:rFonts w:hint="default"/>
        <w:lang w:val="en-US" w:eastAsia="en-US" w:bidi="ar-SA"/>
      </w:rPr>
    </w:lvl>
  </w:abstractNum>
  <w:abstractNum w:abstractNumId="15" w15:restartNumberingAfterBreak="0">
    <w:nsid w:val="5BC72FEC"/>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DE085D"/>
    <w:multiLevelType w:val="hybridMultilevel"/>
    <w:tmpl w:val="2286D33A"/>
    <w:lvl w:ilvl="0" w:tplc="038A3906">
      <w:start w:val="1"/>
      <w:numFmt w:val="decimal"/>
      <w:lvlText w:val="%1."/>
      <w:lvlJc w:val="left"/>
      <w:pPr>
        <w:ind w:left="881" w:hanging="161"/>
      </w:pPr>
      <w:rPr>
        <w:rFonts w:hint="default"/>
        <w:spacing w:val="0"/>
        <w:w w:val="87"/>
        <w:lang w:val="en-US" w:eastAsia="en-US" w:bidi="ar-SA"/>
      </w:rPr>
    </w:lvl>
    <w:lvl w:ilvl="1" w:tplc="FEF0D812">
      <w:numFmt w:val="bullet"/>
      <w:lvlText w:val="o"/>
      <w:lvlJc w:val="left"/>
      <w:pPr>
        <w:ind w:left="1801" w:hanging="360"/>
      </w:pPr>
      <w:rPr>
        <w:rFonts w:ascii="Microsoft Sans Serif" w:eastAsia="Microsoft Sans Serif" w:hAnsi="Microsoft Sans Serif" w:cs="Microsoft Sans Serif" w:hint="default"/>
        <w:b w:val="0"/>
        <w:bCs w:val="0"/>
        <w:i w:val="0"/>
        <w:iCs w:val="0"/>
        <w:spacing w:val="0"/>
        <w:w w:val="108"/>
        <w:sz w:val="20"/>
        <w:szCs w:val="20"/>
        <w:lang w:val="en-US" w:eastAsia="en-US" w:bidi="ar-SA"/>
      </w:rPr>
    </w:lvl>
    <w:lvl w:ilvl="2" w:tplc="D152F246">
      <w:numFmt w:val="bullet"/>
      <w:lvlText w:val="-"/>
      <w:lvlJc w:val="left"/>
      <w:pPr>
        <w:ind w:left="2521"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3" w:tplc="F08AA06C">
      <w:numFmt w:val="bullet"/>
      <w:lvlText w:val="•"/>
      <w:lvlJc w:val="left"/>
      <w:pPr>
        <w:ind w:left="3465" w:hanging="360"/>
      </w:pPr>
      <w:rPr>
        <w:rFonts w:hint="default"/>
        <w:lang w:val="en-US" w:eastAsia="en-US" w:bidi="ar-SA"/>
      </w:rPr>
    </w:lvl>
    <w:lvl w:ilvl="4" w:tplc="EF8C7442">
      <w:numFmt w:val="bullet"/>
      <w:lvlText w:val="•"/>
      <w:lvlJc w:val="left"/>
      <w:pPr>
        <w:ind w:left="4410" w:hanging="360"/>
      </w:pPr>
      <w:rPr>
        <w:rFonts w:hint="default"/>
        <w:lang w:val="en-US" w:eastAsia="en-US" w:bidi="ar-SA"/>
      </w:rPr>
    </w:lvl>
    <w:lvl w:ilvl="5" w:tplc="98A0A15C">
      <w:numFmt w:val="bullet"/>
      <w:lvlText w:val="•"/>
      <w:lvlJc w:val="left"/>
      <w:pPr>
        <w:ind w:left="5355" w:hanging="360"/>
      </w:pPr>
      <w:rPr>
        <w:rFonts w:hint="default"/>
        <w:lang w:val="en-US" w:eastAsia="en-US" w:bidi="ar-SA"/>
      </w:rPr>
    </w:lvl>
    <w:lvl w:ilvl="6" w:tplc="F2CC41EE">
      <w:numFmt w:val="bullet"/>
      <w:lvlText w:val="•"/>
      <w:lvlJc w:val="left"/>
      <w:pPr>
        <w:ind w:left="6300" w:hanging="360"/>
      </w:pPr>
      <w:rPr>
        <w:rFonts w:hint="default"/>
        <w:lang w:val="en-US" w:eastAsia="en-US" w:bidi="ar-SA"/>
      </w:rPr>
    </w:lvl>
    <w:lvl w:ilvl="7" w:tplc="B9E8B35E">
      <w:numFmt w:val="bullet"/>
      <w:lvlText w:val="•"/>
      <w:lvlJc w:val="left"/>
      <w:pPr>
        <w:ind w:left="7245" w:hanging="360"/>
      </w:pPr>
      <w:rPr>
        <w:rFonts w:hint="default"/>
        <w:lang w:val="en-US" w:eastAsia="en-US" w:bidi="ar-SA"/>
      </w:rPr>
    </w:lvl>
    <w:lvl w:ilvl="8" w:tplc="A440D0A4">
      <w:numFmt w:val="bullet"/>
      <w:lvlText w:val="•"/>
      <w:lvlJc w:val="left"/>
      <w:pPr>
        <w:ind w:left="8190" w:hanging="360"/>
      </w:pPr>
      <w:rPr>
        <w:rFonts w:hint="default"/>
        <w:lang w:val="en-US" w:eastAsia="en-US" w:bidi="ar-SA"/>
      </w:rPr>
    </w:lvl>
  </w:abstractNum>
  <w:abstractNum w:abstractNumId="17" w15:restartNumberingAfterBreak="0">
    <w:nsid w:val="64F00ED4"/>
    <w:multiLevelType w:val="hybridMultilevel"/>
    <w:tmpl w:val="8DA80A90"/>
    <w:lvl w:ilvl="0" w:tplc="7FB25A10">
      <w:start w:val="1"/>
      <w:numFmt w:val="lowerLetter"/>
      <w:lvlText w:val="%1."/>
      <w:lvlJc w:val="left"/>
      <w:pPr>
        <w:ind w:left="716" w:hanging="360"/>
      </w:pPr>
      <w:rPr>
        <w:rFonts w:hint="default"/>
      </w:rPr>
    </w:lvl>
    <w:lvl w:ilvl="1" w:tplc="38090019" w:tentative="1">
      <w:start w:val="1"/>
      <w:numFmt w:val="lowerLetter"/>
      <w:lvlText w:val="%2."/>
      <w:lvlJc w:val="left"/>
      <w:pPr>
        <w:ind w:left="1436" w:hanging="360"/>
      </w:pPr>
    </w:lvl>
    <w:lvl w:ilvl="2" w:tplc="3809001B" w:tentative="1">
      <w:start w:val="1"/>
      <w:numFmt w:val="lowerRoman"/>
      <w:lvlText w:val="%3."/>
      <w:lvlJc w:val="right"/>
      <w:pPr>
        <w:ind w:left="2156" w:hanging="180"/>
      </w:pPr>
    </w:lvl>
    <w:lvl w:ilvl="3" w:tplc="3809000F" w:tentative="1">
      <w:start w:val="1"/>
      <w:numFmt w:val="decimal"/>
      <w:lvlText w:val="%4."/>
      <w:lvlJc w:val="left"/>
      <w:pPr>
        <w:ind w:left="2876" w:hanging="360"/>
      </w:pPr>
    </w:lvl>
    <w:lvl w:ilvl="4" w:tplc="38090019" w:tentative="1">
      <w:start w:val="1"/>
      <w:numFmt w:val="lowerLetter"/>
      <w:lvlText w:val="%5."/>
      <w:lvlJc w:val="left"/>
      <w:pPr>
        <w:ind w:left="3596" w:hanging="360"/>
      </w:pPr>
    </w:lvl>
    <w:lvl w:ilvl="5" w:tplc="3809001B" w:tentative="1">
      <w:start w:val="1"/>
      <w:numFmt w:val="lowerRoman"/>
      <w:lvlText w:val="%6."/>
      <w:lvlJc w:val="right"/>
      <w:pPr>
        <w:ind w:left="4316" w:hanging="180"/>
      </w:pPr>
    </w:lvl>
    <w:lvl w:ilvl="6" w:tplc="3809000F" w:tentative="1">
      <w:start w:val="1"/>
      <w:numFmt w:val="decimal"/>
      <w:lvlText w:val="%7."/>
      <w:lvlJc w:val="left"/>
      <w:pPr>
        <w:ind w:left="5036" w:hanging="360"/>
      </w:pPr>
    </w:lvl>
    <w:lvl w:ilvl="7" w:tplc="38090019" w:tentative="1">
      <w:start w:val="1"/>
      <w:numFmt w:val="lowerLetter"/>
      <w:lvlText w:val="%8."/>
      <w:lvlJc w:val="left"/>
      <w:pPr>
        <w:ind w:left="5756" w:hanging="360"/>
      </w:pPr>
    </w:lvl>
    <w:lvl w:ilvl="8" w:tplc="3809001B" w:tentative="1">
      <w:start w:val="1"/>
      <w:numFmt w:val="lowerRoman"/>
      <w:lvlText w:val="%9."/>
      <w:lvlJc w:val="right"/>
      <w:pPr>
        <w:ind w:left="6476" w:hanging="180"/>
      </w:pPr>
    </w:lvl>
  </w:abstractNum>
  <w:abstractNum w:abstractNumId="18" w15:restartNumberingAfterBreak="0">
    <w:nsid w:val="79E50D31"/>
    <w:multiLevelType w:val="multilevel"/>
    <w:tmpl w:val="622A6494"/>
    <w:lvl w:ilvl="0">
      <w:start w:val="4"/>
      <w:numFmt w:val="decimal"/>
      <w:lvlText w:val="%1"/>
      <w:lvlJc w:val="left"/>
      <w:pPr>
        <w:ind w:left="360" w:hanging="360"/>
      </w:pPr>
      <w:rPr>
        <w:rFonts w:eastAsia="Times New Roman" w:cs="Arial" w:hint="default"/>
        <w:w w:val="100"/>
      </w:rPr>
    </w:lvl>
    <w:lvl w:ilvl="1">
      <w:start w:val="1"/>
      <w:numFmt w:val="decimal"/>
      <w:lvlText w:val="%1.%2"/>
      <w:lvlJc w:val="left"/>
      <w:pPr>
        <w:ind w:left="1287" w:hanging="720"/>
      </w:pPr>
      <w:rPr>
        <w:rFonts w:eastAsia="Times New Roman" w:cs="Arial" w:hint="default"/>
        <w:w w:val="100"/>
      </w:rPr>
    </w:lvl>
    <w:lvl w:ilvl="2">
      <w:start w:val="1"/>
      <w:numFmt w:val="decimal"/>
      <w:lvlText w:val="%1.%2.%3"/>
      <w:lvlJc w:val="left"/>
      <w:pPr>
        <w:ind w:left="1854" w:hanging="720"/>
      </w:pPr>
      <w:rPr>
        <w:rFonts w:eastAsia="Times New Roman" w:cs="Arial" w:hint="default"/>
        <w:w w:val="100"/>
      </w:rPr>
    </w:lvl>
    <w:lvl w:ilvl="3">
      <w:start w:val="1"/>
      <w:numFmt w:val="decimal"/>
      <w:lvlText w:val="%1.%2.%3.%4"/>
      <w:lvlJc w:val="left"/>
      <w:pPr>
        <w:ind w:left="2781" w:hanging="1080"/>
      </w:pPr>
      <w:rPr>
        <w:rFonts w:eastAsia="Times New Roman" w:cs="Arial" w:hint="default"/>
        <w:w w:val="100"/>
      </w:rPr>
    </w:lvl>
    <w:lvl w:ilvl="4">
      <w:start w:val="1"/>
      <w:numFmt w:val="decimal"/>
      <w:lvlText w:val="%1.%2.%3.%4.%5"/>
      <w:lvlJc w:val="left"/>
      <w:pPr>
        <w:ind w:left="3348" w:hanging="1080"/>
      </w:pPr>
      <w:rPr>
        <w:rFonts w:eastAsia="Times New Roman" w:cs="Arial" w:hint="default"/>
        <w:w w:val="100"/>
      </w:rPr>
    </w:lvl>
    <w:lvl w:ilvl="5">
      <w:start w:val="1"/>
      <w:numFmt w:val="decimal"/>
      <w:lvlText w:val="%1.%2.%3.%4.%5.%6"/>
      <w:lvlJc w:val="left"/>
      <w:pPr>
        <w:ind w:left="4275" w:hanging="1440"/>
      </w:pPr>
      <w:rPr>
        <w:rFonts w:eastAsia="Times New Roman" w:cs="Arial" w:hint="default"/>
        <w:w w:val="100"/>
      </w:rPr>
    </w:lvl>
    <w:lvl w:ilvl="6">
      <w:start w:val="1"/>
      <w:numFmt w:val="decimal"/>
      <w:lvlText w:val="%1.%2.%3.%4.%5.%6.%7"/>
      <w:lvlJc w:val="left"/>
      <w:pPr>
        <w:ind w:left="5202" w:hanging="1800"/>
      </w:pPr>
      <w:rPr>
        <w:rFonts w:eastAsia="Times New Roman" w:cs="Arial" w:hint="default"/>
        <w:w w:val="100"/>
      </w:rPr>
    </w:lvl>
    <w:lvl w:ilvl="7">
      <w:start w:val="1"/>
      <w:numFmt w:val="decimal"/>
      <w:lvlText w:val="%1.%2.%3.%4.%5.%6.%7.%8"/>
      <w:lvlJc w:val="left"/>
      <w:pPr>
        <w:ind w:left="5769" w:hanging="1800"/>
      </w:pPr>
      <w:rPr>
        <w:rFonts w:eastAsia="Times New Roman" w:cs="Arial" w:hint="default"/>
        <w:w w:val="100"/>
      </w:rPr>
    </w:lvl>
    <w:lvl w:ilvl="8">
      <w:start w:val="1"/>
      <w:numFmt w:val="decimal"/>
      <w:lvlText w:val="%1.%2.%3.%4.%5.%6.%7.%8.%9"/>
      <w:lvlJc w:val="left"/>
      <w:pPr>
        <w:ind w:left="6696" w:hanging="2160"/>
      </w:pPr>
      <w:rPr>
        <w:rFonts w:eastAsia="Times New Roman" w:cs="Arial" w:hint="default"/>
        <w:w w:val="100"/>
      </w:rPr>
    </w:lvl>
  </w:abstractNum>
  <w:abstractNum w:abstractNumId="19" w15:restartNumberingAfterBreak="0">
    <w:nsid w:val="7F681CF4"/>
    <w:multiLevelType w:val="hybridMultilevel"/>
    <w:tmpl w:val="9B046CD8"/>
    <w:lvl w:ilvl="0" w:tplc="3BA8E5AC">
      <w:start w:val="1"/>
      <w:numFmt w:val="decimal"/>
      <w:lvlText w:val="%1."/>
      <w:lvlJc w:val="left"/>
      <w:pPr>
        <w:ind w:left="1512" w:hanging="360"/>
      </w:pPr>
      <w:rPr>
        <w:rFonts w:eastAsia="Microsoft Sans Serif" w:cs="Microsoft Sans Serif" w:hint="default"/>
        <w:b/>
        <w:bCs/>
        <w:w w:val="10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1869905185">
    <w:abstractNumId w:val="0"/>
  </w:num>
  <w:num w:numId="2" w16cid:durableId="482087088">
    <w:abstractNumId w:val="17"/>
  </w:num>
  <w:num w:numId="3" w16cid:durableId="836000609">
    <w:abstractNumId w:val="2"/>
  </w:num>
  <w:num w:numId="4" w16cid:durableId="579415274">
    <w:abstractNumId w:val="15"/>
  </w:num>
  <w:num w:numId="5" w16cid:durableId="1506938045">
    <w:abstractNumId w:val="11"/>
  </w:num>
  <w:num w:numId="6" w16cid:durableId="1748576118">
    <w:abstractNumId w:val="9"/>
  </w:num>
  <w:num w:numId="7" w16cid:durableId="1465199333">
    <w:abstractNumId w:val="5"/>
  </w:num>
  <w:num w:numId="8" w16cid:durableId="215434657">
    <w:abstractNumId w:val="6"/>
  </w:num>
  <w:num w:numId="9" w16cid:durableId="661274417">
    <w:abstractNumId w:val="16"/>
  </w:num>
  <w:num w:numId="10" w16cid:durableId="59136819">
    <w:abstractNumId w:val="4"/>
  </w:num>
  <w:num w:numId="11" w16cid:durableId="1848211828">
    <w:abstractNumId w:val="8"/>
  </w:num>
  <w:num w:numId="12" w16cid:durableId="783305989">
    <w:abstractNumId w:val="1"/>
  </w:num>
  <w:num w:numId="13" w16cid:durableId="2145612552">
    <w:abstractNumId w:val="12"/>
  </w:num>
  <w:num w:numId="14" w16cid:durableId="381833690">
    <w:abstractNumId w:val="3"/>
  </w:num>
  <w:num w:numId="15" w16cid:durableId="610631480">
    <w:abstractNumId w:val="13"/>
  </w:num>
  <w:num w:numId="16" w16cid:durableId="1027950532">
    <w:abstractNumId w:val="19"/>
  </w:num>
  <w:num w:numId="17" w16cid:durableId="2047482349">
    <w:abstractNumId w:val="18"/>
  </w:num>
  <w:num w:numId="18" w16cid:durableId="269094336">
    <w:abstractNumId w:val="14"/>
  </w:num>
  <w:num w:numId="19" w16cid:durableId="208538273">
    <w:abstractNumId w:val="10"/>
  </w:num>
  <w:num w:numId="20" w16cid:durableId="69049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sDAwtjQwNjA2NjVS0lEKTi0uzszPAykwqgUA4YzALSwAAAA="/>
  </w:docVars>
  <w:rsids>
    <w:rsidRoot w:val="004D3906"/>
    <w:rsid w:val="00022353"/>
    <w:rsid w:val="00057260"/>
    <w:rsid w:val="000775BF"/>
    <w:rsid w:val="000B3FF1"/>
    <w:rsid w:val="000B66DA"/>
    <w:rsid w:val="000C46DE"/>
    <w:rsid w:val="000D15C3"/>
    <w:rsid w:val="000E291F"/>
    <w:rsid w:val="00106200"/>
    <w:rsid w:val="001161BA"/>
    <w:rsid w:val="00130684"/>
    <w:rsid w:val="0014033A"/>
    <w:rsid w:val="001415C2"/>
    <w:rsid w:val="001853AA"/>
    <w:rsid w:val="001A01A7"/>
    <w:rsid w:val="001A2C21"/>
    <w:rsid w:val="001C5913"/>
    <w:rsid w:val="001D3534"/>
    <w:rsid w:val="00210C4E"/>
    <w:rsid w:val="00230A71"/>
    <w:rsid w:val="00230C8F"/>
    <w:rsid w:val="002330A3"/>
    <w:rsid w:val="0024388D"/>
    <w:rsid w:val="002571BD"/>
    <w:rsid w:val="00262497"/>
    <w:rsid w:val="002701DA"/>
    <w:rsid w:val="0027270A"/>
    <w:rsid w:val="00295785"/>
    <w:rsid w:val="002A2210"/>
    <w:rsid w:val="002C15CC"/>
    <w:rsid w:val="002C1DC7"/>
    <w:rsid w:val="00321201"/>
    <w:rsid w:val="00326490"/>
    <w:rsid w:val="003315E3"/>
    <w:rsid w:val="00366441"/>
    <w:rsid w:val="00384681"/>
    <w:rsid w:val="003D664D"/>
    <w:rsid w:val="003D6C68"/>
    <w:rsid w:val="003E1670"/>
    <w:rsid w:val="0040574A"/>
    <w:rsid w:val="00423F46"/>
    <w:rsid w:val="00461FD0"/>
    <w:rsid w:val="00474AF2"/>
    <w:rsid w:val="004876F7"/>
    <w:rsid w:val="00494F01"/>
    <w:rsid w:val="004C6076"/>
    <w:rsid w:val="004D3906"/>
    <w:rsid w:val="00553F58"/>
    <w:rsid w:val="00562817"/>
    <w:rsid w:val="0057742F"/>
    <w:rsid w:val="0058043D"/>
    <w:rsid w:val="005824E2"/>
    <w:rsid w:val="005910DA"/>
    <w:rsid w:val="005A3471"/>
    <w:rsid w:val="005B30FC"/>
    <w:rsid w:val="005B7FBB"/>
    <w:rsid w:val="005D0C2B"/>
    <w:rsid w:val="00600301"/>
    <w:rsid w:val="006250CA"/>
    <w:rsid w:val="00635FAA"/>
    <w:rsid w:val="00661331"/>
    <w:rsid w:val="00661D6F"/>
    <w:rsid w:val="006774F9"/>
    <w:rsid w:val="00686C8D"/>
    <w:rsid w:val="00696037"/>
    <w:rsid w:val="006B371A"/>
    <w:rsid w:val="006B7455"/>
    <w:rsid w:val="006D77F9"/>
    <w:rsid w:val="006F4D01"/>
    <w:rsid w:val="0070295F"/>
    <w:rsid w:val="00711252"/>
    <w:rsid w:val="00772869"/>
    <w:rsid w:val="007C7CB6"/>
    <w:rsid w:val="007E2CEC"/>
    <w:rsid w:val="007E6FD6"/>
    <w:rsid w:val="0081151B"/>
    <w:rsid w:val="00836217"/>
    <w:rsid w:val="00845554"/>
    <w:rsid w:val="00856DC2"/>
    <w:rsid w:val="0086431F"/>
    <w:rsid w:val="00880466"/>
    <w:rsid w:val="0089719A"/>
    <w:rsid w:val="008A0402"/>
    <w:rsid w:val="008A55CD"/>
    <w:rsid w:val="008B6CDC"/>
    <w:rsid w:val="008D001F"/>
    <w:rsid w:val="008D576A"/>
    <w:rsid w:val="008F5DD0"/>
    <w:rsid w:val="00902395"/>
    <w:rsid w:val="00964D66"/>
    <w:rsid w:val="009771C9"/>
    <w:rsid w:val="009849AB"/>
    <w:rsid w:val="00990E1A"/>
    <w:rsid w:val="009A114C"/>
    <w:rsid w:val="009E68F1"/>
    <w:rsid w:val="009F0AD6"/>
    <w:rsid w:val="009F0AE1"/>
    <w:rsid w:val="00A07B89"/>
    <w:rsid w:val="00A60993"/>
    <w:rsid w:val="00A67835"/>
    <w:rsid w:val="00A8768B"/>
    <w:rsid w:val="00A92F42"/>
    <w:rsid w:val="00AC39DA"/>
    <w:rsid w:val="00AD4B9A"/>
    <w:rsid w:val="00AE185F"/>
    <w:rsid w:val="00B55CE8"/>
    <w:rsid w:val="00B60F37"/>
    <w:rsid w:val="00B619F2"/>
    <w:rsid w:val="00BA217D"/>
    <w:rsid w:val="00BD3A3D"/>
    <w:rsid w:val="00C15138"/>
    <w:rsid w:val="00C8130D"/>
    <w:rsid w:val="00CC1D22"/>
    <w:rsid w:val="00CC1E8A"/>
    <w:rsid w:val="00CE3E0D"/>
    <w:rsid w:val="00CF5F81"/>
    <w:rsid w:val="00D1443F"/>
    <w:rsid w:val="00D47267"/>
    <w:rsid w:val="00D936F4"/>
    <w:rsid w:val="00D93DD2"/>
    <w:rsid w:val="00D94E5F"/>
    <w:rsid w:val="00D97DCE"/>
    <w:rsid w:val="00DC5F68"/>
    <w:rsid w:val="00E15A87"/>
    <w:rsid w:val="00E27771"/>
    <w:rsid w:val="00E42CA8"/>
    <w:rsid w:val="00E7382C"/>
    <w:rsid w:val="00E73AFD"/>
    <w:rsid w:val="00E76D6B"/>
    <w:rsid w:val="00EA5E9F"/>
    <w:rsid w:val="00EC7714"/>
    <w:rsid w:val="00EC7D79"/>
    <w:rsid w:val="00ED139F"/>
    <w:rsid w:val="00EE77FD"/>
    <w:rsid w:val="00F10C16"/>
    <w:rsid w:val="00F14A92"/>
    <w:rsid w:val="00F5350E"/>
    <w:rsid w:val="00F57FB7"/>
    <w:rsid w:val="00F818EF"/>
    <w:rsid w:val="00F8349B"/>
    <w:rsid w:val="00FA2898"/>
    <w:rsid w:val="00FD4E64"/>
    <w:rsid w:val="00FE1044"/>
    <w:rsid w:val="00FF692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533A9"/>
  <w15:chartTrackingRefBased/>
  <w15:docId w15:val="{949F23B4-8013-4503-9983-FA4B810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kern w:val="0"/>
      <w:sz w:val="20"/>
      <w:szCs w:val="20"/>
      <w:lang w:val="en-GB"/>
      <w14:ligatures w14:val="none"/>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character" w:styleId="PlaceholderText">
    <w:name w:val="Placeholder Text"/>
    <w:basedOn w:val="DefaultParagraphFont"/>
    <w:uiPriority w:val="99"/>
    <w:semiHidden/>
    <w:rsid w:val="00661331"/>
    <w:rPr>
      <w:color w:val="666666"/>
    </w:rPr>
  </w:style>
  <w:style w:type="character" w:customStyle="1" w:styleId="mord">
    <w:name w:val="mord"/>
    <w:basedOn w:val="DefaultParagraphFont"/>
    <w:rsid w:val="007C7CB6"/>
  </w:style>
  <w:style w:type="character" w:customStyle="1" w:styleId="vlist-s">
    <w:name w:val="vlist-s"/>
    <w:basedOn w:val="DefaultParagraphFont"/>
    <w:rsid w:val="007C7CB6"/>
  </w:style>
  <w:style w:type="character" w:customStyle="1" w:styleId="apple-converted-space">
    <w:name w:val="apple-converted-space"/>
    <w:basedOn w:val="DefaultParagraphFont"/>
    <w:rsid w:val="007C7CB6"/>
  </w:style>
  <w:style w:type="character" w:customStyle="1" w:styleId="katex-mathml">
    <w:name w:val="katex-mathml"/>
    <w:basedOn w:val="DefaultParagraphFont"/>
    <w:rsid w:val="007C7CB6"/>
  </w:style>
  <w:style w:type="character" w:customStyle="1" w:styleId="mpunct">
    <w:name w:val="mpunct"/>
    <w:basedOn w:val="DefaultParagraphFont"/>
    <w:rsid w:val="00106200"/>
  </w:style>
  <w:style w:type="table" w:styleId="PlainTable1">
    <w:name w:val="Plain Table 1"/>
    <w:basedOn w:val="TableNormal"/>
    <w:uiPriority w:val="41"/>
    <w:rsid w:val="00B55C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7888">
      <w:bodyDiv w:val="1"/>
      <w:marLeft w:val="0"/>
      <w:marRight w:val="0"/>
      <w:marTop w:val="0"/>
      <w:marBottom w:val="0"/>
      <w:divBdr>
        <w:top w:val="none" w:sz="0" w:space="0" w:color="auto"/>
        <w:left w:val="none" w:sz="0" w:space="0" w:color="auto"/>
        <w:bottom w:val="none" w:sz="0" w:space="0" w:color="auto"/>
        <w:right w:val="none" w:sz="0" w:space="0" w:color="auto"/>
      </w:divBdr>
    </w:div>
    <w:div w:id="1147162690">
      <w:bodyDiv w:val="1"/>
      <w:marLeft w:val="0"/>
      <w:marRight w:val="0"/>
      <w:marTop w:val="0"/>
      <w:marBottom w:val="0"/>
      <w:divBdr>
        <w:top w:val="none" w:sz="0" w:space="0" w:color="auto"/>
        <w:left w:val="none" w:sz="0" w:space="0" w:color="auto"/>
        <w:bottom w:val="none" w:sz="0" w:space="0" w:color="auto"/>
        <w:right w:val="none" w:sz="0" w:space="0" w:color="auto"/>
      </w:divBdr>
    </w:div>
    <w:div w:id="1664308497">
      <w:bodyDiv w:val="1"/>
      <w:marLeft w:val="0"/>
      <w:marRight w:val="0"/>
      <w:marTop w:val="0"/>
      <w:marBottom w:val="0"/>
      <w:divBdr>
        <w:top w:val="none" w:sz="0" w:space="0" w:color="auto"/>
        <w:left w:val="none" w:sz="0" w:space="0" w:color="auto"/>
        <w:bottom w:val="none" w:sz="0" w:space="0" w:color="auto"/>
        <w:right w:val="none" w:sz="0" w:space="0" w:color="auto"/>
      </w:divBdr>
    </w:div>
    <w:div w:id="17245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MIFTAHURROHMAH FITRIANI</dc:creator>
  <cp:keywords/>
  <dc:description/>
  <cp:lastModifiedBy>nimas melenia</cp:lastModifiedBy>
  <cp:revision>2</cp:revision>
  <cp:lastPrinted>2025-05-05T10:27:00Z</cp:lastPrinted>
  <dcterms:created xsi:type="dcterms:W3CDTF">2025-05-05T11:03:00Z</dcterms:created>
  <dcterms:modified xsi:type="dcterms:W3CDTF">2025-05-05T11:03:00Z</dcterms:modified>
</cp:coreProperties>
</file>