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818" w:rsidRDefault="00530ECE">
      <w:r>
        <w:rPr>
          <w:b/>
          <w:noProof/>
          <w:lang w:eastAsia="id-ID"/>
        </w:rPr>
        <w:drawing>
          <wp:inline distT="0" distB="0" distL="0" distR="0">
            <wp:extent cx="5556061" cy="893929"/>
            <wp:effectExtent l="19050" t="0" r="6539" b="0"/>
            <wp:docPr id="1" name="Picture 1" descr="Layou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yout cove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93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ECE" w:rsidRDefault="0010670B" w:rsidP="00530ECE">
      <w:pPr>
        <w:spacing w:after="240" w:line="24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Pemanfaatan </w:t>
      </w:r>
      <w:r w:rsidR="00445882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Kitosan </w:t>
      </w:r>
      <w:r w:rsidR="00530ECE" w:rsidRPr="00530EC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Cangkang Kepiting </w:t>
      </w:r>
      <w:r w:rsidR="00530ECE" w:rsidRPr="00530ECE">
        <w:rPr>
          <w:rFonts w:ascii="Times New Roman" w:hAnsi="Times New Roman" w:cs="Times New Roman"/>
          <w:b/>
          <w:bCs/>
          <w:color w:val="000000"/>
          <w:sz w:val="28"/>
          <w:szCs w:val="24"/>
        </w:rPr>
        <w:t>Bakau (</w:t>
      </w:r>
      <w:r w:rsidR="00530ECE" w:rsidRPr="00530ECE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Scylla </w:t>
      </w:r>
      <w:r w:rsidR="00530ECE">
        <w:rPr>
          <w:rFonts w:ascii="Times New Roman" w:hAnsi="Times New Roman" w:cs="Times New Roman"/>
          <w:b/>
          <w:bCs/>
          <w:i/>
          <w:sz w:val="28"/>
          <w:szCs w:val="24"/>
        </w:rPr>
        <w:t>s</w:t>
      </w:r>
      <w:r w:rsidR="00530ECE" w:rsidRPr="00530ECE">
        <w:rPr>
          <w:rFonts w:ascii="Times New Roman" w:hAnsi="Times New Roman" w:cs="Times New Roman"/>
          <w:b/>
          <w:bCs/>
          <w:i/>
          <w:sz w:val="28"/>
          <w:szCs w:val="24"/>
        </w:rPr>
        <w:t>errata)</w:t>
      </w:r>
      <w:r w:rsidR="00530ECE" w:rsidRPr="00530EC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Sebagai Bahan Dasar Kapsul Obat </w:t>
      </w:r>
      <w:r w:rsidR="00445882">
        <w:rPr>
          <w:rFonts w:ascii="Times New Roman" w:hAnsi="Times New Roman" w:cs="Times New Roman"/>
          <w:b/>
          <w:color w:val="000000"/>
          <w:sz w:val="28"/>
          <w:szCs w:val="24"/>
        </w:rPr>
        <w:t>menggunakan</w:t>
      </w:r>
      <w:r w:rsidR="00530ECE" w:rsidRPr="00530EC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Metode </w:t>
      </w:r>
      <w:r w:rsidR="00530ECE" w:rsidRPr="00530ECE">
        <w:rPr>
          <w:rFonts w:ascii="Times New Roman" w:hAnsi="Times New Roman" w:cs="Times New Roman"/>
          <w:b/>
          <w:i/>
          <w:iCs/>
          <w:color w:val="000000"/>
          <w:sz w:val="28"/>
          <w:szCs w:val="24"/>
        </w:rPr>
        <w:t>Microwave</w:t>
      </w:r>
    </w:p>
    <w:p w:rsidR="00530ECE" w:rsidRDefault="00530ECE" w:rsidP="00530E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30ECE">
        <w:rPr>
          <w:rFonts w:ascii="Times New Roman" w:hAnsi="Times New Roman" w:cs="Times New Roman"/>
          <w:b/>
          <w:sz w:val="24"/>
        </w:rPr>
        <w:t>Mashuni</w:t>
      </w:r>
      <w:r w:rsidRPr="00530ECE">
        <w:rPr>
          <w:rFonts w:ascii="Times New Roman" w:hAnsi="Times New Roman" w:cs="Times New Roman"/>
          <w:b/>
          <w:sz w:val="24"/>
          <w:vertAlign w:val="superscript"/>
        </w:rPr>
        <w:t>a*</w:t>
      </w:r>
      <w:r w:rsidRPr="00530ECE">
        <w:rPr>
          <w:rFonts w:ascii="Times New Roman" w:hAnsi="Times New Roman" w:cs="Times New Roman"/>
          <w:b/>
          <w:sz w:val="24"/>
        </w:rPr>
        <w:t>, Muh. Natsir</w:t>
      </w:r>
      <w:r w:rsidRPr="00530ECE">
        <w:rPr>
          <w:rFonts w:ascii="Times New Roman" w:hAnsi="Times New Roman" w:cs="Times New Roman"/>
          <w:b/>
          <w:sz w:val="24"/>
          <w:vertAlign w:val="superscript"/>
        </w:rPr>
        <w:t>a</w:t>
      </w:r>
      <w:r w:rsidRPr="00530ECE">
        <w:rPr>
          <w:rFonts w:ascii="Times New Roman" w:hAnsi="Times New Roman" w:cs="Times New Roman"/>
          <w:b/>
          <w:sz w:val="24"/>
        </w:rPr>
        <w:t>, Wahyuni Mia Lestari</w:t>
      </w:r>
      <w:r w:rsidRPr="00530ECE">
        <w:rPr>
          <w:rFonts w:ascii="Times New Roman" w:hAnsi="Times New Roman" w:cs="Times New Roman"/>
          <w:b/>
          <w:sz w:val="24"/>
          <w:vertAlign w:val="superscript"/>
        </w:rPr>
        <w:t>a</w:t>
      </w:r>
      <w:r w:rsidRPr="00530ECE">
        <w:rPr>
          <w:rFonts w:ascii="Times New Roman" w:hAnsi="Times New Roman" w:cs="Times New Roman"/>
          <w:b/>
          <w:sz w:val="24"/>
        </w:rPr>
        <w:t>, Fitri Handayani Hamid</w:t>
      </w:r>
      <w:r w:rsidRPr="00530ECE">
        <w:rPr>
          <w:rFonts w:ascii="Times New Roman" w:hAnsi="Times New Roman" w:cs="Times New Roman"/>
          <w:b/>
          <w:sz w:val="24"/>
          <w:vertAlign w:val="superscript"/>
        </w:rPr>
        <w:t>a</w:t>
      </w:r>
      <w:r w:rsidRPr="00530ECE">
        <w:rPr>
          <w:rFonts w:ascii="Times New Roman" w:hAnsi="Times New Roman" w:cs="Times New Roman"/>
          <w:b/>
          <w:sz w:val="24"/>
        </w:rPr>
        <w:t xml:space="preserve">, </w:t>
      </w:r>
    </w:p>
    <w:p w:rsidR="00530ECE" w:rsidRDefault="00530ECE" w:rsidP="00530ECE">
      <w:pPr>
        <w:spacing w:after="240" w:line="240" w:lineRule="auto"/>
        <w:jc w:val="center"/>
        <w:rPr>
          <w:rFonts w:ascii="Times New Roman" w:hAnsi="Times New Roman" w:cs="Times New Roman"/>
          <w:b/>
          <w:sz w:val="24"/>
          <w:vertAlign w:val="superscript"/>
        </w:rPr>
      </w:pPr>
      <w:r w:rsidRPr="00530ECE">
        <w:rPr>
          <w:rFonts w:ascii="Times New Roman" w:hAnsi="Times New Roman" w:cs="Times New Roman"/>
          <w:b/>
          <w:sz w:val="24"/>
        </w:rPr>
        <w:t>M. Jahiding</w:t>
      </w:r>
      <w:r w:rsidRPr="00530ECE">
        <w:rPr>
          <w:rFonts w:ascii="Times New Roman" w:hAnsi="Times New Roman" w:cs="Times New Roman"/>
          <w:b/>
          <w:sz w:val="24"/>
          <w:vertAlign w:val="superscript"/>
        </w:rPr>
        <w:t>b</w:t>
      </w:r>
    </w:p>
    <w:p w:rsidR="00530ECE" w:rsidRPr="009C6F2D" w:rsidRDefault="00530ECE" w:rsidP="00530ECE">
      <w:pPr>
        <w:spacing w:after="120" w:line="240" w:lineRule="auto"/>
        <w:ind w:right="-2"/>
        <w:jc w:val="center"/>
        <w:rPr>
          <w:rFonts w:ascii="Times New Roman" w:hAnsi="Times New Roman" w:cs="Times New Roman"/>
          <w:i/>
          <w:spacing w:val="2"/>
          <w:sz w:val="20"/>
        </w:rPr>
      </w:pPr>
      <w:r w:rsidRPr="009C6F2D">
        <w:rPr>
          <w:rFonts w:ascii="Times New Roman" w:hAnsi="Times New Roman" w:cs="Times New Roman"/>
          <w:i/>
          <w:sz w:val="24"/>
          <w:vertAlign w:val="superscript"/>
        </w:rPr>
        <w:t xml:space="preserve">a </w:t>
      </w:r>
      <w:r w:rsidRPr="009C6F2D">
        <w:rPr>
          <w:rFonts w:ascii="Times New Roman" w:hAnsi="Times New Roman" w:cs="Times New Roman"/>
          <w:i/>
          <w:spacing w:val="2"/>
          <w:sz w:val="20"/>
        </w:rPr>
        <w:t>Jurusan Kimia, Fakultas Matematika dan Ilmu Pengetahuan Alam, Universitas Halu Oleo, Kendari, Sulawesi Tenggara</w:t>
      </w:r>
    </w:p>
    <w:p w:rsidR="00530ECE" w:rsidRPr="009C6F2D" w:rsidRDefault="00530ECE" w:rsidP="00530ECE">
      <w:pPr>
        <w:spacing w:after="120" w:line="240" w:lineRule="auto"/>
        <w:ind w:right="-2"/>
        <w:jc w:val="center"/>
        <w:rPr>
          <w:rFonts w:ascii="Times New Roman" w:hAnsi="Times New Roman" w:cs="Times New Roman"/>
          <w:i/>
          <w:spacing w:val="2"/>
          <w:sz w:val="20"/>
        </w:rPr>
      </w:pPr>
      <w:r w:rsidRPr="009C6F2D">
        <w:rPr>
          <w:rFonts w:ascii="Times New Roman" w:hAnsi="Times New Roman" w:cs="Times New Roman"/>
          <w:i/>
          <w:sz w:val="24"/>
          <w:vertAlign w:val="superscript"/>
        </w:rPr>
        <w:t xml:space="preserve">b </w:t>
      </w:r>
      <w:r w:rsidRPr="009C6F2D">
        <w:rPr>
          <w:rFonts w:ascii="Times New Roman" w:hAnsi="Times New Roman" w:cs="Times New Roman"/>
          <w:i/>
          <w:spacing w:val="2"/>
          <w:sz w:val="20"/>
        </w:rPr>
        <w:t>Jurusan Fisika, Fakultas Matematika dan Ilmu Pengetahuan Alam, Universitas Halu Oleo, Kendari, Sulawesi Tenggara</w:t>
      </w:r>
    </w:p>
    <w:p w:rsidR="00530ECE" w:rsidRPr="00530ECE" w:rsidRDefault="00530ECE" w:rsidP="007A4AD7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bookmarkStart w:id="0" w:name="_Hlk506202612"/>
      <w:r w:rsidRPr="00530ECE">
        <w:rPr>
          <w:rFonts w:ascii="Times New Roman" w:hAnsi="Times New Roman" w:cs="Times New Roman"/>
          <w:i/>
          <w:iCs/>
          <w:sz w:val="20"/>
          <w:szCs w:val="20"/>
        </w:rPr>
        <w:t>* Corresponding author</w:t>
      </w:r>
    </w:p>
    <w:bookmarkEnd w:id="0"/>
    <w:p w:rsidR="00530ECE" w:rsidRPr="00530ECE" w:rsidRDefault="00530ECE" w:rsidP="007A4AD7">
      <w:pPr>
        <w:spacing w:after="120" w:line="240" w:lineRule="auto"/>
        <w:jc w:val="center"/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530ECE">
        <w:rPr>
          <w:rFonts w:ascii="Times New Roman" w:hAnsi="Times New Roman" w:cs="Times New Roman"/>
          <w:i/>
          <w:iCs/>
          <w:sz w:val="20"/>
          <w:szCs w:val="20"/>
        </w:rPr>
        <w:t xml:space="preserve">E-mail: </w:t>
      </w:r>
      <w:hyperlink r:id="rId9" w:history="1">
        <w:r w:rsidR="007A4AD7" w:rsidRPr="002E6783">
          <w:rPr>
            <w:rStyle w:val="Hyperlink"/>
            <w:rFonts w:ascii="Times New Roman" w:hAnsi="Times New Roman" w:cs="Times New Roman"/>
            <w:i/>
            <w:sz w:val="20"/>
            <w:szCs w:val="20"/>
          </w:rPr>
          <w:t>mashuni2696@gmail.com</w:t>
        </w:r>
      </w:hyperlink>
      <w:r w:rsidRPr="00530EC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530ECE" w:rsidRPr="00530ECE" w:rsidRDefault="00530ECE" w:rsidP="007A4AD7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30ECE">
        <w:rPr>
          <w:rFonts w:ascii="Times New Roman" w:hAnsi="Times New Roman" w:cs="Times New Roman"/>
          <w:i/>
          <w:sz w:val="20"/>
          <w:szCs w:val="20"/>
        </w:rPr>
        <w:t>DOI</w:t>
      </w:r>
      <w:r w:rsidR="007A4AD7">
        <w:rPr>
          <w:rFonts w:ascii="Times New Roman" w:hAnsi="Times New Roman" w:cs="Times New Roman"/>
          <w:i/>
          <w:sz w:val="20"/>
          <w:szCs w:val="20"/>
        </w:rPr>
        <w:t>:</w:t>
      </w:r>
    </w:p>
    <w:p w:rsidR="00530ECE" w:rsidRDefault="00530ECE" w:rsidP="007A4AD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30ECE">
        <w:rPr>
          <w:rFonts w:ascii="Times New Roman" w:hAnsi="Times New Roman" w:cs="Times New Roman"/>
          <w:i/>
          <w:sz w:val="20"/>
          <w:szCs w:val="20"/>
        </w:rPr>
        <w:t>Received..., Accepted, Published</w:t>
      </w:r>
    </w:p>
    <w:p w:rsidR="007A4AD7" w:rsidRPr="007A4AD7" w:rsidRDefault="007A4AD7" w:rsidP="007A4A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0"/>
        </w:rPr>
      </w:pPr>
    </w:p>
    <w:p w:rsidR="007A4AD7" w:rsidRPr="007A4AD7" w:rsidRDefault="007A4AD7" w:rsidP="007A4A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0"/>
        </w:rPr>
      </w:pPr>
    </w:p>
    <w:p w:rsidR="00530ECE" w:rsidRDefault="00530ECE" w:rsidP="007A4AD7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A4AD7">
        <w:rPr>
          <w:rFonts w:ascii="Times New Roman" w:hAnsi="Times New Roman" w:cs="Times New Roman"/>
          <w:b/>
          <w:sz w:val="24"/>
          <w:lang w:val="fi-FI"/>
        </w:rPr>
        <w:t>ABSTRAK</w:t>
      </w:r>
    </w:p>
    <w:p w:rsidR="00C6126C" w:rsidRPr="00E72C56" w:rsidRDefault="005900CA" w:rsidP="00E72C56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0"/>
        </w:rPr>
      </w:pPr>
      <w:r w:rsidRPr="00142616">
        <w:rPr>
          <w:rFonts w:ascii="Times New Roman" w:hAnsi="Times New Roman" w:cs="Times New Roman"/>
          <w:sz w:val="20"/>
        </w:rPr>
        <w:t>Cangkang kepiting bakau (</w:t>
      </w:r>
      <w:r w:rsidRPr="00142616">
        <w:rPr>
          <w:rFonts w:ascii="Times New Roman" w:hAnsi="Times New Roman" w:cs="Times New Roman"/>
          <w:i/>
          <w:iCs/>
          <w:sz w:val="20"/>
        </w:rPr>
        <w:t>Scylla serrata</w:t>
      </w:r>
      <w:r w:rsidRPr="00142616">
        <w:rPr>
          <w:rFonts w:ascii="Times New Roman" w:hAnsi="Times New Roman" w:cs="Times New Roman"/>
          <w:sz w:val="20"/>
        </w:rPr>
        <w:t xml:space="preserve">) mengandung </w:t>
      </w:r>
      <w:r w:rsidRPr="00142616">
        <w:rPr>
          <w:rFonts w:ascii="Times New Roman" w:hAnsi="Times New Roman" w:cs="Times New Roman"/>
          <w:sz w:val="20"/>
          <w:lang w:val="en-US"/>
        </w:rPr>
        <w:t xml:space="preserve">senyawa kitin yang ditransformasi menjadi </w:t>
      </w:r>
      <w:r w:rsidRPr="00142616">
        <w:rPr>
          <w:rFonts w:ascii="Times New Roman" w:hAnsi="Times New Roman" w:cs="Times New Roman"/>
          <w:sz w:val="20"/>
        </w:rPr>
        <w:t xml:space="preserve">kitosan untuk bahan pembuatan kapsul obat dengan metode </w:t>
      </w:r>
      <w:r w:rsidRPr="00142616">
        <w:rPr>
          <w:rFonts w:ascii="Times New Roman" w:hAnsi="Times New Roman" w:cs="Times New Roman"/>
          <w:i/>
          <w:iCs/>
          <w:sz w:val="20"/>
        </w:rPr>
        <w:t>microwave</w:t>
      </w:r>
      <w:r w:rsidRPr="00142616">
        <w:rPr>
          <w:rFonts w:ascii="Times New Roman" w:hAnsi="Times New Roman" w:cs="Times New Roman"/>
          <w:sz w:val="20"/>
        </w:rPr>
        <w:t xml:space="preserve">. Penelitian </w:t>
      </w:r>
      <w:r w:rsidRPr="00142616">
        <w:rPr>
          <w:rFonts w:ascii="Times New Roman" w:hAnsi="Times New Roman" w:cs="Times New Roman"/>
          <w:sz w:val="20"/>
          <w:lang w:val="en-US"/>
        </w:rPr>
        <w:t xml:space="preserve">ini </w:t>
      </w:r>
      <w:r w:rsidRPr="00142616">
        <w:rPr>
          <w:rFonts w:ascii="Times New Roman" w:hAnsi="Times New Roman" w:cs="Times New Roman"/>
          <w:sz w:val="20"/>
        </w:rPr>
        <w:t xml:space="preserve">bertujuan untuk menghasilkan kapsul obat berbahan dasar cangkang kepiting bakau dengan metode </w:t>
      </w:r>
      <w:r w:rsidRPr="00142616">
        <w:rPr>
          <w:rFonts w:ascii="Times New Roman" w:hAnsi="Times New Roman" w:cs="Times New Roman"/>
          <w:i/>
          <w:iCs/>
          <w:sz w:val="20"/>
        </w:rPr>
        <w:t>microwave</w:t>
      </w:r>
      <w:r w:rsidRPr="00142616">
        <w:rPr>
          <w:rFonts w:ascii="Times New Roman" w:hAnsi="Times New Roman" w:cs="Times New Roman"/>
          <w:sz w:val="20"/>
        </w:rPr>
        <w:t>. Metode isolasi kitin dari cangkang kepiting bakau meliputi proses</w:t>
      </w:r>
      <w:r w:rsidRPr="00142616">
        <w:rPr>
          <w:rFonts w:ascii="Times New Roman" w:hAnsi="Times New Roman" w:cs="Times New Roman"/>
          <w:sz w:val="20"/>
          <w:lang w:val="en-US"/>
        </w:rPr>
        <w:t xml:space="preserve">: </w:t>
      </w:r>
      <w:r w:rsidRPr="00142616">
        <w:rPr>
          <w:rFonts w:ascii="Times New Roman" w:hAnsi="Times New Roman" w:cs="Times New Roman"/>
          <w:sz w:val="20"/>
          <w:szCs w:val="20"/>
        </w:rPr>
        <w:t xml:space="preserve">(1) deprotenasi, </w:t>
      </w:r>
      <w:r w:rsidRPr="00142616">
        <w:rPr>
          <w:rFonts w:ascii="Times New Roman" w:hAnsi="Times New Roman" w:cs="Times New Roman"/>
          <w:sz w:val="20"/>
          <w:szCs w:val="20"/>
          <w:lang w:val="en-US"/>
        </w:rPr>
        <w:t xml:space="preserve">menggunakan metode ekstraksi dengan </w:t>
      </w:r>
      <w:r w:rsidRPr="00142616">
        <w:rPr>
          <w:rFonts w:ascii="Times New Roman" w:hAnsi="Times New Roman" w:cs="Times New Roman"/>
          <w:i/>
          <w:iCs/>
          <w:sz w:val="20"/>
          <w:szCs w:val="20"/>
        </w:rPr>
        <w:t xml:space="preserve">microwave </w:t>
      </w:r>
      <w:r w:rsidRPr="00142616">
        <w:rPr>
          <w:rFonts w:ascii="Times New Roman" w:hAnsi="Times New Roman" w:cs="Times New Roman"/>
          <w:sz w:val="20"/>
          <w:szCs w:val="20"/>
        </w:rPr>
        <w:t>selama 15 menit</w:t>
      </w:r>
      <w:r w:rsidRPr="00142616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142616">
        <w:rPr>
          <w:rFonts w:ascii="Times New Roman" w:hAnsi="Times New Roman" w:cs="Times New Roman"/>
          <w:sz w:val="20"/>
          <w:szCs w:val="20"/>
        </w:rPr>
        <w:t xml:space="preserve">  daya 100 watt</w:t>
      </w:r>
      <w:r w:rsidRPr="00142616">
        <w:rPr>
          <w:rFonts w:ascii="Times New Roman" w:hAnsi="Times New Roman" w:cs="Times New Roman"/>
          <w:sz w:val="20"/>
          <w:szCs w:val="20"/>
          <w:lang w:val="en-US"/>
        </w:rPr>
        <w:t xml:space="preserve"> dalam larutan</w:t>
      </w:r>
      <w:r w:rsidRPr="00142616">
        <w:rPr>
          <w:rFonts w:ascii="Times New Roman" w:hAnsi="Times New Roman" w:cs="Times New Roman"/>
          <w:sz w:val="20"/>
          <w:szCs w:val="20"/>
        </w:rPr>
        <w:t xml:space="preserve">  NaOH 3,5% (b/v) dengan perbandingan 1:10 (b/v), (2) demineralisasi, </w:t>
      </w:r>
      <w:r w:rsidRPr="00142616">
        <w:rPr>
          <w:rFonts w:ascii="Times New Roman" w:hAnsi="Times New Roman" w:cs="Times New Roman"/>
          <w:sz w:val="20"/>
          <w:szCs w:val="20"/>
          <w:lang w:val="en-US"/>
        </w:rPr>
        <w:t>menggunakan pelarut</w:t>
      </w:r>
      <w:r w:rsidRPr="00142616">
        <w:rPr>
          <w:rFonts w:ascii="Times New Roman" w:hAnsi="Times New Roman" w:cs="Times New Roman"/>
          <w:sz w:val="20"/>
          <w:szCs w:val="20"/>
        </w:rPr>
        <w:t xml:space="preserve"> HCl 1 N 1:15 (b/v), (3)</w:t>
      </w:r>
      <w:r w:rsidRPr="001426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42616">
        <w:rPr>
          <w:rFonts w:ascii="Times New Roman" w:hAnsi="Times New Roman" w:cs="Times New Roman"/>
          <w:bCs/>
          <w:sz w:val="20"/>
          <w:szCs w:val="20"/>
        </w:rPr>
        <w:t>dekolorisasi</w:t>
      </w:r>
      <w:r w:rsidRPr="00142616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 w:rsidRPr="00142616">
        <w:rPr>
          <w:rFonts w:ascii="Times New Roman" w:hAnsi="Times New Roman" w:cs="Times New Roman"/>
          <w:sz w:val="20"/>
          <w:szCs w:val="20"/>
        </w:rPr>
        <w:t>menggunakan pelarut aseton 1:5 (b/v)</w:t>
      </w:r>
      <w:r w:rsidRPr="00142616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142616">
        <w:rPr>
          <w:rFonts w:ascii="Times New Roman" w:hAnsi="Times New Roman" w:cs="Times New Roman"/>
          <w:sz w:val="20"/>
          <w:szCs w:val="20"/>
        </w:rPr>
        <w:t xml:space="preserve"> </w:t>
      </w:r>
      <w:r w:rsidRPr="00142616">
        <w:rPr>
          <w:rFonts w:ascii="Times New Roman" w:hAnsi="Times New Roman" w:cs="Times New Roman"/>
          <w:sz w:val="20"/>
        </w:rPr>
        <w:t xml:space="preserve">Sintesis kitosan menggunakan metode </w:t>
      </w:r>
      <w:r w:rsidRPr="00142616">
        <w:rPr>
          <w:rFonts w:ascii="Times New Roman" w:hAnsi="Times New Roman" w:cs="Times New Roman"/>
          <w:i/>
          <w:sz w:val="20"/>
        </w:rPr>
        <w:t>microwave</w:t>
      </w:r>
      <w:r w:rsidRPr="00142616">
        <w:rPr>
          <w:rFonts w:ascii="Times New Roman" w:hAnsi="Times New Roman" w:cs="Times New Roman"/>
          <w:sz w:val="20"/>
        </w:rPr>
        <w:t xml:space="preserve"> (daya  450 watt selama 15 menit) </w:t>
      </w:r>
      <w:r w:rsidRPr="00142616">
        <w:rPr>
          <w:rFonts w:ascii="Times New Roman" w:hAnsi="Times New Roman" w:cs="Times New Roman"/>
          <w:sz w:val="20"/>
          <w:lang w:val="en-US"/>
        </w:rPr>
        <w:t>dalam pelarut</w:t>
      </w:r>
      <w:r w:rsidRPr="00142616">
        <w:rPr>
          <w:rFonts w:ascii="Times New Roman" w:hAnsi="Times New Roman" w:cs="Times New Roman"/>
          <w:sz w:val="20"/>
        </w:rPr>
        <w:t xml:space="preserve"> NaOH 50% (b/v)</w:t>
      </w:r>
      <w:r w:rsidRPr="00142616">
        <w:rPr>
          <w:rFonts w:ascii="Times New Roman" w:hAnsi="Times New Roman" w:cs="Times New Roman"/>
          <w:sz w:val="20"/>
          <w:lang w:val="en-US"/>
        </w:rPr>
        <w:t xml:space="preserve"> dengan perbandingan </w:t>
      </w:r>
      <w:r w:rsidRPr="00142616">
        <w:rPr>
          <w:rFonts w:ascii="Times New Roman" w:hAnsi="Times New Roman" w:cs="Times New Roman"/>
          <w:sz w:val="20"/>
          <w:szCs w:val="20"/>
        </w:rPr>
        <w:t xml:space="preserve">1:20 </w:t>
      </w:r>
      <w:r w:rsidRPr="00142616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142616">
        <w:rPr>
          <w:rFonts w:ascii="Times New Roman" w:hAnsi="Times New Roman" w:cs="Times New Roman"/>
          <w:sz w:val="20"/>
          <w:szCs w:val="20"/>
        </w:rPr>
        <w:t>b/v</w:t>
      </w:r>
      <w:r w:rsidRPr="00142616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142616">
        <w:rPr>
          <w:rFonts w:ascii="Times New Roman" w:hAnsi="Times New Roman" w:cs="Times New Roman"/>
          <w:sz w:val="20"/>
          <w:lang w:val="en-US"/>
        </w:rPr>
        <w:t>, selanjutnya</w:t>
      </w:r>
      <w:r w:rsidRPr="00142616">
        <w:rPr>
          <w:rFonts w:ascii="Times New Roman" w:hAnsi="Times New Roman" w:cs="Times New Roman"/>
          <w:sz w:val="20"/>
        </w:rPr>
        <w:t xml:space="preserve"> kitosan dihidrolisis menggunakan larutan HCl 20% (v/v) untuk menghasilkan glukosamin hidroklorida</w:t>
      </w:r>
      <w:r w:rsidR="00347EA9">
        <w:rPr>
          <w:rFonts w:ascii="Times New Roman" w:hAnsi="Times New Roman" w:cs="Times New Roman"/>
          <w:sz w:val="20"/>
        </w:rPr>
        <w:t xml:space="preserve"> </w:t>
      </w:r>
      <w:r w:rsidR="008E6D19">
        <w:rPr>
          <w:rFonts w:ascii="Times New Roman" w:hAnsi="Times New Roman" w:cs="Times New Roman"/>
          <w:sz w:val="20"/>
        </w:rPr>
        <w:t>(</w:t>
      </w:r>
      <w:r w:rsidR="00347EA9" w:rsidRPr="00347EA9">
        <w:rPr>
          <w:rFonts w:ascii="Times New Roman" w:hAnsi="Times New Roman" w:cs="Times New Roman"/>
          <w:sz w:val="20"/>
          <w:szCs w:val="20"/>
          <w:shd w:val="clear" w:color="auto" w:fill="FFFFFF"/>
        </w:rPr>
        <w:t>GlcN HCl</w:t>
      </w:r>
      <w:r w:rsidR="008E6D19">
        <w:rPr>
          <w:rFonts w:ascii="Times New Roman" w:hAnsi="Times New Roman" w:cs="Times New Roman"/>
          <w:sz w:val="20"/>
          <w:szCs w:val="20"/>
          <w:shd w:val="clear" w:color="auto" w:fill="FFFFFF"/>
        </w:rPr>
        <w:t>)</w:t>
      </w:r>
      <w:r w:rsidRPr="00347EA9">
        <w:rPr>
          <w:rFonts w:ascii="Times New Roman" w:hAnsi="Times New Roman" w:cs="Times New Roman"/>
          <w:sz w:val="20"/>
          <w:szCs w:val="20"/>
        </w:rPr>
        <w:t>.</w:t>
      </w:r>
      <w:r w:rsidRPr="00142616">
        <w:rPr>
          <w:rFonts w:ascii="Times New Roman" w:hAnsi="Times New Roman" w:cs="Times New Roman"/>
          <w:sz w:val="20"/>
        </w:rPr>
        <w:t xml:space="preserve"> Pembuatan kapsul obat menggunakan </w:t>
      </w:r>
      <w:r w:rsidR="00347EA9" w:rsidRPr="00347EA9">
        <w:rPr>
          <w:rFonts w:ascii="Times New Roman" w:hAnsi="Times New Roman" w:cs="Times New Roman"/>
          <w:sz w:val="20"/>
          <w:szCs w:val="20"/>
          <w:shd w:val="clear" w:color="auto" w:fill="FFFFFF"/>
        </w:rPr>
        <w:t>GlcN HCl</w:t>
      </w:r>
      <w:r w:rsidR="00347EA9" w:rsidRPr="00142616">
        <w:rPr>
          <w:rFonts w:ascii="Times New Roman" w:hAnsi="Times New Roman" w:cs="Times New Roman"/>
          <w:sz w:val="20"/>
        </w:rPr>
        <w:t xml:space="preserve"> </w:t>
      </w:r>
      <w:r w:rsidRPr="00142616">
        <w:rPr>
          <w:rFonts w:ascii="Times New Roman" w:hAnsi="Times New Roman" w:cs="Times New Roman"/>
          <w:sz w:val="20"/>
        </w:rPr>
        <w:t>dan larutan sukrosa dengan perbandingan 3:1; 3:3 dan 3:5.</w:t>
      </w:r>
      <w:r w:rsidRPr="00142616">
        <w:rPr>
          <w:rFonts w:ascii="Times New Roman" w:hAnsi="Times New Roman" w:cs="Times New Roman"/>
          <w:sz w:val="20"/>
          <w:lang w:val="en-US"/>
        </w:rPr>
        <w:t xml:space="preserve"> R</w:t>
      </w:r>
      <w:r w:rsidRPr="00142616">
        <w:rPr>
          <w:rFonts w:ascii="Times New Roman" w:hAnsi="Times New Roman" w:cs="Times New Roman"/>
          <w:sz w:val="20"/>
        </w:rPr>
        <w:t xml:space="preserve">endamen kitosan </w:t>
      </w:r>
      <w:r w:rsidRPr="00142616">
        <w:rPr>
          <w:rFonts w:ascii="Times New Roman" w:hAnsi="Times New Roman" w:cs="Times New Roman"/>
          <w:sz w:val="20"/>
          <w:lang w:val="en-US"/>
        </w:rPr>
        <w:t xml:space="preserve">yang diperoleh </w:t>
      </w:r>
      <w:r w:rsidRPr="00142616">
        <w:rPr>
          <w:rFonts w:ascii="Times New Roman" w:hAnsi="Times New Roman" w:cs="Times New Roman"/>
          <w:sz w:val="20"/>
        </w:rPr>
        <w:t xml:space="preserve">sebanyak 37,5%. Kapsul obat diperoleh perlakuan terbaik pada perbandingan </w:t>
      </w:r>
      <w:r w:rsidR="00347EA9" w:rsidRPr="00347EA9">
        <w:rPr>
          <w:rFonts w:ascii="Times New Roman" w:hAnsi="Times New Roman" w:cs="Times New Roman"/>
          <w:sz w:val="20"/>
          <w:szCs w:val="20"/>
          <w:shd w:val="clear" w:color="auto" w:fill="FFFFFF"/>
        </w:rPr>
        <w:t>GlcN HCl</w:t>
      </w:r>
      <w:r w:rsidR="00347EA9">
        <w:rPr>
          <w:rFonts w:ascii="Times New Roman" w:hAnsi="Times New Roman" w:cs="Times New Roman"/>
          <w:sz w:val="20"/>
        </w:rPr>
        <w:t>-</w:t>
      </w:r>
      <w:r w:rsidRPr="00142616">
        <w:rPr>
          <w:rFonts w:ascii="Times New Roman" w:hAnsi="Times New Roman" w:cs="Times New Roman"/>
          <w:sz w:val="20"/>
        </w:rPr>
        <w:t xml:space="preserve">larutan </w:t>
      </w:r>
      <w:r w:rsidR="00142616">
        <w:rPr>
          <w:rFonts w:ascii="Times New Roman" w:hAnsi="Times New Roman" w:cs="Times New Roman"/>
          <w:sz w:val="20"/>
        </w:rPr>
        <w:t>sukrosa</w:t>
      </w:r>
      <w:r w:rsidRPr="00142616">
        <w:rPr>
          <w:rFonts w:ascii="Times New Roman" w:hAnsi="Times New Roman" w:cs="Times New Roman"/>
          <w:sz w:val="20"/>
        </w:rPr>
        <w:t xml:space="preserve"> 3</w:t>
      </w:r>
      <w:r w:rsidR="00347EA9">
        <w:rPr>
          <w:rFonts w:ascii="Times New Roman" w:hAnsi="Times New Roman" w:cs="Times New Roman"/>
          <w:color w:val="000000" w:themeColor="text1"/>
          <w:sz w:val="20"/>
        </w:rPr>
        <w:t xml:space="preserve">:1. </w:t>
      </w:r>
      <w:r w:rsidR="00347EA9">
        <w:rPr>
          <w:rFonts w:ascii="Times New Roman" w:hAnsi="Times New Roman" w:cs="Times New Roman"/>
          <w:sz w:val="20"/>
        </w:rPr>
        <w:t xml:space="preserve">Kerakterisasi FTIR kapsul obat diindentifikasi adanya gugus </w:t>
      </w:r>
      <w:r w:rsidR="00347EA9" w:rsidRPr="00E72C56">
        <w:rPr>
          <w:rFonts w:ascii="Times New Roman" w:hAnsi="Times New Roman" w:cs="Times New Roman"/>
          <w:sz w:val="20"/>
        </w:rPr>
        <w:t>O-H, CH</w:t>
      </w:r>
      <w:r w:rsidR="00347EA9" w:rsidRPr="00E72C56">
        <w:rPr>
          <w:rFonts w:ascii="Times New Roman" w:hAnsi="Times New Roman" w:cs="Times New Roman"/>
          <w:sz w:val="20"/>
          <w:vertAlign w:val="subscript"/>
        </w:rPr>
        <w:t>3</w:t>
      </w:r>
      <w:r w:rsidR="00347EA9" w:rsidRPr="00E72C56">
        <w:rPr>
          <w:rFonts w:ascii="Times New Roman" w:hAnsi="Times New Roman" w:cs="Times New Roman"/>
          <w:sz w:val="20"/>
        </w:rPr>
        <w:t>, N-H, C-N, C-O dan β-1,4-glikosidik</w:t>
      </w:r>
      <w:r w:rsidR="00347EA9">
        <w:rPr>
          <w:rFonts w:ascii="Times New Roman" w:hAnsi="Times New Roman" w:cs="Times New Roman"/>
          <w:sz w:val="20"/>
        </w:rPr>
        <w:t xml:space="preserve"> dan karakteristik sifat fisik </w:t>
      </w:r>
      <w:r w:rsidRPr="00C6126C">
        <w:rPr>
          <w:rFonts w:ascii="Times New Roman" w:hAnsi="Times New Roman" w:cs="Times New Roman"/>
          <w:sz w:val="20"/>
        </w:rPr>
        <w:t xml:space="preserve">berdasarkan kadar air </w:t>
      </w:r>
      <w:r>
        <w:rPr>
          <w:rFonts w:ascii="Times New Roman" w:hAnsi="Times New Roman" w:cs="Times New Roman"/>
          <w:sz w:val="20"/>
        </w:rPr>
        <w:t xml:space="preserve">yaitu </w:t>
      </w:r>
      <w:r w:rsidRPr="00C6126C">
        <w:rPr>
          <w:rFonts w:ascii="Times New Roman" w:hAnsi="Times New Roman" w:cs="Times New Roman"/>
          <w:sz w:val="20"/>
        </w:rPr>
        <w:t>12,7%, uji waktu</w:t>
      </w:r>
      <w:r>
        <w:rPr>
          <w:rFonts w:ascii="Times New Roman" w:hAnsi="Times New Roman" w:cs="Times New Roman"/>
          <w:sz w:val="20"/>
        </w:rPr>
        <w:t xml:space="preserve"> </w:t>
      </w:r>
      <w:r w:rsidRPr="00C6126C">
        <w:rPr>
          <w:rFonts w:ascii="Times New Roman" w:hAnsi="Times New Roman" w:cs="Times New Roman"/>
          <w:sz w:val="20"/>
        </w:rPr>
        <w:t>hancur</w:t>
      </w:r>
      <w:r>
        <w:rPr>
          <w:rFonts w:ascii="Times New Roman" w:hAnsi="Times New Roman" w:cs="Times New Roman"/>
          <w:sz w:val="20"/>
        </w:rPr>
        <w:t xml:space="preserve"> yaitu </w:t>
      </w:r>
      <w:r w:rsidRPr="00C6126C">
        <w:rPr>
          <w:rFonts w:ascii="Times New Roman" w:hAnsi="Times New Roman" w:cs="Times New Roman"/>
          <w:sz w:val="20"/>
        </w:rPr>
        <w:t>13 menit 34 detik dan kelarutan</w:t>
      </w:r>
      <w:r>
        <w:rPr>
          <w:rFonts w:ascii="Times New Roman" w:hAnsi="Times New Roman" w:cs="Times New Roman"/>
          <w:sz w:val="20"/>
        </w:rPr>
        <w:t xml:space="preserve"> </w:t>
      </w:r>
      <w:r w:rsidRPr="00C6126C">
        <w:rPr>
          <w:rFonts w:ascii="Times New Roman" w:hAnsi="Times New Roman" w:cs="Times New Roman"/>
          <w:sz w:val="20"/>
        </w:rPr>
        <w:t>dalam</w:t>
      </w:r>
      <w:r>
        <w:rPr>
          <w:rFonts w:ascii="Times New Roman" w:hAnsi="Times New Roman" w:cs="Times New Roman"/>
          <w:sz w:val="20"/>
        </w:rPr>
        <w:t xml:space="preserve"> </w:t>
      </w:r>
      <w:r w:rsidRPr="00C6126C">
        <w:rPr>
          <w:rFonts w:ascii="Times New Roman" w:hAnsi="Times New Roman" w:cs="Times New Roman"/>
          <w:sz w:val="20"/>
        </w:rPr>
        <w:t>asam</w:t>
      </w:r>
      <w:r>
        <w:rPr>
          <w:rFonts w:ascii="Times New Roman" w:hAnsi="Times New Roman" w:cs="Times New Roman"/>
          <w:sz w:val="20"/>
        </w:rPr>
        <w:t xml:space="preserve">  yaitu</w:t>
      </w:r>
      <w:r w:rsidRPr="00C6126C">
        <w:rPr>
          <w:rFonts w:ascii="Times New Roman" w:hAnsi="Times New Roman" w:cs="Times New Roman"/>
          <w:sz w:val="20"/>
        </w:rPr>
        <w:t xml:space="preserve"> 3 menit 17 detik.</w:t>
      </w:r>
      <w:r w:rsidR="00142616">
        <w:rPr>
          <w:rFonts w:ascii="Times New Roman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Hasil penelitian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menunjukkan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bahwa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594ED1">
        <w:rPr>
          <w:rFonts w:ascii="Times New Roman" w:eastAsiaTheme="minorEastAsia" w:hAnsi="Times New Roman" w:cs="Times New Roman"/>
          <w:sz w:val="20"/>
        </w:rPr>
        <w:t xml:space="preserve">kitosan </w:t>
      </w:r>
      <w:r w:rsidR="00C6126C" w:rsidRPr="00C6126C">
        <w:rPr>
          <w:rFonts w:ascii="Times New Roman" w:eastAsiaTheme="minorEastAsia" w:hAnsi="Times New Roman" w:cs="Times New Roman"/>
          <w:sz w:val="20"/>
        </w:rPr>
        <w:t>cangkang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kepiting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bakau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dapat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dijadikan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bahan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dasar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sebagai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komposisi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kapsul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obat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karena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eastAsiaTheme="minorEastAsia" w:hAnsi="Times New Roman" w:cs="Times New Roman"/>
          <w:sz w:val="20"/>
        </w:rPr>
        <w:t>telah</w:t>
      </w:r>
      <w:r w:rsidR="00A97102">
        <w:rPr>
          <w:rFonts w:ascii="Times New Roman" w:eastAsiaTheme="minorEastAsia" w:hAnsi="Times New Roman" w:cs="Times New Roman"/>
          <w:sz w:val="20"/>
        </w:rPr>
        <w:t xml:space="preserve"> </w:t>
      </w:r>
      <w:r w:rsidR="00C6126C" w:rsidRPr="00C6126C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memenuhi</w:t>
      </w:r>
      <w:r w:rsidR="00A97102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 </w:t>
      </w:r>
      <w:r w:rsidR="00C6126C" w:rsidRPr="00C6126C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kriteria</w:t>
      </w:r>
      <w:r w:rsidR="00A97102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 </w:t>
      </w:r>
      <w:r w:rsidR="00C6126C" w:rsidRPr="00C6126C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kapsul</w:t>
      </w:r>
      <w:r w:rsidR="00A97102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 </w:t>
      </w:r>
      <w:r w:rsidR="00C6126C" w:rsidRPr="00C6126C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obat</w:t>
      </w:r>
      <w:r w:rsidR="00A97102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 </w:t>
      </w:r>
      <w:r w:rsidR="00C6126C" w:rsidRPr="00C6126C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farmakope Indonesia.</w:t>
      </w:r>
    </w:p>
    <w:p w:rsidR="00B90DAC" w:rsidRDefault="00B90DAC" w:rsidP="00B90DAC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hd w:val="clear" w:color="auto" w:fill="FFFFFF"/>
        </w:rPr>
        <w:t xml:space="preserve">Kata kunci: </w:t>
      </w:r>
      <w:r w:rsidRPr="00C6126C">
        <w:rPr>
          <w:rFonts w:ascii="Times New Roman" w:hAnsi="Times New Roman" w:cs="Times New Roman"/>
          <w:sz w:val="20"/>
        </w:rPr>
        <w:t>Cangkang</w:t>
      </w:r>
      <w:r>
        <w:rPr>
          <w:rFonts w:ascii="Times New Roman" w:hAnsi="Times New Roman" w:cs="Times New Roman"/>
          <w:sz w:val="20"/>
        </w:rPr>
        <w:t xml:space="preserve"> </w:t>
      </w:r>
      <w:r w:rsidRPr="00C6126C">
        <w:rPr>
          <w:rFonts w:ascii="Times New Roman" w:hAnsi="Times New Roman" w:cs="Times New Roman"/>
          <w:sz w:val="20"/>
        </w:rPr>
        <w:t>kepiting</w:t>
      </w:r>
      <w:r>
        <w:rPr>
          <w:rFonts w:ascii="Times New Roman" w:hAnsi="Times New Roman" w:cs="Times New Roman"/>
          <w:sz w:val="20"/>
        </w:rPr>
        <w:t xml:space="preserve"> </w:t>
      </w:r>
      <w:r w:rsidRPr="00C6126C">
        <w:rPr>
          <w:rFonts w:ascii="Times New Roman" w:hAnsi="Times New Roman" w:cs="Times New Roman"/>
          <w:sz w:val="20"/>
        </w:rPr>
        <w:t>bakau</w:t>
      </w:r>
      <w:r>
        <w:rPr>
          <w:rFonts w:ascii="Times New Roman" w:hAnsi="Times New Roman" w:cs="Times New Roman"/>
          <w:sz w:val="20"/>
        </w:rPr>
        <w:t xml:space="preserve">, </w:t>
      </w:r>
      <w:r w:rsidRPr="00B90DAC">
        <w:rPr>
          <w:rFonts w:ascii="Times New Roman" w:hAnsi="Times New Roman" w:cs="Times New Roman"/>
          <w:i/>
          <w:sz w:val="20"/>
        </w:rPr>
        <w:t>microwave</w:t>
      </w:r>
      <w:r>
        <w:rPr>
          <w:rFonts w:ascii="Times New Roman" w:hAnsi="Times New Roman" w:cs="Times New Roman"/>
          <w:sz w:val="20"/>
        </w:rPr>
        <w:t xml:space="preserve">, </w:t>
      </w:r>
      <w:r w:rsidRPr="00B90DAC">
        <w:rPr>
          <w:rFonts w:ascii="Times New Roman" w:hAnsi="Times New Roman" w:cs="Times New Roman"/>
          <w:sz w:val="20"/>
        </w:rPr>
        <w:t>kapsul</w:t>
      </w:r>
      <w:r>
        <w:rPr>
          <w:rFonts w:ascii="Times New Roman" w:hAnsi="Times New Roman" w:cs="Times New Roman"/>
          <w:sz w:val="20"/>
        </w:rPr>
        <w:t xml:space="preserve"> obat</w:t>
      </w:r>
    </w:p>
    <w:p w:rsidR="00B90DAC" w:rsidRDefault="00B90DAC" w:rsidP="00B90DAC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8557CA" w:rsidRDefault="00B90DAC" w:rsidP="008557CA">
      <w:pPr>
        <w:spacing w:after="24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90DAC">
        <w:rPr>
          <w:rFonts w:ascii="Times New Roman" w:hAnsi="Times New Roman" w:cs="Times New Roman"/>
          <w:b/>
          <w:sz w:val="24"/>
        </w:rPr>
        <w:t>ABSTRACT</w:t>
      </w:r>
    </w:p>
    <w:p w:rsidR="008557CA" w:rsidRPr="009A4839" w:rsidRDefault="008557CA" w:rsidP="008557CA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A4839">
        <w:rPr>
          <w:rFonts w:ascii="Times New Roman" w:hAnsi="Times New Roman" w:cs="Times New Roman"/>
          <w:b/>
          <w:sz w:val="20"/>
          <w:szCs w:val="20"/>
        </w:rPr>
        <w:t xml:space="preserve">Utilization of Mangrove Crab </w:t>
      </w:r>
      <w:r w:rsidR="009A4839" w:rsidRPr="009A4839">
        <w:rPr>
          <w:rFonts w:ascii="Times New Roman" w:hAnsi="Times New Roman" w:cs="Times New Roman"/>
          <w:b/>
          <w:sz w:val="20"/>
          <w:szCs w:val="20"/>
        </w:rPr>
        <w:t>Shell (</w:t>
      </w:r>
      <w:r w:rsidR="009A4839" w:rsidRPr="009A4839">
        <w:rPr>
          <w:rFonts w:ascii="Times New Roman" w:hAnsi="Times New Roman" w:cs="Times New Roman"/>
          <w:b/>
          <w:i/>
          <w:sz w:val="20"/>
          <w:szCs w:val="20"/>
        </w:rPr>
        <w:t>Scylla serrata</w:t>
      </w:r>
      <w:r w:rsidR="009A4839" w:rsidRPr="009A4839">
        <w:rPr>
          <w:rFonts w:ascii="Times New Roman" w:hAnsi="Times New Roman" w:cs="Times New Roman"/>
          <w:b/>
          <w:sz w:val="20"/>
          <w:szCs w:val="20"/>
        </w:rPr>
        <w:t xml:space="preserve">) </w:t>
      </w:r>
      <w:r w:rsidRPr="009A4839">
        <w:rPr>
          <w:rFonts w:ascii="Times New Roman" w:hAnsi="Times New Roman" w:cs="Times New Roman"/>
          <w:b/>
          <w:sz w:val="20"/>
          <w:szCs w:val="20"/>
        </w:rPr>
        <w:t>Chitosan as Material for Drug Capsules using Microwave Method</w:t>
      </w:r>
      <w:r w:rsidRPr="009A4839">
        <w:rPr>
          <w:rFonts w:ascii="Times New Roman" w:hAnsi="Times New Roman" w:cs="Times New Roman"/>
          <w:sz w:val="20"/>
          <w:szCs w:val="20"/>
        </w:rPr>
        <w:t xml:space="preserve">. </w:t>
      </w:r>
      <w:r w:rsidR="009A4839" w:rsidRPr="009A4839">
        <w:rPr>
          <w:rFonts w:ascii="Times New Roman" w:hAnsi="Times New Roman" w:cs="Times New Roman"/>
          <w:sz w:val="20"/>
          <w:szCs w:val="20"/>
        </w:rPr>
        <w:t xml:space="preserve">The mangrove crab shell (Scylla serrata) contains a chitin compound that is transformed into chitosan for a medicinal capsule-making ingredient with a microwave method. This research aims to produce chitin-based medicinal capsules of mangrove crab shells with microwave methods. The chitin isolation method of mangrove crab shell covers the process: (1) deproteinization, using the microwave extraction method for 15 minutes, the power of 100 watts in the 3.5% NaOH (b/v) solution with a ratio of 1:10, (2) demineralization, using solvent 1 N HCl 1:5 (b/v), (3) decoloration, using solvent acetone 1:5 (b/v). The synthesis of chitosan uses microwave methods (450 watts of power for 15 minutes) in the solvent 50% </w:t>
      </w:r>
      <w:r w:rsidR="009A4839" w:rsidRPr="009A4839">
        <w:rPr>
          <w:rFonts w:ascii="Times New Roman" w:hAnsi="Times New Roman" w:cs="Times New Roman"/>
          <w:sz w:val="20"/>
          <w:szCs w:val="20"/>
        </w:rPr>
        <w:lastRenderedPageBreak/>
        <w:t>NaOH  (b/v) with a ratio of 1:20 (b/v), subsequent chitosan hydrolyzed using 20% HCl (v/v) solution to produce glucosamine hydrochloride (GlcN HCl). Manufacture of medicinal capsules using GlcN HCl and sucrose solution with a ratio of 3:1; 3:3 and 3:5. The chitosan yield was obtained as much as 37.5%.  The capsule drug obtained the best treatment on the ratio of GlcN HCl- sucrose solution 3:1. The Characterization of FTIR medicinal capsules are identified with the presence of the O-H, CH3, N-H, C-N, C-O and β-1.4-glycosidic and the characteristics of the physical properties based on the water content of 12.7%, the test of destroyed time is 13 minutes 34 seconds and solubility in acid that is 3 minutes 17 seconds. The results showed that chitosan mangrove crab shells can be used as the basic ingredient is a capsule composition of the drug because it meets the criteria of Indonesian pharmacopoeia drug capsules.</w:t>
      </w:r>
    </w:p>
    <w:p w:rsidR="00513425" w:rsidRDefault="008557CA" w:rsidP="008557C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57CA">
        <w:rPr>
          <w:rFonts w:ascii="Times New Roman" w:hAnsi="Times New Roman" w:cs="Times New Roman"/>
          <w:b/>
          <w:sz w:val="20"/>
          <w:szCs w:val="20"/>
        </w:rPr>
        <w:t xml:space="preserve">Keywords: </w:t>
      </w:r>
      <w:r w:rsidRPr="008557CA">
        <w:rPr>
          <w:rFonts w:ascii="Times New Roman" w:hAnsi="Times New Roman" w:cs="Times New Roman"/>
          <w:sz w:val="20"/>
          <w:szCs w:val="20"/>
        </w:rPr>
        <w:t>Drug capsules , mangrove crab shells, microwave</w:t>
      </w:r>
    </w:p>
    <w:p w:rsidR="008557CA" w:rsidRPr="008557CA" w:rsidRDefault="008557CA" w:rsidP="008557C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13425" w:rsidRDefault="00513425" w:rsidP="005134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p w:rsidR="00513425" w:rsidRDefault="00513425" w:rsidP="008557C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 w:rsidRPr="00513425">
        <w:rPr>
          <w:rFonts w:ascii="Times New Roman" w:hAnsi="Times New Roman" w:cs="Times New Roman"/>
          <w:b/>
          <w:sz w:val="24"/>
        </w:rPr>
        <w:t>PENDAHULUAN</w:t>
      </w:r>
    </w:p>
    <w:p w:rsidR="00447293" w:rsidRDefault="00513425" w:rsidP="00D43E8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bookmarkStart w:id="1" w:name="_Hlk20126555"/>
      <w:r w:rsidRPr="00513425">
        <w:rPr>
          <w:rFonts w:ascii="Times New Roman" w:hAnsi="Times New Roman" w:cs="Times New Roman"/>
          <w:sz w:val="24"/>
        </w:rPr>
        <w:t>Wilayah pesisir Indonesia memiliki berbagai macam tipologi habitat serta keanekaragaman biota yang tinggi.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Salah satu bentuk ekosistem pesisir Indonesia adalah ekosistem hutan mangrove. Salah satu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kekayaan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alam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dalam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ekosistem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hutan mangrove yang sering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dimanfaatkan oleh masyarkat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untuk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dikonsumsi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adalah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kepiting</w:t>
      </w:r>
      <w:r w:rsidR="00CC6C90">
        <w:rPr>
          <w:rFonts w:ascii="Times New Roman" w:hAnsi="Times New Roman" w:cs="Times New Roman"/>
          <w:sz w:val="24"/>
        </w:rPr>
        <w:t xml:space="preserve"> bakau </w:t>
      </w:r>
      <w:r w:rsidR="00CC6C90" w:rsidRPr="00CC6C90">
        <w:rPr>
          <w:rFonts w:ascii="Times New Roman" w:hAnsi="Times New Roman" w:cs="Times New Roman"/>
          <w:sz w:val="24"/>
        </w:rPr>
        <w:t>(</w:t>
      </w:r>
      <w:r w:rsidR="00CC6C90" w:rsidRPr="00CC6C90">
        <w:rPr>
          <w:rFonts w:ascii="Times New Roman" w:hAnsi="Times New Roman" w:cs="Times New Roman"/>
          <w:i/>
          <w:iCs/>
          <w:sz w:val="24"/>
        </w:rPr>
        <w:t>Scylla serrata</w:t>
      </w:r>
      <w:r w:rsidR="00CC6C90" w:rsidRPr="00CC6C90">
        <w:rPr>
          <w:rFonts w:ascii="Times New Roman" w:hAnsi="Times New Roman" w:cs="Times New Roman"/>
          <w:sz w:val="24"/>
        </w:rPr>
        <w:t>)</w:t>
      </w:r>
      <w:r w:rsidRPr="00513425">
        <w:rPr>
          <w:rFonts w:ascii="Times New Roman" w:hAnsi="Times New Roman" w:cs="Times New Roman"/>
          <w:sz w:val="24"/>
        </w:rPr>
        <w:t xml:space="preserve">. </w:t>
      </w:r>
      <w:r w:rsidR="0048035C" w:rsidRPr="0048035C">
        <w:rPr>
          <w:rFonts w:ascii="Times New Roman" w:hAnsi="Times New Roman" w:cs="Times New Roman"/>
          <w:color w:val="000000"/>
          <w:sz w:val="24"/>
          <w:szCs w:val="18"/>
        </w:rPr>
        <w:t xml:space="preserve">Kepiting </w:t>
      </w:r>
      <w:r w:rsidR="0048035C">
        <w:rPr>
          <w:rFonts w:ascii="Times New Roman" w:hAnsi="Times New Roman" w:cs="Times New Roman"/>
          <w:color w:val="000000"/>
          <w:sz w:val="24"/>
          <w:szCs w:val="18"/>
        </w:rPr>
        <w:t>yang</w:t>
      </w:r>
      <w:r w:rsidR="0048035C" w:rsidRPr="0048035C">
        <w:rPr>
          <w:rFonts w:ascii="Times New Roman" w:hAnsi="Times New Roman" w:cs="Times New Roman"/>
          <w:color w:val="000000"/>
          <w:sz w:val="24"/>
          <w:szCs w:val="18"/>
        </w:rPr>
        <w:t xml:space="preserve"> dikonsumsi dagingnya saja </w:t>
      </w:r>
      <w:r w:rsidR="0048035C">
        <w:rPr>
          <w:rFonts w:ascii="Times New Roman" w:hAnsi="Times New Roman" w:cs="Times New Roman"/>
          <w:color w:val="000000"/>
          <w:sz w:val="24"/>
          <w:szCs w:val="18"/>
        </w:rPr>
        <w:t>sekitar</w:t>
      </w:r>
      <w:r w:rsidR="0048035C" w:rsidRPr="0048035C">
        <w:rPr>
          <w:rFonts w:ascii="Times New Roman" w:hAnsi="Times New Roman" w:cs="Times New Roman"/>
          <w:color w:val="000000"/>
          <w:sz w:val="24"/>
          <w:szCs w:val="18"/>
        </w:rPr>
        <w:t xml:space="preserve"> 20% dari beratnya, sehingga 80% berupa limbah</w:t>
      </w:r>
      <w:r w:rsidR="0048035C">
        <w:rPr>
          <w:rFonts w:ascii="Times New Roman" w:hAnsi="Times New Roman" w:cs="Times New Roman"/>
          <w:color w:val="000000"/>
          <w:sz w:val="24"/>
          <w:szCs w:val="18"/>
        </w:rPr>
        <w:t xml:space="preserve"> cangkang kepiting</w:t>
      </w:r>
      <w:r w:rsidR="00601C02">
        <w:rPr>
          <w:rFonts w:ascii="Times New Roman" w:hAnsi="Times New Roman" w:cs="Times New Roman"/>
          <w:color w:val="000000"/>
          <w:sz w:val="24"/>
          <w:szCs w:val="18"/>
        </w:rPr>
        <w:t xml:space="preserve"> </w:t>
      </w:r>
      <w:r w:rsidR="001F65B3">
        <w:rPr>
          <w:rStyle w:val="FootnoteReference"/>
          <w:rFonts w:ascii="Times New Roman" w:hAnsi="Times New Roman" w:cs="Times New Roman"/>
          <w:color w:val="000000"/>
          <w:sz w:val="24"/>
          <w:szCs w:val="18"/>
        </w:rPr>
        <w:fldChar w:fldCharType="begin" w:fldLock="1"/>
      </w:r>
      <w:r w:rsidR="0019564D">
        <w:rPr>
          <w:rFonts w:ascii="Times New Roman" w:hAnsi="Times New Roman" w:cs="Times New Roman"/>
          <w:color w:val="000000"/>
          <w:sz w:val="24"/>
          <w:szCs w:val="18"/>
        </w:rPr>
        <w:instrText>ADDIN CSL_CITATION { "citationItems" : [ { "id" : "ITEM-1", "itemData" : { "author" : [ { "dropping-particle" : "", "family" : "Supriyantini", "given" : "Endang", "non-dropping-particle" : "", "parse-names" : false, "suffix" : "" } ], "id" : "ITEM-1", "issued" : { "date-parts" : [ [ "2007" ] ] }, "publisher" : "Laporan Penelitian. Universitas Diponegoro", "publisher-place" : "Semarang", "title" : "Isolasi khitin dari limbah udang windu (Penaeus monodon) dan limbah kepiting bakau (Scylla serrata)", "type" : "book" }, "uris" : [ "http://www.mendeley.com/documents/?uuid=80f9beb4-e819-49e3-a293-cc7a5f507e6b" ] } ], "mendeley" : { "formattedCitation" : "(Supriyantini, 2007)", "plainTextFormattedCitation" : "(Supriyantini, 2007)", "previouslyFormattedCitation" : "(Supriyantini, 2007)" }, "properties" : {  }, "schema" : "https://github.com/citation-style-language/schema/raw/master/csl-citation.json" }</w:instrText>
      </w:r>
      <w:r w:rsidR="001F65B3">
        <w:rPr>
          <w:rStyle w:val="FootnoteReference"/>
          <w:rFonts w:ascii="Times New Roman" w:hAnsi="Times New Roman" w:cs="Times New Roman"/>
          <w:color w:val="000000"/>
          <w:sz w:val="24"/>
          <w:szCs w:val="18"/>
        </w:rPr>
        <w:fldChar w:fldCharType="separate"/>
      </w:r>
      <w:r w:rsidR="0019564D" w:rsidRPr="0019564D">
        <w:rPr>
          <w:rFonts w:ascii="Times New Roman" w:hAnsi="Times New Roman" w:cs="Times New Roman"/>
          <w:noProof/>
          <w:color w:val="000000"/>
          <w:sz w:val="24"/>
          <w:szCs w:val="18"/>
        </w:rPr>
        <w:t>(Supriyantini, 2007)</w:t>
      </w:r>
      <w:r w:rsidR="001F65B3">
        <w:rPr>
          <w:rStyle w:val="FootnoteReference"/>
          <w:rFonts w:ascii="Times New Roman" w:hAnsi="Times New Roman" w:cs="Times New Roman"/>
          <w:color w:val="000000"/>
          <w:sz w:val="24"/>
          <w:szCs w:val="18"/>
        </w:rPr>
        <w:fldChar w:fldCharType="end"/>
      </w:r>
      <w:r w:rsidR="0048035C" w:rsidRPr="0048035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8035C">
        <w:rPr>
          <w:rFonts w:ascii="Times New Roman" w:hAnsi="Times New Roman" w:cs="Times New Roman"/>
          <w:sz w:val="24"/>
        </w:rPr>
        <w:t xml:space="preserve"> </w:t>
      </w:r>
      <w:r w:rsidR="0048035C" w:rsidRPr="00513425">
        <w:rPr>
          <w:rFonts w:ascii="Times New Roman" w:hAnsi="Times New Roman" w:cs="Times New Roman"/>
          <w:sz w:val="24"/>
        </w:rPr>
        <w:t>L</w:t>
      </w:r>
      <w:r w:rsidRPr="00513425">
        <w:rPr>
          <w:rFonts w:ascii="Times New Roman" w:hAnsi="Times New Roman" w:cs="Times New Roman"/>
          <w:sz w:val="24"/>
        </w:rPr>
        <w:t>imbah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cangkang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 xml:space="preserve">kepiting </w:t>
      </w:r>
      <w:r>
        <w:rPr>
          <w:rFonts w:ascii="Times New Roman" w:hAnsi="Times New Roman" w:cs="Times New Roman"/>
          <w:sz w:val="24"/>
        </w:rPr>
        <w:t>tidak dimanfaatkan</w:t>
      </w:r>
      <w:r w:rsidRPr="00513425">
        <w:rPr>
          <w:rFonts w:ascii="Times New Roman" w:hAnsi="Times New Roman" w:cs="Times New Roman"/>
          <w:sz w:val="24"/>
        </w:rPr>
        <w:t xml:space="preserve"> </w:t>
      </w:r>
      <w:r w:rsidR="0048035C">
        <w:rPr>
          <w:rFonts w:ascii="Times New Roman" w:hAnsi="Times New Roman" w:cs="Times New Roman"/>
          <w:sz w:val="24"/>
        </w:rPr>
        <w:t xml:space="preserve">dengan baik </w:t>
      </w:r>
      <w:r w:rsidRPr="00513425"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</w:rPr>
        <w:t xml:space="preserve"> umumnya </w:t>
      </w:r>
      <w:r w:rsidRPr="00513425">
        <w:rPr>
          <w:rFonts w:ascii="Times New Roman" w:hAnsi="Times New Roman" w:cs="Times New Roman"/>
          <w:sz w:val="24"/>
        </w:rPr>
        <w:t>dibuang</w:t>
      </w:r>
      <w:r>
        <w:rPr>
          <w:rFonts w:ascii="Times New Roman" w:hAnsi="Times New Roman" w:cs="Times New Roman"/>
          <w:sz w:val="24"/>
        </w:rPr>
        <w:t xml:space="preserve"> </w:t>
      </w:r>
      <w:r w:rsidR="0048035C">
        <w:rPr>
          <w:rFonts w:ascii="Times New Roman" w:hAnsi="Times New Roman" w:cs="Times New Roman"/>
          <w:sz w:val="24"/>
        </w:rPr>
        <w:t>saja kelingkungan</w:t>
      </w:r>
      <w:r w:rsidRPr="00513425">
        <w:rPr>
          <w:rFonts w:ascii="Times New Roman" w:hAnsi="Times New Roman" w:cs="Times New Roman"/>
          <w:sz w:val="24"/>
        </w:rPr>
        <w:t xml:space="preserve">. </w:t>
      </w:r>
      <w:r w:rsidR="00881369">
        <w:rPr>
          <w:rFonts w:ascii="Times New Roman" w:hAnsi="Times New Roman" w:cs="Times New Roman"/>
          <w:sz w:val="24"/>
        </w:rPr>
        <w:t>Menurut penelitian</w:t>
      </w:r>
      <w:r w:rsidR="00503D41">
        <w:rPr>
          <w:rFonts w:ascii="Times New Roman" w:hAnsi="Times New Roman" w:cs="Times New Roman"/>
          <w:sz w:val="24"/>
        </w:rPr>
        <w:t xml:space="preserve"> </w:t>
      </w:r>
      <w:r w:rsidR="001F65B3">
        <w:rPr>
          <w:rStyle w:val="FootnoteReference"/>
          <w:rFonts w:ascii="Times New Roman" w:hAnsi="Times New Roman" w:cs="Times New Roman"/>
          <w:sz w:val="24"/>
        </w:rPr>
        <w:fldChar w:fldCharType="begin" w:fldLock="1"/>
      </w:r>
      <w:r w:rsidR="0019564D">
        <w:rPr>
          <w:rFonts w:ascii="Times New Roman" w:hAnsi="Times New Roman" w:cs="Times New Roman"/>
          <w:sz w:val="24"/>
        </w:rPr>
        <w:instrText>ADDIN CSL_CITATION { "citationItems" : [ { "id" : "ITEM-1", "itemData" : { "author" : [ { "dropping-particle" : "", "family" : "Focher", "given" : "B A", "non-dropping-particle" : "", "parse-names" : false, "suffix" : "" }, { "dropping-particle" : "", "family" : "G", "given" : "Naggi", "non-dropping-particle" : "", "parse-names" : false, "suffix" : "" }, { "dropping-particle" : "", "family" : "A", "given" : "Tarri", "non-dropping-particle" : "", "parse-names" : false, "suffix" : "" }, { "dropping-particle" : "", "family" : "Cossami", "given" : "", "non-dropping-particle" : "", "parse-names" : false, "suffix" : "" } ], "container-title" : "Charbohidrat Polymer", "id" : "ITEM-1", "issued" : { "date-parts" : [ [ "1992" ] ] }, "title" : "Structural Differences Between Chitin Polymorphs and Their Precipitates From Solution Evidence From CP-MASS BrC-NMR.FT-IR and FT-Rahman Spectroscopy", "type" : "entry-encyclopedia" }, "uris" : [ "http://www.mendeley.com/documents/?uuid=dcb99b1d-577e-4b35-ad7a-b42774822b16" ] } ], "mendeley" : { "formattedCitation" : "(Focher &lt;i&gt;et al.&lt;/i&gt;, 1992)", "plainTextFormattedCitation" : "(Focher et al., 1992)", "previouslyFormattedCitation" : "(Focher &lt;i&gt;et al.&lt;/i&gt;, 1992)" }, "properties" : {  }, "schema" : "https://github.com/citation-style-language/schema/raw/master/csl-citation.json" }</w:instrText>
      </w:r>
      <w:r w:rsidR="001F65B3">
        <w:rPr>
          <w:rStyle w:val="FootnoteReference"/>
          <w:rFonts w:ascii="Times New Roman" w:hAnsi="Times New Roman" w:cs="Times New Roman"/>
          <w:sz w:val="24"/>
        </w:rPr>
        <w:fldChar w:fldCharType="separate"/>
      </w:r>
      <w:r w:rsidR="0019564D" w:rsidRPr="0019564D">
        <w:rPr>
          <w:rFonts w:ascii="Times New Roman" w:hAnsi="Times New Roman" w:cs="Times New Roman"/>
          <w:noProof/>
          <w:sz w:val="24"/>
        </w:rPr>
        <w:t xml:space="preserve">(Focher </w:t>
      </w:r>
      <w:r w:rsidR="0019564D" w:rsidRPr="0019564D">
        <w:rPr>
          <w:rFonts w:ascii="Times New Roman" w:hAnsi="Times New Roman" w:cs="Times New Roman"/>
          <w:i/>
          <w:noProof/>
          <w:sz w:val="24"/>
        </w:rPr>
        <w:t>et al.</w:t>
      </w:r>
      <w:r w:rsidR="0019564D" w:rsidRPr="0019564D">
        <w:rPr>
          <w:rFonts w:ascii="Times New Roman" w:hAnsi="Times New Roman" w:cs="Times New Roman"/>
          <w:noProof/>
          <w:sz w:val="24"/>
        </w:rPr>
        <w:t>, 1992)</w:t>
      </w:r>
      <w:r w:rsidR="001F65B3">
        <w:rPr>
          <w:rStyle w:val="FootnoteReference"/>
          <w:rFonts w:ascii="Times New Roman" w:hAnsi="Times New Roman" w:cs="Times New Roman"/>
          <w:sz w:val="24"/>
        </w:rPr>
        <w:fldChar w:fldCharType="end"/>
      </w:r>
      <w:r w:rsidR="00881369">
        <w:rPr>
          <w:rFonts w:ascii="Times New Roman" w:hAnsi="Times New Roman" w:cs="Times New Roman"/>
          <w:sz w:val="24"/>
        </w:rPr>
        <w:t>, c</w:t>
      </w:r>
      <w:r w:rsidRPr="00513425">
        <w:rPr>
          <w:rFonts w:ascii="Times New Roman" w:hAnsi="Times New Roman" w:cs="Times New Roman"/>
          <w:sz w:val="24"/>
        </w:rPr>
        <w:t>angkang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kepiting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mengandung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 xml:space="preserve">kitin </w:t>
      </w:r>
      <w:r w:rsidR="00881369">
        <w:rPr>
          <w:rFonts w:ascii="Times New Roman" w:hAnsi="Times New Roman" w:cs="Times New Roman"/>
          <w:sz w:val="24"/>
        </w:rPr>
        <w:t>sekitar</w:t>
      </w:r>
      <w:r w:rsidRPr="00513425">
        <w:rPr>
          <w:rFonts w:ascii="Times New Roman" w:hAnsi="Times New Roman" w:cs="Times New Roman"/>
          <w:sz w:val="24"/>
        </w:rPr>
        <w:t xml:space="preserve"> 18,70</w:t>
      </w:r>
      <w:r w:rsidR="00881369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-</w:t>
      </w:r>
      <w:r w:rsidR="00881369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32,20%. Senyawa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 xml:space="preserve">kitin </w:t>
      </w:r>
      <w:r w:rsidR="00881369">
        <w:rPr>
          <w:rFonts w:ascii="Times New Roman" w:hAnsi="Times New Roman" w:cs="Times New Roman"/>
          <w:sz w:val="24"/>
        </w:rPr>
        <w:t xml:space="preserve">yang terkandung dalam cangkang kepiting akan </w:t>
      </w:r>
      <w:r w:rsidRPr="00513425">
        <w:rPr>
          <w:rFonts w:ascii="Times New Roman" w:hAnsi="Times New Roman" w:cs="Times New Roman"/>
          <w:sz w:val="24"/>
        </w:rPr>
        <w:t>bernilai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ekonomis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tinggi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jika</w:t>
      </w:r>
      <w:r>
        <w:rPr>
          <w:rFonts w:ascii="Times New Roman" w:hAnsi="Times New Roman" w:cs="Times New Roman"/>
          <w:sz w:val="24"/>
        </w:rPr>
        <w:t xml:space="preserve"> </w:t>
      </w:r>
      <w:r w:rsidR="00881369">
        <w:rPr>
          <w:rFonts w:ascii="Times New Roman" w:hAnsi="Times New Roman" w:cs="Times New Roman"/>
          <w:sz w:val="24"/>
        </w:rPr>
        <w:t>dikonversi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menjadi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senyawa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kitosan</w:t>
      </w:r>
      <w:r w:rsidR="00881369">
        <w:rPr>
          <w:rFonts w:ascii="Times New Roman" w:hAnsi="Times New Roman" w:cs="Times New Roman"/>
          <w:sz w:val="24"/>
        </w:rPr>
        <w:t xml:space="preserve"> melalui metode deasitilasi</w:t>
      </w:r>
      <w:r w:rsidR="0019564D">
        <w:rPr>
          <w:rFonts w:ascii="Times New Roman" w:hAnsi="Times New Roman" w:cs="Times New Roman"/>
          <w:sz w:val="24"/>
        </w:rPr>
        <w:t xml:space="preserve"> </w:t>
      </w:r>
      <w:r w:rsidR="001F65B3">
        <w:rPr>
          <w:rStyle w:val="FootnoteReference"/>
          <w:rFonts w:ascii="Times New Roman" w:hAnsi="Times New Roman" w:cs="Times New Roman"/>
          <w:sz w:val="24"/>
        </w:rPr>
        <w:fldChar w:fldCharType="begin" w:fldLock="1"/>
      </w:r>
      <w:r w:rsidR="0019564D">
        <w:rPr>
          <w:rFonts w:ascii="Times New Roman" w:hAnsi="Times New Roman" w:cs="Times New Roman"/>
          <w:sz w:val="24"/>
        </w:rPr>
        <w:instrText>ADDIN CSL_CITATION { "citationItems" : [ { "id" : "ITEM-1", "itemData" : { "author" : [ { "dropping-particle" : "", "family" : "Trisnawati", "given" : "Elin", "non-dropping-particle" : "", "parse-names" : false, "suffix" : "" }, { "dropping-particle" : "", "family" : "Andesti", "given" : "Dewid", "non-dropping-particle" : "", "parse-names" : false, "suffix" : "" }, { "dropping-particle" : "", "family" : "Saleh", "given" : "Abdullah", "non-dropping-particle" : "", "parse-names" : false, "suffix" : "" } ], "container-title" : "Jurnal Teknik Kimia", "id" : "ITEM-1", "issue" : "2", "issued" : { "date-parts" : [ [ "2013" ] ] }, "page" : "17-26", "title" : "Pembuatan Kitosan dari Limbah Cangkang Kepiting sebagai Bahan Pengawet Buah Duku dengan Variasi Lama Pengawetan", "type" : "article-journal", "volume" : "19" }, "uris" : [ "http://www.mendeley.com/documents/?uuid=b799cb72-8070-4ea4-8e26-7a2e7db45d55" ] } ], "mendeley" : { "formattedCitation" : "(Trisnawati, Andesti and Saleh, 2013)", "manualFormatting" : "(Trisnawati et al., 2013)", "plainTextFormattedCitation" : "(Trisnawati, Andesti and Saleh, 2013)", "previouslyFormattedCitation" : "(Trisnawati, Andesti and Saleh, 2013)" }, "properties" : {  }, "schema" : "https://github.com/citation-style-language/schema/raw/master/csl-citation.json" }</w:instrText>
      </w:r>
      <w:r w:rsidR="001F65B3">
        <w:rPr>
          <w:rStyle w:val="FootnoteReference"/>
          <w:rFonts w:ascii="Times New Roman" w:hAnsi="Times New Roman" w:cs="Times New Roman"/>
          <w:sz w:val="24"/>
        </w:rPr>
        <w:fldChar w:fldCharType="separate"/>
      </w:r>
      <w:r w:rsidR="0019564D">
        <w:rPr>
          <w:rFonts w:ascii="Times New Roman" w:hAnsi="Times New Roman" w:cs="Times New Roman"/>
          <w:noProof/>
          <w:sz w:val="24"/>
        </w:rPr>
        <w:t xml:space="preserve">(Trisnawati </w:t>
      </w:r>
      <w:r w:rsidR="0019564D">
        <w:rPr>
          <w:rFonts w:ascii="Times New Roman" w:hAnsi="Times New Roman" w:cs="Times New Roman"/>
          <w:i/>
          <w:noProof/>
          <w:sz w:val="24"/>
        </w:rPr>
        <w:t>et al</w:t>
      </w:r>
      <w:r w:rsidR="0019564D" w:rsidRPr="00614049">
        <w:rPr>
          <w:rFonts w:ascii="Times New Roman" w:hAnsi="Times New Roman" w:cs="Times New Roman"/>
          <w:noProof/>
          <w:sz w:val="24"/>
        </w:rPr>
        <w:t>.</w:t>
      </w:r>
      <w:r w:rsidR="0019564D" w:rsidRPr="0019564D">
        <w:rPr>
          <w:rFonts w:ascii="Times New Roman" w:hAnsi="Times New Roman" w:cs="Times New Roman"/>
          <w:noProof/>
          <w:sz w:val="24"/>
        </w:rPr>
        <w:t>, 2013)</w:t>
      </w:r>
      <w:r w:rsidR="001F65B3">
        <w:rPr>
          <w:rStyle w:val="FootnoteReference"/>
          <w:rFonts w:ascii="Times New Roman" w:hAnsi="Times New Roman" w:cs="Times New Roman"/>
          <w:sz w:val="24"/>
        </w:rPr>
        <w:fldChar w:fldCharType="end"/>
      </w:r>
      <w:r w:rsidRPr="00513425">
        <w:rPr>
          <w:rFonts w:ascii="Times New Roman" w:hAnsi="Times New Roman" w:cs="Times New Roman"/>
          <w:sz w:val="24"/>
        </w:rPr>
        <w:t>.</w:t>
      </w:r>
      <w:bookmarkStart w:id="2" w:name="_Hlk20126618"/>
      <w:bookmarkEnd w:id="1"/>
      <w:r w:rsidR="00D43E82">
        <w:rPr>
          <w:rFonts w:ascii="Times New Roman" w:hAnsi="Times New Roman" w:cs="Times New Roman"/>
          <w:sz w:val="24"/>
        </w:rPr>
        <w:t xml:space="preserve"> </w:t>
      </w:r>
    </w:p>
    <w:p w:rsidR="00D43E82" w:rsidRDefault="00D87785" w:rsidP="0044729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513425">
        <w:rPr>
          <w:rFonts w:ascii="Times New Roman" w:hAnsi="Times New Roman" w:cs="Times New Roman"/>
          <w:sz w:val="24"/>
        </w:rPr>
        <w:t>Kitosan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adalah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polisakarida</w:t>
      </w:r>
      <w:r>
        <w:rPr>
          <w:rFonts w:ascii="Times New Roman" w:hAnsi="Times New Roman" w:cs="Times New Roman"/>
          <w:sz w:val="24"/>
        </w:rPr>
        <w:t xml:space="preserve"> yang terdiri dari monomer N-asetilglukosamin dan D-glukosamin </w:t>
      </w:r>
      <w:r w:rsidRPr="00513425">
        <w:rPr>
          <w:rFonts w:ascii="Times New Roman" w:hAnsi="Times New Roman" w:cs="Times New Roman"/>
          <w:sz w:val="24"/>
        </w:rPr>
        <w:t>dengan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rumus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umum (C</w:t>
      </w:r>
      <w:r w:rsidRPr="00513425">
        <w:rPr>
          <w:rFonts w:ascii="Times New Roman" w:hAnsi="Times New Roman" w:cs="Times New Roman"/>
          <w:sz w:val="24"/>
          <w:vertAlign w:val="subscript"/>
        </w:rPr>
        <w:t>6</w:t>
      </w:r>
      <w:r w:rsidRPr="00513425">
        <w:rPr>
          <w:rFonts w:ascii="Times New Roman" w:hAnsi="Times New Roman" w:cs="Times New Roman"/>
          <w:sz w:val="24"/>
        </w:rPr>
        <w:t>H</w:t>
      </w:r>
      <w:r w:rsidRPr="00513425">
        <w:rPr>
          <w:rFonts w:ascii="Times New Roman" w:hAnsi="Times New Roman" w:cs="Times New Roman"/>
          <w:sz w:val="24"/>
          <w:vertAlign w:val="subscript"/>
        </w:rPr>
        <w:t>11</w:t>
      </w:r>
      <w:r w:rsidRPr="00513425">
        <w:rPr>
          <w:rFonts w:ascii="Times New Roman" w:hAnsi="Times New Roman" w:cs="Times New Roman"/>
          <w:sz w:val="24"/>
        </w:rPr>
        <w:t>NO</w:t>
      </w:r>
      <w:r w:rsidRPr="00513425">
        <w:rPr>
          <w:rFonts w:ascii="Times New Roman" w:hAnsi="Times New Roman" w:cs="Times New Roman"/>
          <w:sz w:val="24"/>
          <w:vertAlign w:val="subscript"/>
        </w:rPr>
        <w:t>4</w:t>
      </w:r>
      <w:r w:rsidRPr="00513425">
        <w:rPr>
          <w:rFonts w:ascii="Times New Roman" w:hAnsi="Times New Roman" w:cs="Times New Roman"/>
          <w:sz w:val="24"/>
        </w:rPr>
        <w:t>)</w:t>
      </w:r>
      <w:r w:rsidRPr="00914C6E">
        <w:rPr>
          <w:rFonts w:ascii="Times New Roman" w:hAnsi="Times New Roman" w:cs="Times New Roman"/>
          <w:sz w:val="24"/>
          <w:vertAlign w:val="subscript"/>
        </w:rPr>
        <w:t>n</w:t>
      </w:r>
      <w:r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atau β-(1-4)-2-amino-2-deoksi-D-glucopyranosa</w:t>
      </w:r>
      <w:r>
        <w:rPr>
          <w:rFonts w:ascii="Times New Roman" w:hAnsi="Times New Roman" w:cs="Times New Roman"/>
          <w:sz w:val="24"/>
        </w:rPr>
        <w:t xml:space="preserve"> </w:t>
      </w:r>
      <w:r w:rsidR="001F65B3">
        <w:rPr>
          <w:rFonts w:ascii="Times New Roman" w:hAnsi="Times New Roman" w:cs="Times New Roman"/>
          <w:sz w:val="24"/>
        </w:rPr>
        <w:fldChar w:fldCharType="begin" w:fldLock="1"/>
      </w:r>
      <w:r w:rsidR="00CE0E62">
        <w:rPr>
          <w:rFonts w:ascii="Times New Roman" w:hAnsi="Times New Roman" w:cs="Times New Roman"/>
          <w:sz w:val="24"/>
        </w:rPr>
        <w:instrText>ADDIN CSL_CITATION { "citationItems" : [ { "id" : "ITEM-1", "itemData" : { "author" : [ { "dropping-particle" : "", "family" : "Trisnawati", "given" : "Elin", "non-dropping-particle" : "", "parse-names" : false, "suffix" : "" }, { "dropping-particle" : "", "family" : "Andesti", "given" : "Dewid", "non-dropping-particle" : "", "parse-names" : false, "suffix" : "" }, { "dropping-particle" : "", "family" : "Saleh", "given" : "Abdullah", "non-dropping-particle" : "", "parse-names" : false, "suffix" : "" } ], "container-title" : "Jurnal Teknik Kimia", "id" : "ITEM-1", "issue" : "2", "issued" : { "date-parts" : [ [ "2013" ] ] }, "page" : "17-26", "title" : "Pembuatan Kitosan dari Limbah Cangkang Kepiting sebagai Bahan Pengawet Buah Duku dengan Variasi Lama Pengawetan", "type" : "article-journal", "volume" : "19" }, "uris" : [ "http://www.mendeley.com/documents/?uuid=b799cb72-8070-4ea4-8e26-7a2e7db45d55" ] }, { "id" : "ITEM-2", "itemData" : { "DOI" : "10.1063/1.5082491", "ISBN" : "9780735417755", "author" : [ { "dropping-particle" : "", "family" : "Pambudi", "given" : "Galang B Raka", "non-dropping-particle" : "", "parse-names" : false, "suffix" : "" }, { "dropping-particle" : "", "family" : "Ulfin", "given" : "Ita", "non-dropping-particle" : "", "parse-names" : false, "suffix" : "" }, { "dropping-particle" : "", "family" : "Harmami", "given" : "Harmami", "non-dropping-particle" : "", "parse-names" : false, "suffix" : "" }, { "dropping-particle" : "", "family" : "Suprapto", "given" : "Suprapto", "non-dropping-particle" : "", "parse-names" : false, "suffix" : "" }, { "dropping-particle" : "", "family" : "Kurniawan", "given" : "Fredy", "non-dropping-particle" : "", "parse-names" : false, "suffix" : "" }, { "dropping-particle" : "", "family" : "Ni\u2019mah", "given" : "Yatim L", "non-dropping-particle" : "", "parse-names" : false, "suffix" : "" } ], "container-title" : "AIP Conference Proceedings", "id" : "ITEM-2", "issued" : { "date-parts" : [ [ "2018" ] ] }, "page" : "1-8", "title" : "Synthesis of water-soluble chitosan from crab shells ( Scylla serrata ) waste Synthesis of Water-Soluble Chitosan from Crab Shells ( Scylla Serrata ) Waste", "type" : "paper-conference", "volume" : "020086" }, "uris" : [ "http://www.mendeley.com/documents/?uuid=174275c9-d0d5-421c-9b53-57189b8b83e0" ] } ], "mendeley" : { "formattedCitation" : "(Trisnawati, Andesti and Saleh, 2013; Pambudi &lt;i&gt;et al.&lt;/i&gt;, 2018)", "manualFormatting" : "(Trisnawati el al., 2013; Pambudi et al., 2018)", "plainTextFormattedCitation" : "(Trisnawati, Andesti and Saleh, 2013; Pambudi et al., 2018)", "previouslyFormattedCitation" : "(Trisnawati, Andesti and Saleh, 2013; Pambudi &lt;i&gt;et al.&lt;/i&gt;, 2018)"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sz w:val="24"/>
        </w:rPr>
        <w:fldChar w:fldCharType="separate"/>
      </w:r>
      <w:r w:rsidR="00CE0E62">
        <w:rPr>
          <w:rFonts w:ascii="Times New Roman" w:hAnsi="Times New Roman" w:cs="Times New Roman"/>
          <w:noProof/>
          <w:sz w:val="24"/>
        </w:rPr>
        <w:t xml:space="preserve">(Trisnawati </w:t>
      </w:r>
      <w:r w:rsidR="00CE0E62">
        <w:rPr>
          <w:rFonts w:ascii="Times New Roman" w:hAnsi="Times New Roman" w:cs="Times New Roman"/>
          <w:i/>
          <w:noProof/>
          <w:sz w:val="24"/>
        </w:rPr>
        <w:t>el al</w:t>
      </w:r>
      <w:r w:rsidR="00CE0E62">
        <w:rPr>
          <w:rFonts w:ascii="Times New Roman" w:hAnsi="Times New Roman" w:cs="Times New Roman"/>
          <w:noProof/>
          <w:sz w:val="24"/>
        </w:rPr>
        <w:t>.</w:t>
      </w:r>
      <w:r w:rsidR="00051DFB">
        <w:rPr>
          <w:rFonts w:ascii="Times New Roman" w:hAnsi="Times New Roman" w:cs="Times New Roman"/>
          <w:noProof/>
          <w:sz w:val="24"/>
        </w:rPr>
        <w:t xml:space="preserve">, 2013 </w:t>
      </w:r>
      <w:r w:rsidR="00051DFB" w:rsidRPr="00051DFB">
        <w:rPr>
          <w:rFonts w:ascii="Times New Roman" w:hAnsi="Times New Roman" w:cs="Times New Roman"/>
          <w:i/>
          <w:noProof/>
          <w:sz w:val="24"/>
        </w:rPr>
        <w:t>and</w:t>
      </w:r>
      <w:r w:rsidR="00CE0E62" w:rsidRPr="00CE0E62">
        <w:rPr>
          <w:rFonts w:ascii="Times New Roman" w:hAnsi="Times New Roman" w:cs="Times New Roman"/>
          <w:noProof/>
          <w:sz w:val="24"/>
        </w:rPr>
        <w:t xml:space="preserve"> Pambudi </w:t>
      </w:r>
      <w:r w:rsidR="00CE0E62" w:rsidRPr="00CE0E62">
        <w:rPr>
          <w:rFonts w:ascii="Times New Roman" w:hAnsi="Times New Roman" w:cs="Times New Roman"/>
          <w:i/>
          <w:noProof/>
          <w:sz w:val="24"/>
        </w:rPr>
        <w:t>et al.</w:t>
      </w:r>
      <w:r w:rsidR="00CE0E62" w:rsidRPr="00CE0E62">
        <w:rPr>
          <w:rFonts w:ascii="Times New Roman" w:hAnsi="Times New Roman" w:cs="Times New Roman"/>
          <w:noProof/>
          <w:sz w:val="24"/>
        </w:rPr>
        <w:t>, 2018)</w:t>
      </w:r>
      <w:r w:rsidR="001F65B3">
        <w:rPr>
          <w:rFonts w:ascii="Times New Roman" w:hAnsi="Times New Roman" w:cs="Times New Roman"/>
          <w:sz w:val="24"/>
        </w:rPr>
        <w:fldChar w:fldCharType="end"/>
      </w:r>
      <w:r w:rsidRPr="00513425">
        <w:rPr>
          <w:rFonts w:ascii="Times New Roman" w:hAnsi="Times New Roman" w:cs="Times New Roman"/>
          <w:sz w:val="24"/>
        </w:rPr>
        <w:t xml:space="preserve">. </w:t>
      </w:r>
      <w:r w:rsidR="00447293" w:rsidRPr="00513425">
        <w:rPr>
          <w:rFonts w:ascii="Times New Roman" w:hAnsi="Times New Roman" w:cs="Times New Roman"/>
          <w:sz w:val="24"/>
        </w:rPr>
        <w:t>P</w:t>
      </w:r>
      <w:r w:rsidR="00964EA1" w:rsidRPr="00513425">
        <w:rPr>
          <w:rFonts w:ascii="Times New Roman" w:hAnsi="Times New Roman" w:cs="Times New Roman"/>
          <w:sz w:val="24"/>
        </w:rPr>
        <w:t>roses pembuatan</w:t>
      </w:r>
      <w:r w:rsidR="00964EA1">
        <w:rPr>
          <w:rFonts w:ascii="Times New Roman" w:hAnsi="Times New Roman" w:cs="Times New Roman"/>
          <w:sz w:val="24"/>
        </w:rPr>
        <w:t xml:space="preserve"> </w:t>
      </w:r>
      <w:r w:rsidR="00964EA1" w:rsidRPr="00513425">
        <w:rPr>
          <w:rFonts w:ascii="Times New Roman" w:hAnsi="Times New Roman" w:cs="Times New Roman"/>
          <w:sz w:val="24"/>
        </w:rPr>
        <w:t>kitosan</w:t>
      </w:r>
      <w:r w:rsidR="00964EA1">
        <w:rPr>
          <w:rFonts w:ascii="Times New Roman" w:hAnsi="Times New Roman" w:cs="Times New Roman"/>
          <w:sz w:val="24"/>
        </w:rPr>
        <w:t xml:space="preserve"> </w:t>
      </w:r>
      <w:r w:rsidR="00964EA1" w:rsidRPr="00513425">
        <w:rPr>
          <w:rFonts w:ascii="Times New Roman" w:hAnsi="Times New Roman" w:cs="Times New Roman"/>
          <w:sz w:val="24"/>
        </w:rPr>
        <w:t>meliputi 3 tahap, yaitu</w:t>
      </w:r>
      <w:r w:rsidR="00964EA1">
        <w:rPr>
          <w:rFonts w:ascii="Times New Roman" w:hAnsi="Times New Roman" w:cs="Times New Roman"/>
          <w:sz w:val="24"/>
        </w:rPr>
        <w:t xml:space="preserve"> </w:t>
      </w:r>
      <w:r w:rsidR="00964EA1" w:rsidRPr="00513425">
        <w:rPr>
          <w:rFonts w:ascii="Times New Roman" w:hAnsi="Times New Roman" w:cs="Times New Roman"/>
          <w:sz w:val="24"/>
        </w:rPr>
        <w:t>deproteinasi, d</w:t>
      </w:r>
      <w:r w:rsidR="00447293">
        <w:rPr>
          <w:rFonts w:ascii="Times New Roman" w:hAnsi="Times New Roman" w:cs="Times New Roman"/>
          <w:sz w:val="24"/>
        </w:rPr>
        <w:t>emineralisasi</w:t>
      </w:r>
      <w:r w:rsidR="00964EA1" w:rsidRPr="00513425">
        <w:rPr>
          <w:rFonts w:ascii="Times New Roman" w:hAnsi="Times New Roman" w:cs="Times New Roman"/>
          <w:sz w:val="24"/>
        </w:rPr>
        <w:t xml:space="preserve"> dan deasetilasi. </w:t>
      </w:r>
      <w:r w:rsidR="00447293">
        <w:rPr>
          <w:rFonts w:ascii="Times New Roman" w:hAnsi="Times New Roman" w:cs="Times New Roman"/>
          <w:sz w:val="24"/>
        </w:rPr>
        <w:t>Metode</w:t>
      </w:r>
      <w:r w:rsidR="00D43E82">
        <w:rPr>
          <w:rFonts w:ascii="Times New Roman" w:hAnsi="Times New Roman" w:cs="Times New Roman"/>
          <w:sz w:val="24"/>
        </w:rPr>
        <w:t xml:space="preserve"> pembuatan kitosan menggunakan gelombang mikro (</w:t>
      </w:r>
      <w:r w:rsidR="00D43E82" w:rsidRPr="00D43E82">
        <w:rPr>
          <w:rFonts w:ascii="Times New Roman" w:hAnsi="Times New Roman" w:cs="Times New Roman"/>
          <w:i/>
          <w:sz w:val="24"/>
        </w:rPr>
        <w:t>microwave</w:t>
      </w:r>
      <w:r w:rsidR="00D43E82">
        <w:rPr>
          <w:rFonts w:ascii="Times New Roman" w:hAnsi="Times New Roman" w:cs="Times New Roman"/>
          <w:sz w:val="24"/>
        </w:rPr>
        <w:t>)</w:t>
      </w:r>
      <w:r w:rsidR="00447293">
        <w:rPr>
          <w:rFonts w:ascii="Times New Roman" w:hAnsi="Times New Roman" w:cs="Times New Roman"/>
          <w:sz w:val="24"/>
        </w:rPr>
        <w:t xml:space="preserve"> </w:t>
      </w:r>
      <w:r w:rsidR="00447293" w:rsidRPr="00447293">
        <w:rPr>
          <w:rFonts w:ascii="Times New Roman" w:hAnsi="Times New Roman" w:cs="Times New Roman"/>
          <w:sz w:val="24"/>
        </w:rPr>
        <w:t>karena sebagai metode sintesis kimia hijau yang ramah lingkungan</w:t>
      </w:r>
      <w:r w:rsidR="00D43E82">
        <w:rPr>
          <w:rFonts w:ascii="Times New Roman" w:hAnsi="Times New Roman" w:cs="Times New Roman"/>
          <w:sz w:val="24"/>
        </w:rPr>
        <w:t xml:space="preserve">. Menurut </w:t>
      </w:r>
      <w:r w:rsidR="001F65B3">
        <w:rPr>
          <w:rFonts w:ascii="Times New Roman" w:hAnsi="Times New Roman" w:cs="Times New Roman"/>
          <w:sz w:val="24"/>
        </w:rPr>
        <w:fldChar w:fldCharType="begin" w:fldLock="1"/>
      </w:r>
      <w:r w:rsidR="00447293">
        <w:rPr>
          <w:rFonts w:ascii="Times New Roman" w:hAnsi="Times New Roman" w:cs="Times New Roman"/>
          <w:sz w:val="24"/>
        </w:rPr>
        <w:instrText>ADDIN CSL_CITATION { "citationItems" : [ { "id" : "ITEM-1", "itemData" : { "DOI" : "10.1007/s10856-008-3549-4", "author" : [ { "dropping-particle" : "", "family" : "Sahu", "given" : "Abhishek", "non-dropping-particle" : "", "parse-names" : false, "suffix" : "" }, { "dropping-particle" : "", "family" : "Goswami", "given" : "Pranab", "non-dropping-particle" : "", "parse-names" : false, "suffix" : "" }, { "dropping-particle" : "", "family" : "Bora", "given" : "Utpal", "non-dropping-particle" : "", "parse-names" : false, "suffix" : "" } ], "container-title" : "J Mater Sci: Mater Med", "id" : "ITEM-1", "issue" : "8", "issued" : { "date-parts" : [ [ "2009" ] ] }, "page" : "171-175", "title" : "Microwave Mediated Rapid Synthesis of Chitosan", "type" : "article-journal", "volume" : "20" }, "uris" : [ "http://www.mendeley.com/documents/?uuid=111114b8-6523-4341-8228-347acfe267e6" ] }, { "id" : "ITEM-2", "itemData" : { "author" : [ { "dropping-particle" : "", "family" : "Setyawati", "given" : "Amri", "non-dropping-particle" : "", "parse-names" : false, "suffix" : "" }, { "dropping-particle" : "", "family" : "Pranowo", "given" : "Deni", "non-dropping-particle" : "", "parse-names" : false, "suffix" : "" }, { "dropping-particle" : "", "family" : "Kartini", "given" : "Indriana", "non-dropping-particle" : "", "parse-names" : false, "suffix" : "" } ], "container-title" : "Jurnal Imu-Ilmu MIPA", "id" : "ITEM-2", "issued" : { "date-parts" : [ [ "2016" ] ] }, "page" : "137-148", "title" : "Effect of Microwave Irradiation on Synthesis of Chitosan for Biomedical Grade Applications of Biodegradable Materials", "type" : "article-journal" }, "uris" : [ "http://www.mendeley.com/documents/?uuid=5228ff7d-481a-45a1-ad67-671ec988dbc9" ] } ], "mendeley" : { "formattedCitation" : "(Sahu, Goswami and Bora, 2009; Setyawati, Pranowo and Kartini, 2016)", "manualFormatting" : "Sahu et al. (2009) dan Setyawati et al. (2016)", "plainTextFormattedCitation" : "(Sahu, Goswami and Bora, 2009; Setyawati, Pranowo and Kartini, 2016)", "previouslyFormattedCitation" : "(Sahu, Goswami and Bora, 2009; Setyawati, Pranowo and Kartini, 2016)"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sz w:val="24"/>
        </w:rPr>
        <w:fldChar w:fldCharType="separate"/>
      </w:r>
      <w:r w:rsidR="00447293">
        <w:rPr>
          <w:rFonts w:ascii="Times New Roman" w:hAnsi="Times New Roman" w:cs="Times New Roman"/>
          <w:noProof/>
          <w:sz w:val="24"/>
        </w:rPr>
        <w:t xml:space="preserve">Sahu </w:t>
      </w:r>
      <w:r w:rsidR="00447293">
        <w:rPr>
          <w:rFonts w:ascii="Times New Roman" w:hAnsi="Times New Roman" w:cs="Times New Roman"/>
          <w:i/>
          <w:noProof/>
          <w:sz w:val="24"/>
        </w:rPr>
        <w:t>et al</w:t>
      </w:r>
      <w:r w:rsidR="00447293">
        <w:rPr>
          <w:rFonts w:ascii="Times New Roman" w:hAnsi="Times New Roman" w:cs="Times New Roman"/>
          <w:noProof/>
          <w:sz w:val="24"/>
        </w:rPr>
        <w:t xml:space="preserve">. (2009) </w:t>
      </w:r>
      <w:r w:rsidR="00051DFB" w:rsidRPr="00051DFB">
        <w:rPr>
          <w:rFonts w:ascii="Times New Roman" w:hAnsi="Times New Roman" w:cs="Times New Roman"/>
          <w:i/>
          <w:noProof/>
          <w:sz w:val="24"/>
        </w:rPr>
        <w:t>and</w:t>
      </w:r>
      <w:r w:rsidR="00447293">
        <w:rPr>
          <w:rFonts w:ascii="Times New Roman" w:hAnsi="Times New Roman" w:cs="Times New Roman"/>
          <w:noProof/>
          <w:sz w:val="24"/>
        </w:rPr>
        <w:t xml:space="preserve"> Setyawati </w:t>
      </w:r>
      <w:r w:rsidR="00447293">
        <w:rPr>
          <w:rFonts w:ascii="Times New Roman" w:hAnsi="Times New Roman" w:cs="Times New Roman"/>
          <w:i/>
          <w:noProof/>
          <w:sz w:val="24"/>
        </w:rPr>
        <w:t>et al</w:t>
      </w:r>
      <w:r w:rsidR="00447293">
        <w:rPr>
          <w:rFonts w:ascii="Times New Roman" w:hAnsi="Times New Roman" w:cs="Times New Roman"/>
          <w:noProof/>
          <w:sz w:val="24"/>
        </w:rPr>
        <w:t>. (</w:t>
      </w:r>
      <w:r w:rsidR="00447293" w:rsidRPr="00447293">
        <w:rPr>
          <w:rFonts w:ascii="Times New Roman" w:hAnsi="Times New Roman" w:cs="Times New Roman"/>
          <w:noProof/>
          <w:sz w:val="24"/>
        </w:rPr>
        <w:t>2016)</w:t>
      </w:r>
      <w:r w:rsidR="001F65B3">
        <w:rPr>
          <w:rFonts w:ascii="Times New Roman" w:hAnsi="Times New Roman" w:cs="Times New Roman"/>
          <w:sz w:val="24"/>
        </w:rPr>
        <w:fldChar w:fldCharType="end"/>
      </w:r>
      <w:r w:rsidR="00447293">
        <w:rPr>
          <w:rFonts w:ascii="Times New Roman" w:hAnsi="Times New Roman" w:cs="Times New Roman"/>
          <w:sz w:val="24"/>
        </w:rPr>
        <w:t>, m</w:t>
      </w:r>
      <w:r w:rsidR="00D43E82">
        <w:rPr>
          <w:rFonts w:ascii="Times New Roman" w:hAnsi="Times New Roman" w:cs="Times New Roman"/>
          <w:sz w:val="24"/>
        </w:rPr>
        <w:t xml:space="preserve">etode </w:t>
      </w:r>
      <w:r w:rsidR="00D43E82">
        <w:rPr>
          <w:rFonts w:ascii="Times New Roman" w:hAnsi="Times New Roman" w:cs="Times New Roman"/>
          <w:i/>
          <w:sz w:val="24"/>
        </w:rPr>
        <w:t xml:space="preserve">microwave </w:t>
      </w:r>
      <w:r w:rsidR="00447293">
        <w:rPr>
          <w:rFonts w:ascii="Times New Roman" w:hAnsi="Times New Roman" w:cs="Times New Roman"/>
          <w:sz w:val="24"/>
        </w:rPr>
        <w:t xml:space="preserve">menghasilkan </w:t>
      </w:r>
      <w:r w:rsidR="00D43E82" w:rsidRPr="00447293">
        <w:rPr>
          <w:rFonts w:ascii="Times New Roman" w:hAnsi="Times New Roman" w:cs="Times New Roman"/>
          <w:sz w:val="24"/>
        </w:rPr>
        <w:t xml:space="preserve">kitosan dengan derajat deasetilasi yang tinggi serta memiliki berat molekul yang rendah </w:t>
      </w:r>
      <w:r w:rsidR="00447293">
        <w:rPr>
          <w:rFonts w:ascii="Times New Roman" w:hAnsi="Times New Roman" w:cs="Times New Roman"/>
          <w:sz w:val="24"/>
        </w:rPr>
        <w:t>sehingga dapat</w:t>
      </w:r>
      <w:r w:rsidR="00D43E82" w:rsidRPr="00447293">
        <w:rPr>
          <w:rFonts w:ascii="Times New Roman" w:hAnsi="Times New Roman" w:cs="Times New Roman"/>
          <w:sz w:val="24"/>
        </w:rPr>
        <w:t xml:space="preserve"> diaplikasikan sebagai bahan biomedis.</w:t>
      </w:r>
    </w:p>
    <w:p w:rsidR="00FF7F96" w:rsidRDefault="00513425" w:rsidP="00FF7F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513425">
        <w:rPr>
          <w:rFonts w:ascii="Times New Roman" w:hAnsi="Times New Roman" w:cs="Times New Roman"/>
          <w:sz w:val="24"/>
        </w:rPr>
        <w:t>Kitosan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dimanfaatkan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dalam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berbagai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bidang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="00881369">
        <w:rPr>
          <w:rFonts w:ascii="Times New Roman" w:hAnsi="Times New Roman" w:cs="Times New Roman"/>
          <w:sz w:val="24"/>
        </w:rPr>
        <w:t>seperti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bidang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="0019564D" w:rsidRPr="00513425">
        <w:rPr>
          <w:rFonts w:ascii="Times New Roman" w:hAnsi="Times New Roman" w:cs="Times New Roman"/>
          <w:sz w:val="24"/>
        </w:rPr>
        <w:t>farmasi</w:t>
      </w:r>
      <w:r w:rsidR="0019564D">
        <w:rPr>
          <w:rFonts w:ascii="Times New Roman" w:hAnsi="Times New Roman" w:cs="Times New Roman"/>
          <w:sz w:val="24"/>
        </w:rPr>
        <w:t>,</w:t>
      </w:r>
      <w:r w:rsidR="0019564D" w:rsidRPr="00513425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pangan, mik</w:t>
      </w:r>
      <w:r w:rsidR="0019564D">
        <w:rPr>
          <w:rFonts w:ascii="Times New Roman" w:hAnsi="Times New Roman" w:cs="Times New Roman"/>
          <w:sz w:val="24"/>
        </w:rPr>
        <w:t>robiologi, pertanian, kesehatan, kosmetika</w:t>
      </w:r>
      <w:r w:rsidRPr="00513425">
        <w:rPr>
          <w:rFonts w:ascii="Times New Roman" w:hAnsi="Times New Roman" w:cs="Times New Roman"/>
          <w:sz w:val="24"/>
        </w:rPr>
        <w:t xml:space="preserve"> dan</w:t>
      </w:r>
      <w:r w:rsidR="0019564D">
        <w:rPr>
          <w:rFonts w:ascii="Times New Roman" w:hAnsi="Times New Roman" w:cs="Times New Roman"/>
          <w:sz w:val="24"/>
        </w:rPr>
        <w:t xml:space="preserve"> lain-lain</w:t>
      </w:r>
      <w:r w:rsidR="00614049">
        <w:rPr>
          <w:rFonts w:ascii="Times New Roman" w:hAnsi="Times New Roman" w:cs="Times New Roman"/>
          <w:sz w:val="24"/>
        </w:rPr>
        <w:t xml:space="preserve"> </w:t>
      </w:r>
      <w:r w:rsidR="001F65B3">
        <w:rPr>
          <w:rFonts w:ascii="Times New Roman" w:hAnsi="Times New Roman" w:cs="Times New Roman"/>
          <w:sz w:val="24"/>
        </w:rPr>
        <w:fldChar w:fldCharType="begin" w:fldLock="1"/>
      </w:r>
      <w:r w:rsidR="00D87785">
        <w:rPr>
          <w:rFonts w:ascii="Times New Roman" w:hAnsi="Times New Roman" w:cs="Times New Roman"/>
          <w:sz w:val="24"/>
        </w:rPr>
        <w:instrText>ADDIN CSL_CITATION { "citationItems" : [ { "id" : "ITEM-1", "itemData" : { "author" : [ { "dropping-particle" : "", "family" : "Yanti", "given" : "Rusma", "non-dropping-particle" : "", "parse-names" : false, "suffix" : "" }, { "dropping-particle" : "", "family" : "Drastinawati", "given" : "", "non-dropping-particle" : "", "parse-names" : false, "suffix" : "" }, { "dropping-particle" : "", "family" : "Yusnimar", "given" : "", "non-dropping-particle" : "", "parse-names" : false, "suffix" : "" } ], "container-title" : "Jom FTEKNIK", "id" : "ITEM-1", "issue" : "2", "issued" : { "date-parts" : [ [ "2018" ] ] }, "page" : "1-7", "title" : "Sintesis Kitosan dari Limbah Cangkang Kepiting dengan Variasi Suhu dan Waktu pada Proses Deasetilasi", "type" : "article-journal", "volume" : "5" }, "uris" : [ "http://www.mendeley.com/documents/?uuid=ab6051e3-0904-4ffd-ace2-94b2624ff03c" ] }, { "id" : "ITEM-2", "itemData" : { "DOI" : "10.20961/alchemy.14.1.15100.107-118", "author" : [ { "dropping-particle" : "", "family" : "Kurniasih", "given" : "Mardiyah", "non-dropping-particle" : "", "parse-names" : false, "suffix" : "" }, { "dropping-particle" : "", "family" : "Purwati", "given" : "Purwati", "non-dropping-particle" : "", "parse-names" : false, "suffix" : "" }, { "dropping-particle" : "", "family" : "Stia", "given" : "Ratna", "non-dropping-particle" : "", "parse-names" : false, "suffix" : "" }, { "dropping-particle" : "", "family" : "Fatimah", "given" : "Susi", "non-dropping-particle" : "", "parse-names" : false, "suffix" : "" } ], "container-title" : "ALCHEMY Jurnal Penelitian Kimia", "id" : "ITEM-2", "issue" : "1", "issued" : { "date-parts" : [ [ "2018" ] ] }, "page" : "107-118", "title" : "Uji Aktivitas Antioksidan N-Metil Kitosan Berkelarutan Tinggi", "type" : "article-journal", "volume" : "14" }, "uris" : [ "http://www.mendeley.com/documents/?uuid=a8048f35-72c3-4fdd-a2e8-bfbc1ada1d2d" ] }, { "id" : "ITEM-3", "itemData" : { "DOI" : "10.20961/alchemy.16.1.34711.110-125", "author" : [ { "dropping-particle" : "", "family" : "Jayanudin", "given" : "Jayanudin", "non-dropping-particle" : "", "parse-names" : false, "suffix" : "" }, { "dropping-particle" : "", "family" : "Lestari", "given" : "Retno Sulistyo D", "non-dropping-particle" : "", "parse-names" : false, "suffix" : "" } ], "container-title" : "ALCHEMY Jurnal Penelitian Kimia", "id" : "ITEM-3", "issue" : "1", "issued" : { "date-parts" : [ [ "2020" ] ] }, "page" : "110-125", "title" : "Enkapsulasi dan Karakterisasi Pelepasan Terkendali Pupuk NPK Menggunakan Kitosan Yang Ditaut Silang Dengan Glutaraldehida", "type" : "article-journal", "volume" : "16" }, "uris" : [ "http://www.mendeley.com/documents/?uuid=71a3d56c-8094-4120-be22-776a2fc71b25" ] } ], "mendeley" : { "formattedCitation" : "(Kurniasih &lt;i&gt;et al.&lt;/i&gt;, 2018; Yanti, Drastinawati and Yusnimar, 2018; Jayanudin and Lestari, 2020)", "manualFormatting" : "(Kurniasih et al., 2018; Yanti et al., 2018; Jayanudin and Lestari, 2020)", "plainTextFormattedCitation" : "(Kurniasih et al., 2018; Yanti, Drastinawati and Yusnimar, 2018; Jayanudin and Lestari, 2020)", "previouslyFormattedCitation" : "(Kurniasih &lt;i&gt;et al.&lt;/i&gt;, 2018; Yanti, Drastinawati and Yusnimar, 2018; Jayanudin and Lestari, 2020)"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sz w:val="24"/>
        </w:rPr>
        <w:fldChar w:fldCharType="separate"/>
      </w:r>
      <w:r w:rsidR="00614049" w:rsidRPr="00614049">
        <w:rPr>
          <w:rFonts w:ascii="Times New Roman" w:hAnsi="Times New Roman" w:cs="Times New Roman"/>
          <w:noProof/>
          <w:sz w:val="24"/>
        </w:rPr>
        <w:t xml:space="preserve">(Kurniasih </w:t>
      </w:r>
      <w:r w:rsidR="00614049" w:rsidRPr="00614049">
        <w:rPr>
          <w:rFonts w:ascii="Times New Roman" w:hAnsi="Times New Roman" w:cs="Times New Roman"/>
          <w:i/>
          <w:noProof/>
          <w:sz w:val="24"/>
        </w:rPr>
        <w:t>et al.</w:t>
      </w:r>
      <w:r w:rsidR="00614049">
        <w:rPr>
          <w:rFonts w:ascii="Times New Roman" w:hAnsi="Times New Roman" w:cs="Times New Roman"/>
          <w:noProof/>
          <w:sz w:val="24"/>
        </w:rPr>
        <w:t xml:space="preserve">, 2018; Yanti </w:t>
      </w:r>
      <w:r w:rsidR="00614049">
        <w:rPr>
          <w:rFonts w:ascii="Times New Roman" w:hAnsi="Times New Roman" w:cs="Times New Roman"/>
          <w:i/>
          <w:noProof/>
          <w:sz w:val="24"/>
        </w:rPr>
        <w:t>et al</w:t>
      </w:r>
      <w:r w:rsidR="00614049">
        <w:rPr>
          <w:rFonts w:ascii="Times New Roman" w:hAnsi="Times New Roman" w:cs="Times New Roman"/>
          <w:noProof/>
          <w:sz w:val="24"/>
        </w:rPr>
        <w:t>.</w:t>
      </w:r>
      <w:r w:rsidR="00614049" w:rsidRPr="00614049">
        <w:rPr>
          <w:rFonts w:ascii="Times New Roman" w:hAnsi="Times New Roman" w:cs="Times New Roman"/>
          <w:noProof/>
          <w:sz w:val="24"/>
        </w:rPr>
        <w:t xml:space="preserve">, 2018; Jayanudin </w:t>
      </w:r>
      <w:r w:rsidR="00614049" w:rsidRPr="00051DFB">
        <w:rPr>
          <w:rFonts w:ascii="Times New Roman" w:hAnsi="Times New Roman" w:cs="Times New Roman"/>
          <w:i/>
          <w:noProof/>
          <w:sz w:val="24"/>
        </w:rPr>
        <w:t>and</w:t>
      </w:r>
      <w:r w:rsidR="00614049" w:rsidRPr="00614049">
        <w:rPr>
          <w:rFonts w:ascii="Times New Roman" w:hAnsi="Times New Roman" w:cs="Times New Roman"/>
          <w:noProof/>
          <w:sz w:val="24"/>
        </w:rPr>
        <w:t xml:space="preserve"> Lestari, 2020)</w:t>
      </w:r>
      <w:r w:rsidR="001F65B3">
        <w:rPr>
          <w:rFonts w:ascii="Times New Roman" w:hAnsi="Times New Roman" w:cs="Times New Roman"/>
          <w:sz w:val="24"/>
        </w:rPr>
        <w:fldChar w:fldCharType="end"/>
      </w:r>
      <w:r w:rsidRPr="00513425">
        <w:rPr>
          <w:rFonts w:ascii="Times New Roman" w:hAnsi="Times New Roman" w:cs="Times New Roman"/>
          <w:sz w:val="24"/>
        </w:rPr>
        <w:t>. Secara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biologi, kitosan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aman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karena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memiliki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sifat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biokompatibel</w:t>
      </w:r>
      <w:r w:rsidR="00D87785">
        <w:rPr>
          <w:rFonts w:ascii="Times New Roman" w:hAnsi="Times New Roman" w:cs="Times New Roman"/>
          <w:sz w:val="24"/>
        </w:rPr>
        <w:t>,</w:t>
      </w:r>
      <w:r w:rsidRPr="00513425">
        <w:rPr>
          <w:rFonts w:ascii="Times New Roman" w:hAnsi="Times New Roman" w:cs="Times New Roman"/>
          <w:sz w:val="24"/>
        </w:rPr>
        <w:t xml:space="preserve"> biodegradable </w:t>
      </w:r>
      <w:r w:rsidR="00D87785" w:rsidRPr="00513425">
        <w:rPr>
          <w:rFonts w:ascii="Times New Roman" w:hAnsi="Times New Roman" w:cs="Times New Roman"/>
          <w:sz w:val="24"/>
        </w:rPr>
        <w:t xml:space="preserve">dan </w:t>
      </w:r>
      <w:r w:rsidR="00D87785">
        <w:rPr>
          <w:rFonts w:ascii="Times New Roman" w:hAnsi="Times New Roman" w:cs="Times New Roman"/>
          <w:sz w:val="24"/>
        </w:rPr>
        <w:t xml:space="preserve">non toksik sehingga aman digunakan </w:t>
      </w:r>
      <w:r w:rsidRPr="00513425">
        <w:rPr>
          <w:rFonts w:ascii="Times New Roman" w:hAnsi="Times New Roman" w:cs="Times New Roman"/>
          <w:sz w:val="24"/>
        </w:rPr>
        <w:t>diaplikasi</w:t>
      </w:r>
      <w:r w:rsidR="00914C6E">
        <w:rPr>
          <w:rFonts w:ascii="Times New Roman" w:hAnsi="Times New Roman" w:cs="Times New Roman"/>
          <w:sz w:val="24"/>
        </w:rPr>
        <w:t xml:space="preserve">kan </w:t>
      </w:r>
      <w:r w:rsidRPr="00513425">
        <w:rPr>
          <w:rFonts w:ascii="Times New Roman" w:hAnsi="Times New Roman" w:cs="Times New Roman"/>
          <w:sz w:val="24"/>
        </w:rPr>
        <w:t>dalam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="00D87785">
        <w:rPr>
          <w:rFonts w:ascii="Times New Roman" w:hAnsi="Times New Roman" w:cs="Times New Roman"/>
          <w:sz w:val="24"/>
        </w:rPr>
        <w:t>industri ramah lingkungan</w:t>
      </w:r>
      <w:r w:rsidR="00B13EFE">
        <w:rPr>
          <w:rFonts w:ascii="Times New Roman" w:hAnsi="Times New Roman" w:cs="Times New Roman"/>
          <w:sz w:val="24"/>
        </w:rPr>
        <w:t>. Dibidang kesehatan bermanfaat sebagai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penyembuhan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luka, regenerasi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jaringan, bahan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hemostati</w:t>
      </w:r>
      <w:bookmarkEnd w:id="2"/>
      <w:r w:rsidR="00914C6E">
        <w:rPr>
          <w:rFonts w:ascii="Times New Roman" w:hAnsi="Times New Roman" w:cs="Times New Roman"/>
          <w:sz w:val="24"/>
        </w:rPr>
        <w:t>k</w:t>
      </w:r>
      <w:r w:rsidRPr="00513425">
        <w:rPr>
          <w:rFonts w:ascii="Times New Roman" w:hAnsi="Times New Roman" w:cs="Times New Roman"/>
          <w:sz w:val="24"/>
        </w:rPr>
        <w:t xml:space="preserve"> dan kapsul</w:t>
      </w:r>
      <w:r w:rsidR="00914C6E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obat</w:t>
      </w:r>
      <w:r w:rsidR="00B13EFE">
        <w:rPr>
          <w:rFonts w:ascii="Times New Roman" w:hAnsi="Times New Roman" w:cs="Times New Roman"/>
          <w:sz w:val="24"/>
        </w:rPr>
        <w:t xml:space="preserve"> </w:t>
      </w:r>
      <w:r w:rsidR="001F65B3">
        <w:rPr>
          <w:rFonts w:ascii="Times New Roman" w:hAnsi="Times New Roman" w:cs="Times New Roman"/>
          <w:sz w:val="24"/>
        </w:rPr>
        <w:fldChar w:fldCharType="begin" w:fldLock="1"/>
      </w:r>
      <w:r w:rsidR="00DD09C0">
        <w:rPr>
          <w:rFonts w:ascii="Times New Roman" w:hAnsi="Times New Roman" w:cs="Times New Roman"/>
          <w:sz w:val="24"/>
        </w:rPr>
        <w:instrText>ADDIN CSL_CITATION { "citationItems" : [ { "id" : "ITEM-1", "itemData" : { "author" : [ { "dropping-particle" : "", "family" : "Yanti", "given" : "Rusma", "non-dropping-particle" : "", "parse-names" : false, "suffix" : "" }, { "dropping-particle" : "", "family" : "Drastinawati", "given" : "", "non-dropping-particle" : "", "parse-names" : false, "suffix" : "" }, { "dropping-particle" : "", "family" : "Yusnimar", "given" : "", "non-dropping-particle" : "", "parse-names" : false, "suffix" : "" } ], "container-title" : "Jom FTEKNIK", "id" : "ITEM-1", "issue" : "2", "issued" : { "date-parts" : [ [ "2018" ] ] }, "page" : "1-7", "title" : "Sintesis Kitosan dari Limbah Cangkang Kepiting dengan Variasi Suhu dan Waktu pada Proses Deasetilasi", "type" : "article-journal", "volume" : "5" }, "uris" : [ "http://www.mendeley.com/documents/?uuid=ab6051e3-0904-4ffd-ace2-94b2624ff03c" ] } ], "mendeley" : { "formattedCitation" : "(Yanti, Drastinawati and Yusnimar, 2018)", "manualFormatting" : "(Yanti et al., 2018)", "plainTextFormattedCitation" : "(Yanti, Drastinawati and Yusnimar, 2018)", "previouslyFormattedCitation" : "(Yanti, Drastinawati and Yusnimar, 2018)"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sz w:val="24"/>
        </w:rPr>
        <w:fldChar w:fldCharType="separate"/>
      </w:r>
      <w:r w:rsidR="00B13EFE">
        <w:rPr>
          <w:rFonts w:ascii="Times New Roman" w:hAnsi="Times New Roman" w:cs="Times New Roman"/>
          <w:noProof/>
          <w:sz w:val="24"/>
        </w:rPr>
        <w:t xml:space="preserve">(Yanti </w:t>
      </w:r>
      <w:r w:rsidR="00B13EFE">
        <w:rPr>
          <w:rFonts w:ascii="Times New Roman" w:hAnsi="Times New Roman" w:cs="Times New Roman"/>
          <w:i/>
          <w:noProof/>
          <w:sz w:val="24"/>
        </w:rPr>
        <w:t>et al</w:t>
      </w:r>
      <w:r w:rsidR="00B13EFE">
        <w:rPr>
          <w:rFonts w:ascii="Times New Roman" w:hAnsi="Times New Roman" w:cs="Times New Roman"/>
          <w:noProof/>
          <w:sz w:val="24"/>
        </w:rPr>
        <w:t>.</w:t>
      </w:r>
      <w:r w:rsidR="00B13EFE" w:rsidRPr="00B13EFE">
        <w:rPr>
          <w:rFonts w:ascii="Times New Roman" w:hAnsi="Times New Roman" w:cs="Times New Roman"/>
          <w:noProof/>
          <w:sz w:val="24"/>
        </w:rPr>
        <w:t>, 2018)</w:t>
      </w:r>
      <w:r w:rsidR="001F65B3">
        <w:rPr>
          <w:rFonts w:ascii="Times New Roman" w:hAnsi="Times New Roman" w:cs="Times New Roman"/>
          <w:sz w:val="24"/>
        </w:rPr>
        <w:fldChar w:fldCharType="end"/>
      </w:r>
      <w:r w:rsidRPr="00513425">
        <w:rPr>
          <w:rFonts w:ascii="Times New Roman" w:hAnsi="Times New Roman" w:cs="Times New Roman"/>
          <w:sz w:val="24"/>
        </w:rPr>
        <w:t xml:space="preserve">. </w:t>
      </w:r>
      <w:r w:rsidR="00CC6C90">
        <w:rPr>
          <w:rFonts w:ascii="Times New Roman" w:hAnsi="Times New Roman" w:cs="Times New Roman"/>
          <w:sz w:val="24"/>
        </w:rPr>
        <w:t xml:space="preserve">Kitosan </w:t>
      </w:r>
      <w:r w:rsidR="00CC6C90">
        <w:rPr>
          <w:rFonts w:ascii="Times New Roman" w:hAnsi="Times New Roman" w:cs="Times New Roman"/>
          <w:sz w:val="24"/>
        </w:rPr>
        <w:lastRenderedPageBreak/>
        <w:t xml:space="preserve">dari cangkang kepiting bakau dihidrolisis menggunakan asam menjadi </w:t>
      </w:r>
      <w:r w:rsidR="00CC6C90" w:rsidRPr="00513425">
        <w:rPr>
          <w:rFonts w:ascii="Times New Roman" w:hAnsi="Times New Roman" w:cs="Times New Roman"/>
          <w:sz w:val="24"/>
        </w:rPr>
        <w:t>glukosamin</w:t>
      </w:r>
      <w:r w:rsidR="00CC6C90">
        <w:rPr>
          <w:rFonts w:ascii="Times New Roman" w:hAnsi="Times New Roman" w:cs="Times New Roman"/>
          <w:sz w:val="24"/>
        </w:rPr>
        <w:t xml:space="preserve"> </w:t>
      </w:r>
      <w:r w:rsidR="00CC6C90" w:rsidRPr="00513425">
        <w:rPr>
          <w:rFonts w:ascii="Times New Roman" w:hAnsi="Times New Roman" w:cs="Times New Roman"/>
          <w:sz w:val="24"/>
        </w:rPr>
        <w:t>hidroklorida</w:t>
      </w:r>
      <w:r w:rsidR="00FF7F96">
        <w:rPr>
          <w:rFonts w:ascii="Times New Roman" w:hAnsi="Times New Roman" w:cs="Times New Roman"/>
          <w:sz w:val="24"/>
        </w:rPr>
        <w:t xml:space="preserve"> </w:t>
      </w:r>
      <w:r w:rsidR="00FF7F96" w:rsidRPr="00FF7F96">
        <w:rPr>
          <w:rFonts w:ascii="Times New Roman" w:hAnsi="Times New Roman" w:cs="Times New Roman"/>
          <w:sz w:val="24"/>
        </w:rPr>
        <w:t>(</w:t>
      </w:r>
      <w:r w:rsidR="00FF7F96" w:rsidRPr="00FF7F96">
        <w:rPr>
          <w:rFonts w:ascii="Times New Roman" w:hAnsi="Times New Roman" w:cs="Times New Roman"/>
          <w:sz w:val="24"/>
          <w:szCs w:val="15"/>
          <w:shd w:val="clear" w:color="auto" w:fill="FFFFFF"/>
        </w:rPr>
        <w:t>GlcN HCl)</w:t>
      </w:r>
      <w:r w:rsidR="00CC6C90" w:rsidRPr="00FF7F96">
        <w:rPr>
          <w:rFonts w:ascii="Times New Roman" w:hAnsi="Times New Roman" w:cs="Times New Roman"/>
          <w:sz w:val="44"/>
        </w:rPr>
        <w:t xml:space="preserve"> </w:t>
      </w:r>
      <w:r w:rsidR="001F65B3" w:rsidRPr="00FF7F96">
        <w:rPr>
          <w:rFonts w:ascii="Times New Roman" w:hAnsi="Times New Roman" w:cs="Times New Roman"/>
          <w:sz w:val="24"/>
        </w:rPr>
        <w:fldChar w:fldCharType="begin" w:fldLock="1"/>
      </w:r>
      <w:r w:rsidR="00B83D1C" w:rsidRPr="00FF7F96">
        <w:rPr>
          <w:rFonts w:ascii="Times New Roman" w:hAnsi="Times New Roman" w:cs="Times New Roman"/>
          <w:sz w:val="24"/>
        </w:rPr>
        <w:instrText>ADDIN CSL_CITATION { "citationItems" : [ { "id" : "ITEM-1", "itemData" : { "DOI" : "10.1088/1742-6596/846/1/012011", "author" : [ { "dropping-particle" : "", "family" : "Zaeni", "given" : "Ahmad", "non-dropping-particle" : "", "parse-names" : false, "suffix" : "" }, { "dropping-particle" : "", "family" : "Safitri", "given" : "Endang", "non-dropping-particle" : "", "parse-names" : false, "suffix" : "" }, { "dropping-particle" : "", "family" : "Fuadah", "given" : "Badrotul", "non-dropping-particle" : "", "parse-names" : false, "suffix" : "" }, { "dropping-particle" : "", "family" : "Sudiana", "given" : "I Nyoman", "non-dropping-particle" : "", "parse-names" : false, "suffix" : "" } ], "container-title" : "Journal of Physics: Conference Series", "id" : "ITEM-1", "issued" : { "date-parts" : [ [ "2017" ] ] }, "page" : "0-8", "title" : "Microwave-Assisted Hydrolysis of Chitosan from Shrimp Shell Waste for Glucosammine Hydrochlorid Production", "type" : "article-journal", "volume" : "846" }, "uris" : [ "http://www.mendeley.com/documents/?uuid=916fe88d-b09d-41fc-87e6-75ec261eefef" ] } ], "mendeley" : { "formattedCitation" : "(Zaeni &lt;i&gt;et al.&lt;/i&gt;, 2017)", "plainTextFormattedCitation" : "(Zaeni et al., 2017)", "previouslyFormattedCitation" : "(Zaeni &lt;i&gt;et al.&lt;/i&gt;, 2017)" }, "properties" : {  }, "schema" : "https://github.com/citation-style-language/schema/raw/master/csl-citation.json" }</w:instrText>
      </w:r>
      <w:r w:rsidR="001F65B3" w:rsidRPr="00FF7F96">
        <w:rPr>
          <w:rFonts w:ascii="Times New Roman" w:hAnsi="Times New Roman" w:cs="Times New Roman"/>
          <w:sz w:val="24"/>
        </w:rPr>
        <w:fldChar w:fldCharType="separate"/>
      </w:r>
      <w:r w:rsidR="00B83D1C" w:rsidRPr="00FF7F96">
        <w:rPr>
          <w:rFonts w:ascii="Times New Roman" w:hAnsi="Times New Roman" w:cs="Times New Roman"/>
          <w:noProof/>
          <w:sz w:val="24"/>
        </w:rPr>
        <w:t xml:space="preserve">(Zaeni </w:t>
      </w:r>
      <w:r w:rsidR="00B83D1C" w:rsidRPr="00FF7F96">
        <w:rPr>
          <w:rFonts w:ascii="Times New Roman" w:hAnsi="Times New Roman" w:cs="Times New Roman"/>
          <w:i/>
          <w:noProof/>
          <w:sz w:val="24"/>
        </w:rPr>
        <w:t>et al.</w:t>
      </w:r>
      <w:r w:rsidR="00B83D1C" w:rsidRPr="00FF7F96">
        <w:rPr>
          <w:rFonts w:ascii="Times New Roman" w:hAnsi="Times New Roman" w:cs="Times New Roman"/>
          <w:noProof/>
          <w:sz w:val="24"/>
        </w:rPr>
        <w:t>, 2017)</w:t>
      </w:r>
      <w:r w:rsidR="001F65B3" w:rsidRPr="00FF7F96">
        <w:rPr>
          <w:rFonts w:ascii="Times New Roman" w:hAnsi="Times New Roman" w:cs="Times New Roman"/>
          <w:sz w:val="24"/>
        </w:rPr>
        <w:fldChar w:fldCharType="end"/>
      </w:r>
      <w:r w:rsidR="00B83D1C" w:rsidRPr="00FF7F96">
        <w:rPr>
          <w:rFonts w:ascii="Times New Roman" w:hAnsi="Times New Roman" w:cs="Times New Roman"/>
          <w:sz w:val="24"/>
        </w:rPr>
        <w:t xml:space="preserve">, </w:t>
      </w:r>
      <w:r w:rsidR="00CC6C90" w:rsidRPr="00FF7F96">
        <w:rPr>
          <w:rFonts w:ascii="Times New Roman" w:hAnsi="Times New Roman" w:cs="Times New Roman"/>
          <w:sz w:val="24"/>
        </w:rPr>
        <w:t>sehingga dimanfaatkan sebagai b</w:t>
      </w:r>
      <w:r w:rsidRPr="00FF7F96">
        <w:rPr>
          <w:rFonts w:ascii="Times New Roman" w:hAnsi="Times New Roman" w:cs="Times New Roman"/>
          <w:sz w:val="24"/>
        </w:rPr>
        <w:t>ahan</w:t>
      </w:r>
      <w:r w:rsidR="00A5374A" w:rsidRPr="00FF7F96">
        <w:rPr>
          <w:rFonts w:ascii="Times New Roman" w:hAnsi="Times New Roman" w:cs="Times New Roman"/>
          <w:sz w:val="24"/>
        </w:rPr>
        <w:t xml:space="preserve"> </w:t>
      </w:r>
      <w:r w:rsidRPr="00FF7F96">
        <w:rPr>
          <w:rFonts w:ascii="Times New Roman" w:hAnsi="Times New Roman" w:cs="Times New Roman"/>
          <w:sz w:val="24"/>
        </w:rPr>
        <w:t>dasar</w:t>
      </w:r>
      <w:r w:rsidR="00A5374A" w:rsidRPr="00FF7F96">
        <w:rPr>
          <w:rFonts w:ascii="Times New Roman" w:hAnsi="Times New Roman" w:cs="Times New Roman"/>
          <w:sz w:val="24"/>
        </w:rPr>
        <w:t xml:space="preserve"> </w:t>
      </w:r>
      <w:r w:rsidRPr="00FF7F96">
        <w:rPr>
          <w:rFonts w:ascii="Times New Roman" w:hAnsi="Times New Roman" w:cs="Times New Roman"/>
          <w:sz w:val="24"/>
        </w:rPr>
        <w:t>pembuatan</w:t>
      </w:r>
      <w:r w:rsidR="00A5374A" w:rsidRPr="00FF7F96">
        <w:rPr>
          <w:rFonts w:ascii="Times New Roman" w:hAnsi="Times New Roman" w:cs="Times New Roman"/>
          <w:sz w:val="24"/>
        </w:rPr>
        <w:t xml:space="preserve"> </w:t>
      </w:r>
      <w:r w:rsidRPr="00FF7F96">
        <w:rPr>
          <w:rFonts w:ascii="Times New Roman" w:hAnsi="Times New Roman" w:cs="Times New Roman"/>
          <w:sz w:val="24"/>
        </w:rPr>
        <w:t>kapsul</w:t>
      </w:r>
      <w:r w:rsidR="00CC6C90" w:rsidRPr="00FF7F96">
        <w:rPr>
          <w:rFonts w:ascii="Times New Roman" w:hAnsi="Times New Roman" w:cs="Times New Roman"/>
          <w:sz w:val="24"/>
        </w:rPr>
        <w:t xml:space="preserve"> obat</w:t>
      </w:r>
      <w:r w:rsidR="00FF7F96" w:rsidRPr="00FF7F96">
        <w:rPr>
          <w:rFonts w:ascii="Times New Roman" w:hAnsi="Times New Roman" w:cs="Times New Roman"/>
          <w:sz w:val="24"/>
        </w:rPr>
        <w:t xml:space="preserve">. </w:t>
      </w:r>
      <w:r w:rsidR="00FF7F96" w:rsidRPr="00FF7F96">
        <w:rPr>
          <w:rFonts w:ascii="Times New Roman" w:hAnsi="Times New Roman" w:cs="Times New Roman"/>
          <w:sz w:val="24"/>
          <w:szCs w:val="15"/>
          <w:shd w:val="clear" w:color="auto" w:fill="FFFFFF"/>
        </w:rPr>
        <w:t>GlcN HCl</w:t>
      </w:r>
      <w:r w:rsidR="00FF7F96" w:rsidRPr="00513425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dapat</w:t>
      </w:r>
      <w:r w:rsidR="008F3568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larut</w:t>
      </w:r>
      <w:r w:rsidR="008F3568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dalam air karena</w:t>
      </w:r>
      <w:r w:rsidR="008F3568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adanya</w:t>
      </w:r>
      <w:r w:rsidR="008F3568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gugus –OH dan NH</w:t>
      </w:r>
      <w:r w:rsidRPr="00513425">
        <w:rPr>
          <w:rFonts w:ascii="Times New Roman" w:hAnsi="Times New Roman" w:cs="Times New Roman"/>
          <w:sz w:val="24"/>
          <w:vertAlign w:val="subscript"/>
        </w:rPr>
        <w:t>3</w:t>
      </w:r>
      <w:r w:rsidRPr="00513425">
        <w:rPr>
          <w:rFonts w:ascii="Times New Roman" w:hAnsi="Times New Roman" w:cs="Times New Roman"/>
          <w:sz w:val="24"/>
        </w:rPr>
        <w:t>Cl pada unit unit</w:t>
      </w:r>
      <w:r w:rsidR="008F3568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polimer yang sudah</w:t>
      </w:r>
      <w:r w:rsidR="008F3568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menjadi</w:t>
      </w:r>
      <w:r w:rsidR="008F3568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lebih</w:t>
      </w:r>
      <w:r w:rsidR="008F3568">
        <w:rPr>
          <w:rFonts w:ascii="Times New Roman" w:hAnsi="Times New Roman" w:cs="Times New Roman"/>
          <w:sz w:val="24"/>
        </w:rPr>
        <w:t xml:space="preserve"> </w:t>
      </w:r>
      <w:r w:rsidRPr="00513425">
        <w:rPr>
          <w:rFonts w:ascii="Times New Roman" w:hAnsi="Times New Roman" w:cs="Times New Roman"/>
          <w:sz w:val="24"/>
        </w:rPr>
        <w:t>kecil</w:t>
      </w:r>
      <w:r w:rsidR="008F3568">
        <w:rPr>
          <w:rFonts w:ascii="Times New Roman" w:hAnsi="Times New Roman" w:cs="Times New Roman"/>
          <w:sz w:val="24"/>
        </w:rPr>
        <w:t xml:space="preserve"> </w:t>
      </w:r>
      <w:r w:rsidR="001F65B3">
        <w:rPr>
          <w:rFonts w:ascii="Times New Roman" w:hAnsi="Times New Roman" w:cs="Times New Roman"/>
          <w:sz w:val="24"/>
        </w:rPr>
        <w:fldChar w:fldCharType="begin" w:fldLock="1"/>
      </w:r>
      <w:r w:rsidR="00681961">
        <w:rPr>
          <w:rFonts w:ascii="Times New Roman" w:hAnsi="Times New Roman" w:cs="Times New Roman"/>
          <w:sz w:val="24"/>
        </w:rPr>
        <w:instrText>ADDIN CSL_CITATION { "citationItems" : [ { "id" : "ITEM-1", "itemData" : { "author" : [ { "dropping-particle" : "", "family" : "Suptijah", "given" : "Pipih", "non-dropping-particle" : "", "parse-names" : false, "suffix" : "" }, { "dropping-particle" : "", "family" : "Ibrahim", "given" : "Bustami", "non-dropping-particle" : "", "parse-names" : false, "suffix" : "" }, { "dropping-particle" : "", "family" : "Ernawati", "given" : "", "non-dropping-particle" : "", "parse-names" : false, "suffix" : "" } ], "container-title" : "Jurnal Teknologi Perikanan dan Kelautan", "id" : "ITEM-1", "issue" : "2", "issued" : { "date-parts" : [ [ "2014" ] ] }, "page" : "173-181", "title" : "Pemanfaatan Limbah Krustasea dalam Pembuatan Glukosamin Hidroklorida dengan Metode Autoklaf", "type" : "article-journal", "volume" : "5" }, "uris" : [ "http://www.mendeley.com/documents/?uuid=3e581843-79df-49e0-9619-cabaffe2efd1" ] } ], "mendeley" : { "formattedCitation" : "(Suptijah, Ibrahim and Ernawati, 2014)", "manualFormatting" : "(Suptijah el al., 2014)", "plainTextFormattedCitation" : "(Suptijah, Ibrahim and Ernawati, 2014)", "previouslyFormattedCitation" : "(Suptijah, Ibrahim and Ernawati, 2014)"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sz w:val="24"/>
        </w:rPr>
        <w:fldChar w:fldCharType="separate"/>
      </w:r>
      <w:r w:rsidR="00FF7F96" w:rsidRPr="00FF7F96">
        <w:rPr>
          <w:rFonts w:ascii="Times New Roman" w:hAnsi="Times New Roman" w:cs="Times New Roman"/>
          <w:noProof/>
          <w:sz w:val="24"/>
        </w:rPr>
        <w:t>(Suptijah</w:t>
      </w:r>
      <w:r w:rsidR="00FF7F96">
        <w:rPr>
          <w:rFonts w:ascii="Times New Roman" w:hAnsi="Times New Roman" w:cs="Times New Roman"/>
          <w:noProof/>
          <w:sz w:val="24"/>
        </w:rPr>
        <w:t xml:space="preserve"> </w:t>
      </w:r>
      <w:r w:rsidR="00FF7F96">
        <w:rPr>
          <w:rFonts w:ascii="Times New Roman" w:hAnsi="Times New Roman" w:cs="Times New Roman"/>
          <w:i/>
          <w:noProof/>
          <w:sz w:val="24"/>
        </w:rPr>
        <w:t>el al</w:t>
      </w:r>
      <w:r w:rsidR="00FF7F96">
        <w:rPr>
          <w:rFonts w:ascii="Times New Roman" w:hAnsi="Times New Roman" w:cs="Times New Roman"/>
          <w:noProof/>
          <w:sz w:val="24"/>
        </w:rPr>
        <w:t>.</w:t>
      </w:r>
      <w:r w:rsidR="00FF7F96" w:rsidRPr="00FF7F96">
        <w:rPr>
          <w:rFonts w:ascii="Times New Roman" w:hAnsi="Times New Roman" w:cs="Times New Roman"/>
          <w:noProof/>
          <w:sz w:val="24"/>
        </w:rPr>
        <w:t>, 2014)</w:t>
      </w:r>
      <w:r w:rsidR="001F65B3">
        <w:rPr>
          <w:rFonts w:ascii="Times New Roman" w:hAnsi="Times New Roman" w:cs="Times New Roman"/>
          <w:sz w:val="24"/>
        </w:rPr>
        <w:fldChar w:fldCharType="end"/>
      </w:r>
    </w:p>
    <w:p w:rsidR="00513425" w:rsidRPr="00513425" w:rsidRDefault="0026184D" w:rsidP="00FB496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bookmarkStart w:id="3" w:name="_Hlk29369126"/>
      <w:r w:rsidRPr="00FB4965">
        <w:rPr>
          <w:rFonts w:ascii="Times New Roman" w:hAnsi="Times New Roman" w:cs="Times New Roman"/>
          <w:sz w:val="24"/>
        </w:rPr>
        <w:t>Kapsul adalah sediaan padat yang terdiri dari obat dalam cangkang keras atau lunak yang dapat larut</w:t>
      </w:r>
      <w:r w:rsidR="00FB4965" w:rsidRPr="00FB4965">
        <w:rPr>
          <w:rFonts w:ascii="Times New Roman" w:hAnsi="Times New Roman" w:cs="Times New Roman"/>
          <w:sz w:val="24"/>
        </w:rPr>
        <w:t xml:space="preserve"> </w:t>
      </w:r>
      <w:r w:rsidR="001F65B3" w:rsidRPr="00FB4965">
        <w:rPr>
          <w:rFonts w:ascii="Times New Roman" w:hAnsi="Times New Roman" w:cs="Times New Roman"/>
          <w:sz w:val="24"/>
        </w:rPr>
        <w:fldChar w:fldCharType="begin" w:fldLock="1"/>
      </w:r>
      <w:r w:rsidR="00FB4965">
        <w:rPr>
          <w:rFonts w:ascii="Times New Roman" w:hAnsi="Times New Roman" w:cs="Times New Roman"/>
          <w:sz w:val="24"/>
        </w:rPr>
        <w:instrText>ADDIN CSL_CITATION { "citationItems" : [ { "id" : "ITEM-1", "itemData" : { "author" : [ { "dropping-particle" : "", "family" : "Gunsel", "given" : "", "non-dropping-particle" : "", "parse-names" : false, "suffix" : "" }, { "dropping-particle" : "", "family" : "Kanig", "given" : "J L", "non-dropping-particle" : "", "parse-names" : false, "suffix" : "" } ], "edition" : "2nd", "id" : "ITEM-1", "issued" : { "date-parts" : [ [ "1976" ] ] }, "number-of-pages" : "321-358", "publisher" : "Lea and Febiger", "publisher-place" : "Philadelphia", "title" : "The Teory and Practice Of Industrial Pharmacy", "type" : "book" }, "uris" : [ "http://www.mendeley.com/documents/?uuid=d03beacf-4c8b-454a-9043-a3361afa91d1" ] }, { "id" : "ITEM-2", "itemData" : { "author" : [ { "dropping-particle" : "", "family" : "Suparman", "given" : "Anan", "non-dropping-particle" : "", "parse-names" : false, "suffix" : "" }, { "dropping-particle" : "", "family" : "Herawati", "given" : "Diar", "non-dropping-particle" : "", "parse-names" : false, "suffix" : "" }, { "dropping-particle" : "", "family" : "T", "given" : "Zahra Fitratul", "non-dropping-particle" : "", "parse-names" : false, "suffix" : "" } ], "container-title" : "Jurnal Ilmiah Farmasi Farmasyifa", "id" : "ITEM-2", "issue" : "2", "issued" : { "date-parts" : [ [ "2018" ] ] }, "page" : "77-83", "title" : "Karakterisasi Dan Formulasi Cangkang Kapsul Dari Tepung Pektin Kulit Buah Cokelat ( Theobroma cacao L )", "type" : "article-journal", "volume" : "2" }, "uris" : [ "http://www.mendeley.com/documents/?uuid=28a1f6b7-266e-427c-9705-0e31f7d62ec6" ] } ], "mendeley" : { "formattedCitation" : "(Gunsel and Kanig, 1976; Suparman, Herawati and T, 2018)", "manualFormatting" : "(Gunsel and Kanig, 1976; Suparman et al., 2018)", "plainTextFormattedCitation" : "(Gunsel and Kanig, 1976; Suparman, Herawati and T, 2018)", "previouslyFormattedCitation" : "(Gunsel and Kanig, 1976; Suparman, Herawati and T, 2018)" }, "properties" : {  }, "schema" : "https://github.com/citation-style-language/schema/raw/master/csl-citation.json" }</w:instrText>
      </w:r>
      <w:r w:rsidR="001F65B3" w:rsidRPr="00FB4965">
        <w:rPr>
          <w:rFonts w:ascii="Times New Roman" w:hAnsi="Times New Roman" w:cs="Times New Roman"/>
          <w:sz w:val="24"/>
        </w:rPr>
        <w:fldChar w:fldCharType="separate"/>
      </w:r>
      <w:r w:rsidR="00FB4965" w:rsidRPr="00FB4965">
        <w:rPr>
          <w:rFonts w:ascii="Times New Roman" w:hAnsi="Times New Roman" w:cs="Times New Roman"/>
          <w:noProof/>
          <w:sz w:val="24"/>
        </w:rPr>
        <w:t xml:space="preserve">(Gunsel and Kanig, 1976; Suparman </w:t>
      </w:r>
      <w:r w:rsidR="00FB4965" w:rsidRPr="00FB4965">
        <w:rPr>
          <w:rFonts w:ascii="Times New Roman" w:hAnsi="Times New Roman" w:cs="Times New Roman"/>
          <w:i/>
          <w:noProof/>
          <w:sz w:val="24"/>
        </w:rPr>
        <w:t>et al</w:t>
      </w:r>
      <w:r w:rsidR="00FB4965" w:rsidRPr="00FB4965">
        <w:rPr>
          <w:rFonts w:ascii="Times New Roman" w:hAnsi="Times New Roman" w:cs="Times New Roman"/>
          <w:noProof/>
          <w:sz w:val="24"/>
        </w:rPr>
        <w:t>., 2018)</w:t>
      </w:r>
      <w:r w:rsidR="001F65B3" w:rsidRPr="00FB4965">
        <w:rPr>
          <w:rFonts w:ascii="Times New Roman" w:hAnsi="Times New Roman" w:cs="Times New Roman"/>
          <w:sz w:val="24"/>
        </w:rPr>
        <w:fldChar w:fldCharType="end"/>
      </w:r>
      <w:r w:rsidR="00513425" w:rsidRPr="00513425">
        <w:rPr>
          <w:rFonts w:ascii="Times New Roman" w:hAnsi="Times New Roman" w:cs="Times New Roman"/>
          <w:sz w:val="24"/>
        </w:rPr>
        <w:t xml:space="preserve">. </w:t>
      </w:r>
      <w:bookmarkStart w:id="4" w:name="_Hlk20126758"/>
      <w:r w:rsidR="00513425" w:rsidRPr="00513425">
        <w:rPr>
          <w:rFonts w:ascii="Times New Roman" w:hAnsi="Times New Roman" w:cs="Times New Roman"/>
          <w:sz w:val="24"/>
        </w:rPr>
        <w:t xml:space="preserve">Bahan </w:t>
      </w:r>
      <w:r w:rsidR="00FB4965">
        <w:rPr>
          <w:rFonts w:ascii="Times New Roman" w:hAnsi="Times New Roman" w:cs="Times New Roman"/>
          <w:sz w:val="24"/>
        </w:rPr>
        <w:t xml:space="preserve">dasar </w:t>
      </w:r>
      <w:r w:rsidR="00513425" w:rsidRPr="00513425">
        <w:rPr>
          <w:rFonts w:ascii="Times New Roman" w:hAnsi="Times New Roman" w:cs="Times New Roman"/>
          <w:sz w:val="24"/>
        </w:rPr>
        <w:t>yang umum</w:t>
      </w:r>
      <w:r w:rsidR="00A17A9D">
        <w:rPr>
          <w:rFonts w:ascii="Times New Roman" w:hAnsi="Times New Roman" w:cs="Times New Roman"/>
          <w:sz w:val="24"/>
        </w:rPr>
        <w:t xml:space="preserve"> </w:t>
      </w:r>
      <w:r w:rsidR="00513425" w:rsidRPr="00513425">
        <w:rPr>
          <w:rFonts w:ascii="Times New Roman" w:hAnsi="Times New Roman" w:cs="Times New Roman"/>
          <w:sz w:val="24"/>
        </w:rPr>
        <w:t>digunakan</w:t>
      </w:r>
      <w:r w:rsidR="00A17A9D">
        <w:rPr>
          <w:rFonts w:ascii="Times New Roman" w:hAnsi="Times New Roman" w:cs="Times New Roman"/>
          <w:sz w:val="24"/>
        </w:rPr>
        <w:t xml:space="preserve"> </w:t>
      </w:r>
      <w:r w:rsidR="00513425" w:rsidRPr="00513425">
        <w:rPr>
          <w:rFonts w:ascii="Times New Roman" w:hAnsi="Times New Roman" w:cs="Times New Roman"/>
          <w:sz w:val="24"/>
        </w:rPr>
        <w:t>dalam</w:t>
      </w:r>
      <w:r w:rsidR="00A17A9D">
        <w:rPr>
          <w:rFonts w:ascii="Times New Roman" w:hAnsi="Times New Roman" w:cs="Times New Roman"/>
          <w:sz w:val="24"/>
        </w:rPr>
        <w:t xml:space="preserve"> </w:t>
      </w:r>
      <w:r w:rsidR="00513425" w:rsidRPr="00513425">
        <w:rPr>
          <w:rFonts w:ascii="Times New Roman" w:hAnsi="Times New Roman" w:cs="Times New Roman"/>
          <w:sz w:val="24"/>
        </w:rPr>
        <w:t>pembuatan</w:t>
      </w:r>
      <w:r w:rsidR="00A17A9D">
        <w:rPr>
          <w:rFonts w:ascii="Times New Roman" w:hAnsi="Times New Roman" w:cs="Times New Roman"/>
          <w:sz w:val="24"/>
        </w:rPr>
        <w:t xml:space="preserve"> </w:t>
      </w:r>
      <w:r w:rsidR="00513425" w:rsidRPr="00513425">
        <w:rPr>
          <w:rFonts w:ascii="Times New Roman" w:hAnsi="Times New Roman" w:cs="Times New Roman"/>
          <w:sz w:val="24"/>
        </w:rPr>
        <w:t xml:space="preserve">kapsul </w:t>
      </w:r>
      <w:r w:rsidR="00FB4965">
        <w:rPr>
          <w:rFonts w:ascii="Times New Roman" w:hAnsi="Times New Roman" w:cs="Times New Roman"/>
          <w:sz w:val="24"/>
        </w:rPr>
        <w:t xml:space="preserve">obat </w:t>
      </w:r>
      <w:r w:rsidR="00513425" w:rsidRPr="00513425">
        <w:rPr>
          <w:rFonts w:ascii="Times New Roman" w:hAnsi="Times New Roman" w:cs="Times New Roman"/>
          <w:sz w:val="24"/>
        </w:rPr>
        <w:t>pada industri</w:t>
      </w:r>
      <w:r w:rsidR="00A17A9D">
        <w:rPr>
          <w:rFonts w:ascii="Times New Roman" w:hAnsi="Times New Roman" w:cs="Times New Roman"/>
          <w:sz w:val="24"/>
        </w:rPr>
        <w:t xml:space="preserve"> </w:t>
      </w:r>
      <w:r w:rsidR="00513425" w:rsidRPr="00513425">
        <w:rPr>
          <w:rFonts w:ascii="Times New Roman" w:hAnsi="Times New Roman" w:cs="Times New Roman"/>
          <w:sz w:val="24"/>
        </w:rPr>
        <w:t>farmasi</w:t>
      </w:r>
      <w:r w:rsidR="00A17A9D">
        <w:rPr>
          <w:rFonts w:ascii="Times New Roman" w:hAnsi="Times New Roman" w:cs="Times New Roman"/>
          <w:sz w:val="24"/>
        </w:rPr>
        <w:t xml:space="preserve"> </w:t>
      </w:r>
      <w:r w:rsidR="00513425" w:rsidRPr="00513425">
        <w:rPr>
          <w:rFonts w:ascii="Times New Roman" w:hAnsi="Times New Roman" w:cs="Times New Roman"/>
          <w:sz w:val="24"/>
        </w:rPr>
        <w:t>yaitu gelatin</w:t>
      </w:r>
      <w:r w:rsidR="00FB4965">
        <w:rPr>
          <w:rFonts w:ascii="Times New Roman" w:hAnsi="Times New Roman" w:cs="Times New Roman"/>
          <w:sz w:val="24"/>
        </w:rPr>
        <w:t>, pati atau bahan dasar lain yang sesuai</w:t>
      </w:r>
      <w:r w:rsidR="00964EA1">
        <w:rPr>
          <w:rFonts w:ascii="Times New Roman" w:hAnsi="Times New Roman" w:cs="Times New Roman"/>
          <w:sz w:val="24"/>
        </w:rPr>
        <w:t xml:space="preserve">. </w:t>
      </w:r>
      <w:r w:rsidR="00594893">
        <w:rPr>
          <w:rFonts w:ascii="Times New Roman" w:hAnsi="Times New Roman" w:cs="Times New Roman"/>
          <w:sz w:val="24"/>
        </w:rPr>
        <w:t>Berdasarkan latar belakang tersebut, kitosan cangkang kepiting bakau dimanfaatkan sebagai bahan baku dalam pembuatan kapsul obat</w:t>
      </w:r>
      <w:r w:rsidR="004369A7">
        <w:rPr>
          <w:rFonts w:ascii="Times New Roman" w:hAnsi="Times New Roman" w:cs="Times New Roman"/>
          <w:sz w:val="24"/>
        </w:rPr>
        <w:t xml:space="preserve"> menggunakan metode </w:t>
      </w:r>
      <w:r w:rsidR="004369A7" w:rsidRPr="004369A7">
        <w:rPr>
          <w:rFonts w:ascii="Times New Roman" w:hAnsi="Times New Roman" w:cs="Times New Roman"/>
          <w:i/>
          <w:sz w:val="24"/>
        </w:rPr>
        <w:t>microwave</w:t>
      </w:r>
      <w:r w:rsidR="004369A7">
        <w:rPr>
          <w:rFonts w:ascii="Times New Roman" w:hAnsi="Times New Roman" w:cs="Times New Roman"/>
          <w:sz w:val="24"/>
        </w:rPr>
        <w:t>.</w:t>
      </w:r>
    </w:p>
    <w:bookmarkEnd w:id="3"/>
    <w:bookmarkEnd w:id="4"/>
    <w:p w:rsidR="002C327A" w:rsidRDefault="002C327A" w:rsidP="00D43E8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C327A" w:rsidRPr="002C327A" w:rsidRDefault="002C327A" w:rsidP="002C327A">
      <w:pPr>
        <w:spacing w:after="0" w:line="240" w:lineRule="auto"/>
        <w:ind w:right="-10"/>
        <w:rPr>
          <w:rFonts w:ascii="Times New Roman" w:hAnsi="Times New Roman" w:cs="Times New Roman"/>
          <w:sz w:val="24"/>
        </w:rPr>
      </w:pPr>
      <w:r w:rsidRPr="002C327A">
        <w:rPr>
          <w:rFonts w:ascii="Times New Roman" w:hAnsi="Times New Roman" w:cs="Times New Roman"/>
          <w:b/>
          <w:sz w:val="24"/>
        </w:rPr>
        <w:t>ME</w:t>
      </w:r>
      <w:r w:rsidRPr="002C327A">
        <w:rPr>
          <w:rFonts w:ascii="Times New Roman" w:hAnsi="Times New Roman" w:cs="Times New Roman"/>
          <w:b/>
          <w:spacing w:val="-1"/>
          <w:sz w:val="24"/>
        </w:rPr>
        <w:t>T</w:t>
      </w:r>
      <w:r w:rsidRPr="002C327A">
        <w:rPr>
          <w:rFonts w:ascii="Times New Roman" w:hAnsi="Times New Roman" w:cs="Times New Roman"/>
          <w:b/>
          <w:spacing w:val="1"/>
          <w:sz w:val="24"/>
        </w:rPr>
        <w:t>O</w:t>
      </w:r>
      <w:r w:rsidRPr="002C327A">
        <w:rPr>
          <w:rFonts w:ascii="Times New Roman" w:hAnsi="Times New Roman" w:cs="Times New Roman"/>
          <w:b/>
          <w:spacing w:val="-1"/>
          <w:sz w:val="24"/>
        </w:rPr>
        <w:t>D</w:t>
      </w:r>
      <w:r w:rsidRPr="002C327A">
        <w:rPr>
          <w:rFonts w:ascii="Times New Roman" w:hAnsi="Times New Roman" w:cs="Times New Roman"/>
          <w:b/>
          <w:sz w:val="24"/>
        </w:rPr>
        <w:t>E PENELITIAN</w:t>
      </w:r>
    </w:p>
    <w:p w:rsidR="002C327A" w:rsidRPr="002C327A" w:rsidRDefault="002C327A" w:rsidP="00645405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2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Preparasi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Sampel</w:t>
      </w:r>
    </w:p>
    <w:p w:rsidR="00645405" w:rsidRDefault="002C327A" w:rsidP="006454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29369479"/>
      <w:r w:rsidRPr="002C327A">
        <w:rPr>
          <w:rFonts w:ascii="Times New Roman" w:hAnsi="Times New Roman" w:cs="Times New Roman"/>
          <w:sz w:val="24"/>
          <w:szCs w:val="24"/>
        </w:rPr>
        <w:t>Cangkang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kepiting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bakau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berasal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dari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Kabupaten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Bombana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327A">
        <w:rPr>
          <w:rFonts w:ascii="Times New Roman" w:hAnsi="Times New Roman" w:cs="Times New Roman"/>
          <w:sz w:val="24"/>
          <w:szCs w:val="24"/>
        </w:rPr>
        <w:t>Sulawesi Tenggara. Preparasi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sampel yang dilakukan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meliputi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pembersihan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sampel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cangkang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kepiting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dari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sisa-sisa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daging yang masih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menempel dan dikeringkan. Sampel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cangkang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kepiting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kemudian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sz w:val="24"/>
          <w:szCs w:val="24"/>
        </w:rPr>
        <w:t>digerus</w:t>
      </w:r>
      <w:r w:rsidR="00645405">
        <w:rPr>
          <w:rFonts w:ascii="Times New Roman" w:hAnsi="Times New Roman" w:cs="Times New Roman"/>
          <w:sz w:val="24"/>
          <w:szCs w:val="24"/>
        </w:rPr>
        <w:t xml:space="preserve"> dengan ukuran</w:t>
      </w:r>
      <w:r w:rsidRPr="002C327A">
        <w:rPr>
          <w:rFonts w:ascii="Times New Roman" w:hAnsi="Times New Roman" w:cs="Times New Roman"/>
          <w:sz w:val="24"/>
          <w:szCs w:val="24"/>
        </w:rPr>
        <w:t xml:space="preserve"> 250 mesh</w:t>
      </w:r>
      <w:bookmarkEnd w:id="5"/>
      <w:r w:rsidR="00645405">
        <w:rPr>
          <w:rFonts w:ascii="Times New Roman" w:hAnsi="Times New Roman" w:cs="Times New Roman"/>
          <w:sz w:val="24"/>
          <w:szCs w:val="24"/>
        </w:rPr>
        <w:t>.</w:t>
      </w:r>
      <w:r w:rsidRPr="002C3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C327A" w:rsidRPr="00645405" w:rsidRDefault="002C327A" w:rsidP="006454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2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Isolasi</w:t>
      </w:r>
      <w:r w:rsidR="006454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Kitin</w:t>
      </w:r>
    </w:p>
    <w:p w:rsidR="002C327A" w:rsidRPr="0080515A" w:rsidRDefault="0080515A" w:rsidP="001B7436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6" w:name="_Hlk29369521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Isolasi kitin dari cangkang kepiting bakau menggunakan metode </w:t>
      </w:r>
      <w:r w:rsidR="00CE11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hasil modifikasi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dalam penelitian </w:t>
      </w:r>
      <w:r w:rsidR="001F65B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 w:fldLock="1"/>
      </w:r>
      <w:r w:rsidR="00CE1144">
        <w:rPr>
          <w:rFonts w:ascii="Times New Roman" w:hAnsi="Times New Roman" w:cs="Times New Roman"/>
          <w:color w:val="000000" w:themeColor="text1"/>
          <w:sz w:val="24"/>
          <w:szCs w:val="24"/>
        </w:rPr>
        <w:instrText>ADDIN CSL_CITATION { "citationItems" : [ { "id" : "ITEM-1", "itemData" : { "DOI" : "10.1088/1742-6596/846/1/012011", "author" : [ { "dropping-particle" : "", "family" : "Zaeni", "given" : "Ahmad", "non-dropping-particle" : "", "parse-names" : false, "suffix" : "" }, { "dropping-particle" : "", "family" : "Safitri", "given" : "Endang", "non-dropping-particle" : "", "parse-names" : false, "suffix" : "" }, { "dropping-particle" : "", "family" : "Fuadah", "given" : "Badrotul", "non-dropping-particle" : "", "parse-names" : false, "suffix" : "" }, { "dropping-particle" : "", "family" : "Sudiana", "given" : "I Nyoman", "non-dropping-particle" : "", "parse-names" : false, "suffix" : "" } ], "container-title" : "Journal of Physics: Conference Series", "id" : "ITEM-1", "issued" : { "date-parts" : [ [ "2017" ] ] }, "page" : "0-8", "title" : "Microwave-Assisted Hydrolysis of Chitosan from Shrimp Shell Waste for Glucosammine Hydrochlorid Production", "type" : "article-journal", "volume" : "846" }, "uris" : [ "http://www.mendeley.com/documents/?uuid=916fe88d-b09d-41fc-87e6-75ec261eefef" ] }, { "id" : "ITEM-2", "itemData" : { "author" : [ { "dropping-particle" : "", "family" : "Arifin", "given" : "Zainal", "non-dropping-particle" : "", "parse-names" : false, "suffix" : "" }, { "dropping-particle" : "", "family" : "Irawan", "given" : "Dedy", "non-dropping-particle" : "", "parse-names" : false, "suffix" : "" } ], "container-title" : "Prosiding Seminar Nasional Teknik Kimia \u201cKejuangan\u201d", "id" : "ITEM-2", "issued" : { "date-parts" : [ [ "2015" ] ] }, "page" : "1-5", "title" : "Microwave-Assisted Deacetylation of Chitin from Shrimp Shells", "type" : "paper-conference" }, "uris" : [ "http://www.mendeley.com/documents/?uuid=5009d5b0-4546-4022-a9d2-7901f65b79fc" ] } ], "mendeley" : { "formattedCitation" : "(Arifin and Irawan, 2015; Zaeni &lt;i&gt;et al.&lt;/i&gt;, 2017)", "manualFormatting" : "Arifin and Irawan (2015) dan Zaeni et al. (2017)", "plainTextFormattedCitation" : "(Arifin and Irawan, 2015; Zaeni et al., 2017)", "previouslyFormattedCitation" : "(Arifin and Irawan, 2015; Zaeni &lt;i&gt;et al.&lt;/i&gt;, 2017)"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Arifin </w:t>
      </w:r>
      <w:r w:rsidR="00051DF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and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Irawan (2015) </w:t>
      </w:r>
      <w:r w:rsidR="00051DF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and</w:t>
      </w:r>
      <w:r w:rsidRPr="008051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Zaeni </w:t>
      </w:r>
      <w:r w:rsidRPr="0080515A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et al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.</w:t>
      </w:r>
      <w:r w:rsidRPr="008051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(</w:t>
      </w:r>
      <w:r w:rsidRPr="008051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2017)</w:t>
      </w:r>
      <w:r w:rsidR="001F65B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CE114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5E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 w:rsidR="002C327A" w:rsidRPr="00805E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Proses </w:t>
      </w:r>
      <w:r w:rsidR="00805EC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2C327A" w:rsidRPr="00805ECD">
        <w:rPr>
          <w:rFonts w:ascii="Times New Roman" w:hAnsi="Times New Roman" w:cs="Times New Roman"/>
          <w:color w:val="000000" w:themeColor="text1"/>
          <w:sz w:val="24"/>
          <w:szCs w:val="24"/>
        </w:rPr>
        <w:t>eprotenasi</w:t>
      </w:r>
      <w:bookmarkStart w:id="7" w:name="_Hlk29369574"/>
      <w:bookmarkEnd w:id="6"/>
      <w:r w:rsidR="001B7436" w:rsidRPr="0080515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05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</w:t>
      </w:r>
      <w:r w:rsidR="002C327A" w:rsidRPr="0080515A">
        <w:rPr>
          <w:rFonts w:ascii="Times New Roman" w:hAnsi="Times New Roman" w:cs="Times New Roman"/>
          <w:sz w:val="24"/>
          <w:szCs w:val="24"/>
        </w:rPr>
        <w:t>ngkang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kepiting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halus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timbang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sebanyak 200 g kemudian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tambahkan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larutan  NaOH 3,5% (v/v) dengan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perbandingan 1:10 (b/v), dimasukan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kedalam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i/>
          <w:iCs/>
          <w:sz w:val="24"/>
          <w:szCs w:val="24"/>
        </w:rPr>
        <w:t>microwave</w:t>
      </w:r>
      <w:r w:rsidR="00645405" w:rsidRPr="0080515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selama 15 menit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dengan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daya 100 watt</w:t>
      </w:r>
      <w:bookmarkEnd w:id="7"/>
      <w:r w:rsidR="001B7436" w:rsidRPr="0080515A">
        <w:rPr>
          <w:rFonts w:ascii="Times New Roman" w:hAnsi="Times New Roman" w:cs="Times New Roman"/>
          <w:sz w:val="24"/>
          <w:szCs w:val="24"/>
        </w:rPr>
        <w:t xml:space="preserve">. </w:t>
      </w:r>
      <w:r w:rsidR="00805ECD">
        <w:rPr>
          <w:rFonts w:ascii="Times New Roman" w:hAnsi="Times New Roman" w:cs="Times New Roman"/>
          <w:sz w:val="24"/>
          <w:szCs w:val="24"/>
        </w:rPr>
        <w:t xml:space="preserve">(2) </w:t>
      </w:r>
      <w:r w:rsidR="002C327A" w:rsidRPr="00805E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Proses </w:t>
      </w:r>
      <w:r w:rsidR="00805EC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2C327A" w:rsidRPr="00805ECD">
        <w:rPr>
          <w:rFonts w:ascii="Times New Roman" w:hAnsi="Times New Roman" w:cs="Times New Roman"/>
          <w:color w:val="000000" w:themeColor="text1"/>
          <w:sz w:val="24"/>
          <w:szCs w:val="24"/>
        </w:rPr>
        <w:t>emineralisasi</w:t>
      </w:r>
      <w:bookmarkStart w:id="8" w:name="_Hlk29369732"/>
      <w:r w:rsidR="001B7436" w:rsidRPr="00805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B5961" w:rsidRPr="0080515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C327A" w:rsidRPr="0080515A">
        <w:rPr>
          <w:rFonts w:ascii="Times New Roman" w:hAnsi="Times New Roman" w:cs="Times New Roman"/>
          <w:sz w:val="24"/>
          <w:szCs w:val="24"/>
        </w:rPr>
        <w:t>ampel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hasil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deproteinasi yang sebelumnya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telah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dikeringkan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ditambahkan HCl 1 N dengan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rasio 1:15 (b/v) diaduk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selama 1 jam pada suhu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kamar. Kemudian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disaring dan residunya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dicuci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hingga pH netral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lalu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residu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dikeringkan</w:t>
      </w:r>
      <w:r w:rsidR="00645405" w:rsidRPr="0080515A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80515A">
        <w:rPr>
          <w:rFonts w:ascii="Times New Roman" w:hAnsi="Times New Roman" w:cs="Times New Roman"/>
          <w:sz w:val="24"/>
          <w:szCs w:val="24"/>
        </w:rPr>
        <w:t>selama 24 jam pada suhu 50°C.</w:t>
      </w:r>
      <w:bookmarkEnd w:id="8"/>
      <w:r w:rsidR="001B7436" w:rsidRPr="008051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05ECD" w:rsidRPr="00805ECD">
        <w:rPr>
          <w:rFonts w:ascii="Times New Roman" w:hAnsi="Times New Roman" w:cs="Times New Roman"/>
          <w:color w:val="000000" w:themeColor="text1"/>
          <w:sz w:val="24"/>
          <w:szCs w:val="24"/>
        </w:rPr>
        <w:t>(3)</w:t>
      </w:r>
      <w:r w:rsidR="00805E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C327A" w:rsidRPr="00805ECD">
        <w:rPr>
          <w:rFonts w:ascii="Times New Roman" w:hAnsi="Times New Roman" w:cs="Times New Roman"/>
          <w:bCs/>
          <w:sz w:val="24"/>
          <w:szCs w:val="24"/>
        </w:rPr>
        <w:t xml:space="preserve">Proses </w:t>
      </w:r>
      <w:r w:rsidR="00805ECD">
        <w:rPr>
          <w:rFonts w:ascii="Times New Roman" w:hAnsi="Times New Roman" w:cs="Times New Roman"/>
          <w:bCs/>
          <w:sz w:val="24"/>
          <w:szCs w:val="24"/>
        </w:rPr>
        <w:t>d</w:t>
      </w:r>
      <w:r w:rsidR="002C327A" w:rsidRPr="00805ECD">
        <w:rPr>
          <w:rFonts w:ascii="Times New Roman" w:hAnsi="Times New Roman" w:cs="Times New Roman"/>
          <w:bCs/>
          <w:sz w:val="24"/>
          <w:szCs w:val="24"/>
        </w:rPr>
        <w:t>ekolorisasi</w:t>
      </w:r>
      <w:r w:rsidR="001B7436" w:rsidRPr="0080515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1B7436" w:rsidRPr="0080515A">
        <w:rPr>
          <w:rFonts w:ascii="Times New Roman" w:hAnsi="Times New Roman" w:cs="Times New Roman"/>
          <w:sz w:val="24"/>
          <w:szCs w:val="24"/>
        </w:rPr>
        <w:t>sampel setelah proses demineralisasi, dilakukan proses penghilangan warna dengan menggunakan pelarut aseton 1:5 (b/v) didiamkan pada suhu ruang</w:t>
      </w:r>
      <w:r w:rsidR="001B7436" w:rsidRPr="0080515A">
        <w:rPr>
          <w:rFonts w:ascii="Times New Roman" w:hAnsi="Times New Roman" w:cs="Times New Roman"/>
          <w:bCs/>
          <w:sz w:val="24"/>
          <w:szCs w:val="24"/>
        </w:rPr>
        <w:t>.</w:t>
      </w:r>
    </w:p>
    <w:p w:rsidR="002C327A" w:rsidRPr="002C327A" w:rsidRDefault="00FB5961" w:rsidP="001B743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Sintesis Kitosan menggunakan </w:t>
      </w:r>
      <w:r w:rsidRPr="00FB596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Microwave</w:t>
      </w:r>
      <w:r w:rsidR="006454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2C327A" w:rsidRDefault="00CE1144" w:rsidP="001B74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29369809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Sintesis kitosan menggunakan metode hasil modifikasi dalam penelitian </w:t>
      </w:r>
      <w:r w:rsidR="001F65B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instrText>ADDIN CSL_CITATION { "citationItems" : [ { "id" : "ITEM-1", "itemData" : { "DOI" : "10.1088/1742-6596/846/1/012011", "author" : [ { "dropping-particle" : "", "family" : "Zaeni", "given" : "Ahmad", "non-dropping-particle" : "", "parse-names" : false, "suffix" : "" }, { "dropping-particle" : "", "family" : "Safitri", "given" : "Endang", "non-dropping-particle" : "", "parse-names" : false, "suffix" : "" }, { "dropping-particle" : "", "family" : "Fuadah", "given" : "Badrotul", "non-dropping-particle" : "", "parse-names" : false, "suffix" : "" }, { "dropping-particle" : "", "family" : "Sudiana", "given" : "I Nyoman", "non-dropping-particle" : "", "parse-names" : false, "suffix" : "" } ], "container-title" : "Journal of Physics: Conference Series", "id" : "ITEM-1", "issued" : { "date-parts" : [ [ "2017" ] ] }, "page" : "0-8", "title" : "Microwave-Assisted Hydrolysis of Chitosan from Shrimp Shell Waste for Glucosammine Hydrochlorid Production", "type" : "article-journal", "volume" : "846" }, "uris" : [ "http://www.mendeley.com/documents/?uuid=916fe88d-b09d-41fc-87e6-75ec261eefef" ] }, { "id" : "ITEM-2", "itemData" : { "author" : [ { "dropping-particle" : "", "family" : "Arifin", "given" : "Zainal", "non-dropping-particle" : "", "parse-names" : false, "suffix" : "" }, { "dropping-particle" : "", "family" : "Irawan", "given" : "Dedy", "non-dropping-particle" : "", "parse-names" : false, "suffix" : "" } ], "container-title" : "Prosiding Seminar Nasional Teknik Kimia \u201cKejuangan\u201d", "id" : "ITEM-2", "issued" : { "date-parts" : [ [ "2015" ] ] }, "page" : "1-5", "title" : "Microwave-Assisted Deacetylation of Chitin from Shrimp Shells", "type" : "paper-conference" }, "uris" : [ "http://www.mendeley.com/documents/?uuid=5009d5b0-4546-4022-a9d2-7901f65b79fc" ] } ], "mendeley" : { "formattedCitation" : "(Arifin and Irawan, 2015; Zaeni &lt;i&gt;et al.&lt;/i&gt;, 2017)", "manualFormatting" : "Arifin and Irawan (2015) dan Zaeni et al. (2017)", "plainTextFormattedCitation" : "(Arifin and Irawan, 2015; Zaeni et al., 2017)", "previouslyFormattedCitation" : "(Arifin and Irawan, 2015; Zaeni &lt;i&gt;et al.&lt;/i&gt;, 2017)"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Arifin </w:t>
      </w:r>
      <w:r w:rsidR="00051DF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and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Irawan (2015) </w:t>
      </w:r>
      <w:r w:rsidR="00051DF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and</w:t>
      </w:r>
      <w:r w:rsidRPr="008051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Zaeni </w:t>
      </w:r>
      <w:r w:rsidRPr="0080515A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et al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.</w:t>
      </w:r>
      <w:r w:rsidRPr="008051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(</w:t>
      </w:r>
      <w:r w:rsidRPr="008051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2017)</w:t>
      </w:r>
      <w:r w:rsidR="001F65B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C327A" w:rsidRPr="002C327A">
        <w:rPr>
          <w:rFonts w:ascii="Times New Roman" w:hAnsi="Times New Roman" w:cs="Times New Roman"/>
          <w:sz w:val="24"/>
          <w:szCs w:val="24"/>
        </w:rPr>
        <w:t>Kitin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2C327A">
        <w:rPr>
          <w:rFonts w:ascii="Times New Roman" w:hAnsi="Times New Roman" w:cs="Times New Roman"/>
          <w:sz w:val="24"/>
          <w:szCs w:val="24"/>
        </w:rPr>
        <w:t xml:space="preserve">ditimbang </w:t>
      </w:r>
      <w:r w:rsidR="00FB5961">
        <w:rPr>
          <w:rFonts w:ascii="Times New Roman" w:hAnsi="Times New Roman" w:cs="Times New Roman"/>
          <w:sz w:val="24"/>
          <w:szCs w:val="24"/>
        </w:rPr>
        <w:t>1</w:t>
      </w:r>
      <w:r w:rsidR="002C327A" w:rsidRPr="002C327A">
        <w:rPr>
          <w:rFonts w:ascii="Times New Roman" w:hAnsi="Times New Roman" w:cs="Times New Roman"/>
          <w:sz w:val="24"/>
          <w:szCs w:val="24"/>
        </w:rPr>
        <w:t xml:space="preserve"> g kemudian ditambahkan larutan NaOH 50% perbandingan (1:20 w/v). Campuran dimasukkan dalam </w:t>
      </w:r>
      <w:r w:rsidR="002C327A" w:rsidRPr="002C327A">
        <w:rPr>
          <w:rFonts w:ascii="Times New Roman" w:hAnsi="Times New Roman" w:cs="Times New Roman"/>
          <w:i/>
          <w:sz w:val="24"/>
          <w:szCs w:val="24"/>
        </w:rPr>
        <w:t>microwave</w:t>
      </w:r>
      <w:r w:rsidR="002C327A" w:rsidRPr="002C327A">
        <w:rPr>
          <w:rFonts w:ascii="Times New Roman" w:hAnsi="Times New Roman" w:cs="Times New Roman"/>
          <w:sz w:val="24"/>
          <w:szCs w:val="24"/>
        </w:rPr>
        <w:t xml:space="preserve"> pada daya 450 Watt.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2C327A">
        <w:rPr>
          <w:rFonts w:ascii="Times New Roman" w:hAnsi="Times New Roman" w:cs="Times New Roman"/>
          <w:sz w:val="24"/>
          <w:szCs w:val="24"/>
        </w:rPr>
        <w:t>Kemudian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2C327A">
        <w:rPr>
          <w:rFonts w:ascii="Times New Roman" w:hAnsi="Times New Roman" w:cs="Times New Roman"/>
          <w:sz w:val="24"/>
          <w:szCs w:val="24"/>
        </w:rPr>
        <w:t>dilanjutkan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2C327A">
        <w:rPr>
          <w:rFonts w:ascii="Times New Roman" w:hAnsi="Times New Roman" w:cs="Times New Roman"/>
          <w:sz w:val="24"/>
          <w:szCs w:val="24"/>
        </w:rPr>
        <w:t>kembali proses deasetilasi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2C327A">
        <w:rPr>
          <w:rFonts w:ascii="Times New Roman" w:hAnsi="Times New Roman" w:cs="Times New Roman"/>
          <w:sz w:val="24"/>
          <w:szCs w:val="24"/>
        </w:rPr>
        <w:t>berulang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2C327A">
        <w:rPr>
          <w:rFonts w:ascii="Times New Roman" w:hAnsi="Times New Roman" w:cs="Times New Roman"/>
          <w:sz w:val="24"/>
          <w:szCs w:val="24"/>
        </w:rPr>
        <w:t>dengan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2C327A">
        <w:rPr>
          <w:rFonts w:ascii="Times New Roman" w:hAnsi="Times New Roman" w:cs="Times New Roman"/>
          <w:sz w:val="24"/>
          <w:szCs w:val="24"/>
        </w:rPr>
        <w:t>deasetilasi</w:t>
      </w:r>
      <w:r w:rsidR="00645405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2C327A">
        <w:rPr>
          <w:rFonts w:ascii="Times New Roman" w:hAnsi="Times New Roman" w:cs="Times New Roman"/>
          <w:sz w:val="24"/>
          <w:szCs w:val="24"/>
        </w:rPr>
        <w:t>selama 3 jam berikutnya</w:t>
      </w:r>
      <w:bookmarkEnd w:id="9"/>
      <w:r w:rsidR="002C327A" w:rsidRPr="002C327A">
        <w:rPr>
          <w:rFonts w:ascii="Times New Roman" w:hAnsi="Times New Roman" w:cs="Times New Roman"/>
          <w:sz w:val="24"/>
          <w:szCs w:val="24"/>
        </w:rPr>
        <w:t>.</w:t>
      </w:r>
    </w:p>
    <w:p w:rsidR="00202853" w:rsidRPr="002C327A" w:rsidRDefault="00202853" w:rsidP="001B74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C327A" w:rsidRPr="00526840" w:rsidRDefault="002C327A" w:rsidP="001B743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0" w:name="_Hlk29369875"/>
      <w:r w:rsidRPr="002C32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Pembuatan</w:t>
      </w:r>
      <w:r w:rsidR="006454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Glukosamin</w:t>
      </w:r>
      <w:r w:rsidR="006454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Hidroklorida</w:t>
      </w:r>
      <w:r w:rsidR="005268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26840" w:rsidRPr="00526840">
        <w:rPr>
          <w:rFonts w:ascii="Times New Roman" w:hAnsi="Times New Roman" w:cs="Times New Roman"/>
          <w:b/>
          <w:sz w:val="24"/>
        </w:rPr>
        <w:t>(</w:t>
      </w:r>
      <w:r w:rsidR="00526840" w:rsidRPr="00526840">
        <w:rPr>
          <w:rFonts w:ascii="Times New Roman" w:hAnsi="Times New Roman" w:cs="Times New Roman"/>
          <w:b/>
          <w:sz w:val="24"/>
          <w:szCs w:val="15"/>
          <w:shd w:val="clear" w:color="auto" w:fill="FFFFFF"/>
        </w:rPr>
        <w:t>GlcN HCl)</w:t>
      </w:r>
    </w:p>
    <w:p w:rsidR="002C327A" w:rsidRPr="002C327A" w:rsidRDefault="002C327A" w:rsidP="001B7436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1" w:name="_Hlk29369926"/>
      <w:bookmarkEnd w:id="10"/>
      <w:r w:rsidRPr="002C327A">
        <w:rPr>
          <w:rFonts w:ascii="Times New Roman" w:hAnsi="Times New Roman" w:cs="Times New Roman"/>
          <w:color w:val="000000"/>
          <w:sz w:val="24"/>
          <w:szCs w:val="24"/>
        </w:rPr>
        <w:t>Kitosan</w:t>
      </w:r>
      <w:r w:rsidR="006454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hasil</w:t>
      </w:r>
      <w:r w:rsidR="006454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deasetilasi</w:t>
      </w:r>
      <w:r w:rsidR="006454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akan</w:t>
      </w:r>
      <w:r w:rsidR="006454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dihidrolisis</w:t>
      </w:r>
      <w:r w:rsidR="006454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menjadi</w:t>
      </w:r>
      <w:r w:rsidR="006454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6840" w:rsidRPr="00FF7F96">
        <w:rPr>
          <w:rFonts w:ascii="Times New Roman" w:hAnsi="Times New Roman" w:cs="Times New Roman"/>
          <w:sz w:val="24"/>
          <w:szCs w:val="15"/>
          <w:shd w:val="clear" w:color="auto" w:fill="FFFFFF"/>
        </w:rPr>
        <w:t>GlcN HCl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. Hidrolisis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dilakukan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dengan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menimbang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kitosan dan direndam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dalam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asam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klorida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dengan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 xml:space="preserve">perbandingan 9:1 (b/v) </w:t>
      </w:r>
      <w:r w:rsidR="006A063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1F65B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 w:fldLock="1"/>
      </w:r>
      <w:r w:rsidR="00BA769D">
        <w:rPr>
          <w:rFonts w:ascii="Times New Roman" w:hAnsi="Times New Roman" w:cs="Times New Roman"/>
          <w:color w:val="000000" w:themeColor="text1"/>
          <w:sz w:val="24"/>
          <w:szCs w:val="24"/>
        </w:rPr>
        <w:instrText>ADDIN CSL_CITATION { "citationItems" : [ { "id" : "ITEM-1", "itemData" : { "DOI" : "10.1088/1742-6596/846/1/012011", "author" : [ { "dropping-particle" : "", "family" : "Zaeni", "given" : "Ahmad", "non-dropping-particle" : "", "parse-names" : false, "suffix" : "" }, { "dropping-particle" : "", "family" : "Safitri", "given" : "Endang", "non-dropping-particle" : "", "parse-names" : false, "suffix" : "" }, { "dropping-particle" : "", "family" : "Fuadah", "given" : "Badrotul", "non-dropping-particle" : "", "parse-names" : false, "suffix" : "" }, { "dropping-particle" : "", "family" : "Sudiana", "given" : "I Nyoman", "non-dropping-particle" : "", "parse-names" : false, "suffix" : "" } ], "container-title" : "Journal of Physics: Conference Series", "id" : "ITEM-1", "issued" : { "date-parts" : [ [ "2017" ] ] }, "page" : "0-8", "title" : "Microwave-Assisted Hydrolysis of Chitosan from Shrimp Shell Waste for Glucosammine Hydrochlorid Production", "type" : "article-journal", "volume" : "846" }, "uris" : [ "http://www.mendeley.com/documents/?uuid=916fe88d-b09d-41fc-87e6-75ec261eefef" ] }, { "id" : "ITEM-2", "itemData" : { "author" : [ { "dropping-particle" : "", "family" : "Arifin", "given" : "Zainal", "non-dropping-particle" : "", "parse-names" : false, "suffix" : "" }, { "dropping-particle" : "", "family" : "Irawan", "given" : "Dedy", "non-dropping-particle" : "", "parse-names" : false, "suffix" : "" } ], "container-title" : "Prosiding Seminar Nasional Teknik Kimia \u201cKejuangan\u201d", "id" : "ITEM-2", "issued" : { "date-parts" : [ [ "2015" ] ] }, "page" : "1-5", "title" : "Microwave-Assisted Deacetylation of Chitin from Shrimp Shells", "type" : "paper-conference" }, "uris" : [ "http://www.mendeley.com/documents/?uuid=5009d5b0-4546-4022-a9d2-7901f65b79fc" ] } ], "mendeley" : { "formattedCitation" : "(Arifin and Irawan, 2015; Zaeni &lt;i&gt;et al.&lt;/i&gt;, 2017)", "manualFormatting" : "Arifin and Irawan, 2015 dan Zaeni et al., 2017)", "plainTextFormattedCitation" : "(Arifin and Irawan, 2015; Zaeni et al., 2017)", "previouslyFormattedCitation" : "(Arifin and Irawan, 2015; Zaeni &lt;i&gt;et al.&lt;/i&gt;, 2017)"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063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Arifin </w:t>
      </w:r>
      <w:r w:rsidR="006A063E" w:rsidRPr="00051DF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and</w:t>
      </w:r>
      <w:r w:rsidR="006A063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Irawan, 2015 </w:t>
      </w:r>
      <w:r w:rsidR="00051DFB" w:rsidRPr="00051DF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and</w:t>
      </w:r>
      <w:r w:rsidR="006A063E" w:rsidRPr="008051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Zaeni </w:t>
      </w:r>
      <w:r w:rsidR="006A063E" w:rsidRPr="0080515A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et al</w:t>
      </w:r>
      <w:r w:rsidR="006A063E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.</w:t>
      </w:r>
      <w:r w:rsidR="006A063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="006A063E" w:rsidRPr="008051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2017)</w:t>
      </w:r>
      <w:r w:rsidR="001F65B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1F65B3" w:rsidRPr="002C327A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 &lt;EndNote&gt;&lt;Cite&gt;&lt;Author&gt;Suptijah&lt;/Author&gt;&lt;Year&gt;2012&lt;/Year&gt;&lt;RecNum&gt;29&lt;/RecNum&gt;&lt;DisplayText&gt;(Suptijah and Ibrahim, 2012)&lt;/DisplayText&gt;&lt;record&gt;&lt;rec-number&gt;29&lt;/rec-number&gt;&lt;foreign-keys&gt;&lt;key app="EN" db-id="vvx5vrx5m99aaye2r2m5wps4pzdtpa0rxx9t"&gt;29&lt;/key&gt;&lt;/foreign-keys&gt;&lt;ref-type name="Journal Article"&gt;17&lt;/ref-type&gt;&lt;contributors&gt;&lt;authors&gt;&lt;author&gt;Suptijah, Pipih&lt;/author&gt;&lt;author&gt;Ibrahim, Bustami&lt;/author&gt;&lt;/authors&gt;&lt;/contributors&gt;&lt;titles&gt;&lt;title&gt;Pembuatan Glukosamin Hidroklorida (GlcN HCl) dengan Metode Autoklaf&lt;/title&gt;&lt;/titles&gt;&lt;dates&gt;&lt;year&gt;2012&lt;/year&gt;&lt;/dates&gt;&lt;urls&gt;&lt;/urls&gt;&lt;/record&gt;&lt;/Cite&gt;&lt;/EndNote&gt;</w:instrText>
      </w:r>
      <w:r w:rsidR="001F65B3" w:rsidRPr="002C327A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. Kemudian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dipanaskan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selama 4 jam dengan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suhu 90°C. Hidrolisis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dilanjutkan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dengan proses sentrifugasi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bubur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6840" w:rsidRPr="00FF7F96">
        <w:rPr>
          <w:rFonts w:ascii="Times New Roman" w:hAnsi="Times New Roman" w:cs="Times New Roman"/>
          <w:sz w:val="24"/>
          <w:szCs w:val="15"/>
          <w:shd w:val="clear" w:color="auto" w:fill="FFFFFF"/>
        </w:rPr>
        <w:t>GlcN HCl</w:t>
      </w:r>
      <w:r w:rsidR="00526840">
        <w:rPr>
          <w:rFonts w:ascii="Times New Roman" w:hAnsi="Times New Roman" w:cs="Times New Roman"/>
          <w:sz w:val="24"/>
          <w:szCs w:val="15"/>
          <w:shd w:val="clear" w:color="auto" w:fill="FFFFFF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dengan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kecepatan 3000 rpm selama 15 menit. Endapan yang diperoleh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dicuci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dengan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etanol (p.a), kemudian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disentrifugasi</w:t>
      </w:r>
      <w:r w:rsidR="007B3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kembali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dengan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kecepatan 3000 rpm selama 15 menit. Selanjutnya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endapan yang diperoleh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dikeringkan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dalam oven dengan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suhu 40°C selama 4 jam</w:t>
      </w:r>
      <w:bookmarkStart w:id="12" w:name="_Hlk29370047"/>
      <w:bookmarkEnd w:id="11"/>
      <w:r w:rsidRPr="002C327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C327A" w:rsidRPr="002C327A" w:rsidRDefault="002C327A" w:rsidP="001B743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32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Pembuatan</w:t>
      </w:r>
      <w:r w:rsidR="001B74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kapsul</w:t>
      </w:r>
      <w:r w:rsidR="001B74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Obat</w:t>
      </w:r>
    </w:p>
    <w:p w:rsidR="001B7436" w:rsidRDefault="002C327A" w:rsidP="001B7436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3" w:name="_Hlk29370117"/>
      <w:bookmarkEnd w:id="12"/>
      <w:r w:rsidRPr="002C327A">
        <w:rPr>
          <w:rFonts w:ascii="Times New Roman" w:hAnsi="Times New Roman" w:cs="Times New Roman"/>
          <w:color w:val="000000"/>
          <w:sz w:val="24"/>
          <w:szCs w:val="24"/>
        </w:rPr>
        <w:t>Formula bahan yang digunakan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terdiri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dari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6840" w:rsidRPr="00FF7F96">
        <w:rPr>
          <w:rFonts w:ascii="Times New Roman" w:hAnsi="Times New Roman" w:cs="Times New Roman"/>
          <w:sz w:val="24"/>
          <w:szCs w:val="15"/>
          <w:shd w:val="clear" w:color="auto" w:fill="FFFFFF"/>
        </w:rPr>
        <w:t>GlcN HCl</w:t>
      </w:r>
      <w:r w:rsidR="00BA76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72C56">
        <w:rPr>
          <w:rFonts w:ascii="Times New Roman" w:hAnsi="Times New Roman" w:cs="Times New Roman"/>
          <w:color w:val="000000"/>
          <w:sz w:val="24"/>
          <w:szCs w:val="24"/>
        </w:rPr>
        <w:t>sukrosa</w:t>
      </w:r>
      <w:r w:rsidR="00BA769D">
        <w:rPr>
          <w:rFonts w:ascii="Times New Roman" w:hAnsi="Times New Roman" w:cs="Times New Roman"/>
          <w:color w:val="000000"/>
          <w:sz w:val="24"/>
          <w:szCs w:val="24"/>
        </w:rPr>
        <w:t xml:space="preserve"> dan aquades dengan perbandingan masing-masing </w:t>
      </w:r>
      <w:r w:rsidR="00BA769D" w:rsidRPr="002D5D5A">
        <w:rPr>
          <w:rFonts w:ascii="Times New Roman" w:hAnsi="Times New Roman" w:cs="Times New Roman"/>
          <w:sz w:val="24"/>
          <w:szCs w:val="24"/>
        </w:rPr>
        <w:t>yaitu 3:1; 3:3 dan 3:5</w:t>
      </w:r>
      <w:r w:rsidR="00526840" w:rsidRPr="002D5D5A">
        <w:rPr>
          <w:rFonts w:ascii="Times New Roman" w:hAnsi="Times New Roman" w:cs="Times New Roman"/>
          <w:sz w:val="24"/>
          <w:szCs w:val="24"/>
        </w:rPr>
        <w:t xml:space="preserve"> dalam 10 mL akuades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. Formula dibentuk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menjadi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adonan, kemudian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dipanaskan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45C02">
        <w:rPr>
          <w:rFonts w:ascii="Times New Roman" w:hAnsi="Times New Roman" w:cs="Times New Roman"/>
          <w:color w:val="000000"/>
          <w:sz w:val="24"/>
          <w:szCs w:val="24"/>
        </w:rPr>
        <w:t xml:space="preserve">dengan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suhu 70</w:t>
      </w:r>
      <w:r w:rsidRPr="002C327A">
        <w:rPr>
          <w:rFonts w:ascii="Times New Roman" w:hAnsi="Times New Roman" w:cs="Times New Roman"/>
          <w:sz w:val="24"/>
          <w:szCs w:val="24"/>
        </w:rPr>
        <w:t>°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845C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selama 40 menit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serta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diaduk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hingga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homogen.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Pencetakan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cangkang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kapsul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cetakan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kapsul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45C02">
        <w:rPr>
          <w:rFonts w:ascii="Times New Roman" w:hAnsi="Times New Roman" w:cs="Times New Roman"/>
          <w:color w:val="000000"/>
          <w:sz w:val="24"/>
          <w:szCs w:val="24"/>
        </w:rPr>
        <w:t>modifikasi.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 xml:space="preserve"> Alat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cetak (pin) dicelup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kedalam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adonan selama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beberapa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detik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dengan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suhu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konstan 45</w:t>
      </w:r>
      <w:r w:rsidRPr="002C327A">
        <w:rPr>
          <w:rFonts w:ascii="Times New Roman" w:hAnsi="Times New Roman" w:cs="Times New Roman"/>
          <w:sz w:val="24"/>
          <w:szCs w:val="24"/>
        </w:rPr>
        <w:t>°</w:t>
      </w:r>
      <w:r w:rsidR="00216D00">
        <w:rPr>
          <w:rFonts w:ascii="Times New Roman" w:hAnsi="Times New Roman" w:cs="Times New Roman"/>
          <w:color w:val="000000"/>
          <w:sz w:val="24"/>
          <w:szCs w:val="24"/>
        </w:rPr>
        <w:t>C.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 xml:space="preserve"> Pin diangkat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dari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adonan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kemudian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ditempatkan pada posisi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terbalik dan diangin-anginkan pada suhu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ruangan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selama  10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menit.  Adonan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kapsul yang melekat pada pin kemudian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dikeringkan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dalam oven suhu 55</w:t>
      </w:r>
      <w:r w:rsidRPr="002C327A">
        <w:rPr>
          <w:rFonts w:ascii="Times New Roman" w:hAnsi="Times New Roman" w:cs="Times New Roman"/>
          <w:sz w:val="24"/>
          <w:szCs w:val="24"/>
        </w:rPr>
        <w:t>°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C selama 2 jam hingga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>adonan</w:t>
      </w:r>
      <w:r w:rsidR="001B7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000000"/>
          <w:sz w:val="24"/>
          <w:szCs w:val="24"/>
        </w:rPr>
        <w:t xml:space="preserve">mengering. </w:t>
      </w:r>
      <w:bookmarkStart w:id="14" w:name="_Hlk29370178"/>
      <w:bookmarkEnd w:id="13"/>
    </w:p>
    <w:p w:rsidR="002C327A" w:rsidRPr="008E5189" w:rsidRDefault="00AC1F85" w:rsidP="00C65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189">
        <w:rPr>
          <w:rFonts w:ascii="Times New Roman" w:hAnsi="Times New Roman" w:cs="Times New Roman"/>
          <w:b/>
          <w:sz w:val="24"/>
          <w:szCs w:val="24"/>
        </w:rPr>
        <w:t>Karakterisasi</w:t>
      </w:r>
      <w:r w:rsidR="001B7436" w:rsidRPr="008E51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327A" w:rsidRPr="008E5189">
        <w:rPr>
          <w:rFonts w:ascii="Times New Roman" w:hAnsi="Times New Roman" w:cs="Times New Roman"/>
          <w:b/>
          <w:sz w:val="24"/>
          <w:szCs w:val="24"/>
        </w:rPr>
        <w:t>FTIR</w:t>
      </w:r>
      <w:r w:rsidR="008E5189">
        <w:rPr>
          <w:rFonts w:ascii="Times New Roman" w:hAnsi="Times New Roman" w:cs="Times New Roman"/>
          <w:b/>
          <w:sz w:val="24"/>
          <w:szCs w:val="24"/>
        </w:rPr>
        <w:t xml:space="preserve"> dan SEM</w:t>
      </w:r>
    </w:p>
    <w:bookmarkEnd w:id="14"/>
    <w:p w:rsidR="008E5189" w:rsidRPr="008E5189" w:rsidRDefault="002C327A" w:rsidP="008E518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189">
        <w:rPr>
          <w:rFonts w:ascii="Times New Roman" w:hAnsi="Times New Roman" w:cs="Times New Roman"/>
          <w:sz w:val="24"/>
          <w:szCs w:val="24"/>
        </w:rPr>
        <w:t>Karakterisasi</w:t>
      </w:r>
      <w:r w:rsidR="001B7436" w:rsidRPr="008E5189">
        <w:rPr>
          <w:rFonts w:ascii="Times New Roman" w:hAnsi="Times New Roman" w:cs="Times New Roman"/>
          <w:sz w:val="24"/>
          <w:szCs w:val="24"/>
        </w:rPr>
        <w:t xml:space="preserve"> </w:t>
      </w:r>
      <w:r w:rsidRPr="008E5189">
        <w:rPr>
          <w:rFonts w:ascii="Times New Roman" w:hAnsi="Times New Roman" w:cs="Times New Roman"/>
          <w:sz w:val="24"/>
          <w:szCs w:val="24"/>
        </w:rPr>
        <w:t xml:space="preserve">FTIR </w:t>
      </w:r>
      <w:r w:rsidR="00526840" w:rsidRPr="008E5189">
        <w:rPr>
          <w:rFonts w:ascii="Times New Roman" w:hAnsi="Times New Roman" w:cs="Times New Roman"/>
          <w:sz w:val="24"/>
          <w:szCs w:val="24"/>
        </w:rPr>
        <w:t xml:space="preserve">kitin, kitosan, </w:t>
      </w:r>
      <w:r w:rsidR="00526840" w:rsidRPr="008E5189">
        <w:rPr>
          <w:rFonts w:ascii="Times New Roman" w:hAnsi="Times New Roman" w:cs="Times New Roman"/>
          <w:sz w:val="24"/>
          <w:szCs w:val="24"/>
          <w:shd w:val="clear" w:color="auto" w:fill="FFFFFF"/>
        </w:rPr>
        <w:t>GlcN HCl</w:t>
      </w:r>
      <w:r w:rsidR="00526840" w:rsidRPr="008E5189">
        <w:rPr>
          <w:rFonts w:ascii="Times New Roman" w:hAnsi="Times New Roman" w:cs="Times New Roman"/>
          <w:sz w:val="24"/>
          <w:szCs w:val="24"/>
        </w:rPr>
        <w:t xml:space="preserve"> dan </w:t>
      </w:r>
      <w:r w:rsidR="00526840" w:rsidRPr="008E5189">
        <w:rPr>
          <w:rFonts w:ascii="Times New Roman" w:hAnsi="Times New Roman" w:cs="Times New Roman"/>
          <w:sz w:val="24"/>
          <w:szCs w:val="24"/>
          <w:shd w:val="clear" w:color="auto" w:fill="FFFFFF"/>
        </w:rPr>
        <w:t>GlcN HCl</w:t>
      </w:r>
      <w:r w:rsidR="00E72C56">
        <w:rPr>
          <w:rFonts w:ascii="Times New Roman" w:hAnsi="Times New Roman" w:cs="Times New Roman"/>
          <w:sz w:val="24"/>
          <w:szCs w:val="24"/>
        </w:rPr>
        <w:t>-sukrosa</w:t>
      </w:r>
      <w:r w:rsidR="00526840" w:rsidRPr="008E5189">
        <w:rPr>
          <w:rFonts w:ascii="Times New Roman" w:hAnsi="Times New Roman" w:cs="Times New Roman"/>
          <w:sz w:val="24"/>
          <w:szCs w:val="24"/>
        </w:rPr>
        <w:t xml:space="preserve"> (3:1) menggunakan</w:t>
      </w:r>
      <w:r w:rsidRPr="008E5189">
        <w:rPr>
          <w:rFonts w:ascii="Times New Roman" w:hAnsi="Times New Roman" w:cs="Times New Roman"/>
          <w:sz w:val="24"/>
          <w:szCs w:val="24"/>
        </w:rPr>
        <w:t xml:space="preserve"> FTIR</w:t>
      </w:r>
      <w:r w:rsidR="00526840" w:rsidRPr="008E5189">
        <w:rPr>
          <w:rFonts w:ascii="Times New Roman" w:hAnsi="Times New Roman" w:cs="Times New Roman"/>
          <w:sz w:val="24"/>
          <w:szCs w:val="24"/>
        </w:rPr>
        <w:t xml:space="preserve"> shimadzu 8400</w:t>
      </w:r>
      <w:r w:rsidR="008E5189" w:rsidRPr="008E5189">
        <w:rPr>
          <w:rFonts w:ascii="Times New Roman" w:hAnsi="Times New Roman" w:cs="Times New Roman"/>
          <w:sz w:val="24"/>
          <w:szCs w:val="24"/>
        </w:rPr>
        <w:t xml:space="preserve">. Sampel dibuat pelet dengan KBr, kemudian dilakukan </w:t>
      </w:r>
      <w:r w:rsidR="008E5189" w:rsidRPr="008E5189">
        <w:rPr>
          <w:rFonts w:ascii="Times New Roman" w:hAnsi="Times New Roman" w:cs="Times New Roman"/>
          <w:i/>
          <w:iCs/>
          <w:sz w:val="24"/>
          <w:szCs w:val="24"/>
        </w:rPr>
        <w:t xml:space="preserve">scanning </w:t>
      </w:r>
      <w:r w:rsidR="008E5189" w:rsidRPr="008E5189">
        <w:rPr>
          <w:rFonts w:ascii="Times New Roman" w:hAnsi="Times New Roman" w:cs="Times New Roman"/>
          <w:sz w:val="24"/>
          <w:szCs w:val="24"/>
        </w:rPr>
        <w:t>pada daerahfrekuensi antara 4500 cm</w:t>
      </w:r>
      <w:r w:rsidR="008E5189" w:rsidRPr="008E518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E518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E5189" w:rsidRPr="008E5189">
        <w:rPr>
          <w:rFonts w:ascii="Times New Roman" w:hAnsi="Times New Roman" w:cs="Times New Roman"/>
          <w:sz w:val="24"/>
          <w:szCs w:val="24"/>
        </w:rPr>
        <w:t>sampai dengan 500 cm</w:t>
      </w:r>
      <w:r w:rsidR="008E5189" w:rsidRPr="008E518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E5189" w:rsidRPr="008E5189">
        <w:rPr>
          <w:rFonts w:ascii="Times New Roman" w:hAnsi="Times New Roman" w:cs="Times New Roman"/>
          <w:sz w:val="24"/>
          <w:szCs w:val="24"/>
        </w:rPr>
        <w:t>. Karakterisasi</w:t>
      </w:r>
      <w:r w:rsidR="008E5189">
        <w:rPr>
          <w:rFonts w:ascii="Arial" w:hAnsi="Arial" w:cs="Arial"/>
          <w:sz w:val="20"/>
          <w:szCs w:val="20"/>
        </w:rPr>
        <w:t xml:space="preserve"> </w:t>
      </w:r>
      <w:r w:rsidR="008E5189">
        <w:rPr>
          <w:rFonts w:ascii="Times New Roman" w:hAnsi="Times New Roman" w:cs="Times New Roman"/>
          <w:sz w:val="24"/>
          <w:szCs w:val="24"/>
        </w:rPr>
        <w:t>SEM</w:t>
      </w:r>
      <w:r w:rsidR="008E5189" w:rsidRPr="008E51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51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dari </w:t>
      </w:r>
      <w:r w:rsidR="008E5189" w:rsidRPr="008E5189">
        <w:rPr>
          <w:rFonts w:ascii="Times New Roman" w:hAnsi="Times New Roman" w:cs="Times New Roman"/>
          <w:sz w:val="24"/>
          <w:szCs w:val="24"/>
          <w:shd w:val="clear" w:color="auto" w:fill="FFFFFF"/>
        </w:rPr>
        <w:t>GlcN HCl</w:t>
      </w:r>
      <w:r w:rsidR="00E72C56">
        <w:rPr>
          <w:rFonts w:ascii="Times New Roman" w:hAnsi="Times New Roman" w:cs="Times New Roman"/>
          <w:sz w:val="24"/>
          <w:szCs w:val="24"/>
        </w:rPr>
        <w:t>-sukrosa</w:t>
      </w:r>
      <w:r w:rsidR="008E5189" w:rsidRPr="008E5189">
        <w:rPr>
          <w:rFonts w:ascii="Times New Roman" w:hAnsi="Times New Roman" w:cs="Times New Roman"/>
          <w:sz w:val="24"/>
          <w:szCs w:val="24"/>
        </w:rPr>
        <w:t xml:space="preserve"> (3:1)</w:t>
      </w:r>
      <w:r w:rsidR="008E5189">
        <w:rPr>
          <w:rFonts w:ascii="Times New Roman" w:hAnsi="Times New Roman" w:cs="Times New Roman"/>
          <w:sz w:val="24"/>
          <w:szCs w:val="24"/>
        </w:rPr>
        <w:t xml:space="preserve"> merupakan kapsul obat dengan perlakuan terbaik menggunakan instrumen tipe Joel Seri JSM-6360 dengan perbesaran 5.000x dan 10.000x</w:t>
      </w:r>
    </w:p>
    <w:p w:rsidR="002C327A" w:rsidRDefault="008E5189" w:rsidP="007612D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bookmarkStart w:id="15" w:name="_Hlk29370403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Uji Sifat Fisik Kapsul Obat</w:t>
      </w:r>
    </w:p>
    <w:p w:rsidR="008E5189" w:rsidRPr="008E5189" w:rsidRDefault="008E5189" w:rsidP="008E5189">
      <w:pPr>
        <w:pStyle w:val="ListParagraph"/>
        <w:numPr>
          <w:ilvl w:val="0"/>
          <w:numId w:val="6"/>
        </w:numPr>
        <w:shd w:val="clear" w:color="auto" w:fill="FFFFFF"/>
        <w:spacing w:line="360" w:lineRule="auto"/>
        <w:ind w:left="284" w:hanging="284"/>
        <w:jc w:val="both"/>
        <w:rPr>
          <w:b/>
          <w:bCs/>
          <w:color w:val="222222"/>
          <w:sz w:val="24"/>
          <w:szCs w:val="24"/>
        </w:rPr>
      </w:pPr>
      <w:r w:rsidRPr="008E5189">
        <w:rPr>
          <w:b/>
          <w:bCs/>
          <w:color w:val="222222"/>
          <w:sz w:val="24"/>
          <w:szCs w:val="24"/>
        </w:rPr>
        <w:t>Uji Kadar Air</w:t>
      </w:r>
      <w:r w:rsidR="00036615">
        <w:rPr>
          <w:b/>
          <w:bCs/>
          <w:color w:val="222222"/>
          <w:sz w:val="24"/>
          <w:szCs w:val="24"/>
          <w:lang w:val="id-ID"/>
        </w:rPr>
        <w:t xml:space="preserve"> </w:t>
      </w:r>
      <w:r w:rsidR="001F65B3" w:rsidRPr="00036615">
        <w:rPr>
          <w:b/>
          <w:bCs/>
          <w:color w:val="222222"/>
          <w:sz w:val="24"/>
          <w:szCs w:val="24"/>
          <w:lang w:val="id-ID"/>
        </w:rPr>
        <w:fldChar w:fldCharType="begin" w:fldLock="1"/>
      </w:r>
      <w:r w:rsidR="00036615" w:rsidRPr="00036615">
        <w:rPr>
          <w:b/>
          <w:bCs/>
          <w:color w:val="222222"/>
          <w:sz w:val="24"/>
          <w:szCs w:val="24"/>
          <w:lang w:val="id-ID"/>
        </w:rPr>
        <w:instrText>ADDIN CSL_CITATION { "citationItems" : [ { "id" : "ITEM-1", "itemData" : { "author" : [ { "dropping-particle" : "", "family" : "AOAC", "given" : "", "non-dropping-particle" : "", "parse-names" : false, "suffix" : "" } ], "id" : "ITEM-1", "issued" : { "date-parts" : [ [ "2005" ] ] }, "publisher" : "Association of Officiating Analytical Chemists", "publisher-place" : "Washington DC", "title" : "Official Method of Analysis of The Association of Official Analytical Chemist", "type" : "book" }, "uris" : [ "http://www.mendeley.com/documents/?uuid=a3b4f79e-4cca-4a1e-9f22-edbd9eb8bfd1" ] } ], "mendeley" : { "formattedCitation" : "(AOAC, 2005)", "plainTextFormattedCitation" : "(AOAC, 2005)", "previouslyFormattedCitation" : "(AOAC, 2005)" }, "properties" : {  }, "schema" : "https://github.com/citation-style-language/schema/raw/master/csl-citation.json" }</w:instrText>
      </w:r>
      <w:r w:rsidR="001F65B3" w:rsidRPr="00036615">
        <w:rPr>
          <w:b/>
          <w:bCs/>
          <w:color w:val="222222"/>
          <w:sz w:val="24"/>
          <w:szCs w:val="24"/>
          <w:lang w:val="id-ID"/>
        </w:rPr>
        <w:fldChar w:fldCharType="separate"/>
      </w:r>
      <w:r w:rsidR="00036615" w:rsidRPr="00036615">
        <w:rPr>
          <w:b/>
          <w:bCs/>
          <w:noProof/>
          <w:color w:val="222222"/>
          <w:sz w:val="24"/>
          <w:szCs w:val="24"/>
          <w:lang w:val="id-ID"/>
        </w:rPr>
        <w:t>(AOAC, 2005)</w:t>
      </w:r>
      <w:r w:rsidR="001F65B3" w:rsidRPr="00036615">
        <w:rPr>
          <w:b/>
          <w:bCs/>
          <w:color w:val="222222"/>
          <w:sz w:val="24"/>
          <w:szCs w:val="24"/>
          <w:lang w:val="id-ID"/>
        </w:rPr>
        <w:fldChar w:fldCharType="end"/>
      </w:r>
    </w:p>
    <w:p w:rsidR="002C327A" w:rsidRPr="007612DD" w:rsidRDefault="00BF4195" w:rsidP="007612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7612DD">
        <w:rPr>
          <w:rFonts w:ascii="Times New Roman" w:hAnsi="Times New Roman" w:cs="Times New Roman"/>
          <w:color w:val="222222"/>
          <w:sz w:val="24"/>
          <w:szCs w:val="24"/>
        </w:rPr>
        <w:t>K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>apsul</w:t>
      </w:r>
      <w:r w:rsidR="00C658A6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>ditimbang</w:t>
      </w:r>
      <w:r w:rsidR="00C658A6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>sebanyak 5 g dan dimasukan</w:t>
      </w:r>
      <w:r w:rsidR="00C658A6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>kedalam</w:t>
      </w:r>
      <w:r w:rsidR="00C658A6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cawan </w:t>
      </w:r>
      <w:r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kering yang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>diketahui</w:t>
      </w:r>
      <w:r w:rsidR="00C658A6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>bobotnya</w:t>
      </w:r>
      <w:r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(W</w:t>
      </w:r>
      <w:r w:rsidRPr="007612DD">
        <w:rPr>
          <w:rFonts w:ascii="Times New Roman" w:hAnsi="Times New Roman" w:cs="Times New Roman"/>
          <w:color w:val="222222"/>
          <w:sz w:val="24"/>
          <w:szCs w:val="24"/>
          <w:vertAlign w:val="subscript"/>
        </w:rPr>
        <w:t>a</w:t>
      </w:r>
      <w:r w:rsidRPr="007612DD">
        <w:rPr>
          <w:rFonts w:ascii="Times New Roman" w:hAnsi="Times New Roman" w:cs="Times New Roman"/>
          <w:color w:val="222222"/>
          <w:sz w:val="24"/>
          <w:szCs w:val="24"/>
        </w:rPr>
        <w:t>)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r w:rsidR="007612DD" w:rsidRPr="007612DD">
        <w:rPr>
          <w:rFonts w:ascii="Times New Roman" w:hAnsi="Times New Roman" w:cs="Times New Roman"/>
          <w:color w:val="222222"/>
          <w:sz w:val="24"/>
          <w:szCs w:val="24"/>
        </w:rPr>
        <w:t>K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>apsul dan cawan</w:t>
      </w:r>
      <w:r w:rsidR="00C658A6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>dikeringkan</w:t>
      </w:r>
      <w:r w:rsidR="00C658A6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dalam oven </w:t>
      </w:r>
      <w:r w:rsidR="007612DD" w:rsidRPr="007612DD">
        <w:rPr>
          <w:rFonts w:ascii="Times New Roman" w:hAnsi="Times New Roman" w:cs="Times New Roman"/>
          <w:color w:val="222222"/>
          <w:sz w:val="24"/>
          <w:szCs w:val="24"/>
        </w:rPr>
        <w:t>pada</w:t>
      </w:r>
      <w:r w:rsidR="00C658A6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>suhu 105</w:t>
      </w:r>
      <w:r w:rsidR="002C327A" w:rsidRPr="007612DD">
        <w:rPr>
          <w:rFonts w:ascii="Times New Roman" w:hAnsi="Times New Roman" w:cs="Times New Roman"/>
          <w:sz w:val="24"/>
          <w:szCs w:val="24"/>
        </w:rPr>
        <w:t>°</w:t>
      </w:r>
      <w:r w:rsidR="007612DD" w:rsidRPr="007612DD">
        <w:rPr>
          <w:rFonts w:ascii="Times New Roman" w:hAnsi="Times New Roman" w:cs="Times New Roman"/>
          <w:sz w:val="24"/>
          <w:szCs w:val="24"/>
        </w:rPr>
        <w:t xml:space="preserve">C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selama 1 jam. </w:t>
      </w:r>
      <w:r w:rsidR="007612DD" w:rsidRPr="007612DD">
        <w:rPr>
          <w:rFonts w:ascii="Times New Roman" w:hAnsi="Times New Roman" w:cs="Times New Roman"/>
          <w:color w:val="222222"/>
          <w:sz w:val="24"/>
          <w:szCs w:val="24"/>
        </w:rPr>
        <w:t>Kapsul dan c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>awan</w:t>
      </w:r>
      <w:r w:rsidR="00C658A6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didinginkan </w:t>
      </w:r>
      <w:r w:rsidR="007612DD" w:rsidRPr="007612DD">
        <w:rPr>
          <w:rFonts w:ascii="Times New Roman" w:hAnsi="Times New Roman" w:cs="Times New Roman"/>
          <w:color w:val="222222"/>
          <w:sz w:val="24"/>
          <w:szCs w:val="24"/>
        </w:rPr>
        <w:t>pada suhu ruang kemudian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ditimbang</w:t>
      </w:r>
      <w:r w:rsidR="007612DD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bobotnya (W</w:t>
      </w:r>
      <w:r w:rsidR="007612DD" w:rsidRPr="007612DD">
        <w:rPr>
          <w:rFonts w:ascii="Times New Roman" w:hAnsi="Times New Roman" w:cs="Times New Roman"/>
          <w:color w:val="222222"/>
          <w:sz w:val="24"/>
          <w:szCs w:val="24"/>
          <w:vertAlign w:val="subscript"/>
        </w:rPr>
        <w:t>t</w:t>
      </w:r>
      <w:r w:rsidR="007612DD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)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>dan hitung</w:t>
      </w:r>
      <w:r w:rsidR="00C658A6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>kadar air dengan</w:t>
      </w:r>
      <w:r w:rsidR="00C658A6"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C327A" w:rsidRPr="007612DD">
        <w:rPr>
          <w:rFonts w:ascii="Times New Roman" w:hAnsi="Times New Roman" w:cs="Times New Roman"/>
          <w:color w:val="222222"/>
          <w:sz w:val="24"/>
          <w:szCs w:val="24"/>
        </w:rPr>
        <w:t>persamaan :</w:t>
      </w:r>
    </w:p>
    <w:p w:rsidR="00BF4195" w:rsidRPr="007612DD" w:rsidRDefault="00BF4195" w:rsidP="007612DD">
      <w:pPr>
        <w:shd w:val="clear" w:color="auto" w:fill="FFFFFF"/>
        <w:tabs>
          <w:tab w:val="left" w:pos="8222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Kadar air (%) = </w:t>
      </w:r>
      <m:oMath>
        <m:f>
          <m:fPr>
            <m:ctrlPr>
              <w:rPr>
                <w:rFonts w:ascii="Cambria Math" w:hAnsi="Times New Roman" w:cs="Times New Roman"/>
                <w:color w:val="222222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color w:val="222222"/>
                <w:sz w:val="28"/>
                <w:szCs w:val="24"/>
              </w:rPr>
              <m:t>W</m:t>
            </m:r>
            <m:r>
              <m:rPr>
                <m:nor/>
              </m:rP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m:t>t -</m:t>
            </m:r>
            <m:r>
              <m:rPr>
                <m:nor/>
              </m:rPr>
              <w:rPr>
                <w:rFonts w:ascii="Times New Roman" w:hAnsi="Times New Roman" w:cs="Times New Roman"/>
                <w:color w:val="222222"/>
                <w:sz w:val="28"/>
                <w:szCs w:val="24"/>
              </w:rPr>
              <m:t>W</m:t>
            </m:r>
            <m:r>
              <m:rPr>
                <m:nor/>
              </m:rP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m:t>a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color w:val="222222"/>
                <w:sz w:val="28"/>
                <w:szCs w:val="24"/>
              </w:rPr>
              <m:t>W</m:t>
            </m:r>
            <m:r>
              <m:rPr>
                <m:nor/>
              </m:rP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m:t>a</m:t>
            </m:r>
          </m:den>
        </m:f>
      </m:oMath>
      <w:r w:rsidRPr="007612DD">
        <w:rPr>
          <w:rFonts w:ascii="Times New Roman" w:hAnsi="Times New Roman" w:cs="Times New Roman"/>
          <w:color w:val="222222"/>
          <w:sz w:val="24"/>
          <w:szCs w:val="24"/>
        </w:rPr>
        <w:t xml:space="preserve">  × 100%</w:t>
      </w:r>
      <w:r w:rsidRPr="007612DD">
        <w:rPr>
          <w:rFonts w:ascii="Times New Roman" w:eastAsiaTheme="minorEastAsia" w:hAnsi="Times New Roman" w:cs="Times New Roman"/>
          <w:color w:val="222222"/>
          <w:sz w:val="24"/>
          <w:szCs w:val="24"/>
        </w:rPr>
        <w:t xml:space="preserve"> </w:t>
      </w:r>
      <w:r w:rsidRPr="007612DD">
        <w:rPr>
          <w:rFonts w:ascii="Times New Roman" w:eastAsiaTheme="minorEastAsia" w:hAnsi="Times New Roman" w:cs="Times New Roman"/>
          <w:color w:val="222222"/>
          <w:sz w:val="24"/>
          <w:szCs w:val="24"/>
        </w:rPr>
        <w:tab/>
        <w:t>(1)</w:t>
      </w:r>
    </w:p>
    <w:p w:rsidR="00202853" w:rsidRDefault="00202853" w:rsidP="00202853">
      <w:pPr>
        <w:pStyle w:val="ListParagraph"/>
        <w:spacing w:line="360" w:lineRule="auto"/>
        <w:ind w:left="284"/>
        <w:rPr>
          <w:b/>
          <w:color w:val="000000" w:themeColor="text1"/>
          <w:sz w:val="24"/>
          <w:szCs w:val="24"/>
        </w:rPr>
      </w:pPr>
    </w:p>
    <w:p w:rsidR="00202853" w:rsidRDefault="00202853" w:rsidP="00202853">
      <w:pPr>
        <w:pStyle w:val="ListParagraph"/>
        <w:spacing w:line="360" w:lineRule="auto"/>
        <w:ind w:left="284"/>
        <w:rPr>
          <w:b/>
          <w:color w:val="000000" w:themeColor="text1"/>
          <w:sz w:val="24"/>
          <w:szCs w:val="24"/>
        </w:rPr>
      </w:pPr>
    </w:p>
    <w:p w:rsidR="002C327A" w:rsidRPr="00BD28A0" w:rsidRDefault="002C327A" w:rsidP="00BD28A0">
      <w:pPr>
        <w:pStyle w:val="ListParagraph"/>
        <w:numPr>
          <w:ilvl w:val="0"/>
          <w:numId w:val="6"/>
        </w:numPr>
        <w:spacing w:line="360" w:lineRule="auto"/>
        <w:ind w:left="284" w:hanging="284"/>
        <w:rPr>
          <w:b/>
          <w:color w:val="000000" w:themeColor="text1"/>
          <w:sz w:val="24"/>
          <w:szCs w:val="24"/>
        </w:rPr>
      </w:pPr>
      <w:r w:rsidRPr="00BD28A0">
        <w:rPr>
          <w:b/>
          <w:color w:val="000000" w:themeColor="text1"/>
          <w:sz w:val="24"/>
          <w:szCs w:val="24"/>
        </w:rPr>
        <w:t>Uji Waktu Hancur</w:t>
      </w:r>
      <w:bookmarkEnd w:id="15"/>
      <w:r w:rsidR="007E360E">
        <w:rPr>
          <w:b/>
          <w:color w:val="000000" w:themeColor="text1"/>
          <w:sz w:val="24"/>
          <w:szCs w:val="24"/>
          <w:lang w:val="id-ID"/>
        </w:rPr>
        <w:t xml:space="preserve"> (Kapsulindo U</w:t>
      </w:r>
      <w:r w:rsidR="00BD28A0">
        <w:rPr>
          <w:b/>
          <w:color w:val="000000" w:themeColor="text1"/>
          <w:sz w:val="24"/>
          <w:szCs w:val="24"/>
          <w:lang w:val="id-ID"/>
        </w:rPr>
        <w:t>tama, 2007)</w:t>
      </w:r>
    </w:p>
    <w:p w:rsidR="002C327A" w:rsidRPr="00BD28A0" w:rsidRDefault="00723F70" w:rsidP="007612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Hlk29370429"/>
      <w:r w:rsidRPr="00BD28A0">
        <w:rPr>
          <w:rFonts w:ascii="Times New Roman" w:hAnsi="Times New Roman" w:cs="Times New Roman"/>
          <w:sz w:val="24"/>
          <w:szCs w:val="24"/>
        </w:rPr>
        <w:t>Uji</w:t>
      </w:r>
      <w:r w:rsidR="007612DD"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BD28A0">
        <w:rPr>
          <w:rFonts w:ascii="Times New Roman" w:hAnsi="Times New Roman" w:cs="Times New Roman"/>
          <w:sz w:val="24"/>
          <w:szCs w:val="24"/>
        </w:rPr>
        <w:t>waktu</w:t>
      </w:r>
      <w:r w:rsidR="007612DD"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BD28A0">
        <w:rPr>
          <w:rFonts w:ascii="Times New Roman" w:hAnsi="Times New Roman" w:cs="Times New Roman"/>
          <w:sz w:val="24"/>
          <w:szCs w:val="24"/>
        </w:rPr>
        <w:t xml:space="preserve">hancur </w:t>
      </w:r>
      <w:r w:rsidRPr="00BD28A0">
        <w:rPr>
          <w:rFonts w:ascii="Times New Roman" w:hAnsi="Times New Roman" w:cs="Times New Roman"/>
          <w:sz w:val="24"/>
          <w:szCs w:val="24"/>
        </w:rPr>
        <w:t xml:space="preserve">kapsul </w:t>
      </w:r>
      <w:r w:rsidR="002C327A" w:rsidRPr="00BD28A0">
        <w:rPr>
          <w:rFonts w:ascii="Times New Roman" w:hAnsi="Times New Roman" w:cs="Times New Roman"/>
          <w:sz w:val="24"/>
          <w:szCs w:val="24"/>
        </w:rPr>
        <w:t>dilakukan</w:t>
      </w:r>
      <w:r w:rsidR="007612DD"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BD28A0">
        <w:rPr>
          <w:rFonts w:ascii="Times New Roman" w:hAnsi="Times New Roman" w:cs="Times New Roman"/>
          <w:sz w:val="24"/>
          <w:szCs w:val="24"/>
        </w:rPr>
        <w:t>dengan</w:t>
      </w:r>
      <w:r w:rsidR="007612DD"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BD28A0">
        <w:rPr>
          <w:rFonts w:ascii="Times New Roman" w:hAnsi="Times New Roman" w:cs="Times New Roman"/>
          <w:sz w:val="24"/>
          <w:szCs w:val="24"/>
        </w:rPr>
        <w:t>memasukan</w:t>
      </w:r>
      <w:r w:rsidR="007612DD"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BD28A0">
        <w:rPr>
          <w:rFonts w:ascii="Times New Roman" w:hAnsi="Times New Roman" w:cs="Times New Roman"/>
          <w:sz w:val="24"/>
          <w:szCs w:val="24"/>
        </w:rPr>
        <w:t>10 buah</w:t>
      </w:r>
      <w:r w:rsidR="007612DD"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BD28A0">
        <w:rPr>
          <w:rFonts w:ascii="Times New Roman" w:hAnsi="Times New Roman" w:cs="Times New Roman"/>
          <w:sz w:val="24"/>
          <w:szCs w:val="24"/>
        </w:rPr>
        <w:t xml:space="preserve">sampel </w:t>
      </w:r>
      <w:r w:rsidRPr="00BD28A0">
        <w:rPr>
          <w:rFonts w:ascii="Times New Roman" w:hAnsi="Times New Roman" w:cs="Times New Roman"/>
          <w:sz w:val="24"/>
          <w:szCs w:val="24"/>
        </w:rPr>
        <w:t>kapsul</w:t>
      </w:r>
      <w:r w:rsidR="00BD28A0">
        <w:rPr>
          <w:rFonts w:ascii="Times New Roman" w:hAnsi="Times New Roman" w:cs="Times New Roman"/>
          <w:sz w:val="24"/>
          <w:szCs w:val="24"/>
        </w:rPr>
        <w:t xml:space="preserve"> obat</w:t>
      </w:r>
      <w:r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6A3303">
        <w:rPr>
          <w:rFonts w:ascii="Times New Roman" w:hAnsi="Times New Roman" w:cs="Times New Roman"/>
          <w:sz w:val="24"/>
          <w:szCs w:val="24"/>
        </w:rPr>
        <w:t>ke</w:t>
      </w:r>
      <w:r w:rsidR="002C327A" w:rsidRPr="00BD28A0">
        <w:rPr>
          <w:rFonts w:ascii="Times New Roman" w:hAnsi="Times New Roman" w:cs="Times New Roman"/>
          <w:sz w:val="24"/>
          <w:szCs w:val="24"/>
        </w:rPr>
        <w:t>dalam</w:t>
      </w:r>
      <w:r w:rsidR="007612DD"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6A3303" w:rsidRPr="00BD28A0">
        <w:rPr>
          <w:rFonts w:ascii="Times New Roman" w:hAnsi="Times New Roman" w:cs="Times New Roman"/>
          <w:sz w:val="24"/>
          <w:szCs w:val="24"/>
        </w:rPr>
        <w:t xml:space="preserve">75 ml </w:t>
      </w:r>
      <w:r w:rsidRPr="00BD28A0">
        <w:rPr>
          <w:rFonts w:ascii="Times New Roman" w:hAnsi="Times New Roman" w:cs="Times New Roman"/>
          <w:sz w:val="24"/>
          <w:szCs w:val="24"/>
        </w:rPr>
        <w:t>akuades (</w:t>
      </w:r>
      <w:r w:rsidR="002C327A" w:rsidRPr="00BD28A0">
        <w:rPr>
          <w:rFonts w:ascii="Times New Roman" w:hAnsi="Times New Roman" w:cs="Times New Roman"/>
          <w:sz w:val="24"/>
          <w:szCs w:val="24"/>
        </w:rPr>
        <w:t xml:space="preserve">suhu </w:t>
      </w:r>
      <w:r w:rsidRPr="00BD28A0">
        <w:rPr>
          <w:rFonts w:ascii="Times New Roman" w:hAnsi="Times New Roman" w:cs="Times New Roman"/>
          <w:sz w:val="24"/>
          <w:szCs w:val="24"/>
        </w:rPr>
        <w:t>akuades</w:t>
      </w:r>
      <w:r w:rsidR="002C327A" w:rsidRPr="00BD28A0">
        <w:rPr>
          <w:rFonts w:ascii="Times New Roman" w:hAnsi="Times New Roman" w:cs="Times New Roman"/>
          <w:sz w:val="24"/>
          <w:szCs w:val="24"/>
        </w:rPr>
        <w:t xml:space="preserve"> ditetapkan 37°C</w:t>
      </w:r>
      <w:r w:rsidRPr="00BD28A0">
        <w:rPr>
          <w:rFonts w:ascii="Times New Roman" w:hAnsi="Times New Roman" w:cs="Times New Roman"/>
          <w:sz w:val="24"/>
          <w:szCs w:val="24"/>
        </w:rPr>
        <w:t>)</w:t>
      </w:r>
      <w:r w:rsidR="002C327A" w:rsidRPr="00BD28A0">
        <w:rPr>
          <w:rFonts w:ascii="Times New Roman" w:hAnsi="Times New Roman" w:cs="Times New Roman"/>
          <w:sz w:val="24"/>
          <w:szCs w:val="24"/>
        </w:rPr>
        <w:t>, kemudian</w:t>
      </w:r>
      <w:r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BD28A0">
        <w:rPr>
          <w:rFonts w:ascii="Times New Roman" w:hAnsi="Times New Roman" w:cs="Times New Roman"/>
          <w:sz w:val="24"/>
          <w:szCs w:val="24"/>
        </w:rPr>
        <w:t>dicatat</w:t>
      </w:r>
      <w:r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BD28A0">
        <w:rPr>
          <w:rFonts w:ascii="Times New Roman" w:hAnsi="Times New Roman" w:cs="Times New Roman"/>
          <w:sz w:val="24"/>
          <w:szCs w:val="24"/>
        </w:rPr>
        <w:t>waktu</w:t>
      </w:r>
      <w:r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BD28A0">
        <w:rPr>
          <w:rFonts w:ascii="Times New Roman" w:hAnsi="Times New Roman" w:cs="Times New Roman"/>
          <w:sz w:val="24"/>
          <w:szCs w:val="24"/>
        </w:rPr>
        <w:t>sejak</w:t>
      </w:r>
      <w:r w:rsidRPr="00BD28A0">
        <w:rPr>
          <w:rFonts w:ascii="Times New Roman" w:hAnsi="Times New Roman" w:cs="Times New Roman"/>
          <w:sz w:val="24"/>
          <w:szCs w:val="24"/>
        </w:rPr>
        <w:t xml:space="preserve"> kapsul </w:t>
      </w:r>
      <w:r w:rsidR="002C327A" w:rsidRPr="00BD28A0">
        <w:rPr>
          <w:rFonts w:ascii="Times New Roman" w:hAnsi="Times New Roman" w:cs="Times New Roman"/>
          <w:sz w:val="24"/>
          <w:szCs w:val="24"/>
        </w:rPr>
        <w:t>dimasukkan</w:t>
      </w:r>
      <w:r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BD28A0">
        <w:rPr>
          <w:rFonts w:ascii="Times New Roman" w:hAnsi="Times New Roman" w:cs="Times New Roman"/>
          <w:sz w:val="24"/>
          <w:szCs w:val="24"/>
        </w:rPr>
        <w:t>sampai salah satu</w:t>
      </w:r>
      <w:r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BD28A0">
        <w:rPr>
          <w:rFonts w:ascii="Times New Roman" w:hAnsi="Times New Roman" w:cs="Times New Roman"/>
          <w:sz w:val="24"/>
          <w:szCs w:val="24"/>
        </w:rPr>
        <w:t>diantara</w:t>
      </w:r>
      <w:r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BD28A0">
        <w:rPr>
          <w:rFonts w:ascii="Times New Roman" w:hAnsi="Times New Roman" w:cs="Times New Roman"/>
          <w:sz w:val="24"/>
          <w:szCs w:val="24"/>
        </w:rPr>
        <w:t>kapsul</w:t>
      </w:r>
      <w:r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BD28A0">
        <w:rPr>
          <w:rFonts w:ascii="Times New Roman" w:hAnsi="Times New Roman" w:cs="Times New Roman"/>
          <w:sz w:val="24"/>
          <w:szCs w:val="24"/>
        </w:rPr>
        <w:t>tersebut</w:t>
      </w:r>
      <w:r w:rsidR="00BD28A0" w:rsidRPr="00BD28A0">
        <w:rPr>
          <w:rFonts w:ascii="Times New Roman" w:hAnsi="Times New Roman" w:cs="Times New Roman"/>
          <w:sz w:val="24"/>
          <w:szCs w:val="24"/>
        </w:rPr>
        <w:t xml:space="preserve"> </w:t>
      </w:r>
      <w:r w:rsidR="002C327A" w:rsidRPr="00BD28A0">
        <w:rPr>
          <w:rFonts w:ascii="Times New Roman" w:hAnsi="Times New Roman" w:cs="Times New Roman"/>
          <w:sz w:val="24"/>
          <w:szCs w:val="24"/>
        </w:rPr>
        <w:t>larut</w:t>
      </w:r>
      <w:r w:rsidR="001F65B3" w:rsidRPr="00BD28A0">
        <w:rPr>
          <w:rFonts w:ascii="Times New Roman" w:hAnsi="Times New Roman" w:cs="Times New Roman"/>
          <w:sz w:val="24"/>
          <w:szCs w:val="24"/>
        </w:rPr>
        <w:fldChar w:fldCharType="begin"/>
      </w:r>
      <w:r w:rsidR="002C327A" w:rsidRPr="00BD28A0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&lt;EndNote&gt;&lt;Cite&gt;&lt;Author&gt;Junianto&lt;/Author&gt;&lt;Year&gt;2013&lt;/Year&gt;&lt;RecNum&gt;40&lt;/RecNum&gt;&lt;DisplayText&gt;(Junianto&lt;style face="italic"&gt; et al.&lt;/style&gt;, 2013)&lt;/DisplayText&gt;&lt;record&gt;&lt;rec-number&gt;40&lt;/rec-number&gt;&lt;foreign-keys&gt;&lt;key app="EN" db-id="vvx5vrx5m99aaye2r2m5wps4pzdtpa0rxx9t"&gt;40&lt;/key&gt;&lt;/foreign-keys&gt;&lt;ref-type name="Journal Article"&gt;17&lt;/ref-type&gt;&lt;contributors&gt;&lt;authors&gt;&lt;author&gt;Junianto&lt;/author&gt;&lt;author&gt;Kiki Haetami&lt;/author&gt;&lt;author&gt;Ine Maulina&lt;/author&gt;&lt;/authors&gt;&lt;/contributors&gt;&lt;titles&gt;&lt;title&gt;Karakteristik cangkang kapsul yang terbuat dari gelatin tulang ikan&lt;/title&gt;&lt;secondary-title&gt;Jurnal Akuatika&lt;/secondary-title&gt;&lt;/titles&gt;&lt;periodical&gt;&lt;full-title&gt;Jurnal Akuatika&lt;/full-title&gt;&lt;/periodical&gt;&lt;pages&gt;46-54&lt;/pages&gt;&lt;volume&gt;4&lt;/volume&gt;&lt;number&gt;1&lt;/number&gt;&lt;dates&gt;&lt;year&gt;2013&lt;/year&gt;&lt;/dates&gt;&lt;isbn&gt;2528-052X&lt;/isbn&gt;&lt;urls&gt;&lt;/urls&gt;&lt;/record&gt;&lt;/Cite&gt;&lt;/EndNote&gt;</w:instrText>
      </w:r>
      <w:r w:rsidR="001F65B3" w:rsidRPr="00BD28A0">
        <w:rPr>
          <w:rFonts w:ascii="Times New Roman" w:hAnsi="Times New Roman" w:cs="Times New Roman"/>
          <w:sz w:val="24"/>
          <w:szCs w:val="24"/>
        </w:rPr>
        <w:fldChar w:fldCharType="end"/>
      </w:r>
      <w:r w:rsidR="002C327A" w:rsidRPr="00BD28A0">
        <w:rPr>
          <w:rFonts w:ascii="Times New Roman" w:hAnsi="Times New Roman" w:cs="Times New Roman"/>
          <w:sz w:val="24"/>
          <w:szCs w:val="24"/>
        </w:rPr>
        <w:t>.</w:t>
      </w:r>
    </w:p>
    <w:p w:rsidR="002C327A" w:rsidRPr="00BD28A0" w:rsidRDefault="002C327A" w:rsidP="00BD28A0">
      <w:pPr>
        <w:pStyle w:val="ListParagraph"/>
        <w:numPr>
          <w:ilvl w:val="0"/>
          <w:numId w:val="6"/>
        </w:numPr>
        <w:shd w:val="clear" w:color="auto" w:fill="FFFFFF"/>
        <w:spacing w:line="360" w:lineRule="auto"/>
        <w:ind w:left="284" w:hanging="284"/>
        <w:jc w:val="both"/>
        <w:rPr>
          <w:b/>
          <w:bCs/>
          <w:color w:val="222222"/>
          <w:sz w:val="24"/>
          <w:szCs w:val="24"/>
        </w:rPr>
      </w:pPr>
      <w:r w:rsidRPr="00BD28A0">
        <w:rPr>
          <w:b/>
          <w:bCs/>
          <w:color w:val="222222"/>
          <w:sz w:val="24"/>
          <w:szCs w:val="24"/>
        </w:rPr>
        <w:t>Uji Ketahanan</w:t>
      </w:r>
      <w:r w:rsidR="008854E4" w:rsidRPr="00BD28A0">
        <w:rPr>
          <w:b/>
          <w:bCs/>
          <w:color w:val="222222"/>
          <w:sz w:val="24"/>
          <w:szCs w:val="24"/>
        </w:rPr>
        <w:t xml:space="preserve"> d</w:t>
      </w:r>
      <w:r w:rsidRPr="00BD28A0">
        <w:rPr>
          <w:b/>
          <w:bCs/>
          <w:color w:val="222222"/>
          <w:sz w:val="24"/>
          <w:szCs w:val="24"/>
        </w:rPr>
        <w:t>alam</w:t>
      </w:r>
      <w:r w:rsidR="008854E4" w:rsidRPr="00BD28A0">
        <w:rPr>
          <w:b/>
          <w:bCs/>
          <w:color w:val="222222"/>
          <w:sz w:val="24"/>
          <w:szCs w:val="24"/>
        </w:rPr>
        <w:t xml:space="preserve"> </w:t>
      </w:r>
      <w:r w:rsidRPr="00BD28A0">
        <w:rPr>
          <w:b/>
          <w:bCs/>
          <w:color w:val="222222"/>
          <w:sz w:val="24"/>
          <w:szCs w:val="24"/>
        </w:rPr>
        <w:t>Larutan</w:t>
      </w:r>
      <w:r w:rsidR="008854E4" w:rsidRPr="00BD28A0">
        <w:rPr>
          <w:b/>
          <w:bCs/>
          <w:color w:val="222222"/>
          <w:sz w:val="24"/>
          <w:szCs w:val="24"/>
        </w:rPr>
        <w:t xml:space="preserve"> </w:t>
      </w:r>
      <w:r w:rsidRPr="00BD28A0">
        <w:rPr>
          <w:b/>
          <w:bCs/>
          <w:color w:val="222222"/>
          <w:sz w:val="24"/>
          <w:szCs w:val="24"/>
        </w:rPr>
        <w:t>Asam</w:t>
      </w:r>
      <w:r w:rsidR="00BD28A0">
        <w:rPr>
          <w:b/>
          <w:bCs/>
          <w:color w:val="222222"/>
          <w:sz w:val="24"/>
          <w:szCs w:val="24"/>
          <w:lang w:val="id-ID"/>
        </w:rPr>
        <w:t xml:space="preserve"> </w:t>
      </w:r>
      <w:r w:rsidR="007E360E">
        <w:rPr>
          <w:b/>
          <w:color w:val="000000" w:themeColor="text1"/>
          <w:sz w:val="24"/>
          <w:szCs w:val="24"/>
          <w:lang w:val="id-ID"/>
        </w:rPr>
        <w:t>(Kapsulindo U</w:t>
      </w:r>
      <w:r w:rsidR="00BD28A0">
        <w:rPr>
          <w:b/>
          <w:color w:val="000000" w:themeColor="text1"/>
          <w:sz w:val="24"/>
          <w:szCs w:val="24"/>
          <w:lang w:val="id-ID"/>
        </w:rPr>
        <w:t>tama, 2007)</w:t>
      </w:r>
    </w:p>
    <w:p w:rsidR="002C327A" w:rsidRDefault="002C327A" w:rsidP="008854E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C327A">
        <w:rPr>
          <w:rFonts w:ascii="Times New Roman" w:hAnsi="Times New Roman" w:cs="Times New Roman"/>
          <w:color w:val="222222"/>
          <w:sz w:val="24"/>
          <w:szCs w:val="24"/>
        </w:rPr>
        <w:t>Pengukuran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ketahanan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dalam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larutan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asam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dilakukan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dengan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memasukan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 xml:space="preserve">10 </w:t>
      </w:r>
      <w:r w:rsidR="00BD28A0" w:rsidRPr="00BD28A0">
        <w:rPr>
          <w:rFonts w:ascii="Times New Roman" w:hAnsi="Times New Roman" w:cs="Times New Roman"/>
          <w:sz w:val="24"/>
          <w:szCs w:val="24"/>
        </w:rPr>
        <w:t xml:space="preserve">buah </w:t>
      </w:r>
      <w:r w:rsidR="00BD28A0">
        <w:rPr>
          <w:rFonts w:ascii="Times New Roman" w:hAnsi="Times New Roman" w:cs="Times New Roman"/>
          <w:sz w:val="24"/>
          <w:szCs w:val="24"/>
        </w:rPr>
        <w:t xml:space="preserve">sampel </w:t>
      </w:r>
      <w:r w:rsidR="00BD28A0" w:rsidRPr="00BD28A0">
        <w:rPr>
          <w:rFonts w:ascii="Times New Roman" w:hAnsi="Times New Roman" w:cs="Times New Roman"/>
          <w:sz w:val="24"/>
          <w:szCs w:val="24"/>
        </w:rPr>
        <w:t>kapsul</w:t>
      </w:r>
      <w:r w:rsidR="00BD28A0">
        <w:rPr>
          <w:rFonts w:ascii="Times New Roman" w:hAnsi="Times New Roman" w:cs="Times New Roman"/>
          <w:sz w:val="24"/>
          <w:szCs w:val="24"/>
        </w:rPr>
        <w:t xml:space="preserve"> obat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kedalam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100 m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>l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6A3303" w:rsidRPr="002C327A">
        <w:rPr>
          <w:rFonts w:ascii="Times New Roman" w:hAnsi="Times New Roman" w:cs="Times New Roman"/>
          <w:color w:val="222222"/>
          <w:sz w:val="24"/>
          <w:szCs w:val="24"/>
        </w:rPr>
        <w:t xml:space="preserve">larutan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HCl 0,35%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(v/v)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, kemudian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dicatat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waktu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sejak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kapsul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dimasukan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sampai salah satu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diantara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kapsul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tersebut</w:t>
      </w:r>
      <w:r w:rsidR="008854E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C327A">
        <w:rPr>
          <w:rFonts w:ascii="Times New Roman" w:hAnsi="Times New Roman" w:cs="Times New Roman"/>
          <w:color w:val="222222"/>
          <w:sz w:val="24"/>
          <w:szCs w:val="24"/>
        </w:rPr>
        <w:t>larut.</w:t>
      </w:r>
      <w:bookmarkEnd w:id="16"/>
    </w:p>
    <w:p w:rsidR="005D1E9E" w:rsidRDefault="005D1E9E" w:rsidP="00362C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5D1E9E" w:rsidRPr="005D1E9E" w:rsidRDefault="005D1E9E" w:rsidP="005D1E9E">
      <w:pPr>
        <w:spacing w:after="0" w:line="360" w:lineRule="auto"/>
        <w:rPr>
          <w:rFonts w:ascii="Times New Roman" w:hAnsi="Times New Roman" w:cs="Times New Roman"/>
          <w:b/>
          <w:spacing w:val="-1"/>
          <w:sz w:val="24"/>
        </w:rPr>
      </w:pPr>
      <w:r w:rsidRPr="005D1E9E">
        <w:rPr>
          <w:rFonts w:ascii="Times New Roman" w:hAnsi="Times New Roman" w:cs="Times New Roman"/>
          <w:b/>
          <w:spacing w:val="-1"/>
          <w:sz w:val="24"/>
        </w:rPr>
        <w:t>HASIL DAN PEMBAHASAN</w:t>
      </w:r>
    </w:p>
    <w:p w:rsidR="005D1E9E" w:rsidRPr="002458CB" w:rsidRDefault="002458CB" w:rsidP="005D1E9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Sintesis</w:t>
      </w:r>
      <w:r w:rsidR="00594B7B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="005D1E9E" w:rsidRPr="005D1E9E">
        <w:rPr>
          <w:rFonts w:ascii="Times New Roman" w:hAnsi="Times New Roman" w:cs="Times New Roman"/>
          <w:b/>
          <w:color w:val="000000" w:themeColor="text1"/>
          <w:sz w:val="24"/>
        </w:rPr>
        <w:t>Kitosan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menggunakan </w:t>
      </w:r>
      <w:r>
        <w:rPr>
          <w:rFonts w:ascii="Times New Roman" w:hAnsi="Times New Roman" w:cs="Times New Roman"/>
          <w:b/>
          <w:i/>
          <w:color w:val="000000" w:themeColor="text1"/>
          <w:sz w:val="24"/>
        </w:rPr>
        <w:t>Mircowave</w:t>
      </w:r>
    </w:p>
    <w:p w:rsidR="002458CB" w:rsidRDefault="005D1E9E" w:rsidP="002458C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1E9E">
        <w:rPr>
          <w:rFonts w:ascii="Times New Roman" w:hAnsi="Times New Roman" w:cs="Times New Roman"/>
          <w:sz w:val="24"/>
        </w:rPr>
        <w:t>Isolasi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kitin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bertujuan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memisahkan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mengubah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gugus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asetamida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(-NHCOCH</w:t>
      </w:r>
      <w:r w:rsidRPr="005D1E9E">
        <w:rPr>
          <w:rFonts w:ascii="Times New Roman" w:hAnsi="Times New Roman" w:cs="Times New Roman"/>
          <w:sz w:val="24"/>
          <w:vertAlign w:val="subscript"/>
        </w:rPr>
        <w:t>3</w:t>
      </w:r>
      <w:r w:rsidRPr="005D1E9E">
        <w:rPr>
          <w:rFonts w:ascii="Times New Roman" w:hAnsi="Times New Roman" w:cs="Times New Roman"/>
          <w:sz w:val="24"/>
        </w:rPr>
        <w:t>) pada kitin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menjadi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gugus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amina (-NH</w:t>
      </w:r>
      <w:r w:rsidRPr="005D1E9E">
        <w:rPr>
          <w:rFonts w:ascii="Times New Roman" w:hAnsi="Times New Roman" w:cs="Times New Roman"/>
          <w:sz w:val="24"/>
          <w:vertAlign w:val="subscript"/>
        </w:rPr>
        <w:t>2</w:t>
      </w:r>
      <w:r w:rsidRPr="005D1E9E">
        <w:rPr>
          <w:rFonts w:ascii="Times New Roman" w:hAnsi="Times New Roman" w:cs="Times New Roman"/>
          <w:sz w:val="24"/>
        </w:rPr>
        <w:t>) dengan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menggunakan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basa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kuat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dengan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konsentrasi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tinggi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dari protein dan kalsium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karbonat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sehingga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diperoleh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kitin</w:t>
      </w:r>
      <w:r w:rsidR="00362C59">
        <w:rPr>
          <w:rFonts w:ascii="Times New Roman" w:hAnsi="Times New Roman" w:cs="Times New Roman"/>
          <w:sz w:val="24"/>
        </w:rPr>
        <w:t xml:space="preserve"> </w:t>
      </w:r>
      <w:r w:rsidR="001F65B3">
        <w:rPr>
          <w:rFonts w:ascii="Times New Roman" w:hAnsi="Times New Roman" w:cs="Times New Roman"/>
          <w:sz w:val="24"/>
        </w:rPr>
        <w:fldChar w:fldCharType="begin" w:fldLock="1"/>
      </w:r>
      <w:r w:rsidR="00805ECD">
        <w:rPr>
          <w:rFonts w:ascii="Times New Roman" w:hAnsi="Times New Roman" w:cs="Times New Roman"/>
          <w:sz w:val="24"/>
        </w:rPr>
        <w:instrText>ADDIN CSL_CITATION { "citationItems" : [ { "id" : "ITEM-1", "itemData" : { "author" : [ { "dropping-particle" : "", "family" : "Dompeipen", "given" : "Edward J", "non-dropping-particle" : "", "parse-names" : false, "suffix" : "" }, { "dropping-particle" : "", "family" : "Kaimudin", "given" : "Marni", "non-dropping-particle" : "", "parse-names" : false, "suffix" : "" }, { "dropping-particle" : "", "family" : "Dewa", "given" : "Riardi P", "non-dropping-particle" : "", "parse-names" : false, "suffix" : "" } ], "container-title" : "Majalah Biam", "id" : "ITEM-1", "issue" : "01", "issued" : { "date-parts" : [ [ "2016" ] ] }, "page" : "32-38", "title" : "Isolasi Kitin dan Kitosan dari Limbah Kulit Udang", "type" : "article-journal", "volume" : "12" }, "uris" : [ "http://www.mendeley.com/documents/?uuid=988ede36-b55b-45f6-9356-f789642040fe" ] } ], "mendeley" : { "formattedCitation" : "(Dompeipen, Kaimudin and Dewa, 2016)", "manualFormatting" : "(Dompeipen et al., 2016)", "plainTextFormattedCitation" : "(Dompeipen, Kaimudin and Dewa, 2016)", "previouslyFormattedCitation" : "(Dompeipen, Kaimudin and Dewa, 2016)"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sz w:val="24"/>
        </w:rPr>
        <w:fldChar w:fldCharType="separate"/>
      </w:r>
      <w:r w:rsidR="00362C59">
        <w:rPr>
          <w:rFonts w:ascii="Times New Roman" w:hAnsi="Times New Roman" w:cs="Times New Roman"/>
          <w:noProof/>
          <w:sz w:val="24"/>
        </w:rPr>
        <w:t xml:space="preserve">(Dompeipen </w:t>
      </w:r>
      <w:r w:rsidR="00362C59">
        <w:rPr>
          <w:rFonts w:ascii="Times New Roman" w:hAnsi="Times New Roman" w:cs="Times New Roman"/>
          <w:i/>
          <w:noProof/>
          <w:sz w:val="24"/>
        </w:rPr>
        <w:t>et al</w:t>
      </w:r>
      <w:r w:rsidR="00362C59">
        <w:rPr>
          <w:rFonts w:ascii="Times New Roman" w:hAnsi="Times New Roman" w:cs="Times New Roman"/>
          <w:noProof/>
          <w:sz w:val="24"/>
        </w:rPr>
        <w:t>.</w:t>
      </w:r>
      <w:r w:rsidR="00362C59" w:rsidRPr="00362C59">
        <w:rPr>
          <w:rFonts w:ascii="Times New Roman" w:hAnsi="Times New Roman" w:cs="Times New Roman"/>
          <w:noProof/>
          <w:sz w:val="24"/>
        </w:rPr>
        <w:t>, 2016)</w:t>
      </w:r>
      <w:r w:rsidR="001F65B3">
        <w:rPr>
          <w:rFonts w:ascii="Times New Roman" w:hAnsi="Times New Roman" w:cs="Times New Roman"/>
          <w:sz w:val="24"/>
        </w:rPr>
        <w:fldChar w:fldCharType="end"/>
      </w:r>
      <w:r w:rsidRPr="005D1E9E">
        <w:rPr>
          <w:rFonts w:ascii="Times New Roman" w:hAnsi="Times New Roman" w:cs="Times New Roman"/>
          <w:sz w:val="24"/>
        </w:rPr>
        <w:t>. Isolasi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kitin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dari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cangkang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kepiting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bakau (</w:t>
      </w:r>
      <w:r w:rsidRPr="005D1E9E">
        <w:rPr>
          <w:rFonts w:ascii="Times New Roman" w:hAnsi="Times New Roman" w:cs="Times New Roman"/>
          <w:i/>
          <w:sz w:val="24"/>
        </w:rPr>
        <w:t>Scylla serrata</w:t>
      </w:r>
      <w:r w:rsidRPr="005D1E9E">
        <w:rPr>
          <w:rFonts w:ascii="Times New Roman" w:hAnsi="Times New Roman" w:cs="Times New Roman"/>
          <w:sz w:val="24"/>
        </w:rPr>
        <w:t>) dilakukan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dengan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="00805ECD">
        <w:rPr>
          <w:rFonts w:ascii="Times New Roman" w:hAnsi="Times New Roman" w:cs="Times New Roman"/>
          <w:sz w:val="24"/>
        </w:rPr>
        <w:t>tiga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tahap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reaksi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yaitu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="00805ECD">
        <w:rPr>
          <w:rFonts w:ascii="Times New Roman" w:hAnsi="Times New Roman" w:cs="Times New Roman"/>
          <w:sz w:val="24"/>
        </w:rPr>
        <w:t xml:space="preserve">deprotenasi, </w:t>
      </w:r>
      <w:r w:rsidR="00805ECD" w:rsidRPr="005D1E9E">
        <w:rPr>
          <w:rFonts w:ascii="Times New Roman" w:hAnsi="Times New Roman" w:cs="Times New Roman"/>
          <w:sz w:val="24"/>
        </w:rPr>
        <w:t xml:space="preserve">demineralisasi </w:t>
      </w:r>
      <w:r w:rsidRPr="005D1E9E">
        <w:rPr>
          <w:rFonts w:ascii="Times New Roman" w:hAnsi="Times New Roman" w:cs="Times New Roman"/>
          <w:sz w:val="24"/>
        </w:rPr>
        <w:t>dan</w:t>
      </w:r>
      <w:r w:rsidR="00805ECD">
        <w:rPr>
          <w:rFonts w:ascii="Times New Roman" w:hAnsi="Times New Roman" w:cs="Times New Roman"/>
          <w:sz w:val="24"/>
        </w:rPr>
        <w:t xml:space="preserve"> </w:t>
      </w:r>
      <w:r w:rsidR="00805ECD">
        <w:rPr>
          <w:rFonts w:ascii="Times New Roman" w:hAnsi="Times New Roman" w:cs="Times New Roman"/>
          <w:bCs/>
          <w:sz w:val="24"/>
          <w:szCs w:val="24"/>
        </w:rPr>
        <w:t>d</w:t>
      </w:r>
      <w:r w:rsidR="00805ECD" w:rsidRPr="00805ECD">
        <w:rPr>
          <w:rFonts w:ascii="Times New Roman" w:hAnsi="Times New Roman" w:cs="Times New Roman"/>
          <w:bCs/>
          <w:sz w:val="24"/>
          <w:szCs w:val="24"/>
        </w:rPr>
        <w:t>ekolorisasi</w:t>
      </w:r>
      <w:r w:rsidR="00805ECD">
        <w:rPr>
          <w:rFonts w:ascii="Times New Roman" w:hAnsi="Times New Roman" w:cs="Times New Roman"/>
          <w:sz w:val="24"/>
        </w:rPr>
        <w:t xml:space="preserve">. Sintesis kitosan melalui metode deasitilasi menggunakan </w:t>
      </w:r>
      <w:r w:rsidR="00805ECD">
        <w:rPr>
          <w:rFonts w:ascii="Times New Roman" w:hAnsi="Times New Roman" w:cs="Times New Roman"/>
          <w:i/>
          <w:sz w:val="24"/>
        </w:rPr>
        <w:t xml:space="preserve">microwave </w:t>
      </w:r>
      <w:r w:rsidR="00805ECD">
        <w:rPr>
          <w:rFonts w:ascii="Times New Roman" w:hAnsi="Times New Roman" w:cs="Times New Roman"/>
          <w:sz w:val="24"/>
        </w:rPr>
        <w:t>dengan larutan alkali.</w:t>
      </w:r>
      <w:r w:rsidR="002458C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Deasetilasi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bertujuan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menghilangkan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gugus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>asetil (-COCH</w:t>
      </w:r>
      <w:r w:rsidRPr="005D1E9E">
        <w:rPr>
          <w:rFonts w:ascii="Times New Roman" w:hAnsi="Times New Roman" w:cs="Times New Roman"/>
          <w:sz w:val="24"/>
          <w:vertAlign w:val="subscript"/>
        </w:rPr>
        <w:t>3</w:t>
      </w:r>
      <w:r w:rsidRPr="005D1E9E">
        <w:rPr>
          <w:rFonts w:ascii="Times New Roman" w:hAnsi="Times New Roman" w:cs="Times New Roman"/>
          <w:sz w:val="24"/>
        </w:rPr>
        <w:t>) dengan</w:t>
      </w:r>
      <w:r w:rsidR="00594B7B">
        <w:rPr>
          <w:rFonts w:ascii="Times New Roman" w:hAnsi="Times New Roman" w:cs="Times New Roman"/>
          <w:sz w:val="24"/>
        </w:rPr>
        <w:t xml:space="preserve"> </w:t>
      </w:r>
      <w:r w:rsidRPr="005D1E9E">
        <w:rPr>
          <w:rFonts w:ascii="Times New Roman" w:hAnsi="Times New Roman" w:cs="Times New Roman"/>
          <w:sz w:val="24"/>
        </w:rPr>
        <w:t xml:space="preserve">menambahkan NaOH 50%. </w:t>
      </w:r>
      <w:r w:rsidR="0076008F" w:rsidRPr="0077060E">
        <w:rPr>
          <w:rFonts w:ascii="Times New Roman" w:hAnsi="Times New Roman" w:cs="Times New Roman"/>
          <w:sz w:val="24"/>
          <w:szCs w:val="24"/>
        </w:rPr>
        <w:t>Radiasi</w:t>
      </w:r>
      <w:r w:rsidR="0077060E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i/>
          <w:iCs/>
          <w:sz w:val="24"/>
          <w:szCs w:val="24"/>
        </w:rPr>
        <w:t>microwave</w:t>
      </w:r>
      <w:r w:rsidR="0077060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dapat</w:t>
      </w:r>
      <w:r w:rsidR="0077060E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mempercepat</w:t>
      </w:r>
      <w:r w:rsidR="0077060E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laju</w:t>
      </w:r>
      <w:r w:rsidR="0077060E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reaksi 10-100 kali dibanding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dengan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penggunaan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pemanas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konvesional. Penggunaan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gelombang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mikro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ini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diharapkan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dapat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mempersingkat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waktu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reaksi dan didapat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nilai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derajat</w:t>
      </w:r>
      <w:r w:rsidR="00463764">
        <w:rPr>
          <w:rFonts w:ascii="Times New Roman" w:hAnsi="Times New Roman" w:cs="Times New Roman"/>
          <w:sz w:val="24"/>
          <w:szCs w:val="24"/>
        </w:rPr>
        <w:t xml:space="preserve"> </w:t>
      </w:r>
      <w:r w:rsidR="0076008F" w:rsidRPr="0077060E">
        <w:rPr>
          <w:rFonts w:ascii="Times New Roman" w:hAnsi="Times New Roman" w:cs="Times New Roman"/>
          <w:sz w:val="24"/>
          <w:szCs w:val="24"/>
        </w:rPr>
        <w:t>deasetilasi yang tinggi</w:t>
      </w:r>
      <w:r w:rsidR="002458CB">
        <w:rPr>
          <w:rFonts w:ascii="Times New Roman" w:hAnsi="Times New Roman" w:cs="Times New Roman"/>
          <w:sz w:val="24"/>
          <w:szCs w:val="24"/>
        </w:rPr>
        <w:t xml:space="preserve"> </w:t>
      </w:r>
      <w:r w:rsidR="001F65B3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458CB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"DOI" : "10.1007/s10856-008-3549-4", "author" : [ { "dropping-particle" : "", "family" : "Sahu", "given" : "Abhishek", "non-dropping-particle" : "", "parse-names" : false, "suffix" : "" }, { "dropping-particle" : "", "family" : "Goswami", "given" : "Pranab", "non-dropping-particle" : "", "parse-names" : false, "suffix" : "" }, { "dropping-particle" : "", "family" : "Bora", "given" : "Utpal", "non-dropping-particle" : "", "parse-names" : false, "suffix" : "" } ], "container-title" : "J Mater Sci: Mater Med", "id" : "ITEM-1", "issue" : "8", "issued" : { "date-parts" : [ [ "2009" ] ] }, "page" : "171-175", "title" : "Microwave Mediated Rapid Synthesis of Chitosan", "type" : "article-journal", "volume" : "20" }, "uris" : [ "http://www.mendeley.com/documents/?uuid=111114b8-6523-4341-8228-347acfe267e6" ] } ], "mendeley" : { "formattedCitation" : "(Sahu, Goswami and Bora, 2009)", "manualFormatting" : "(Sahu et al., 2009)", "plainTextFormattedCitation" : "(Sahu, Goswami and Bora, 2009)", "previouslyFormattedCitation" : "(Sahu, Goswami and Bora, 2009)"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sz w:val="24"/>
          <w:szCs w:val="24"/>
        </w:rPr>
        <w:fldChar w:fldCharType="separate"/>
      </w:r>
      <w:r w:rsidR="002458CB">
        <w:rPr>
          <w:rFonts w:ascii="Times New Roman" w:hAnsi="Times New Roman" w:cs="Times New Roman"/>
          <w:noProof/>
          <w:sz w:val="24"/>
          <w:szCs w:val="24"/>
        </w:rPr>
        <w:t xml:space="preserve">(Sahu </w:t>
      </w:r>
      <w:r w:rsidR="002458CB">
        <w:rPr>
          <w:rFonts w:ascii="Times New Roman" w:hAnsi="Times New Roman" w:cs="Times New Roman"/>
          <w:i/>
          <w:noProof/>
          <w:sz w:val="24"/>
          <w:szCs w:val="24"/>
        </w:rPr>
        <w:t>et al</w:t>
      </w:r>
      <w:r w:rsidR="002458CB">
        <w:rPr>
          <w:rFonts w:ascii="Times New Roman" w:hAnsi="Times New Roman" w:cs="Times New Roman"/>
          <w:noProof/>
          <w:sz w:val="24"/>
          <w:szCs w:val="24"/>
        </w:rPr>
        <w:t>.</w:t>
      </w:r>
      <w:r w:rsidR="002458CB" w:rsidRPr="002458CB">
        <w:rPr>
          <w:rFonts w:ascii="Times New Roman" w:hAnsi="Times New Roman" w:cs="Times New Roman"/>
          <w:noProof/>
          <w:sz w:val="24"/>
          <w:szCs w:val="24"/>
        </w:rPr>
        <w:t>, 2009)</w:t>
      </w:r>
      <w:r w:rsidR="001F65B3">
        <w:rPr>
          <w:rFonts w:ascii="Times New Roman" w:hAnsi="Times New Roman" w:cs="Times New Roman"/>
          <w:sz w:val="24"/>
          <w:szCs w:val="24"/>
        </w:rPr>
        <w:fldChar w:fldCharType="end"/>
      </w:r>
      <w:r w:rsidR="0076008F" w:rsidRPr="007706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3764" w:rsidRPr="002458CB" w:rsidRDefault="002458CB" w:rsidP="002458CB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7" w:name="_Toc13168992"/>
      <w:bookmarkStart w:id="18" w:name="_Hlk25587780"/>
      <w:r w:rsidRPr="002458CB">
        <w:rPr>
          <w:rFonts w:ascii="Times New Roman" w:hAnsi="Times New Roman" w:cs="Times New Roman"/>
          <w:color w:val="auto"/>
          <w:sz w:val="24"/>
          <w:szCs w:val="24"/>
        </w:rPr>
        <w:t xml:space="preserve">Tabel </w:t>
      </w:r>
      <w:r w:rsidR="001F65B3" w:rsidRPr="002458C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458CB">
        <w:rPr>
          <w:rFonts w:ascii="Times New Roman" w:hAnsi="Times New Roman" w:cs="Times New Roman"/>
          <w:color w:val="auto"/>
          <w:sz w:val="24"/>
          <w:szCs w:val="24"/>
        </w:rPr>
        <w:instrText xml:space="preserve"> SEQ Tabel \* ARABIC </w:instrText>
      </w:r>
      <w:r w:rsidR="001F65B3" w:rsidRPr="002458C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C5A16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1F65B3" w:rsidRPr="002458C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458C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63764" w:rsidRPr="002458C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Rendamen sintesis kitosan</w:t>
      </w:r>
    </w:p>
    <w:tbl>
      <w:tblPr>
        <w:tblStyle w:val="TableGrid"/>
        <w:tblW w:w="8755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1701"/>
        <w:gridCol w:w="3260"/>
      </w:tblGrid>
      <w:tr w:rsidR="00463764" w:rsidRPr="00463764" w:rsidTr="002458CB">
        <w:trPr>
          <w:trHeight w:val="20"/>
          <w:jc w:val="center"/>
        </w:trPr>
        <w:tc>
          <w:tcPr>
            <w:tcW w:w="1809" w:type="dxa"/>
            <w:vMerge w:val="restart"/>
            <w:vAlign w:val="center"/>
          </w:tcPr>
          <w:p w:rsidR="00463764" w:rsidRPr="002458CB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458C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Proses</w:t>
            </w:r>
          </w:p>
        </w:tc>
        <w:tc>
          <w:tcPr>
            <w:tcW w:w="1985" w:type="dxa"/>
            <w:gridSpan w:val="2"/>
            <w:vAlign w:val="center"/>
          </w:tcPr>
          <w:p w:rsidR="00463764" w:rsidRPr="002458CB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458C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Massa (g)</w:t>
            </w:r>
          </w:p>
        </w:tc>
        <w:tc>
          <w:tcPr>
            <w:tcW w:w="1701" w:type="dxa"/>
            <w:vMerge w:val="restart"/>
            <w:vAlign w:val="center"/>
          </w:tcPr>
          <w:p w:rsidR="00463764" w:rsidRPr="002458CB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458C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Rendamen (%)</w:t>
            </w:r>
          </w:p>
        </w:tc>
        <w:tc>
          <w:tcPr>
            <w:tcW w:w="3260" w:type="dxa"/>
            <w:vMerge w:val="restart"/>
            <w:vAlign w:val="center"/>
          </w:tcPr>
          <w:p w:rsidR="00463764" w:rsidRPr="002458CB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458C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Hasil Pengamatan Visual</w:t>
            </w:r>
          </w:p>
        </w:tc>
      </w:tr>
      <w:tr w:rsidR="00463764" w:rsidRPr="00463764" w:rsidTr="002458CB">
        <w:trPr>
          <w:trHeight w:val="20"/>
          <w:jc w:val="center"/>
        </w:trPr>
        <w:tc>
          <w:tcPr>
            <w:tcW w:w="1809" w:type="dxa"/>
            <w:vMerge/>
            <w:tcBorders>
              <w:bottom w:val="single" w:sz="4" w:space="0" w:color="auto"/>
            </w:tcBorders>
            <w:vAlign w:val="center"/>
          </w:tcPr>
          <w:p w:rsidR="00463764" w:rsidRPr="00463764" w:rsidRDefault="00463764" w:rsidP="00463764">
            <w:pPr>
              <w:ind w:left="4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63764" w:rsidRPr="002458CB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458C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Awal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63764" w:rsidRPr="002458CB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458C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Akhir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463764" w:rsidRPr="00463764" w:rsidRDefault="00463764" w:rsidP="00463764">
            <w:pPr>
              <w:ind w:left="4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  <w:vAlign w:val="center"/>
          </w:tcPr>
          <w:p w:rsidR="00463764" w:rsidRPr="00463764" w:rsidRDefault="00463764" w:rsidP="00463764">
            <w:pPr>
              <w:ind w:left="40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63764" w:rsidRPr="00463764" w:rsidTr="002458CB">
        <w:trPr>
          <w:trHeight w:val="20"/>
          <w:jc w:val="center"/>
        </w:trPr>
        <w:tc>
          <w:tcPr>
            <w:tcW w:w="1809" w:type="dxa"/>
            <w:tcBorders>
              <w:bottom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Deproteinasi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148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,00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Kuning kecoklatan</w:t>
            </w:r>
          </w:p>
        </w:tc>
      </w:tr>
      <w:tr w:rsidR="00463764" w:rsidRPr="00463764" w:rsidTr="002458CB">
        <w:trPr>
          <w:trHeight w:val="20"/>
          <w:jc w:val="center"/>
        </w:trPr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Demineralisasi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,00</w:t>
            </w:r>
          </w:p>
        </w:tc>
        <w:tc>
          <w:tcPr>
            <w:tcW w:w="3260" w:type="dxa"/>
            <w:tcBorders>
              <w:top w:val="nil"/>
              <w:bottom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Putih kecoklatan</w:t>
            </w:r>
          </w:p>
        </w:tc>
      </w:tr>
      <w:tr w:rsidR="00463764" w:rsidRPr="00463764" w:rsidTr="002458CB">
        <w:trPr>
          <w:trHeight w:val="20"/>
          <w:jc w:val="center"/>
        </w:trPr>
        <w:tc>
          <w:tcPr>
            <w:tcW w:w="1809" w:type="dxa"/>
            <w:tcBorders>
              <w:top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637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easetilasi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3260" w:type="dxa"/>
            <w:tcBorders>
              <w:top w:val="nil"/>
            </w:tcBorders>
            <w:vAlign w:val="center"/>
          </w:tcPr>
          <w:p w:rsidR="00463764" w:rsidRPr="00463764" w:rsidRDefault="00463764" w:rsidP="004637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37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Putih</w:t>
            </w:r>
          </w:p>
        </w:tc>
      </w:tr>
      <w:bookmarkEnd w:id="17"/>
      <w:bookmarkEnd w:id="18"/>
    </w:tbl>
    <w:p w:rsidR="003E0DB7" w:rsidRDefault="003E0DB7" w:rsidP="003E0DB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463764" w:rsidRPr="00074D72" w:rsidRDefault="00463764" w:rsidP="00074D7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074D72">
        <w:rPr>
          <w:rFonts w:ascii="Times New Roman" w:hAnsi="Times New Roman" w:cs="Times New Roman"/>
          <w:b/>
          <w:color w:val="000000" w:themeColor="text1"/>
          <w:sz w:val="24"/>
        </w:rPr>
        <w:t>Karakterisasi Kitin dan Kitosan</w:t>
      </w:r>
    </w:p>
    <w:p w:rsidR="00463764" w:rsidRDefault="00463764" w:rsidP="00074D72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FF0000"/>
          <w:sz w:val="24"/>
        </w:rPr>
      </w:pPr>
      <w:r w:rsidRPr="00074D72">
        <w:rPr>
          <w:rFonts w:ascii="Times New Roman" w:hAnsi="Times New Roman" w:cs="Times New Roman"/>
          <w:bCs/>
          <w:color w:val="000000" w:themeColor="text1"/>
          <w:sz w:val="24"/>
        </w:rPr>
        <w:t>Analisis</w:t>
      </w:r>
      <w:r w:rsidR="00074D72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r w:rsidRPr="00074D72">
        <w:rPr>
          <w:rFonts w:ascii="Times New Roman" w:hAnsi="Times New Roman" w:cs="Times New Roman"/>
          <w:bCs/>
          <w:color w:val="000000" w:themeColor="text1"/>
          <w:sz w:val="24"/>
        </w:rPr>
        <w:t>gugus</w:t>
      </w:r>
      <w:r w:rsidR="00074D72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r w:rsidRPr="00074D72">
        <w:rPr>
          <w:rFonts w:ascii="Times New Roman" w:hAnsi="Times New Roman" w:cs="Times New Roman"/>
          <w:bCs/>
          <w:color w:val="000000" w:themeColor="text1"/>
          <w:sz w:val="24"/>
        </w:rPr>
        <w:t>fungsi</w:t>
      </w:r>
      <w:r w:rsidR="00074D72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r w:rsidRPr="00074D72">
        <w:rPr>
          <w:rFonts w:ascii="Times New Roman" w:hAnsi="Times New Roman" w:cs="Times New Roman"/>
          <w:bCs/>
          <w:color w:val="000000" w:themeColor="text1"/>
          <w:sz w:val="24"/>
        </w:rPr>
        <w:t>spektrum FTIR dilakukan</w:t>
      </w:r>
      <w:r w:rsidR="00074D72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r w:rsidRPr="00074D72">
        <w:rPr>
          <w:rFonts w:ascii="Times New Roman" w:hAnsi="Times New Roman" w:cs="Times New Roman"/>
          <w:bCs/>
          <w:color w:val="000000" w:themeColor="text1"/>
          <w:sz w:val="24"/>
        </w:rPr>
        <w:t>untuk</w:t>
      </w:r>
      <w:r w:rsidR="00074D72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r w:rsidRPr="00074D72">
        <w:rPr>
          <w:rFonts w:ascii="Times New Roman" w:hAnsi="Times New Roman" w:cs="Times New Roman"/>
          <w:bCs/>
          <w:color w:val="000000" w:themeColor="text1"/>
          <w:sz w:val="24"/>
        </w:rPr>
        <w:t>mengidentifikasi</w:t>
      </w:r>
      <w:r w:rsidR="00074D72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r w:rsidRPr="00074D72">
        <w:rPr>
          <w:rFonts w:ascii="Times New Roman" w:hAnsi="Times New Roman" w:cs="Times New Roman"/>
          <w:bCs/>
          <w:color w:val="000000" w:themeColor="text1"/>
          <w:sz w:val="24"/>
        </w:rPr>
        <w:t>gugus</w:t>
      </w:r>
      <w:r w:rsidR="00074D72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r w:rsidRPr="00074D72">
        <w:rPr>
          <w:rFonts w:ascii="Times New Roman" w:hAnsi="Times New Roman" w:cs="Times New Roman"/>
          <w:bCs/>
          <w:color w:val="000000" w:themeColor="text1"/>
          <w:sz w:val="24"/>
        </w:rPr>
        <w:t>fungsional yang terdapat</w:t>
      </w:r>
      <w:r w:rsidR="00074D72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r w:rsidRPr="00074D72">
        <w:rPr>
          <w:rFonts w:ascii="Times New Roman" w:hAnsi="Times New Roman" w:cs="Times New Roman"/>
          <w:bCs/>
          <w:color w:val="000000" w:themeColor="text1"/>
          <w:sz w:val="24"/>
        </w:rPr>
        <w:t>dalam</w:t>
      </w:r>
      <w:r w:rsidR="00074D72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r w:rsidR="003E0DB7">
        <w:rPr>
          <w:rFonts w:ascii="Times New Roman" w:hAnsi="Times New Roman" w:cs="Times New Roman"/>
          <w:bCs/>
          <w:color w:val="000000" w:themeColor="text1"/>
          <w:sz w:val="24"/>
        </w:rPr>
        <w:t>sampel kitin dan kitosan</w:t>
      </w:r>
      <w:r w:rsidRPr="00074D72">
        <w:rPr>
          <w:rFonts w:ascii="Times New Roman" w:hAnsi="Times New Roman" w:cs="Times New Roman"/>
          <w:bCs/>
          <w:color w:val="000000" w:themeColor="text1"/>
          <w:sz w:val="24"/>
        </w:rPr>
        <w:t xml:space="preserve">. </w:t>
      </w:r>
      <w:r w:rsidRPr="00074D72">
        <w:rPr>
          <w:rFonts w:ascii="Times New Roman" w:hAnsi="Times New Roman" w:cs="Times New Roman"/>
          <w:sz w:val="24"/>
        </w:rPr>
        <w:t>Karakterisasi</w:t>
      </w:r>
      <w:r w:rsidR="00074D72">
        <w:rPr>
          <w:rFonts w:ascii="Times New Roman" w:hAnsi="Times New Roman" w:cs="Times New Roman"/>
          <w:sz w:val="24"/>
        </w:rPr>
        <w:t xml:space="preserve"> </w:t>
      </w:r>
      <w:r w:rsidRPr="00074D72">
        <w:rPr>
          <w:rFonts w:ascii="Times New Roman" w:hAnsi="Times New Roman" w:cs="Times New Roman"/>
          <w:sz w:val="24"/>
        </w:rPr>
        <w:t>gugus</w:t>
      </w:r>
      <w:r w:rsidR="00074D72">
        <w:rPr>
          <w:rFonts w:ascii="Times New Roman" w:hAnsi="Times New Roman" w:cs="Times New Roman"/>
          <w:sz w:val="24"/>
        </w:rPr>
        <w:t xml:space="preserve"> </w:t>
      </w:r>
      <w:r w:rsidRPr="00074D72">
        <w:rPr>
          <w:rFonts w:ascii="Times New Roman" w:hAnsi="Times New Roman" w:cs="Times New Roman"/>
          <w:sz w:val="24"/>
        </w:rPr>
        <w:t xml:space="preserve">fungsi FTIR </w:t>
      </w:r>
      <w:r w:rsidR="00487287">
        <w:rPr>
          <w:rFonts w:ascii="Times New Roman" w:hAnsi="Times New Roman" w:cs="Times New Roman"/>
          <w:sz w:val="24"/>
        </w:rPr>
        <w:t>disajikan dalam</w:t>
      </w:r>
      <w:r w:rsidRPr="00074D72">
        <w:rPr>
          <w:rFonts w:ascii="Times New Roman" w:hAnsi="Times New Roman" w:cs="Times New Roman"/>
          <w:color w:val="FF0000"/>
          <w:sz w:val="24"/>
        </w:rPr>
        <w:t xml:space="preserve"> </w:t>
      </w:r>
      <w:r w:rsidRPr="00554E3B">
        <w:rPr>
          <w:rFonts w:ascii="Times New Roman" w:hAnsi="Times New Roman" w:cs="Times New Roman"/>
          <w:sz w:val="24"/>
        </w:rPr>
        <w:t xml:space="preserve">Gambar </w:t>
      </w:r>
      <w:r w:rsidR="00554E3B" w:rsidRPr="00554E3B">
        <w:rPr>
          <w:rFonts w:ascii="Times New Roman" w:hAnsi="Times New Roman" w:cs="Times New Roman"/>
          <w:sz w:val="24"/>
        </w:rPr>
        <w:t>1</w:t>
      </w:r>
      <w:r w:rsidRPr="00554E3B">
        <w:rPr>
          <w:rFonts w:ascii="Times New Roman" w:hAnsi="Times New Roman" w:cs="Times New Roman"/>
          <w:sz w:val="24"/>
        </w:rPr>
        <w:t xml:space="preserve"> dan Tabel </w:t>
      </w:r>
      <w:r w:rsidR="00554E3B" w:rsidRPr="00554E3B">
        <w:rPr>
          <w:rFonts w:ascii="Times New Roman" w:hAnsi="Times New Roman" w:cs="Times New Roman"/>
          <w:sz w:val="24"/>
        </w:rPr>
        <w:t>2</w:t>
      </w:r>
      <w:r w:rsidRPr="00554E3B">
        <w:rPr>
          <w:rFonts w:ascii="Times New Roman" w:hAnsi="Times New Roman" w:cs="Times New Roman"/>
          <w:sz w:val="24"/>
        </w:rPr>
        <w:t>.</w:t>
      </w:r>
    </w:p>
    <w:p w:rsidR="00074D72" w:rsidRDefault="00572994" w:rsidP="00074D7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inline distT="0" distB="0" distL="0" distR="0">
            <wp:extent cx="4222261" cy="252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iti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26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4" w:rsidRDefault="00572994" w:rsidP="00074D7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4222261" cy="252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itosa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26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5A" w:rsidRPr="00554E3B" w:rsidRDefault="00487287" w:rsidP="00554E3B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87287">
        <w:rPr>
          <w:rFonts w:ascii="Times New Roman" w:hAnsi="Times New Roman" w:cs="Times New Roman"/>
          <w:color w:val="auto"/>
          <w:sz w:val="24"/>
          <w:szCs w:val="24"/>
        </w:rPr>
        <w:t xml:space="preserve">Gambar </w:t>
      </w:r>
      <w:r w:rsidR="001F65B3" w:rsidRPr="0048728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87287">
        <w:rPr>
          <w:rFonts w:ascii="Times New Roman" w:hAnsi="Times New Roman" w:cs="Times New Roman"/>
          <w:color w:val="auto"/>
          <w:sz w:val="24"/>
          <w:szCs w:val="24"/>
        </w:rPr>
        <w:instrText xml:space="preserve"> SEQ Gambar \* ARABIC </w:instrText>
      </w:r>
      <w:r w:rsidR="001F65B3" w:rsidRPr="0048728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C5A16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1F65B3" w:rsidRPr="0048728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87287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074D72" w:rsidRPr="00487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Spektrum FTIR </w:t>
      </w:r>
      <w:r w:rsidR="0057299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(a) </w:t>
      </w:r>
      <w:r w:rsidR="00572994" w:rsidRPr="004872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kitin dan </w:t>
      </w:r>
      <w:r w:rsidR="0057299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(b) </w:t>
      </w:r>
      <w:r w:rsidR="00572994" w:rsidRPr="00487287">
        <w:rPr>
          <w:rFonts w:ascii="Times New Roman" w:hAnsi="Times New Roman" w:cs="Times New Roman"/>
          <w:b w:val="0"/>
          <w:color w:val="auto"/>
          <w:sz w:val="24"/>
          <w:szCs w:val="24"/>
        </w:rPr>
        <w:t>kitosan</w:t>
      </w:r>
    </w:p>
    <w:p w:rsidR="00074D72" w:rsidRPr="00487287" w:rsidRDefault="00487287" w:rsidP="00CA5F12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487287">
        <w:rPr>
          <w:rFonts w:ascii="Times New Roman" w:hAnsi="Times New Roman" w:cs="Times New Roman"/>
          <w:color w:val="auto"/>
          <w:sz w:val="24"/>
          <w:szCs w:val="24"/>
        </w:rPr>
        <w:t xml:space="preserve">Tabel </w:t>
      </w:r>
      <w:r w:rsidR="001F65B3" w:rsidRPr="0048728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87287">
        <w:rPr>
          <w:rFonts w:ascii="Times New Roman" w:hAnsi="Times New Roman" w:cs="Times New Roman"/>
          <w:color w:val="auto"/>
          <w:sz w:val="24"/>
          <w:szCs w:val="24"/>
        </w:rPr>
        <w:instrText xml:space="preserve"> SEQ Tabel \* ARABIC </w:instrText>
      </w:r>
      <w:r w:rsidR="001F65B3" w:rsidRPr="0048728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C5A16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1F65B3" w:rsidRPr="0048728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074D72" w:rsidRPr="00487287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074D72" w:rsidRPr="00487287">
        <w:rPr>
          <w:rFonts w:ascii="Times New Roman" w:hAnsi="Times New Roman" w:cs="Times New Roman"/>
          <w:b w:val="0"/>
          <w:color w:val="auto"/>
          <w:sz w:val="24"/>
          <w:szCs w:val="24"/>
        </w:rPr>
        <w:t>Puncak serapan FTIR kitin dan kitosan</w:t>
      </w:r>
    </w:p>
    <w:tbl>
      <w:tblPr>
        <w:tblStyle w:val="TableGrid"/>
        <w:tblW w:w="9033" w:type="dxa"/>
        <w:jc w:val="center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1"/>
        <w:gridCol w:w="1276"/>
        <w:gridCol w:w="1334"/>
        <w:gridCol w:w="1090"/>
        <w:gridCol w:w="1262"/>
      </w:tblGrid>
      <w:tr w:rsidR="00074D72" w:rsidRPr="002B4F51" w:rsidTr="00487287">
        <w:trPr>
          <w:trHeight w:val="291"/>
          <w:jc w:val="center"/>
        </w:trPr>
        <w:tc>
          <w:tcPr>
            <w:tcW w:w="4071" w:type="dxa"/>
            <w:vMerge w:val="restart"/>
            <w:vAlign w:val="center"/>
          </w:tcPr>
          <w:p w:rsidR="00074D72" w:rsidRPr="00487287" w:rsidRDefault="00074D72" w:rsidP="00074D72">
            <w:pPr>
              <w:spacing w:line="276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87">
              <w:rPr>
                <w:rFonts w:ascii="Times New Roman" w:hAnsi="Times New Roman" w:cs="Times New Roman"/>
                <w:bCs/>
                <w:sz w:val="24"/>
                <w:szCs w:val="24"/>
              </w:rPr>
              <w:t>Gugus</w:t>
            </w:r>
            <w:r w:rsidRPr="00487287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  <w:r w:rsidRPr="00487287">
              <w:rPr>
                <w:rFonts w:ascii="Times New Roman" w:hAnsi="Times New Roman" w:cs="Times New Roman"/>
                <w:bCs/>
                <w:sz w:val="24"/>
                <w:szCs w:val="24"/>
              </w:rPr>
              <w:t>Fungsi</w:t>
            </w:r>
          </w:p>
        </w:tc>
        <w:tc>
          <w:tcPr>
            <w:tcW w:w="4962" w:type="dxa"/>
            <w:gridSpan w:val="4"/>
            <w:vAlign w:val="center"/>
          </w:tcPr>
          <w:p w:rsidR="00074D72" w:rsidRPr="00487287" w:rsidRDefault="00074D72" w:rsidP="00570E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87">
              <w:rPr>
                <w:rFonts w:ascii="Times New Roman" w:hAnsi="Times New Roman" w:cs="Times New Roman"/>
                <w:bCs/>
                <w:sz w:val="24"/>
                <w:szCs w:val="24"/>
              </w:rPr>
              <w:t>Bilangan</w:t>
            </w:r>
            <w:r w:rsidRPr="00487287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  <w:r w:rsidRPr="00487287">
              <w:rPr>
                <w:rFonts w:ascii="Times New Roman" w:hAnsi="Times New Roman" w:cs="Times New Roman"/>
                <w:bCs/>
                <w:sz w:val="24"/>
                <w:szCs w:val="24"/>
              </w:rPr>
              <w:t>Gelombang (cm</w:t>
            </w:r>
            <w:r w:rsidRPr="00487287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487287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074D72" w:rsidRPr="002B4F51" w:rsidTr="00487287">
        <w:trPr>
          <w:trHeight w:val="305"/>
          <w:jc w:val="center"/>
        </w:trPr>
        <w:tc>
          <w:tcPr>
            <w:tcW w:w="4071" w:type="dxa"/>
            <w:vMerge/>
            <w:tcBorders>
              <w:right w:val="nil"/>
            </w:tcBorders>
            <w:vAlign w:val="center"/>
          </w:tcPr>
          <w:p w:rsidR="00074D72" w:rsidRPr="00487287" w:rsidRDefault="00074D72" w:rsidP="00074D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tcBorders>
              <w:left w:val="nil"/>
            </w:tcBorders>
            <w:vAlign w:val="center"/>
          </w:tcPr>
          <w:p w:rsidR="00074D72" w:rsidRPr="00487287" w:rsidRDefault="00074D72" w:rsidP="00570E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87287">
              <w:rPr>
                <w:rFonts w:ascii="Times New Roman" w:hAnsi="Times New Roman" w:cs="Times New Roman"/>
                <w:bCs/>
                <w:sz w:val="24"/>
                <w:szCs w:val="24"/>
              </w:rPr>
              <w:t>Kit</w:t>
            </w:r>
            <w:r w:rsidRPr="00487287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in</w:t>
            </w:r>
          </w:p>
        </w:tc>
        <w:tc>
          <w:tcPr>
            <w:tcW w:w="2352" w:type="dxa"/>
            <w:gridSpan w:val="2"/>
            <w:vAlign w:val="center"/>
          </w:tcPr>
          <w:p w:rsidR="00074D72" w:rsidRPr="00487287" w:rsidRDefault="00074D72" w:rsidP="00570E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87">
              <w:rPr>
                <w:rFonts w:ascii="Times New Roman" w:hAnsi="Times New Roman" w:cs="Times New Roman"/>
                <w:bCs/>
                <w:sz w:val="24"/>
                <w:szCs w:val="24"/>
              </w:rPr>
              <w:t>Kitosan</w:t>
            </w:r>
          </w:p>
        </w:tc>
      </w:tr>
      <w:tr w:rsidR="00074D72" w:rsidRPr="002B4F51" w:rsidTr="00487287">
        <w:trPr>
          <w:trHeight w:val="305"/>
          <w:jc w:val="center"/>
        </w:trPr>
        <w:tc>
          <w:tcPr>
            <w:tcW w:w="4071" w:type="dxa"/>
            <w:vMerge/>
            <w:vAlign w:val="center"/>
          </w:tcPr>
          <w:p w:rsidR="00074D72" w:rsidRPr="00487287" w:rsidRDefault="00074D72" w:rsidP="00074D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74D72" w:rsidRPr="00487287" w:rsidRDefault="00074D72" w:rsidP="00570E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87">
              <w:rPr>
                <w:rFonts w:ascii="Times New Roman" w:hAnsi="Times New Roman" w:cs="Times New Roman"/>
                <w:bCs/>
                <w:sz w:val="24"/>
                <w:szCs w:val="24"/>
              </w:rPr>
              <w:t>Standar</w:t>
            </w:r>
          </w:p>
        </w:tc>
        <w:tc>
          <w:tcPr>
            <w:tcW w:w="1334" w:type="dxa"/>
            <w:vAlign w:val="center"/>
          </w:tcPr>
          <w:p w:rsidR="00074D72" w:rsidRPr="00487287" w:rsidRDefault="00074D72" w:rsidP="00570E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87">
              <w:rPr>
                <w:rFonts w:ascii="Times New Roman" w:hAnsi="Times New Roman" w:cs="Times New Roman"/>
                <w:bCs/>
                <w:sz w:val="24"/>
                <w:szCs w:val="24"/>
              </w:rPr>
              <w:t>Penelitian</w:t>
            </w:r>
          </w:p>
        </w:tc>
        <w:tc>
          <w:tcPr>
            <w:tcW w:w="1090" w:type="dxa"/>
            <w:vAlign w:val="center"/>
          </w:tcPr>
          <w:p w:rsidR="00074D72" w:rsidRPr="00487287" w:rsidRDefault="00074D72" w:rsidP="00570E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87">
              <w:rPr>
                <w:rFonts w:ascii="Times New Roman" w:hAnsi="Times New Roman" w:cs="Times New Roman"/>
                <w:bCs/>
                <w:sz w:val="24"/>
                <w:szCs w:val="24"/>
              </w:rPr>
              <w:t>Standar</w:t>
            </w:r>
          </w:p>
        </w:tc>
        <w:tc>
          <w:tcPr>
            <w:tcW w:w="1262" w:type="dxa"/>
            <w:vAlign w:val="center"/>
          </w:tcPr>
          <w:p w:rsidR="00074D72" w:rsidRPr="00487287" w:rsidRDefault="00074D72" w:rsidP="00570E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87">
              <w:rPr>
                <w:rFonts w:ascii="Times New Roman" w:hAnsi="Times New Roman" w:cs="Times New Roman"/>
                <w:bCs/>
                <w:sz w:val="24"/>
                <w:szCs w:val="24"/>
              </w:rPr>
              <w:t>Penelitian</w:t>
            </w:r>
          </w:p>
        </w:tc>
      </w:tr>
      <w:tr w:rsidR="00074D72" w:rsidRPr="002B4F51" w:rsidTr="00487287">
        <w:trPr>
          <w:trHeight w:val="305"/>
          <w:jc w:val="center"/>
        </w:trPr>
        <w:tc>
          <w:tcPr>
            <w:tcW w:w="4071" w:type="dxa"/>
          </w:tcPr>
          <w:p w:rsidR="00074D72" w:rsidRPr="002B4F51" w:rsidRDefault="00074D72" w:rsidP="00074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 xml:space="preserve">OH </w:t>
            </w:r>
            <w:r w:rsidRPr="009537EA">
              <w:rPr>
                <w:rFonts w:ascii="Times New Roman" w:hAnsi="Times New Roman" w:cs="Times New Roman"/>
                <w:i/>
                <w:sz w:val="24"/>
                <w:szCs w:val="24"/>
              </w:rPr>
              <w:t>stretching</w:t>
            </w:r>
          </w:p>
        </w:tc>
        <w:tc>
          <w:tcPr>
            <w:tcW w:w="1276" w:type="dxa"/>
            <w:vAlign w:val="center"/>
          </w:tcPr>
          <w:p w:rsidR="00074D72" w:rsidRPr="002B4F51" w:rsidRDefault="00074D72" w:rsidP="00570ED7">
            <w:pPr>
              <w:ind w:left="-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3440,35</w:t>
            </w:r>
          </w:p>
        </w:tc>
        <w:tc>
          <w:tcPr>
            <w:tcW w:w="1334" w:type="dxa"/>
            <w:vAlign w:val="center"/>
          </w:tcPr>
          <w:p w:rsidR="00074D72" w:rsidRPr="002B4F51" w:rsidRDefault="00074D72" w:rsidP="00570ED7">
            <w:pPr>
              <w:ind w:left="-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3444,87</w:t>
            </w:r>
          </w:p>
        </w:tc>
        <w:tc>
          <w:tcPr>
            <w:tcW w:w="1090" w:type="dxa"/>
            <w:vAlign w:val="center"/>
          </w:tcPr>
          <w:p w:rsidR="00074D72" w:rsidRPr="002B4F51" w:rsidRDefault="00074D72" w:rsidP="00570ED7">
            <w:pPr>
              <w:pStyle w:val="Default"/>
              <w:spacing w:line="276" w:lineRule="auto"/>
              <w:jc w:val="center"/>
              <w:rPr>
                <w:lang w:val="id-ID"/>
              </w:rPr>
            </w:pPr>
            <w:r w:rsidRPr="002B4F51">
              <w:t>3442,60</w:t>
            </w:r>
          </w:p>
        </w:tc>
        <w:tc>
          <w:tcPr>
            <w:tcW w:w="1262" w:type="dxa"/>
            <w:vAlign w:val="center"/>
          </w:tcPr>
          <w:p w:rsidR="00074D72" w:rsidRPr="002B4F51" w:rsidRDefault="00074D72" w:rsidP="00570ED7">
            <w:pPr>
              <w:ind w:left="-10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3442,94</w:t>
            </w:r>
          </w:p>
        </w:tc>
      </w:tr>
      <w:tr w:rsidR="00074D72" w:rsidRPr="002B4F51" w:rsidTr="00487287">
        <w:trPr>
          <w:trHeight w:val="305"/>
          <w:jc w:val="center"/>
        </w:trPr>
        <w:tc>
          <w:tcPr>
            <w:tcW w:w="4071" w:type="dxa"/>
          </w:tcPr>
          <w:p w:rsidR="00074D72" w:rsidRPr="002B4F51" w:rsidRDefault="00074D72" w:rsidP="00074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Tumpang</w:t>
            </w:r>
            <w:r w:rsidRPr="002B4F5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tindih OH (vs) NH</w:t>
            </w:r>
            <w:r w:rsidRPr="002B4F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074D72" w:rsidRPr="00570ED7" w:rsidRDefault="00074D72" w:rsidP="00570ED7">
            <w:pPr>
              <w:pStyle w:val="Default"/>
              <w:spacing w:line="276" w:lineRule="auto"/>
              <w:jc w:val="center"/>
              <w:rPr>
                <w:lang w:val="id-ID"/>
              </w:rPr>
            </w:pPr>
            <w:r w:rsidRPr="002B4F51">
              <w:t>-</w:t>
            </w:r>
          </w:p>
        </w:tc>
        <w:tc>
          <w:tcPr>
            <w:tcW w:w="1334" w:type="dxa"/>
            <w:vAlign w:val="center"/>
          </w:tcPr>
          <w:p w:rsidR="00074D72" w:rsidRPr="002B4F51" w:rsidRDefault="00074D72" w:rsidP="00570ED7">
            <w:pPr>
              <w:ind w:left="-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0" w:type="dxa"/>
            <w:vAlign w:val="center"/>
          </w:tcPr>
          <w:p w:rsidR="00074D72" w:rsidRPr="002B4F51" w:rsidRDefault="00074D72" w:rsidP="00570ED7">
            <w:pPr>
              <w:pStyle w:val="Default"/>
              <w:spacing w:line="276" w:lineRule="auto"/>
              <w:jc w:val="center"/>
              <w:rPr>
                <w:lang w:val="id-ID"/>
              </w:rPr>
            </w:pPr>
            <w:r w:rsidRPr="002B4F51">
              <w:t>3442,60</w:t>
            </w:r>
          </w:p>
        </w:tc>
        <w:tc>
          <w:tcPr>
            <w:tcW w:w="1262" w:type="dxa"/>
            <w:vAlign w:val="center"/>
          </w:tcPr>
          <w:p w:rsidR="00074D72" w:rsidRPr="002B4F51" w:rsidRDefault="00074D72" w:rsidP="00570ED7">
            <w:pPr>
              <w:ind w:left="-10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3442,94</w:t>
            </w:r>
          </w:p>
        </w:tc>
      </w:tr>
      <w:tr w:rsidR="00074D72" w:rsidRPr="002B4F51" w:rsidTr="00487287">
        <w:trPr>
          <w:trHeight w:val="305"/>
          <w:jc w:val="center"/>
        </w:trPr>
        <w:tc>
          <w:tcPr>
            <w:tcW w:w="4071" w:type="dxa"/>
          </w:tcPr>
          <w:p w:rsidR="00074D72" w:rsidRPr="002B4F51" w:rsidRDefault="00074D72" w:rsidP="00570ED7">
            <w:pPr>
              <w:pStyle w:val="Default"/>
              <w:spacing w:line="276" w:lineRule="auto"/>
            </w:pPr>
            <w:r w:rsidRPr="002B4F51">
              <w:t>NH (-NHCOCH</w:t>
            </w:r>
            <w:r w:rsidRPr="002B4F51">
              <w:rPr>
                <w:vertAlign w:val="subscript"/>
              </w:rPr>
              <w:t>3</w:t>
            </w:r>
            <w:r w:rsidRPr="002B4F51">
              <w:t xml:space="preserve">) </w:t>
            </w:r>
            <w:r w:rsidRPr="002B4F51">
              <w:rPr>
                <w:i/>
                <w:iCs/>
              </w:rPr>
              <w:t xml:space="preserve">stretching </w:t>
            </w:r>
            <w:r w:rsidR="00570ED7">
              <w:rPr>
                <w:lang w:val="id-ID"/>
              </w:rPr>
              <w:t>a</w:t>
            </w:r>
            <w:r w:rsidRPr="002B4F51">
              <w:t>mida I</w:t>
            </w:r>
          </w:p>
        </w:tc>
        <w:tc>
          <w:tcPr>
            <w:tcW w:w="1276" w:type="dxa"/>
            <w:vAlign w:val="center"/>
          </w:tcPr>
          <w:p w:rsidR="00074D72" w:rsidRPr="002B4F51" w:rsidRDefault="00074D72" w:rsidP="00570ED7">
            <w:pPr>
              <w:ind w:left="-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3268,63</w:t>
            </w:r>
          </w:p>
        </w:tc>
        <w:tc>
          <w:tcPr>
            <w:tcW w:w="1334" w:type="dxa"/>
            <w:vAlign w:val="center"/>
          </w:tcPr>
          <w:p w:rsidR="00074D72" w:rsidRPr="002B4F51" w:rsidRDefault="00074D72" w:rsidP="00570ED7">
            <w:pPr>
              <w:ind w:left="-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3269,34</w:t>
            </w:r>
          </w:p>
        </w:tc>
        <w:tc>
          <w:tcPr>
            <w:tcW w:w="1090" w:type="dxa"/>
            <w:vAlign w:val="center"/>
          </w:tcPr>
          <w:p w:rsidR="00074D72" w:rsidRPr="002B4F51" w:rsidRDefault="00074D72" w:rsidP="00570ED7">
            <w:pPr>
              <w:pStyle w:val="Default"/>
              <w:spacing w:line="276" w:lineRule="auto"/>
              <w:jc w:val="center"/>
              <w:rPr>
                <w:lang w:val="id-ID"/>
              </w:rPr>
            </w:pPr>
            <w:r w:rsidRPr="002B4F51">
              <w:t>3442,60</w:t>
            </w:r>
          </w:p>
        </w:tc>
        <w:tc>
          <w:tcPr>
            <w:tcW w:w="1262" w:type="dxa"/>
            <w:vAlign w:val="center"/>
          </w:tcPr>
          <w:p w:rsidR="00074D72" w:rsidRPr="002B4F51" w:rsidRDefault="00074D72" w:rsidP="00570ED7">
            <w:pPr>
              <w:ind w:left="-10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3442,94</w:t>
            </w:r>
          </w:p>
        </w:tc>
      </w:tr>
      <w:tr w:rsidR="00074D72" w:rsidRPr="002B4F51" w:rsidTr="00487287">
        <w:trPr>
          <w:trHeight w:val="305"/>
          <w:jc w:val="center"/>
        </w:trPr>
        <w:tc>
          <w:tcPr>
            <w:tcW w:w="4071" w:type="dxa"/>
          </w:tcPr>
          <w:p w:rsidR="00074D72" w:rsidRPr="002B4F51" w:rsidRDefault="00074D72" w:rsidP="00074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 xml:space="preserve">CH(CH3) </w:t>
            </w:r>
            <w:r w:rsidRPr="002B4F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bending</w:t>
            </w:r>
          </w:p>
        </w:tc>
        <w:tc>
          <w:tcPr>
            <w:tcW w:w="1276" w:type="dxa"/>
            <w:vAlign w:val="center"/>
          </w:tcPr>
          <w:p w:rsidR="00074D72" w:rsidRPr="002B4F51" w:rsidRDefault="00074D72" w:rsidP="00570ED7">
            <w:pPr>
              <w:ind w:left="-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2961,32</w:t>
            </w:r>
          </w:p>
        </w:tc>
        <w:tc>
          <w:tcPr>
            <w:tcW w:w="1334" w:type="dxa"/>
            <w:vAlign w:val="center"/>
          </w:tcPr>
          <w:p w:rsidR="00074D72" w:rsidRPr="002B4F51" w:rsidRDefault="00074D72" w:rsidP="00570ED7">
            <w:pPr>
              <w:ind w:left="-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2931,80</w:t>
            </w:r>
          </w:p>
        </w:tc>
        <w:tc>
          <w:tcPr>
            <w:tcW w:w="1090" w:type="dxa"/>
            <w:vAlign w:val="center"/>
          </w:tcPr>
          <w:p w:rsidR="00074D72" w:rsidRPr="002B4F51" w:rsidRDefault="00074D72" w:rsidP="00570ED7">
            <w:pPr>
              <w:ind w:left="-8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2922,80</w:t>
            </w:r>
          </w:p>
        </w:tc>
        <w:tc>
          <w:tcPr>
            <w:tcW w:w="1262" w:type="dxa"/>
            <w:vAlign w:val="center"/>
          </w:tcPr>
          <w:p w:rsidR="00074D72" w:rsidRPr="002B4F51" w:rsidRDefault="00074D72" w:rsidP="00570ED7">
            <w:pPr>
              <w:ind w:left="-10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2922,16</w:t>
            </w:r>
          </w:p>
        </w:tc>
      </w:tr>
      <w:tr w:rsidR="00074D72" w:rsidRPr="002B4F51" w:rsidTr="00487287">
        <w:trPr>
          <w:trHeight w:val="305"/>
          <w:jc w:val="center"/>
        </w:trPr>
        <w:tc>
          <w:tcPr>
            <w:tcW w:w="4071" w:type="dxa"/>
          </w:tcPr>
          <w:p w:rsidR="00074D72" w:rsidRPr="002B4F51" w:rsidRDefault="00074D72" w:rsidP="00570ED7">
            <w:pPr>
              <w:pStyle w:val="Default"/>
              <w:spacing w:line="276" w:lineRule="auto"/>
            </w:pPr>
            <w:r w:rsidRPr="002B4F51">
              <w:t>C=O (-NHCOCH</w:t>
            </w:r>
            <w:r w:rsidRPr="002B4F51">
              <w:rPr>
                <w:vertAlign w:val="subscript"/>
              </w:rPr>
              <w:t>3</w:t>
            </w:r>
            <w:r w:rsidRPr="002B4F51">
              <w:t xml:space="preserve">) </w:t>
            </w:r>
            <w:r w:rsidRPr="002B4F51">
              <w:rPr>
                <w:i/>
                <w:iCs/>
              </w:rPr>
              <w:t xml:space="preserve">stretching </w:t>
            </w:r>
            <w:r w:rsidR="00570ED7">
              <w:rPr>
                <w:lang w:val="id-ID"/>
              </w:rPr>
              <w:t>a</w:t>
            </w:r>
            <w:r w:rsidRPr="002B4F51">
              <w:t>mida I</w:t>
            </w:r>
          </w:p>
        </w:tc>
        <w:tc>
          <w:tcPr>
            <w:tcW w:w="1276" w:type="dxa"/>
            <w:vAlign w:val="center"/>
          </w:tcPr>
          <w:p w:rsidR="00074D72" w:rsidRPr="002B4F51" w:rsidRDefault="00074D72" w:rsidP="00570ED7">
            <w:pPr>
              <w:ind w:left="-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1661,50</w:t>
            </w:r>
          </w:p>
        </w:tc>
        <w:tc>
          <w:tcPr>
            <w:tcW w:w="1334" w:type="dxa"/>
            <w:vAlign w:val="center"/>
          </w:tcPr>
          <w:p w:rsidR="00074D72" w:rsidRPr="002B4F51" w:rsidRDefault="00074D72" w:rsidP="00570ED7">
            <w:pPr>
              <w:ind w:left="-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1631,78</w:t>
            </w:r>
          </w:p>
        </w:tc>
        <w:tc>
          <w:tcPr>
            <w:tcW w:w="1090" w:type="dxa"/>
            <w:vAlign w:val="center"/>
          </w:tcPr>
          <w:p w:rsidR="00074D72" w:rsidRPr="002B4F51" w:rsidRDefault="00074D72" w:rsidP="00570ED7">
            <w:pPr>
              <w:ind w:left="-8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1660,55</w:t>
            </w:r>
          </w:p>
        </w:tc>
        <w:tc>
          <w:tcPr>
            <w:tcW w:w="1262" w:type="dxa"/>
            <w:vAlign w:val="center"/>
          </w:tcPr>
          <w:p w:rsidR="00074D72" w:rsidRPr="00487287" w:rsidRDefault="00074D72" w:rsidP="00487287">
            <w:pPr>
              <w:pStyle w:val="Default"/>
              <w:spacing w:line="276" w:lineRule="auto"/>
              <w:jc w:val="center"/>
              <w:rPr>
                <w:lang w:val="id-ID"/>
              </w:rPr>
            </w:pPr>
            <w:r w:rsidRPr="002B4F51">
              <w:t>1654,92</w:t>
            </w:r>
          </w:p>
        </w:tc>
      </w:tr>
      <w:tr w:rsidR="00074D72" w:rsidRPr="002B4F51" w:rsidTr="00487287">
        <w:trPr>
          <w:trHeight w:val="305"/>
          <w:jc w:val="center"/>
        </w:trPr>
        <w:tc>
          <w:tcPr>
            <w:tcW w:w="4071" w:type="dxa"/>
          </w:tcPr>
          <w:p w:rsidR="00074D72" w:rsidRPr="002B4F51" w:rsidRDefault="00074D72" w:rsidP="00570ED7">
            <w:pPr>
              <w:pStyle w:val="Default"/>
              <w:spacing w:line="276" w:lineRule="auto"/>
            </w:pPr>
            <w:r w:rsidRPr="002B4F51">
              <w:t>NH (-NHCOCH</w:t>
            </w:r>
            <w:r w:rsidRPr="002B4F51">
              <w:rPr>
                <w:vertAlign w:val="subscript"/>
              </w:rPr>
              <w:t>3</w:t>
            </w:r>
            <w:r w:rsidRPr="002B4F51">
              <w:t xml:space="preserve">) </w:t>
            </w:r>
            <w:r w:rsidRPr="002B4F51">
              <w:rPr>
                <w:i/>
                <w:iCs/>
              </w:rPr>
              <w:t xml:space="preserve">bending </w:t>
            </w:r>
            <w:r w:rsidR="00570ED7">
              <w:rPr>
                <w:i/>
                <w:iCs/>
                <w:lang w:val="id-ID"/>
              </w:rPr>
              <w:t>a</w:t>
            </w:r>
            <w:r w:rsidRPr="002B4F51">
              <w:rPr>
                <w:i/>
                <w:iCs/>
              </w:rPr>
              <w:t>mida II</w:t>
            </w:r>
          </w:p>
        </w:tc>
        <w:tc>
          <w:tcPr>
            <w:tcW w:w="1276" w:type="dxa"/>
            <w:vAlign w:val="center"/>
          </w:tcPr>
          <w:p w:rsidR="00074D72" w:rsidRPr="002B4F51" w:rsidRDefault="00074D72" w:rsidP="00570ED7">
            <w:pPr>
              <w:ind w:left="-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1558,90</w:t>
            </w:r>
          </w:p>
        </w:tc>
        <w:tc>
          <w:tcPr>
            <w:tcW w:w="1334" w:type="dxa"/>
            <w:vAlign w:val="center"/>
          </w:tcPr>
          <w:p w:rsidR="00074D72" w:rsidRPr="002B4F51" w:rsidRDefault="00074D72" w:rsidP="00570ED7">
            <w:pPr>
              <w:ind w:left="-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1560,41</w:t>
            </w:r>
          </w:p>
        </w:tc>
        <w:tc>
          <w:tcPr>
            <w:tcW w:w="1090" w:type="dxa"/>
            <w:vAlign w:val="center"/>
          </w:tcPr>
          <w:p w:rsidR="00074D72" w:rsidRPr="002B4F51" w:rsidRDefault="00074D72" w:rsidP="00570ED7">
            <w:pPr>
              <w:ind w:left="-8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1587,94</w:t>
            </w:r>
          </w:p>
        </w:tc>
        <w:tc>
          <w:tcPr>
            <w:tcW w:w="1262" w:type="dxa"/>
            <w:vAlign w:val="center"/>
          </w:tcPr>
          <w:p w:rsidR="00074D72" w:rsidRPr="002B4F51" w:rsidRDefault="002B4F51" w:rsidP="00570ED7">
            <w:pPr>
              <w:ind w:left="-10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1597,06</w:t>
            </w:r>
          </w:p>
        </w:tc>
      </w:tr>
      <w:tr w:rsidR="002B4F51" w:rsidRPr="002B4F51" w:rsidTr="00487287">
        <w:trPr>
          <w:trHeight w:val="305"/>
          <w:jc w:val="center"/>
        </w:trPr>
        <w:tc>
          <w:tcPr>
            <w:tcW w:w="4071" w:type="dxa"/>
          </w:tcPr>
          <w:p w:rsidR="002B4F51" w:rsidRPr="002B4F51" w:rsidRDefault="002B4F51" w:rsidP="002B4F51">
            <w:pPr>
              <w:pStyle w:val="Default"/>
              <w:spacing w:line="276" w:lineRule="auto"/>
            </w:pPr>
            <w:r w:rsidRPr="002B4F51">
              <w:t>CN (-NHCOCH</w:t>
            </w:r>
            <w:r w:rsidRPr="002B4F51">
              <w:rPr>
                <w:vertAlign w:val="subscript"/>
              </w:rPr>
              <w:t>3</w:t>
            </w:r>
            <w:r w:rsidR="00570ED7">
              <w:t xml:space="preserve">) </w:t>
            </w:r>
            <w:r w:rsidRPr="002B4F51">
              <w:rPr>
                <w:i/>
                <w:iCs/>
              </w:rPr>
              <w:t>stretching</w:t>
            </w:r>
          </w:p>
        </w:tc>
        <w:tc>
          <w:tcPr>
            <w:tcW w:w="1276" w:type="dxa"/>
            <w:vAlign w:val="center"/>
          </w:tcPr>
          <w:p w:rsidR="002B4F51" w:rsidRPr="002B4F51" w:rsidRDefault="002B4F51" w:rsidP="00570ED7">
            <w:pPr>
              <w:ind w:left="-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1259,54</w:t>
            </w:r>
          </w:p>
        </w:tc>
        <w:tc>
          <w:tcPr>
            <w:tcW w:w="1334" w:type="dxa"/>
            <w:vAlign w:val="center"/>
          </w:tcPr>
          <w:p w:rsidR="002B4F51" w:rsidRPr="002B4F51" w:rsidRDefault="002B4F51" w:rsidP="00570ED7">
            <w:pPr>
              <w:ind w:lef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1259,52</w:t>
            </w:r>
          </w:p>
        </w:tc>
        <w:tc>
          <w:tcPr>
            <w:tcW w:w="1090" w:type="dxa"/>
            <w:vAlign w:val="center"/>
          </w:tcPr>
          <w:p w:rsidR="002B4F51" w:rsidRPr="002B4F51" w:rsidRDefault="002B4F51" w:rsidP="00570ED7">
            <w:pPr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1259,54</w:t>
            </w:r>
          </w:p>
        </w:tc>
        <w:tc>
          <w:tcPr>
            <w:tcW w:w="1262" w:type="dxa"/>
            <w:vAlign w:val="center"/>
          </w:tcPr>
          <w:p w:rsidR="002B4F51" w:rsidRPr="002B4F51" w:rsidRDefault="002B4F51" w:rsidP="00570ED7">
            <w:pPr>
              <w:ind w:lef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1251,80</w:t>
            </w:r>
          </w:p>
        </w:tc>
      </w:tr>
      <w:tr w:rsidR="002B4F51" w:rsidRPr="002B4F51" w:rsidTr="00487287">
        <w:trPr>
          <w:trHeight w:val="305"/>
          <w:jc w:val="center"/>
        </w:trPr>
        <w:tc>
          <w:tcPr>
            <w:tcW w:w="4071" w:type="dxa"/>
          </w:tcPr>
          <w:p w:rsidR="002B4F51" w:rsidRPr="002B4F51" w:rsidRDefault="002B4F51" w:rsidP="00074D72">
            <w:pPr>
              <w:pStyle w:val="Default"/>
              <w:spacing w:line="276" w:lineRule="auto"/>
            </w:pPr>
            <w:r w:rsidRPr="002B4F51">
              <w:t>NH (R-NH</w:t>
            </w:r>
            <w:r w:rsidRPr="002B4F51">
              <w:rPr>
                <w:vertAlign w:val="subscript"/>
              </w:rPr>
              <w:t>2</w:t>
            </w:r>
            <w:r w:rsidRPr="002B4F51">
              <w:t xml:space="preserve">) </w:t>
            </w:r>
            <w:r w:rsidRPr="002B4F51">
              <w:rPr>
                <w:i/>
                <w:iCs/>
              </w:rPr>
              <w:t>bending</w:t>
            </w:r>
          </w:p>
        </w:tc>
        <w:tc>
          <w:tcPr>
            <w:tcW w:w="1276" w:type="dxa"/>
            <w:vAlign w:val="center"/>
          </w:tcPr>
          <w:p w:rsidR="002B4F51" w:rsidRPr="002B4F51" w:rsidRDefault="002B4F51" w:rsidP="00570ED7">
            <w:pPr>
              <w:ind w:left="-14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334" w:type="dxa"/>
            <w:vAlign w:val="center"/>
          </w:tcPr>
          <w:p w:rsidR="002B4F51" w:rsidRPr="002B4F51" w:rsidRDefault="002B4F51" w:rsidP="00570ED7">
            <w:pPr>
              <w:ind w:left="-2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090" w:type="dxa"/>
            <w:vAlign w:val="center"/>
          </w:tcPr>
          <w:p w:rsidR="002B4F51" w:rsidRPr="002B4F51" w:rsidRDefault="002B4F51" w:rsidP="00570ED7">
            <w:pPr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1587,94</w:t>
            </w:r>
          </w:p>
        </w:tc>
        <w:tc>
          <w:tcPr>
            <w:tcW w:w="1262" w:type="dxa"/>
            <w:vAlign w:val="center"/>
          </w:tcPr>
          <w:p w:rsidR="002B4F51" w:rsidRPr="002B4F51" w:rsidRDefault="002B4F51" w:rsidP="00570ED7">
            <w:pPr>
              <w:ind w:lef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1597,06</w:t>
            </w:r>
          </w:p>
        </w:tc>
      </w:tr>
      <w:tr w:rsidR="002B4F51" w:rsidRPr="002B4F51" w:rsidTr="00487287">
        <w:trPr>
          <w:trHeight w:val="305"/>
          <w:jc w:val="center"/>
        </w:trPr>
        <w:tc>
          <w:tcPr>
            <w:tcW w:w="4071" w:type="dxa"/>
          </w:tcPr>
          <w:p w:rsidR="002B4F51" w:rsidRPr="002B4F51" w:rsidRDefault="002B4F51" w:rsidP="00074D72">
            <w:pPr>
              <w:pStyle w:val="Default"/>
              <w:spacing w:line="276" w:lineRule="auto"/>
            </w:pPr>
            <w:r w:rsidRPr="002B4F51">
              <w:t>CH (-CH</w:t>
            </w:r>
            <w:r w:rsidRPr="002B4F51">
              <w:rPr>
                <w:vertAlign w:val="subscript"/>
              </w:rPr>
              <w:t>2</w:t>
            </w:r>
            <w:r w:rsidRPr="002B4F51">
              <w:t xml:space="preserve">) </w:t>
            </w:r>
            <w:r w:rsidRPr="002B4F51">
              <w:rPr>
                <w:i/>
                <w:iCs/>
              </w:rPr>
              <w:t>bending sym</w:t>
            </w:r>
          </w:p>
        </w:tc>
        <w:tc>
          <w:tcPr>
            <w:tcW w:w="1276" w:type="dxa"/>
            <w:vAlign w:val="center"/>
          </w:tcPr>
          <w:p w:rsidR="002B4F51" w:rsidRPr="002B4F51" w:rsidRDefault="002B4F51" w:rsidP="00570ED7">
            <w:pPr>
              <w:ind w:left="-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1320,34</w:t>
            </w:r>
          </w:p>
        </w:tc>
        <w:tc>
          <w:tcPr>
            <w:tcW w:w="1334" w:type="dxa"/>
            <w:vAlign w:val="center"/>
          </w:tcPr>
          <w:p w:rsidR="002B4F51" w:rsidRPr="002B4F51" w:rsidRDefault="002B4F51" w:rsidP="00570ED7">
            <w:pPr>
              <w:ind w:lef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1321,24</w:t>
            </w:r>
          </w:p>
        </w:tc>
        <w:tc>
          <w:tcPr>
            <w:tcW w:w="1090" w:type="dxa"/>
            <w:vAlign w:val="center"/>
          </w:tcPr>
          <w:p w:rsidR="002B4F51" w:rsidRPr="002B4F51" w:rsidRDefault="002B4F51" w:rsidP="00570ED7">
            <w:pPr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1377,11</w:t>
            </w:r>
          </w:p>
        </w:tc>
        <w:tc>
          <w:tcPr>
            <w:tcW w:w="1262" w:type="dxa"/>
            <w:vAlign w:val="center"/>
          </w:tcPr>
          <w:p w:rsidR="002B4F51" w:rsidRPr="002B4F51" w:rsidRDefault="002B4F51" w:rsidP="00570ED7">
            <w:pPr>
              <w:ind w:lef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1379,10</w:t>
            </w:r>
          </w:p>
        </w:tc>
      </w:tr>
      <w:tr w:rsidR="002B4F51" w:rsidRPr="002B4F51" w:rsidTr="00487287">
        <w:trPr>
          <w:trHeight w:val="305"/>
          <w:jc w:val="center"/>
        </w:trPr>
        <w:tc>
          <w:tcPr>
            <w:tcW w:w="4071" w:type="dxa"/>
          </w:tcPr>
          <w:p w:rsidR="002B4F51" w:rsidRPr="002B4F51" w:rsidRDefault="002B4F51" w:rsidP="00074D72">
            <w:pPr>
              <w:pStyle w:val="Default"/>
              <w:spacing w:line="276" w:lineRule="auto"/>
            </w:pPr>
            <w:r w:rsidRPr="002B4F51">
              <w:t xml:space="preserve">C-O (-C-O-C-) </w:t>
            </w:r>
            <w:r w:rsidRPr="002B4F51">
              <w:rPr>
                <w:i/>
                <w:iCs/>
              </w:rPr>
              <w:t>stretching asym</w:t>
            </w:r>
          </w:p>
        </w:tc>
        <w:tc>
          <w:tcPr>
            <w:tcW w:w="1276" w:type="dxa"/>
            <w:vAlign w:val="center"/>
          </w:tcPr>
          <w:p w:rsidR="002B4F51" w:rsidRPr="002B4F51" w:rsidRDefault="002B4F51" w:rsidP="00570ED7">
            <w:pPr>
              <w:ind w:left="-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1155,12</w:t>
            </w:r>
          </w:p>
        </w:tc>
        <w:tc>
          <w:tcPr>
            <w:tcW w:w="1334" w:type="dxa"/>
            <w:vAlign w:val="center"/>
          </w:tcPr>
          <w:p w:rsidR="002B4F51" w:rsidRPr="002B4F51" w:rsidRDefault="002B4F51" w:rsidP="00570ED7">
            <w:pPr>
              <w:ind w:lef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1159,22</w:t>
            </w:r>
          </w:p>
        </w:tc>
        <w:tc>
          <w:tcPr>
            <w:tcW w:w="1090" w:type="dxa"/>
            <w:vAlign w:val="center"/>
          </w:tcPr>
          <w:p w:rsidR="002B4F51" w:rsidRPr="002B4F51" w:rsidRDefault="002B4F51" w:rsidP="00570ED7">
            <w:pPr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1154,64</w:t>
            </w:r>
          </w:p>
        </w:tc>
        <w:tc>
          <w:tcPr>
            <w:tcW w:w="1262" w:type="dxa"/>
            <w:vAlign w:val="center"/>
          </w:tcPr>
          <w:p w:rsidR="002B4F51" w:rsidRPr="002B4F51" w:rsidRDefault="002B4F51" w:rsidP="00570ED7">
            <w:pPr>
              <w:ind w:lef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1151,50</w:t>
            </w:r>
          </w:p>
        </w:tc>
      </w:tr>
      <w:tr w:rsidR="002B4F51" w:rsidRPr="002B4F51" w:rsidTr="00487287">
        <w:trPr>
          <w:trHeight w:val="305"/>
          <w:jc w:val="center"/>
        </w:trPr>
        <w:tc>
          <w:tcPr>
            <w:tcW w:w="4071" w:type="dxa"/>
          </w:tcPr>
          <w:p w:rsidR="002B4F51" w:rsidRPr="002B4F51" w:rsidRDefault="002B4F51" w:rsidP="00074D72">
            <w:pPr>
              <w:pStyle w:val="Default"/>
              <w:spacing w:line="276" w:lineRule="auto"/>
            </w:pPr>
            <w:r w:rsidRPr="002B4F51">
              <w:t xml:space="preserve">C-O (-C-O-C-) </w:t>
            </w:r>
            <w:r w:rsidRPr="002B4F51">
              <w:rPr>
                <w:i/>
                <w:iCs/>
              </w:rPr>
              <w:t>stretching sy</w:t>
            </w:r>
            <w:r w:rsidRPr="002B4F51">
              <w:rPr>
                <w:i/>
                <w:iCs/>
                <w:lang w:val="id-ID"/>
              </w:rPr>
              <w:t>m</w:t>
            </w:r>
          </w:p>
        </w:tc>
        <w:tc>
          <w:tcPr>
            <w:tcW w:w="1276" w:type="dxa"/>
            <w:vAlign w:val="center"/>
          </w:tcPr>
          <w:p w:rsidR="002B4F51" w:rsidRPr="002B4F51" w:rsidRDefault="002B4F51" w:rsidP="00570ED7">
            <w:pPr>
              <w:ind w:left="-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1026,33</w:t>
            </w:r>
          </w:p>
        </w:tc>
        <w:tc>
          <w:tcPr>
            <w:tcW w:w="1334" w:type="dxa"/>
            <w:vAlign w:val="center"/>
          </w:tcPr>
          <w:p w:rsidR="002B4F51" w:rsidRPr="002B4F51" w:rsidRDefault="002B4F51" w:rsidP="00570ED7">
            <w:pPr>
              <w:ind w:lef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1031,92</w:t>
            </w:r>
          </w:p>
        </w:tc>
        <w:tc>
          <w:tcPr>
            <w:tcW w:w="1090" w:type="dxa"/>
            <w:vAlign w:val="center"/>
          </w:tcPr>
          <w:p w:rsidR="002B4F51" w:rsidRPr="002B4F51" w:rsidRDefault="002B4F51" w:rsidP="00570ED7">
            <w:pPr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1026,23</w:t>
            </w:r>
          </w:p>
        </w:tc>
        <w:tc>
          <w:tcPr>
            <w:tcW w:w="1262" w:type="dxa"/>
            <w:vAlign w:val="center"/>
          </w:tcPr>
          <w:p w:rsidR="002B4F51" w:rsidRPr="002B4F51" w:rsidRDefault="002B4F51" w:rsidP="00570ED7">
            <w:pPr>
              <w:ind w:lef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1080,14</w:t>
            </w:r>
          </w:p>
        </w:tc>
      </w:tr>
      <w:tr w:rsidR="002B4F51" w:rsidRPr="002B4F51" w:rsidTr="00487287">
        <w:trPr>
          <w:trHeight w:val="305"/>
          <w:jc w:val="center"/>
        </w:trPr>
        <w:tc>
          <w:tcPr>
            <w:tcW w:w="4071" w:type="dxa"/>
          </w:tcPr>
          <w:p w:rsidR="002B4F51" w:rsidRPr="002B4F51" w:rsidRDefault="002B4F51" w:rsidP="002B4F51">
            <w:pPr>
              <w:pStyle w:val="Default"/>
              <w:spacing w:line="276" w:lineRule="auto"/>
              <w:ind w:right="979"/>
            </w:pPr>
            <w:r w:rsidRPr="002B4F51">
              <w:t>β-1,4-glikosidik</w:t>
            </w:r>
          </w:p>
        </w:tc>
        <w:tc>
          <w:tcPr>
            <w:tcW w:w="1276" w:type="dxa"/>
            <w:vAlign w:val="center"/>
          </w:tcPr>
          <w:p w:rsidR="002B4F51" w:rsidRPr="002B4F51" w:rsidRDefault="002B4F51" w:rsidP="00570ED7">
            <w:pPr>
              <w:ind w:left="-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752,33</w:t>
            </w:r>
          </w:p>
        </w:tc>
        <w:tc>
          <w:tcPr>
            <w:tcW w:w="1334" w:type="dxa"/>
            <w:vAlign w:val="center"/>
          </w:tcPr>
          <w:p w:rsidR="002B4F51" w:rsidRPr="002B4F51" w:rsidRDefault="002B4F51" w:rsidP="00570ED7">
            <w:pPr>
              <w:ind w:lef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750,31</w:t>
            </w:r>
          </w:p>
        </w:tc>
        <w:tc>
          <w:tcPr>
            <w:tcW w:w="1090" w:type="dxa"/>
            <w:vAlign w:val="center"/>
          </w:tcPr>
          <w:p w:rsidR="002B4F51" w:rsidRPr="002B4F51" w:rsidRDefault="002B4F51" w:rsidP="00570ED7">
            <w:pPr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897,41</w:t>
            </w:r>
          </w:p>
        </w:tc>
        <w:tc>
          <w:tcPr>
            <w:tcW w:w="1262" w:type="dxa"/>
            <w:vAlign w:val="center"/>
          </w:tcPr>
          <w:p w:rsidR="002B4F51" w:rsidRPr="002B4F51" w:rsidRDefault="002B4F51" w:rsidP="00570ED7">
            <w:pPr>
              <w:ind w:lef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51">
              <w:rPr>
                <w:rFonts w:ascii="Times New Roman" w:hAnsi="Times New Roman" w:cs="Times New Roman"/>
                <w:sz w:val="24"/>
                <w:szCs w:val="24"/>
              </w:rPr>
              <w:t>894,97</w:t>
            </w:r>
          </w:p>
        </w:tc>
      </w:tr>
    </w:tbl>
    <w:p w:rsidR="00074D72" w:rsidRDefault="00570ED7" w:rsidP="00074D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</w:t>
      </w:r>
      <w:r w:rsidR="00074D72" w:rsidRPr="002B4F5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4D72" w:rsidRPr="002B4F51">
        <w:rPr>
          <w:rFonts w:ascii="Times New Roman" w:hAnsi="Times New Roman" w:cs="Times New Roman"/>
          <w:sz w:val="24"/>
          <w:szCs w:val="24"/>
        </w:rPr>
        <w:t>Balai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4D72" w:rsidRPr="002B4F51">
        <w:rPr>
          <w:rFonts w:ascii="Times New Roman" w:hAnsi="Times New Roman" w:cs="Times New Roman"/>
          <w:sz w:val="24"/>
          <w:szCs w:val="24"/>
        </w:rPr>
        <w:t>Riset dan Standarisasi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4D72" w:rsidRPr="002B4F51">
        <w:rPr>
          <w:rFonts w:ascii="Times New Roman" w:hAnsi="Times New Roman" w:cs="Times New Roman"/>
          <w:sz w:val="24"/>
          <w:szCs w:val="24"/>
        </w:rPr>
        <w:t>Industri</w:t>
      </w:r>
    </w:p>
    <w:p w:rsidR="003819CA" w:rsidRPr="00487287" w:rsidRDefault="003819CA" w:rsidP="00487287">
      <w:pPr>
        <w:pStyle w:val="Default"/>
        <w:spacing w:line="360" w:lineRule="auto"/>
        <w:ind w:firstLine="720"/>
        <w:jc w:val="both"/>
        <w:rPr>
          <w:szCs w:val="22"/>
          <w:lang w:val="id-ID"/>
        </w:rPr>
      </w:pPr>
      <w:r w:rsidRPr="00487287">
        <w:rPr>
          <w:szCs w:val="22"/>
        </w:rPr>
        <w:lastRenderedPageBreak/>
        <w:t>Berdasarkan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perbandingan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spektrum IR kitin dan kitosan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standar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dari</w:t>
      </w:r>
      <w:r w:rsidR="00487287">
        <w:rPr>
          <w:szCs w:val="22"/>
          <w:lang w:val="id-ID"/>
        </w:rPr>
        <w:t xml:space="preserve"> </w:t>
      </w:r>
      <w:r w:rsidRPr="00487287">
        <w:rPr>
          <w:szCs w:val="22"/>
        </w:rPr>
        <w:t>Balai</w:t>
      </w:r>
      <w:r w:rsidR="00487287">
        <w:rPr>
          <w:szCs w:val="22"/>
          <w:lang w:val="id-ID"/>
        </w:rPr>
        <w:t xml:space="preserve"> </w:t>
      </w:r>
      <w:r w:rsidRPr="00487287">
        <w:rPr>
          <w:szCs w:val="22"/>
        </w:rPr>
        <w:t>Riset dan Standarisasi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Industri, menunjukan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gugus</w:t>
      </w:r>
      <w:r w:rsidR="00487287">
        <w:rPr>
          <w:szCs w:val="22"/>
          <w:lang w:val="id-ID"/>
        </w:rPr>
        <w:t xml:space="preserve"> </w:t>
      </w:r>
      <w:r w:rsidRPr="00487287">
        <w:rPr>
          <w:szCs w:val="22"/>
        </w:rPr>
        <w:t>fungsi pada masing-masing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bilangan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gelombang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tidak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jauh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berbeda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dengan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standar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sehingga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dapat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disimpulkan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bahwa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senyawa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hasil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isolasi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dari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cangkang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kepiting</w:t>
      </w:r>
      <w:r w:rsidR="00F550E8" w:rsidRPr="00487287">
        <w:rPr>
          <w:szCs w:val="22"/>
          <w:lang w:val="id-ID"/>
        </w:rPr>
        <w:t xml:space="preserve"> </w:t>
      </w:r>
      <w:r w:rsidR="00487287">
        <w:rPr>
          <w:szCs w:val="22"/>
          <w:lang w:val="id-ID"/>
        </w:rPr>
        <w:t xml:space="preserve">bakau </w:t>
      </w:r>
      <w:r w:rsidRPr="00487287">
        <w:rPr>
          <w:szCs w:val="22"/>
        </w:rPr>
        <w:t>menghasilkan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kitin dan kitosan yang memenuhi</w:t>
      </w:r>
      <w:r w:rsidR="00F550E8" w:rsidRPr="00487287">
        <w:rPr>
          <w:szCs w:val="22"/>
          <w:lang w:val="id-ID"/>
        </w:rPr>
        <w:t xml:space="preserve"> </w:t>
      </w:r>
      <w:r w:rsidRPr="00487287">
        <w:rPr>
          <w:szCs w:val="22"/>
        </w:rPr>
        <w:t>standar.</w:t>
      </w:r>
    </w:p>
    <w:p w:rsidR="00F550E8" w:rsidRPr="00487287" w:rsidRDefault="00F550E8" w:rsidP="00487287">
      <w:pPr>
        <w:pStyle w:val="Default"/>
        <w:spacing w:line="360" w:lineRule="auto"/>
        <w:jc w:val="both"/>
        <w:rPr>
          <w:b/>
          <w:bCs/>
          <w:lang w:val="id-ID"/>
        </w:rPr>
      </w:pPr>
      <w:r w:rsidRPr="00F550E8">
        <w:rPr>
          <w:b/>
          <w:bCs/>
        </w:rPr>
        <w:t>Derajat</w:t>
      </w:r>
      <w:r w:rsidRPr="00F550E8">
        <w:rPr>
          <w:b/>
          <w:bCs/>
          <w:lang w:val="id-ID"/>
        </w:rPr>
        <w:t xml:space="preserve"> </w:t>
      </w:r>
      <w:r w:rsidRPr="00F550E8">
        <w:rPr>
          <w:b/>
          <w:bCs/>
        </w:rPr>
        <w:t>Deasitilasi</w:t>
      </w:r>
      <w:r w:rsidR="00487287">
        <w:rPr>
          <w:b/>
          <w:bCs/>
          <w:lang w:val="id-ID"/>
        </w:rPr>
        <w:t xml:space="preserve"> Kitosan</w:t>
      </w:r>
    </w:p>
    <w:p w:rsidR="005B534F" w:rsidRPr="005B534F" w:rsidRDefault="00F550E8" w:rsidP="00F550E8">
      <w:pPr>
        <w:pStyle w:val="Default"/>
        <w:spacing w:line="360" w:lineRule="auto"/>
        <w:jc w:val="both"/>
        <w:rPr>
          <w:lang w:val="id-ID"/>
        </w:rPr>
      </w:pPr>
      <w:r w:rsidRPr="00F550E8">
        <w:rPr>
          <w:b/>
          <w:bCs/>
        </w:rPr>
        <w:tab/>
      </w:r>
      <w:r w:rsidRPr="00F550E8">
        <w:t>Kualitas</w:t>
      </w:r>
      <w:r>
        <w:rPr>
          <w:lang w:val="id-ID"/>
        </w:rPr>
        <w:t xml:space="preserve"> </w:t>
      </w:r>
      <w:r w:rsidRPr="00F550E8">
        <w:t>kitosan</w:t>
      </w:r>
      <w:r>
        <w:rPr>
          <w:lang w:val="id-ID"/>
        </w:rPr>
        <w:t xml:space="preserve"> </w:t>
      </w:r>
      <w:r w:rsidRPr="00F550E8">
        <w:t>diketahui</w:t>
      </w:r>
      <w:r>
        <w:rPr>
          <w:lang w:val="id-ID"/>
        </w:rPr>
        <w:t xml:space="preserve"> </w:t>
      </w:r>
      <w:r w:rsidRPr="00F550E8">
        <w:t>dari</w:t>
      </w:r>
      <w:r>
        <w:rPr>
          <w:lang w:val="id-ID"/>
        </w:rPr>
        <w:t xml:space="preserve"> </w:t>
      </w:r>
      <w:r w:rsidRPr="00F550E8">
        <w:t>besarnya</w:t>
      </w:r>
      <w:r>
        <w:rPr>
          <w:lang w:val="id-ID"/>
        </w:rPr>
        <w:t xml:space="preserve"> </w:t>
      </w:r>
      <w:r w:rsidRPr="00F550E8">
        <w:t>persen</w:t>
      </w:r>
      <w:r>
        <w:rPr>
          <w:lang w:val="id-ID"/>
        </w:rPr>
        <w:t xml:space="preserve"> </w:t>
      </w:r>
      <w:r w:rsidRPr="00F550E8">
        <w:t>derajat</w:t>
      </w:r>
      <w:r>
        <w:rPr>
          <w:lang w:val="id-ID"/>
        </w:rPr>
        <w:t xml:space="preserve"> </w:t>
      </w:r>
      <w:r w:rsidRPr="00F550E8">
        <w:t>deasetilasi. Proses deasetilasi</w:t>
      </w:r>
      <w:r>
        <w:rPr>
          <w:lang w:val="id-ID"/>
        </w:rPr>
        <w:t xml:space="preserve"> </w:t>
      </w:r>
      <w:r w:rsidRPr="00F550E8">
        <w:t>melibatkan</w:t>
      </w:r>
      <w:r>
        <w:rPr>
          <w:lang w:val="id-ID"/>
        </w:rPr>
        <w:t xml:space="preserve"> </w:t>
      </w:r>
      <w:r w:rsidRPr="00F550E8">
        <w:t>penghilangan</w:t>
      </w:r>
      <w:r>
        <w:rPr>
          <w:lang w:val="id-ID"/>
        </w:rPr>
        <w:t xml:space="preserve"> </w:t>
      </w:r>
      <w:r w:rsidRPr="00F550E8">
        <w:t>gugus</w:t>
      </w:r>
      <w:r>
        <w:rPr>
          <w:lang w:val="id-ID"/>
        </w:rPr>
        <w:t xml:space="preserve"> </w:t>
      </w:r>
      <w:r w:rsidRPr="00F550E8">
        <w:t>asetil (-COCH</w:t>
      </w:r>
      <w:r w:rsidRPr="00F550E8">
        <w:rPr>
          <w:vertAlign w:val="subscript"/>
        </w:rPr>
        <w:t>3</w:t>
      </w:r>
      <w:r w:rsidRPr="00F550E8">
        <w:t>) dari</w:t>
      </w:r>
      <w:r>
        <w:rPr>
          <w:lang w:val="id-ID"/>
        </w:rPr>
        <w:t xml:space="preserve"> </w:t>
      </w:r>
      <w:r w:rsidRPr="00F550E8">
        <w:t>rantai</w:t>
      </w:r>
      <w:r>
        <w:rPr>
          <w:lang w:val="id-ID"/>
        </w:rPr>
        <w:t xml:space="preserve"> </w:t>
      </w:r>
      <w:r w:rsidRPr="00F550E8">
        <w:t>molekul</w:t>
      </w:r>
      <w:r>
        <w:rPr>
          <w:lang w:val="id-ID"/>
        </w:rPr>
        <w:t xml:space="preserve"> </w:t>
      </w:r>
      <w:r w:rsidRPr="00F550E8">
        <w:t>kitin, menyisakan</w:t>
      </w:r>
      <w:r>
        <w:rPr>
          <w:lang w:val="id-ID"/>
        </w:rPr>
        <w:t xml:space="preserve"> </w:t>
      </w:r>
      <w:r w:rsidRPr="00F550E8">
        <w:t>gugus</w:t>
      </w:r>
      <w:r>
        <w:rPr>
          <w:lang w:val="id-ID"/>
        </w:rPr>
        <w:t xml:space="preserve"> </w:t>
      </w:r>
      <w:r w:rsidRPr="00F550E8">
        <w:t>amina (-NH</w:t>
      </w:r>
      <w:r w:rsidRPr="00F550E8">
        <w:rPr>
          <w:vertAlign w:val="subscript"/>
        </w:rPr>
        <w:t>2</w:t>
      </w:r>
      <w:r w:rsidRPr="00F550E8">
        <w:t>) yang memiliki</w:t>
      </w:r>
      <w:r>
        <w:rPr>
          <w:lang w:val="id-ID"/>
        </w:rPr>
        <w:t xml:space="preserve"> </w:t>
      </w:r>
      <w:r w:rsidRPr="00F550E8">
        <w:t>reaktivitas</w:t>
      </w:r>
      <w:r>
        <w:rPr>
          <w:lang w:val="id-ID"/>
        </w:rPr>
        <w:t xml:space="preserve"> </w:t>
      </w:r>
      <w:r w:rsidRPr="00F550E8">
        <w:t xml:space="preserve">tinggi. </w:t>
      </w:r>
      <w:r w:rsidRPr="00F550E8">
        <w:rPr>
          <w:bCs/>
        </w:rPr>
        <w:t>Derajat</w:t>
      </w:r>
      <w:r>
        <w:rPr>
          <w:bCs/>
          <w:lang w:val="id-ID"/>
        </w:rPr>
        <w:t xml:space="preserve"> </w:t>
      </w:r>
      <w:r w:rsidRPr="00F550E8">
        <w:rPr>
          <w:bCs/>
        </w:rPr>
        <w:t>deaseilasi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merupakan parameter</w:t>
      </w:r>
      <w:r w:rsidRPr="00F550E8">
        <w:rPr>
          <w:bCs/>
          <w:lang w:val="id-ID"/>
        </w:rPr>
        <w:t xml:space="preserve"> </w:t>
      </w:r>
      <w:r w:rsidRPr="00F550E8">
        <w:rPr>
          <w:bCs/>
        </w:rPr>
        <w:t>penting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dalam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memproduksi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kitosan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karena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dapat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mempengaruhi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sifat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fisiknya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sehingga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dapat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ditentukan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aplikasi yang tepat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bagi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produk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akhir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kitosan. Semakin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tinggi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derajat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deasetilasi, maka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semakin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banyak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gugus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asetil yang hilang, sehingga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massa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molekul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semakin</w:t>
      </w:r>
      <w:r w:rsidR="00D05573">
        <w:rPr>
          <w:bCs/>
          <w:lang w:val="id-ID"/>
        </w:rPr>
        <w:t xml:space="preserve"> </w:t>
      </w:r>
      <w:r w:rsidRPr="00F550E8">
        <w:rPr>
          <w:bCs/>
        </w:rPr>
        <w:t>kecil. Derajat</w:t>
      </w:r>
      <w:r w:rsidR="00BC403E">
        <w:rPr>
          <w:bCs/>
          <w:lang w:val="id-ID"/>
        </w:rPr>
        <w:t xml:space="preserve"> </w:t>
      </w:r>
      <w:r w:rsidRPr="00F550E8">
        <w:rPr>
          <w:bCs/>
        </w:rPr>
        <w:t>deasetilasi</w:t>
      </w:r>
      <w:r w:rsidR="00BC403E">
        <w:rPr>
          <w:bCs/>
          <w:lang w:val="id-ID"/>
        </w:rPr>
        <w:t xml:space="preserve"> </w:t>
      </w:r>
      <w:r w:rsidRPr="00F550E8">
        <w:rPr>
          <w:bCs/>
        </w:rPr>
        <w:t>menunjukkan</w:t>
      </w:r>
      <w:r w:rsidR="00BC403E">
        <w:rPr>
          <w:bCs/>
          <w:lang w:val="id-ID"/>
        </w:rPr>
        <w:t xml:space="preserve"> </w:t>
      </w:r>
      <w:r w:rsidRPr="00F550E8">
        <w:rPr>
          <w:bCs/>
        </w:rPr>
        <w:t>banyaknya</w:t>
      </w:r>
      <w:r w:rsidR="00BC403E">
        <w:rPr>
          <w:bCs/>
          <w:lang w:val="id-ID"/>
        </w:rPr>
        <w:t xml:space="preserve"> </w:t>
      </w:r>
      <w:r w:rsidRPr="00F550E8">
        <w:rPr>
          <w:bCs/>
        </w:rPr>
        <w:t>gugus</w:t>
      </w:r>
      <w:r w:rsidR="00BC403E">
        <w:rPr>
          <w:bCs/>
          <w:lang w:val="id-ID"/>
        </w:rPr>
        <w:t xml:space="preserve"> </w:t>
      </w:r>
      <w:r w:rsidRPr="00F550E8">
        <w:rPr>
          <w:bCs/>
        </w:rPr>
        <w:t>amina</w:t>
      </w:r>
      <w:r w:rsidR="00BC403E">
        <w:rPr>
          <w:bCs/>
          <w:lang w:val="id-ID"/>
        </w:rPr>
        <w:t xml:space="preserve"> </w:t>
      </w:r>
      <w:r w:rsidRPr="00F550E8">
        <w:rPr>
          <w:bCs/>
        </w:rPr>
        <w:t>bebas pada polisakarida yang membedakan</w:t>
      </w:r>
      <w:r w:rsidR="00BC403E">
        <w:rPr>
          <w:bCs/>
          <w:lang w:val="id-ID"/>
        </w:rPr>
        <w:t xml:space="preserve"> </w:t>
      </w:r>
      <w:r w:rsidRPr="00F550E8">
        <w:rPr>
          <w:bCs/>
        </w:rPr>
        <w:t>antara</w:t>
      </w:r>
      <w:r w:rsidR="00BC403E">
        <w:rPr>
          <w:bCs/>
          <w:lang w:val="id-ID"/>
        </w:rPr>
        <w:t xml:space="preserve"> </w:t>
      </w:r>
      <w:r w:rsidRPr="00F550E8">
        <w:rPr>
          <w:bCs/>
        </w:rPr>
        <w:t>kitin dan kitosan</w:t>
      </w:r>
      <w:r w:rsidRPr="00F550E8">
        <w:t>. Derajat</w:t>
      </w:r>
      <w:r w:rsidR="00BC403E">
        <w:rPr>
          <w:lang w:val="id-ID"/>
        </w:rPr>
        <w:t xml:space="preserve"> </w:t>
      </w:r>
      <w:r w:rsidRPr="00F550E8">
        <w:t>deasetilasi</w:t>
      </w:r>
      <w:r w:rsidR="00BC403E">
        <w:rPr>
          <w:lang w:val="id-ID"/>
        </w:rPr>
        <w:t xml:space="preserve"> </w:t>
      </w:r>
      <w:r w:rsidRPr="00F550E8">
        <w:t>ditentukan</w:t>
      </w:r>
      <w:r w:rsidR="00BC403E">
        <w:rPr>
          <w:lang w:val="id-ID"/>
        </w:rPr>
        <w:t xml:space="preserve"> </w:t>
      </w:r>
      <w:r w:rsidRPr="00F550E8">
        <w:t>berdasarkan</w:t>
      </w:r>
      <w:r w:rsidR="00BC403E">
        <w:rPr>
          <w:lang w:val="id-ID"/>
        </w:rPr>
        <w:t xml:space="preserve"> </w:t>
      </w:r>
      <w:r w:rsidRPr="00F550E8">
        <w:t xml:space="preserve">spektrum </w:t>
      </w:r>
      <w:r w:rsidR="00487287">
        <w:rPr>
          <w:lang w:val="id-ID"/>
        </w:rPr>
        <w:t>FT</w:t>
      </w:r>
      <w:r w:rsidRPr="00F550E8">
        <w:t>IR dengan</w:t>
      </w:r>
      <w:r w:rsidR="00BC403E">
        <w:rPr>
          <w:lang w:val="id-ID"/>
        </w:rPr>
        <w:t xml:space="preserve"> </w:t>
      </w:r>
      <w:r w:rsidRPr="00F550E8">
        <w:t>metode</w:t>
      </w:r>
      <w:r w:rsidR="00BC403E">
        <w:rPr>
          <w:lang w:val="id-ID"/>
        </w:rPr>
        <w:t xml:space="preserve"> </w:t>
      </w:r>
      <w:r w:rsidRPr="00F550E8">
        <w:rPr>
          <w:i/>
          <w:iCs/>
        </w:rPr>
        <w:t>base line</w:t>
      </w:r>
      <w:r w:rsidRPr="00F550E8">
        <w:t xml:space="preserve"> (garis</w:t>
      </w:r>
      <w:r w:rsidR="00BC403E">
        <w:rPr>
          <w:lang w:val="id-ID"/>
        </w:rPr>
        <w:t xml:space="preserve"> </w:t>
      </w:r>
      <w:r w:rsidRPr="00F550E8">
        <w:t>dasar) menurut</w:t>
      </w:r>
      <w:r w:rsidR="00BC403E">
        <w:rPr>
          <w:lang w:val="id-ID"/>
        </w:rPr>
        <w:t xml:space="preserve"> </w:t>
      </w:r>
      <w:r w:rsidRPr="00F550E8">
        <w:t>Domszy dan Roberts yaitu</w:t>
      </w:r>
      <w:r w:rsidR="00BC403E">
        <w:rPr>
          <w:lang w:val="id-ID"/>
        </w:rPr>
        <w:t xml:space="preserve"> </w:t>
      </w:r>
      <w:r w:rsidRPr="00F550E8">
        <w:t>dengan</w:t>
      </w:r>
      <w:r w:rsidR="00BC403E">
        <w:rPr>
          <w:lang w:val="id-ID"/>
        </w:rPr>
        <w:t xml:space="preserve"> </w:t>
      </w:r>
      <w:r w:rsidRPr="00F550E8">
        <w:t>mencatat</w:t>
      </w:r>
      <w:r w:rsidR="00BC403E">
        <w:rPr>
          <w:lang w:val="id-ID"/>
        </w:rPr>
        <w:t xml:space="preserve"> </w:t>
      </w:r>
      <w:r w:rsidRPr="00F550E8">
        <w:t>puncak</w:t>
      </w:r>
      <w:r w:rsidR="00BC403E">
        <w:rPr>
          <w:lang w:val="id-ID"/>
        </w:rPr>
        <w:t xml:space="preserve"> </w:t>
      </w:r>
      <w:r w:rsidRPr="00F550E8">
        <w:t>tertinggi dan mengukur pita dasar yang dipilih</w:t>
      </w:r>
      <w:r w:rsidR="00327626">
        <w:rPr>
          <w:lang w:val="id-ID"/>
        </w:rPr>
        <w:t xml:space="preserve"> </w:t>
      </w:r>
      <w:r w:rsidR="001F65B3">
        <w:rPr>
          <w:lang w:val="id-ID"/>
        </w:rPr>
        <w:fldChar w:fldCharType="begin" w:fldLock="1"/>
      </w:r>
      <w:r w:rsidR="005B534F">
        <w:rPr>
          <w:lang w:val="id-ID"/>
        </w:rPr>
        <w:instrText>ADDIN CSL_CITATION { "citationItems" : [ { "id" : "ITEM-1", "itemData" : { "author" : [ { "dropping-particle" : "", "family" : "Bahri", "given" : "Syaiful", "non-dropping-particle" : "", "parse-names" : false, "suffix" : "" }, { "dropping-particle" : "", "family" : "Rahim", "given" : "Erwin Abd", "non-dropping-particle" : "", "parse-names" : false, "suffix" : "" }, { "dropping-particle" : "", "family" : "Syarifuddin", "given" : "", "non-dropping-particle" : "", "parse-names" : false, "suffix" : "" } ], "container-title" : "KOVALEN Jurnal Riset Kimia", "id" : "ITEM-1", "issue" : "1", "issued" : { "date-parts" : [ [ "2015" ] ] }, "page" : "36-42", "title" : "Derajat Deasetilasi Kitosan Dari Cangkang Kerang Darah Dengan Penambahan NaOH secara Bertahap", "type" : "article-journal", "volume" : "1" }, "uris" : [ "http://www.mendeley.com/documents/?uuid=8b91e2a9-51cd-4064-933e-ab2185a36180" ] }, { "id" : "ITEM-2", "itemData" : { "author" : [ { "dropping-particle" : "", "family" : "Setyawati", "given" : "Amri", "non-dropping-particle" : "", "parse-names" : false, "suffix" : "" }, { "dropping-particle" : "", "family" : "Pranowo", "given" : "Deni", "non-dropping-particle" : "", "parse-names" : false, "suffix" : "" }, { "dropping-particle" : "", "family" : "Kartini", "given" : "Indriana", "non-dropping-particle" : "", "parse-names" : false, "suffix" : "" } ], "container-title" : "Jurnal Imu-Ilmu MIPA", "id" : "ITEM-2", "issued" : { "date-parts" : [ [ "2016" ] ] }, "page" : "137-148", "title" : "Effect of Microwave Irradiation on Synthesis of Chitosan for Biomedical Grade Applications of Biodegradable Materials", "type" : "article-journal" }, "uris" : [ "http://www.mendeley.com/documents/?uuid=5228ff7d-481a-45a1-ad67-671ec988dbc9" ] } ], "mendeley" : { "formattedCitation" : "(Bahri, Rahim and Syarifuddin, 2015; Setyawati, Pranowo and Kartini, 2016)", "manualFormatting" : "(Bahri et al., 2015 dan Setyawati et al., 2016)", "plainTextFormattedCitation" : "(Bahri, Rahim and Syarifuddin, 2015; Setyawati, Pranowo and Kartini, 2016)", "previouslyFormattedCitation" : "(Bahri, Rahim and Syarifuddin, 2015; Setyawati, Pranowo and Kartini, 2016)" }, "properties" : {  }, "schema" : "https://github.com/citation-style-language/schema/raw/master/csl-citation.json" }</w:instrText>
      </w:r>
      <w:r w:rsidR="001F65B3">
        <w:rPr>
          <w:lang w:val="id-ID"/>
        </w:rPr>
        <w:fldChar w:fldCharType="separate"/>
      </w:r>
      <w:r w:rsidR="00327626">
        <w:rPr>
          <w:noProof/>
          <w:lang w:val="id-ID"/>
        </w:rPr>
        <w:t xml:space="preserve">(Bahri </w:t>
      </w:r>
      <w:r w:rsidR="00327626">
        <w:rPr>
          <w:i/>
          <w:noProof/>
          <w:lang w:val="id-ID"/>
        </w:rPr>
        <w:t>et al</w:t>
      </w:r>
      <w:r w:rsidR="00327626">
        <w:rPr>
          <w:noProof/>
          <w:lang w:val="id-ID"/>
        </w:rPr>
        <w:t xml:space="preserve">., 2015 </w:t>
      </w:r>
      <w:r w:rsidR="00051DFB" w:rsidRPr="00051DFB">
        <w:rPr>
          <w:i/>
          <w:noProof/>
          <w:lang w:val="id-ID"/>
        </w:rPr>
        <w:t>and</w:t>
      </w:r>
      <w:r w:rsidR="00327626">
        <w:rPr>
          <w:noProof/>
          <w:lang w:val="id-ID"/>
        </w:rPr>
        <w:t xml:space="preserve"> Setyawati </w:t>
      </w:r>
      <w:r w:rsidR="00327626">
        <w:rPr>
          <w:i/>
          <w:noProof/>
          <w:lang w:val="id-ID"/>
        </w:rPr>
        <w:t>et al</w:t>
      </w:r>
      <w:r w:rsidR="00327626">
        <w:rPr>
          <w:noProof/>
          <w:lang w:val="id-ID"/>
        </w:rPr>
        <w:t>.</w:t>
      </w:r>
      <w:r w:rsidR="00327626" w:rsidRPr="00327626">
        <w:rPr>
          <w:noProof/>
          <w:lang w:val="id-ID"/>
        </w:rPr>
        <w:t>, 2016)</w:t>
      </w:r>
      <w:r w:rsidR="001F65B3">
        <w:rPr>
          <w:lang w:val="id-ID"/>
        </w:rPr>
        <w:fldChar w:fldCharType="end"/>
      </w:r>
      <w:r w:rsidRPr="00F550E8">
        <w:t>.</w:t>
      </w:r>
    </w:p>
    <w:p w:rsidR="00F550E8" w:rsidRPr="005B534F" w:rsidRDefault="005B534F" w:rsidP="005B534F">
      <w:pPr>
        <w:pStyle w:val="Caption"/>
        <w:spacing w:after="120"/>
        <w:rPr>
          <w:rFonts w:ascii="Times New Roman" w:hAnsi="Times New Roman" w:cs="Times New Roman"/>
          <w:color w:val="auto"/>
          <w:sz w:val="24"/>
        </w:rPr>
      </w:pPr>
      <w:r w:rsidRPr="005B534F">
        <w:rPr>
          <w:rFonts w:ascii="Times New Roman" w:hAnsi="Times New Roman" w:cs="Times New Roman"/>
          <w:color w:val="auto"/>
          <w:sz w:val="24"/>
        </w:rPr>
        <w:t xml:space="preserve">Tabel </w:t>
      </w:r>
      <w:r w:rsidR="001F65B3" w:rsidRPr="005B534F">
        <w:rPr>
          <w:rFonts w:ascii="Times New Roman" w:hAnsi="Times New Roman" w:cs="Times New Roman"/>
          <w:color w:val="auto"/>
          <w:sz w:val="24"/>
        </w:rPr>
        <w:fldChar w:fldCharType="begin"/>
      </w:r>
      <w:r w:rsidRPr="005B534F">
        <w:rPr>
          <w:rFonts w:ascii="Times New Roman" w:hAnsi="Times New Roman" w:cs="Times New Roman"/>
          <w:color w:val="auto"/>
          <w:sz w:val="24"/>
        </w:rPr>
        <w:instrText xml:space="preserve"> SEQ Tabel \* ARABIC </w:instrText>
      </w:r>
      <w:r w:rsidR="001F65B3" w:rsidRPr="005B534F">
        <w:rPr>
          <w:rFonts w:ascii="Times New Roman" w:hAnsi="Times New Roman" w:cs="Times New Roman"/>
          <w:color w:val="auto"/>
          <w:sz w:val="24"/>
        </w:rPr>
        <w:fldChar w:fldCharType="separate"/>
      </w:r>
      <w:r w:rsidR="00CC5A16">
        <w:rPr>
          <w:rFonts w:ascii="Times New Roman" w:hAnsi="Times New Roman" w:cs="Times New Roman"/>
          <w:noProof/>
          <w:color w:val="auto"/>
          <w:sz w:val="24"/>
        </w:rPr>
        <w:t>3</w:t>
      </w:r>
      <w:r w:rsidR="001F65B3" w:rsidRPr="005B534F">
        <w:rPr>
          <w:rFonts w:ascii="Times New Roman" w:hAnsi="Times New Roman" w:cs="Times New Roman"/>
          <w:color w:val="auto"/>
          <w:sz w:val="24"/>
        </w:rPr>
        <w:fldChar w:fldCharType="end"/>
      </w:r>
      <w:r w:rsidR="00F550E8" w:rsidRPr="005B534F">
        <w:rPr>
          <w:rFonts w:ascii="Times New Roman" w:hAnsi="Times New Roman" w:cs="Times New Roman"/>
          <w:color w:val="auto"/>
          <w:sz w:val="24"/>
        </w:rPr>
        <w:t xml:space="preserve">. </w:t>
      </w:r>
      <w:r w:rsidR="00F550E8" w:rsidRPr="005B534F">
        <w:rPr>
          <w:rFonts w:ascii="Times New Roman" w:hAnsi="Times New Roman" w:cs="Times New Roman"/>
          <w:b w:val="0"/>
          <w:color w:val="auto"/>
          <w:sz w:val="24"/>
        </w:rPr>
        <w:t>Derajat</w:t>
      </w:r>
      <w:r w:rsidR="00BC403E" w:rsidRPr="005B534F">
        <w:rPr>
          <w:rFonts w:ascii="Times New Roman" w:hAnsi="Times New Roman" w:cs="Times New Roman"/>
          <w:b w:val="0"/>
          <w:color w:val="auto"/>
          <w:sz w:val="24"/>
        </w:rPr>
        <w:t xml:space="preserve"> asetilasi kitin dan derajat deasetilasi kitosan</w:t>
      </w:r>
    </w:p>
    <w:tbl>
      <w:tblPr>
        <w:tblStyle w:val="TableGrid"/>
        <w:tblW w:w="0" w:type="auto"/>
        <w:tblInd w:w="108" w:type="dxa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9"/>
        <w:gridCol w:w="1439"/>
        <w:gridCol w:w="1782"/>
        <w:gridCol w:w="1754"/>
        <w:gridCol w:w="1782"/>
      </w:tblGrid>
      <w:tr w:rsidR="00F550E8" w:rsidRPr="00F550E8" w:rsidTr="005B534F">
        <w:trPr>
          <w:trHeight w:val="567"/>
        </w:trPr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:rsidR="00F550E8" w:rsidRPr="005B534F" w:rsidRDefault="00CC5A16" w:rsidP="005B534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Uji Parameter</w:t>
            </w:r>
          </w:p>
        </w:tc>
        <w:tc>
          <w:tcPr>
            <w:tcW w:w="1512" w:type="dxa"/>
            <w:tcBorders>
              <w:bottom w:val="single" w:sz="4" w:space="0" w:color="000000" w:themeColor="text1"/>
            </w:tcBorders>
            <w:vAlign w:val="center"/>
          </w:tcPr>
          <w:p w:rsidR="00F550E8" w:rsidRPr="005B534F" w:rsidRDefault="00F550E8" w:rsidP="005B534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34F">
              <w:rPr>
                <w:rFonts w:ascii="Times New Roman" w:hAnsi="Times New Roman" w:cs="Times New Roman"/>
                <w:bCs/>
                <w:sz w:val="24"/>
                <w:szCs w:val="24"/>
              </w:rPr>
              <w:t>Kitin</w:t>
            </w:r>
            <w:r w:rsidR="00BC403E" w:rsidRPr="005B534F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  <w:r w:rsidRPr="005B534F">
              <w:rPr>
                <w:rFonts w:ascii="Times New Roman" w:hAnsi="Times New Roman" w:cs="Times New Roman"/>
                <w:bCs/>
                <w:sz w:val="24"/>
                <w:szCs w:val="24"/>
              </w:rPr>
              <w:t>Standar</w:t>
            </w:r>
          </w:p>
        </w:tc>
        <w:tc>
          <w:tcPr>
            <w:tcW w:w="1872" w:type="dxa"/>
            <w:tcBorders>
              <w:bottom w:val="single" w:sz="4" w:space="0" w:color="000000" w:themeColor="text1"/>
            </w:tcBorders>
            <w:vAlign w:val="center"/>
          </w:tcPr>
          <w:p w:rsidR="00F550E8" w:rsidRPr="005B534F" w:rsidRDefault="00F550E8" w:rsidP="005B534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34F">
              <w:rPr>
                <w:rFonts w:ascii="Times New Roman" w:hAnsi="Times New Roman" w:cs="Times New Roman"/>
                <w:bCs/>
                <w:sz w:val="24"/>
                <w:szCs w:val="24"/>
              </w:rPr>
              <w:t>Kitin Hasil Penelitian</w:t>
            </w:r>
          </w:p>
        </w:tc>
        <w:tc>
          <w:tcPr>
            <w:tcW w:w="1872" w:type="dxa"/>
            <w:tcBorders>
              <w:bottom w:val="single" w:sz="4" w:space="0" w:color="000000" w:themeColor="text1"/>
            </w:tcBorders>
            <w:vAlign w:val="center"/>
          </w:tcPr>
          <w:p w:rsidR="00F550E8" w:rsidRPr="005B534F" w:rsidRDefault="00F550E8" w:rsidP="005B534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34F">
              <w:rPr>
                <w:rFonts w:ascii="Times New Roman" w:hAnsi="Times New Roman" w:cs="Times New Roman"/>
                <w:bCs/>
                <w:sz w:val="24"/>
                <w:szCs w:val="24"/>
              </w:rPr>
              <w:t>Kitosan</w:t>
            </w:r>
            <w:r w:rsidR="00BC403E" w:rsidRPr="005B534F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  <w:r w:rsidRPr="005B534F">
              <w:rPr>
                <w:rFonts w:ascii="Times New Roman" w:hAnsi="Times New Roman" w:cs="Times New Roman"/>
                <w:bCs/>
                <w:sz w:val="24"/>
                <w:szCs w:val="24"/>
              </w:rPr>
              <w:t>Standar</w:t>
            </w:r>
          </w:p>
        </w:tc>
        <w:tc>
          <w:tcPr>
            <w:tcW w:w="1872" w:type="dxa"/>
            <w:tcBorders>
              <w:bottom w:val="single" w:sz="4" w:space="0" w:color="000000" w:themeColor="text1"/>
            </w:tcBorders>
            <w:vAlign w:val="center"/>
          </w:tcPr>
          <w:p w:rsidR="00F550E8" w:rsidRPr="005B534F" w:rsidRDefault="00F550E8" w:rsidP="005B534F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34F">
              <w:rPr>
                <w:rFonts w:ascii="Times New Roman" w:hAnsi="Times New Roman" w:cs="Times New Roman"/>
                <w:bCs/>
                <w:sz w:val="24"/>
                <w:szCs w:val="24"/>
              </w:rPr>
              <w:t>Kitosan Hasil Penelitian</w:t>
            </w:r>
          </w:p>
        </w:tc>
      </w:tr>
      <w:tr w:rsidR="00F550E8" w:rsidRPr="00F550E8" w:rsidTr="005B534F">
        <w:trPr>
          <w:trHeight w:val="401"/>
        </w:trPr>
        <w:tc>
          <w:tcPr>
            <w:tcW w:w="2268" w:type="dxa"/>
            <w:tcBorders>
              <w:bottom w:val="nil"/>
            </w:tcBorders>
          </w:tcPr>
          <w:p w:rsidR="00F550E8" w:rsidRPr="005B534F" w:rsidRDefault="00F550E8" w:rsidP="00EB246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34F">
              <w:rPr>
                <w:rFonts w:ascii="Times New Roman" w:hAnsi="Times New Roman" w:cs="Times New Roman"/>
                <w:bCs/>
                <w:sz w:val="24"/>
                <w:szCs w:val="24"/>
              </w:rPr>
              <w:t>Derajat</w:t>
            </w:r>
            <w:r w:rsidR="00BC403E" w:rsidRPr="005B534F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  <w:r w:rsidRPr="005B534F">
              <w:rPr>
                <w:rFonts w:ascii="Times New Roman" w:hAnsi="Times New Roman" w:cs="Times New Roman"/>
                <w:bCs/>
                <w:sz w:val="24"/>
                <w:szCs w:val="24"/>
              </w:rPr>
              <w:t>Asetilasi</w:t>
            </w:r>
          </w:p>
        </w:tc>
        <w:tc>
          <w:tcPr>
            <w:tcW w:w="1512" w:type="dxa"/>
            <w:tcBorders>
              <w:bottom w:val="nil"/>
            </w:tcBorders>
          </w:tcPr>
          <w:p w:rsidR="00F550E8" w:rsidRPr="00F550E8" w:rsidRDefault="00F550E8" w:rsidP="00EB246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E8">
              <w:rPr>
                <w:rFonts w:ascii="Times New Roman" w:hAnsi="Times New Roman" w:cs="Times New Roman"/>
                <w:sz w:val="24"/>
                <w:szCs w:val="24"/>
              </w:rPr>
              <w:t>&lt;70%</w:t>
            </w:r>
          </w:p>
        </w:tc>
        <w:tc>
          <w:tcPr>
            <w:tcW w:w="1872" w:type="dxa"/>
            <w:tcBorders>
              <w:bottom w:val="nil"/>
            </w:tcBorders>
          </w:tcPr>
          <w:p w:rsidR="00F550E8" w:rsidRPr="00F550E8" w:rsidRDefault="00F550E8" w:rsidP="00EB246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E8">
              <w:rPr>
                <w:rFonts w:ascii="Times New Roman" w:hAnsi="Times New Roman" w:cs="Times New Roman"/>
                <w:sz w:val="24"/>
                <w:szCs w:val="24"/>
              </w:rPr>
              <w:t>54,2%</w:t>
            </w:r>
          </w:p>
        </w:tc>
        <w:tc>
          <w:tcPr>
            <w:tcW w:w="1872" w:type="dxa"/>
            <w:tcBorders>
              <w:bottom w:val="nil"/>
            </w:tcBorders>
          </w:tcPr>
          <w:p w:rsidR="00F550E8" w:rsidRPr="00F550E8" w:rsidRDefault="00F550E8" w:rsidP="00EB246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2" w:type="dxa"/>
            <w:tcBorders>
              <w:bottom w:val="nil"/>
            </w:tcBorders>
          </w:tcPr>
          <w:p w:rsidR="00F550E8" w:rsidRPr="00F550E8" w:rsidRDefault="00F550E8" w:rsidP="00EB246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50E8" w:rsidRPr="00F550E8" w:rsidTr="005B534F">
        <w:trPr>
          <w:trHeight w:val="401"/>
        </w:trPr>
        <w:tc>
          <w:tcPr>
            <w:tcW w:w="2268" w:type="dxa"/>
            <w:tcBorders>
              <w:top w:val="nil"/>
            </w:tcBorders>
          </w:tcPr>
          <w:p w:rsidR="00F550E8" w:rsidRPr="005B534F" w:rsidRDefault="00F550E8" w:rsidP="00EB246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34F">
              <w:rPr>
                <w:rFonts w:ascii="Times New Roman" w:hAnsi="Times New Roman" w:cs="Times New Roman"/>
                <w:bCs/>
                <w:sz w:val="24"/>
                <w:szCs w:val="24"/>
              </w:rPr>
              <w:t>Derajat</w:t>
            </w:r>
            <w:r w:rsidR="00BC403E" w:rsidRPr="005B534F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  <w:r w:rsidRPr="005B534F">
              <w:rPr>
                <w:rFonts w:ascii="Times New Roman" w:hAnsi="Times New Roman" w:cs="Times New Roman"/>
                <w:bCs/>
                <w:sz w:val="24"/>
                <w:szCs w:val="24"/>
              </w:rPr>
              <w:t>Deasetilasi</w:t>
            </w:r>
          </w:p>
        </w:tc>
        <w:tc>
          <w:tcPr>
            <w:tcW w:w="1512" w:type="dxa"/>
            <w:tcBorders>
              <w:top w:val="nil"/>
            </w:tcBorders>
          </w:tcPr>
          <w:p w:rsidR="00F550E8" w:rsidRPr="00F550E8" w:rsidRDefault="00F550E8" w:rsidP="00EB246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2" w:type="dxa"/>
            <w:tcBorders>
              <w:top w:val="nil"/>
            </w:tcBorders>
          </w:tcPr>
          <w:p w:rsidR="00F550E8" w:rsidRPr="00F550E8" w:rsidRDefault="00F550E8" w:rsidP="00EB246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2" w:type="dxa"/>
            <w:tcBorders>
              <w:top w:val="nil"/>
            </w:tcBorders>
          </w:tcPr>
          <w:p w:rsidR="00F550E8" w:rsidRPr="00F550E8" w:rsidRDefault="00F550E8" w:rsidP="00EB246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E8">
              <w:rPr>
                <w:rFonts w:ascii="Times New Roman" w:hAnsi="Times New Roman" w:cs="Times New Roman"/>
                <w:sz w:val="24"/>
                <w:szCs w:val="24"/>
              </w:rPr>
              <w:t>&gt;70%</w:t>
            </w:r>
          </w:p>
        </w:tc>
        <w:tc>
          <w:tcPr>
            <w:tcW w:w="1872" w:type="dxa"/>
            <w:tcBorders>
              <w:top w:val="nil"/>
            </w:tcBorders>
          </w:tcPr>
          <w:p w:rsidR="00F550E8" w:rsidRPr="00F550E8" w:rsidRDefault="00F550E8" w:rsidP="00EB246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E8">
              <w:rPr>
                <w:rFonts w:ascii="Times New Roman" w:hAnsi="Times New Roman" w:cs="Times New Roman"/>
                <w:sz w:val="24"/>
                <w:szCs w:val="24"/>
              </w:rPr>
              <w:t>83,8%</w:t>
            </w:r>
          </w:p>
        </w:tc>
      </w:tr>
    </w:tbl>
    <w:p w:rsidR="00F550E8" w:rsidRPr="00F550E8" w:rsidRDefault="00F550E8" w:rsidP="00F550E8">
      <w:pPr>
        <w:pStyle w:val="Default"/>
        <w:ind w:firstLine="720"/>
        <w:jc w:val="both"/>
        <w:rPr>
          <w:sz w:val="22"/>
          <w:szCs w:val="22"/>
          <w:lang w:val="id-ID"/>
        </w:rPr>
      </w:pPr>
    </w:p>
    <w:p w:rsidR="007D2D9A" w:rsidRPr="007D2D9A" w:rsidRDefault="007D2D9A" w:rsidP="007D2D9A">
      <w:pPr>
        <w:tabs>
          <w:tab w:val="left" w:pos="2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2D9A">
        <w:rPr>
          <w:rFonts w:ascii="Times New Roman" w:hAnsi="Times New Roman" w:cs="Times New Roman"/>
          <w:sz w:val="24"/>
          <w:szCs w:val="24"/>
        </w:rPr>
        <w:t>Menurut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65B3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5B534F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"Trisnawati", "given" : "Elin", "non-dropping-particle" : "", "parse-names" : false, "suffix" : "" }, { "dropping-particle" : "", "family" : "Andesti", "given" : "Dewid", "non-dropping-particle" : "", "parse-names" : false, "suffix" : "" }, { "dropping-particle" : "", "family" : "Saleh", "given" : "Abdullah", "non-dropping-particle" : "", "parse-names" : false, "suffix" : "" } ], "container-title" : "Jurnal Teknik Kimia", "id" : "ITEM-1", "issue" : "2", "issued" : { "date-parts" : [ [ "2013" ] ] }, "page" : "17-26", "title" : "Pembuatan Kitosan dari Limbah Cangkang Kepiting sebagai Bahan Pengawet Buah Duku dengan Variasi Lama Pengawetan", "type" : "article-journal", "volume" : "19" }, "uris" : [ "http://www.mendeley.com/documents/?uuid=b799cb72-8070-4ea4-8e26-7a2e7db45d55" ] } ], "mendeley" : { "formattedCitation" : "(Trisnawati, Andesti and Saleh, 2013)", "manualFormatting" : "Trisnawati et al. (2013)", "plainTextFormattedCitation" : "(Trisnawati, Andesti and Saleh, 2013)", "previouslyFormattedCitation" : "(Trisnawati, Andesti and Saleh, 2013)"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sz w:val="24"/>
          <w:szCs w:val="24"/>
        </w:rPr>
        <w:fldChar w:fldCharType="separate"/>
      </w:r>
      <w:r w:rsidR="005B534F">
        <w:rPr>
          <w:rFonts w:ascii="Times New Roman" w:hAnsi="Times New Roman" w:cs="Times New Roman"/>
          <w:noProof/>
          <w:sz w:val="24"/>
          <w:szCs w:val="24"/>
        </w:rPr>
        <w:t xml:space="preserve">Trisnawati </w:t>
      </w:r>
      <w:r w:rsidR="005B534F">
        <w:rPr>
          <w:rFonts w:ascii="Times New Roman" w:hAnsi="Times New Roman" w:cs="Times New Roman"/>
          <w:i/>
          <w:noProof/>
          <w:sz w:val="24"/>
          <w:szCs w:val="24"/>
        </w:rPr>
        <w:t>et al</w:t>
      </w:r>
      <w:r w:rsidR="005B534F">
        <w:rPr>
          <w:rFonts w:ascii="Times New Roman" w:hAnsi="Times New Roman" w:cs="Times New Roman"/>
          <w:noProof/>
          <w:sz w:val="24"/>
          <w:szCs w:val="24"/>
        </w:rPr>
        <w:t>.</w:t>
      </w:r>
      <w:r w:rsidR="005B534F" w:rsidRPr="005B534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B534F">
        <w:rPr>
          <w:rFonts w:ascii="Times New Roman" w:hAnsi="Times New Roman" w:cs="Times New Roman"/>
          <w:noProof/>
          <w:sz w:val="24"/>
          <w:szCs w:val="24"/>
        </w:rPr>
        <w:t>(</w:t>
      </w:r>
      <w:r w:rsidR="005B534F" w:rsidRPr="005B534F">
        <w:rPr>
          <w:rFonts w:ascii="Times New Roman" w:hAnsi="Times New Roman" w:cs="Times New Roman"/>
          <w:noProof/>
          <w:sz w:val="24"/>
          <w:szCs w:val="24"/>
        </w:rPr>
        <w:t>2013)</w:t>
      </w:r>
      <w:r w:rsidR="001F65B3">
        <w:rPr>
          <w:rFonts w:ascii="Times New Roman" w:hAnsi="Times New Roman" w:cs="Times New Roman"/>
          <w:sz w:val="24"/>
          <w:szCs w:val="24"/>
        </w:rPr>
        <w:fldChar w:fldCharType="end"/>
      </w:r>
      <w:r w:rsidR="005B534F">
        <w:rPr>
          <w:rFonts w:ascii="Times New Roman" w:hAnsi="Times New Roman" w:cs="Times New Roman"/>
          <w:sz w:val="24"/>
          <w:szCs w:val="24"/>
        </w:rPr>
        <w:t xml:space="preserve">, </w:t>
      </w:r>
      <w:r w:rsidRPr="007D2D9A"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derajat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deasetilasi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534F">
        <w:rPr>
          <w:rFonts w:ascii="Times New Roman" w:hAnsi="Times New Roman" w:cs="Times New Roman"/>
          <w:sz w:val="24"/>
          <w:szCs w:val="24"/>
        </w:rPr>
        <w:t>&lt;70%</w:t>
      </w:r>
      <w:r w:rsidRPr="007D2D9A">
        <w:rPr>
          <w:rFonts w:ascii="Times New Roman" w:hAnsi="Times New Roman" w:cs="Times New Roman"/>
          <w:sz w:val="24"/>
          <w:szCs w:val="24"/>
        </w:rPr>
        <w:t xml:space="preserve"> maka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polimer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disebut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kitin dan apabila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der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7D2D9A">
        <w:rPr>
          <w:rFonts w:ascii="Times New Roman" w:hAnsi="Times New Roman" w:cs="Times New Roman"/>
          <w:sz w:val="24"/>
          <w:szCs w:val="24"/>
        </w:rPr>
        <w:t>jat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deasetilasi</w:t>
      </w:r>
      <w:r w:rsidR="005B534F">
        <w:rPr>
          <w:rFonts w:ascii="Times New Roman" w:hAnsi="Times New Roman" w:cs="Times New Roman"/>
          <w:sz w:val="24"/>
          <w:szCs w:val="24"/>
        </w:rPr>
        <w:t xml:space="preserve"> &gt;70%</w:t>
      </w:r>
      <w:r w:rsidRPr="007D2D9A">
        <w:rPr>
          <w:rFonts w:ascii="Times New Roman" w:hAnsi="Times New Roman" w:cs="Times New Roman"/>
          <w:sz w:val="24"/>
          <w:szCs w:val="24"/>
        </w:rPr>
        <w:t xml:space="preserve"> maka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polimer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disebut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kitosan. Dengan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derajat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deasetilasi 83,8% maka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sampel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dapat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disimpulkan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sebagai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kitosan. Sintesis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kitosan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dari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kitin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dibuktikan dengan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pemutusan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ikatan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antara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gugus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asetil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kitin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dengan atom nitrogen, (deasetilasi) sehingga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berubah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menjadi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gugus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sz w:val="24"/>
          <w:szCs w:val="24"/>
        </w:rPr>
        <w:t>amina (NH</w:t>
      </w:r>
      <w:r w:rsidRPr="007D2D9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D2D9A">
        <w:rPr>
          <w:rFonts w:ascii="Times New Roman" w:hAnsi="Times New Roman" w:cs="Times New Roman"/>
          <w:sz w:val="24"/>
          <w:szCs w:val="24"/>
        </w:rPr>
        <w:t>).</w:t>
      </w:r>
    </w:p>
    <w:p w:rsidR="007D2D9A" w:rsidRPr="007D2D9A" w:rsidRDefault="007D2D9A" w:rsidP="007D2D9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D2D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Glukosamin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D2D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Hidroklorida</w:t>
      </w:r>
      <w:r w:rsidR="00216D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r w:rsidR="00216D00" w:rsidRPr="00216D0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GlcN HCl)</w:t>
      </w:r>
    </w:p>
    <w:p w:rsidR="007D2D9A" w:rsidRPr="00216D00" w:rsidRDefault="00216D00" w:rsidP="007D2D9A">
      <w:pPr>
        <w:pStyle w:val="Default"/>
        <w:tabs>
          <w:tab w:val="left" w:pos="3420"/>
        </w:tabs>
        <w:spacing w:line="360" w:lineRule="auto"/>
        <w:ind w:firstLine="720"/>
        <w:jc w:val="both"/>
        <w:rPr>
          <w:lang w:val="id-ID"/>
        </w:rPr>
      </w:pPr>
      <w:r w:rsidRPr="008E5189">
        <w:rPr>
          <w:shd w:val="clear" w:color="auto" w:fill="FFFFFF"/>
        </w:rPr>
        <w:t>GlcN HCl</w:t>
      </w:r>
      <w:r w:rsidRPr="007D2D9A">
        <w:t xml:space="preserve"> </w:t>
      </w:r>
      <w:r w:rsidR="007D2D9A" w:rsidRPr="007D2D9A">
        <w:t>diperoleh</w:t>
      </w:r>
      <w:r w:rsidR="00823D68">
        <w:rPr>
          <w:lang w:val="id-ID"/>
        </w:rPr>
        <w:t xml:space="preserve"> </w:t>
      </w:r>
      <w:r w:rsidR="007D2D9A" w:rsidRPr="007D2D9A">
        <w:t>dengan</w:t>
      </w:r>
      <w:r w:rsidR="00823D68">
        <w:rPr>
          <w:lang w:val="id-ID"/>
        </w:rPr>
        <w:t xml:space="preserve"> </w:t>
      </w:r>
      <w:r w:rsidR="007D2D9A" w:rsidRPr="007D2D9A">
        <w:t>menghidrolisis</w:t>
      </w:r>
      <w:r w:rsidR="00823D68">
        <w:rPr>
          <w:lang w:val="id-ID"/>
        </w:rPr>
        <w:t xml:space="preserve"> </w:t>
      </w:r>
      <w:r w:rsidR="007D2D9A" w:rsidRPr="007D2D9A">
        <w:t>kitosan</w:t>
      </w:r>
      <w:r w:rsidR="00823D68">
        <w:rPr>
          <w:lang w:val="id-ID"/>
        </w:rPr>
        <w:t xml:space="preserve"> </w:t>
      </w:r>
      <w:r w:rsidR="007D2D9A" w:rsidRPr="007D2D9A">
        <w:t>dalam</w:t>
      </w:r>
      <w:r w:rsidR="00823D68">
        <w:rPr>
          <w:lang w:val="id-ID"/>
        </w:rPr>
        <w:t xml:space="preserve"> </w:t>
      </w:r>
      <w:r w:rsidR="007D2D9A" w:rsidRPr="007D2D9A">
        <w:t>larutan HCl pada suhu 90°C. Proses hidrolisis</w:t>
      </w:r>
      <w:r w:rsidR="00823D68">
        <w:rPr>
          <w:lang w:val="id-ID"/>
        </w:rPr>
        <w:t xml:space="preserve"> </w:t>
      </w:r>
      <w:r w:rsidR="007D2D9A" w:rsidRPr="007D2D9A">
        <w:t>tidak</w:t>
      </w:r>
      <w:r w:rsidR="00823D68">
        <w:rPr>
          <w:lang w:val="id-ID"/>
        </w:rPr>
        <w:t xml:space="preserve"> </w:t>
      </w:r>
      <w:r w:rsidR="007D2D9A" w:rsidRPr="007D2D9A">
        <w:t>memutuskan</w:t>
      </w:r>
      <w:r w:rsidR="00823D68">
        <w:rPr>
          <w:lang w:val="id-ID"/>
        </w:rPr>
        <w:t xml:space="preserve"> </w:t>
      </w:r>
      <w:r w:rsidR="007D2D9A" w:rsidRPr="007D2D9A">
        <w:t>gugus</w:t>
      </w:r>
      <w:r w:rsidR="00823D68">
        <w:rPr>
          <w:lang w:val="id-ID"/>
        </w:rPr>
        <w:t xml:space="preserve"> </w:t>
      </w:r>
      <w:r w:rsidR="007D2D9A" w:rsidRPr="007D2D9A">
        <w:t>asetil</w:t>
      </w:r>
      <w:r w:rsidR="00823D68">
        <w:rPr>
          <w:lang w:val="id-ID"/>
        </w:rPr>
        <w:t xml:space="preserve"> </w:t>
      </w:r>
      <w:r w:rsidR="007D2D9A" w:rsidRPr="007D2D9A">
        <w:t>melainkan</w:t>
      </w:r>
      <w:r w:rsidR="00823D68">
        <w:rPr>
          <w:lang w:val="id-ID"/>
        </w:rPr>
        <w:t xml:space="preserve"> </w:t>
      </w:r>
      <w:r w:rsidR="007D2D9A" w:rsidRPr="007D2D9A">
        <w:t>memotong</w:t>
      </w:r>
      <w:r w:rsidR="00823D68">
        <w:rPr>
          <w:lang w:val="id-ID"/>
        </w:rPr>
        <w:t xml:space="preserve"> </w:t>
      </w:r>
      <w:r w:rsidR="007D2D9A" w:rsidRPr="007D2D9A">
        <w:t>polimer</w:t>
      </w:r>
      <w:r w:rsidR="00823D68">
        <w:rPr>
          <w:lang w:val="id-ID"/>
        </w:rPr>
        <w:t xml:space="preserve"> </w:t>
      </w:r>
      <w:r w:rsidR="007D2D9A" w:rsidRPr="007D2D9A">
        <w:t>kitosan</w:t>
      </w:r>
      <w:r w:rsidR="00823D68">
        <w:rPr>
          <w:lang w:val="id-ID"/>
        </w:rPr>
        <w:t xml:space="preserve"> </w:t>
      </w:r>
      <w:r w:rsidR="007D2D9A" w:rsidRPr="007D2D9A">
        <w:t>menjadi unit yang lebih</w:t>
      </w:r>
      <w:r w:rsidR="00823D68">
        <w:rPr>
          <w:lang w:val="id-ID"/>
        </w:rPr>
        <w:t xml:space="preserve"> </w:t>
      </w:r>
      <w:r w:rsidR="007D2D9A" w:rsidRPr="007D2D9A">
        <w:t>kecil</w:t>
      </w:r>
      <w:r w:rsidR="00823D68">
        <w:rPr>
          <w:lang w:val="id-ID"/>
        </w:rPr>
        <w:t xml:space="preserve"> </w:t>
      </w:r>
      <w:r w:rsidR="007D2D9A" w:rsidRPr="007D2D9A">
        <w:t>sehingga ion Cl</w:t>
      </w:r>
      <w:r w:rsidR="007D2D9A" w:rsidRPr="007D2D9A">
        <w:rPr>
          <w:vertAlign w:val="superscript"/>
        </w:rPr>
        <w:t xml:space="preserve">-  </w:t>
      </w:r>
      <w:r w:rsidR="007D2D9A" w:rsidRPr="007D2D9A">
        <w:t>dari HCl lebih</w:t>
      </w:r>
      <w:r w:rsidR="00823D68">
        <w:rPr>
          <w:lang w:val="id-ID"/>
        </w:rPr>
        <w:t xml:space="preserve"> </w:t>
      </w:r>
      <w:r w:rsidR="007D2D9A" w:rsidRPr="007D2D9A">
        <w:t>mudah</w:t>
      </w:r>
      <w:r w:rsidR="00823D68">
        <w:rPr>
          <w:lang w:val="id-ID"/>
        </w:rPr>
        <w:t xml:space="preserve"> </w:t>
      </w:r>
      <w:r w:rsidR="007D2D9A" w:rsidRPr="007D2D9A">
        <w:t>berikatan</w:t>
      </w:r>
      <w:r w:rsidR="00823D68">
        <w:rPr>
          <w:lang w:val="id-ID"/>
        </w:rPr>
        <w:t xml:space="preserve"> </w:t>
      </w:r>
      <w:r w:rsidR="007D2D9A" w:rsidRPr="007D2D9A">
        <w:t>dengan</w:t>
      </w:r>
      <w:r w:rsidR="00823D68">
        <w:rPr>
          <w:lang w:val="id-ID"/>
        </w:rPr>
        <w:t xml:space="preserve"> </w:t>
      </w:r>
      <w:r w:rsidR="007D2D9A" w:rsidRPr="007D2D9A">
        <w:t>gugus</w:t>
      </w:r>
      <w:r w:rsidR="00823D68">
        <w:rPr>
          <w:lang w:val="id-ID"/>
        </w:rPr>
        <w:t xml:space="preserve"> </w:t>
      </w:r>
      <w:r w:rsidR="007D2D9A" w:rsidRPr="007D2D9A">
        <w:t>amina</w:t>
      </w:r>
      <w:r w:rsidR="00823D68">
        <w:rPr>
          <w:lang w:val="id-ID"/>
        </w:rPr>
        <w:t xml:space="preserve"> </w:t>
      </w:r>
      <w:r w:rsidR="007D2D9A" w:rsidRPr="007D2D9A">
        <w:t>kitosan</w:t>
      </w:r>
      <w:r w:rsidR="00823D68">
        <w:rPr>
          <w:lang w:val="id-ID"/>
        </w:rPr>
        <w:t xml:space="preserve"> </w:t>
      </w:r>
      <w:r w:rsidR="007D2D9A" w:rsidRPr="007D2D9A">
        <w:t>membentuk NH</w:t>
      </w:r>
      <w:r w:rsidR="007D2D9A" w:rsidRPr="007D2D9A">
        <w:rPr>
          <w:vertAlign w:val="subscript"/>
        </w:rPr>
        <w:t>3</w:t>
      </w:r>
      <w:r w:rsidR="007D2D9A" w:rsidRPr="007D2D9A">
        <w:t>Cl. Ikatan</w:t>
      </w:r>
      <w:r w:rsidR="00823D68">
        <w:rPr>
          <w:lang w:val="id-ID"/>
        </w:rPr>
        <w:t xml:space="preserve"> </w:t>
      </w:r>
      <w:r w:rsidR="007D2D9A" w:rsidRPr="007D2D9A">
        <w:t>hidroksil (O-H) menyebabkan</w:t>
      </w:r>
      <w:r w:rsidR="00823D68">
        <w:rPr>
          <w:lang w:val="id-ID"/>
        </w:rPr>
        <w:t xml:space="preserve"> </w:t>
      </w:r>
      <w:r w:rsidRPr="008E5189">
        <w:rPr>
          <w:shd w:val="clear" w:color="auto" w:fill="FFFFFF"/>
        </w:rPr>
        <w:t>GlcN HCl</w:t>
      </w:r>
      <w:r w:rsidRPr="007D2D9A">
        <w:t xml:space="preserve"> </w:t>
      </w:r>
      <w:r w:rsidR="007D2D9A" w:rsidRPr="007D2D9A">
        <w:t>bersifat</w:t>
      </w:r>
      <w:r w:rsidR="00823D68">
        <w:rPr>
          <w:lang w:val="id-ID"/>
        </w:rPr>
        <w:t xml:space="preserve"> </w:t>
      </w:r>
      <w:r w:rsidR="007D2D9A" w:rsidRPr="007D2D9A">
        <w:t>larut</w:t>
      </w:r>
      <w:r w:rsidR="00823D68">
        <w:rPr>
          <w:lang w:val="id-ID"/>
        </w:rPr>
        <w:t xml:space="preserve"> </w:t>
      </w:r>
      <w:r w:rsidR="007D2D9A" w:rsidRPr="007D2D9A">
        <w:t xml:space="preserve">dalam air. </w:t>
      </w:r>
      <w:r w:rsidRPr="00AB76BE">
        <w:rPr>
          <w:color w:val="auto"/>
          <w:lang w:val="id-ID"/>
        </w:rPr>
        <w:t>Reaksi hidrolisis kitosan dengan asam klorida disajikan dalam Gambar 2</w:t>
      </w:r>
      <w:r w:rsidR="00AB76BE" w:rsidRPr="00AB76BE">
        <w:rPr>
          <w:color w:val="auto"/>
          <w:lang w:val="id-ID"/>
        </w:rPr>
        <w:t>.</w:t>
      </w:r>
    </w:p>
    <w:p w:rsidR="00823D68" w:rsidRDefault="00AB76BE" w:rsidP="00823D68">
      <w:pPr>
        <w:pStyle w:val="Default"/>
        <w:tabs>
          <w:tab w:val="left" w:pos="3420"/>
        </w:tabs>
        <w:spacing w:line="360" w:lineRule="auto"/>
        <w:jc w:val="center"/>
        <w:rPr>
          <w:lang w:val="id-ID"/>
        </w:rPr>
      </w:pPr>
      <w:r>
        <w:object w:dxaOrig="10188" w:dyaOrig="55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217.5pt" o:ole="">
            <v:imagedata r:id="rId12" o:title=""/>
          </v:shape>
          <o:OLEObject Type="Embed" ProgID="ChemDraw.Document.6.0" ShapeID="_x0000_i1025" DrawAspect="Content" ObjectID="_1660553467" r:id="rId13"/>
        </w:object>
      </w:r>
    </w:p>
    <w:p w:rsidR="00823D68" w:rsidRPr="00216D00" w:rsidRDefault="00216D00" w:rsidP="00216D00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16D00">
        <w:rPr>
          <w:rFonts w:ascii="Times New Roman" w:hAnsi="Times New Roman" w:cs="Times New Roman"/>
          <w:color w:val="auto"/>
          <w:sz w:val="24"/>
          <w:szCs w:val="24"/>
        </w:rPr>
        <w:t xml:space="preserve">Gambar </w:t>
      </w:r>
      <w:r w:rsidR="001F65B3" w:rsidRPr="00216D0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16D00">
        <w:rPr>
          <w:rFonts w:ascii="Times New Roman" w:hAnsi="Times New Roman" w:cs="Times New Roman"/>
          <w:color w:val="auto"/>
          <w:sz w:val="24"/>
          <w:szCs w:val="24"/>
        </w:rPr>
        <w:instrText xml:space="preserve"> SEQ Gambar \* ARABIC </w:instrText>
      </w:r>
      <w:r w:rsidR="001F65B3" w:rsidRPr="00216D0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C5A16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1F65B3" w:rsidRPr="00216D0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823D68" w:rsidRPr="00216D0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  <w:r w:rsidR="00823D68" w:rsidRPr="00216D0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Usulan Reaksi Pembentukan </w:t>
      </w:r>
      <w:r w:rsidR="00E72C5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GlcN </w:t>
      </w:r>
      <w:r w:rsidRPr="00216D00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HCl</w:t>
      </w:r>
    </w:p>
    <w:p w:rsidR="00EB2464" w:rsidRPr="00F8506E" w:rsidRDefault="00EB2464" w:rsidP="00EB2464">
      <w:pPr>
        <w:pStyle w:val="Default"/>
        <w:spacing w:line="360" w:lineRule="auto"/>
        <w:ind w:firstLine="720"/>
        <w:jc w:val="both"/>
        <w:rPr>
          <w:szCs w:val="22"/>
          <w:lang w:val="id-ID"/>
        </w:rPr>
      </w:pPr>
      <w:r w:rsidRPr="00EB2464">
        <w:rPr>
          <w:szCs w:val="22"/>
        </w:rPr>
        <w:t>Menurut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standar USP (2006)</w:t>
      </w:r>
      <w:r w:rsidR="00216D00">
        <w:rPr>
          <w:szCs w:val="22"/>
          <w:lang w:val="id-ID"/>
        </w:rPr>
        <w:t>,</w:t>
      </w:r>
      <w:r w:rsidRPr="00EB2464">
        <w:rPr>
          <w:szCs w:val="22"/>
        </w:rPr>
        <w:t xml:space="preserve"> penampakan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glukosamin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secara visual adalah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putih. Ketika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glukosamin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dilarutkan</w:t>
      </w:r>
      <w:r>
        <w:rPr>
          <w:szCs w:val="22"/>
          <w:lang w:val="id-ID"/>
        </w:rPr>
        <w:t xml:space="preserve"> </w:t>
      </w:r>
      <w:r w:rsidR="00216D00">
        <w:rPr>
          <w:szCs w:val="22"/>
        </w:rPr>
        <w:t>dalam air</w:t>
      </w:r>
      <w:r w:rsidR="00216D00">
        <w:rPr>
          <w:szCs w:val="22"/>
          <w:lang w:val="id-ID"/>
        </w:rPr>
        <w:t xml:space="preserve"> maka </w:t>
      </w:r>
      <w:r w:rsidRPr="00EB2464">
        <w:rPr>
          <w:szCs w:val="22"/>
        </w:rPr>
        <w:t>larutan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akan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cenderung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jernih dan tidak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berwarna. Hal ini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berbeda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dengan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warna</w:t>
      </w:r>
      <w:r>
        <w:rPr>
          <w:szCs w:val="22"/>
          <w:lang w:val="id-ID"/>
        </w:rPr>
        <w:t xml:space="preserve"> </w:t>
      </w:r>
      <w:r w:rsidR="00E72C56">
        <w:rPr>
          <w:shd w:val="clear" w:color="auto" w:fill="FFFFFF"/>
        </w:rPr>
        <w:t xml:space="preserve">GlcN </w:t>
      </w:r>
      <w:r w:rsidR="00216D00" w:rsidRPr="008E5189">
        <w:rPr>
          <w:shd w:val="clear" w:color="auto" w:fill="FFFFFF"/>
        </w:rPr>
        <w:t>HCl</w:t>
      </w:r>
      <w:r w:rsidR="00216D00" w:rsidRPr="00EB2464">
        <w:rPr>
          <w:szCs w:val="22"/>
        </w:rPr>
        <w:t xml:space="preserve"> </w:t>
      </w:r>
      <w:r w:rsidRPr="00EB2464">
        <w:rPr>
          <w:szCs w:val="22"/>
        </w:rPr>
        <w:t>karena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warna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glukosamin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hasil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hidrolisis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cenderung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kekuningan. Hal ini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diduga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terjadi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karena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warna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asal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kitosan yang masih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mengandung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sedikit pigmen.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Salah satu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cara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mengetahui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tingkat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keberhasilan material produk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yaitu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dengan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melihat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perbedaan</w:t>
      </w:r>
      <w:r>
        <w:rPr>
          <w:szCs w:val="22"/>
          <w:lang w:val="id-ID"/>
        </w:rPr>
        <w:t xml:space="preserve"> </w:t>
      </w:r>
      <w:r w:rsidRPr="00EB2464">
        <w:rPr>
          <w:szCs w:val="22"/>
        </w:rPr>
        <w:t>kelarutan</w:t>
      </w:r>
      <w:r>
        <w:rPr>
          <w:szCs w:val="22"/>
          <w:lang w:val="id-ID"/>
        </w:rPr>
        <w:t>.</w:t>
      </w:r>
      <w:r w:rsidR="00F8506E">
        <w:rPr>
          <w:szCs w:val="22"/>
          <w:lang w:val="id-ID"/>
        </w:rPr>
        <w:t xml:space="preserve"> Pengujian sifat fisik </w:t>
      </w:r>
      <w:r w:rsidR="00F8506E" w:rsidRPr="008E5189">
        <w:rPr>
          <w:shd w:val="clear" w:color="auto" w:fill="FFFFFF"/>
        </w:rPr>
        <w:t>GlcN HCl</w:t>
      </w:r>
      <w:r w:rsidR="00F8506E">
        <w:rPr>
          <w:shd w:val="clear" w:color="auto" w:fill="FFFFFF"/>
          <w:lang w:val="id-ID"/>
        </w:rPr>
        <w:t xml:space="preserve"> disajikan dalam Tabel 4.</w:t>
      </w:r>
    </w:p>
    <w:p w:rsidR="00EB2464" w:rsidRPr="00F8506E" w:rsidRDefault="00216D00" w:rsidP="00216D00">
      <w:pPr>
        <w:pStyle w:val="Caption"/>
        <w:rPr>
          <w:rFonts w:ascii="Times New Roman" w:hAnsi="Times New Roman" w:cs="Times New Roman"/>
          <w:color w:val="auto"/>
          <w:sz w:val="24"/>
        </w:rPr>
      </w:pPr>
      <w:r w:rsidRPr="00F8506E">
        <w:rPr>
          <w:rFonts w:ascii="Times New Roman" w:hAnsi="Times New Roman" w:cs="Times New Roman"/>
          <w:color w:val="auto"/>
          <w:sz w:val="24"/>
        </w:rPr>
        <w:t xml:space="preserve">Tabel </w:t>
      </w:r>
      <w:r w:rsidR="001F65B3" w:rsidRPr="00F8506E">
        <w:rPr>
          <w:rFonts w:ascii="Times New Roman" w:hAnsi="Times New Roman" w:cs="Times New Roman"/>
          <w:color w:val="auto"/>
          <w:sz w:val="24"/>
        </w:rPr>
        <w:fldChar w:fldCharType="begin"/>
      </w:r>
      <w:r w:rsidRPr="00F8506E">
        <w:rPr>
          <w:rFonts w:ascii="Times New Roman" w:hAnsi="Times New Roman" w:cs="Times New Roman"/>
          <w:color w:val="auto"/>
          <w:sz w:val="24"/>
        </w:rPr>
        <w:instrText xml:space="preserve"> SEQ Tabel \* ARABIC </w:instrText>
      </w:r>
      <w:r w:rsidR="001F65B3" w:rsidRPr="00F8506E">
        <w:rPr>
          <w:rFonts w:ascii="Times New Roman" w:hAnsi="Times New Roman" w:cs="Times New Roman"/>
          <w:color w:val="auto"/>
          <w:sz w:val="24"/>
        </w:rPr>
        <w:fldChar w:fldCharType="separate"/>
      </w:r>
      <w:r w:rsidR="00CC5A16">
        <w:rPr>
          <w:rFonts w:ascii="Times New Roman" w:hAnsi="Times New Roman" w:cs="Times New Roman"/>
          <w:noProof/>
          <w:color w:val="auto"/>
          <w:sz w:val="24"/>
        </w:rPr>
        <w:t>4</w:t>
      </w:r>
      <w:r w:rsidR="001F65B3" w:rsidRPr="00F8506E">
        <w:rPr>
          <w:rFonts w:ascii="Times New Roman" w:hAnsi="Times New Roman" w:cs="Times New Roman"/>
          <w:color w:val="auto"/>
          <w:sz w:val="24"/>
        </w:rPr>
        <w:fldChar w:fldCharType="end"/>
      </w:r>
      <w:r w:rsidR="00EB2464" w:rsidRPr="00F8506E">
        <w:rPr>
          <w:rFonts w:ascii="Times New Roman" w:hAnsi="Times New Roman" w:cs="Times New Roman"/>
          <w:b w:val="0"/>
          <w:color w:val="auto"/>
          <w:sz w:val="24"/>
        </w:rPr>
        <w:t>.</w:t>
      </w:r>
      <w:r w:rsidR="00EB2464" w:rsidRPr="00F8506E">
        <w:rPr>
          <w:rFonts w:ascii="Times New Roman" w:hAnsi="Times New Roman" w:cs="Times New Roman"/>
          <w:color w:val="auto"/>
          <w:sz w:val="24"/>
        </w:rPr>
        <w:t xml:space="preserve"> </w:t>
      </w:r>
      <w:r w:rsidR="00EB2464" w:rsidRPr="00F8506E">
        <w:rPr>
          <w:rFonts w:ascii="Times New Roman" w:hAnsi="Times New Roman" w:cs="Times New Roman"/>
          <w:b w:val="0"/>
          <w:color w:val="auto"/>
          <w:sz w:val="24"/>
        </w:rPr>
        <w:t xml:space="preserve">Uji sifat fisik </w:t>
      </w:r>
      <w:r w:rsidR="00F8506E" w:rsidRPr="00F8506E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GlcN HCl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693"/>
        <w:gridCol w:w="2977"/>
      </w:tblGrid>
      <w:tr w:rsidR="00F8506E" w:rsidRPr="00F97E50" w:rsidTr="00EB2464">
        <w:trPr>
          <w:trHeight w:val="142"/>
          <w:jc w:val="center"/>
        </w:trPr>
        <w:tc>
          <w:tcPr>
            <w:tcW w:w="2552" w:type="dxa"/>
            <w:vAlign w:val="center"/>
          </w:tcPr>
          <w:p w:rsidR="00F8506E" w:rsidRPr="00F8506E" w:rsidRDefault="00CC5A16" w:rsidP="00EB2464">
            <w:pPr>
              <w:pStyle w:val="Default"/>
              <w:jc w:val="center"/>
              <w:rPr>
                <w:szCs w:val="22"/>
                <w:lang w:val="id-ID"/>
              </w:rPr>
            </w:pPr>
            <w:r>
              <w:rPr>
                <w:szCs w:val="22"/>
                <w:lang w:val="id-ID"/>
              </w:rPr>
              <w:t>Uji Parameter</w:t>
            </w:r>
          </w:p>
        </w:tc>
        <w:tc>
          <w:tcPr>
            <w:tcW w:w="2693" w:type="dxa"/>
            <w:vAlign w:val="center"/>
          </w:tcPr>
          <w:p w:rsidR="00F8506E" w:rsidRPr="00F8506E" w:rsidRDefault="00F8506E" w:rsidP="00EB2464">
            <w:pPr>
              <w:pStyle w:val="Default"/>
              <w:jc w:val="center"/>
              <w:rPr>
                <w:szCs w:val="22"/>
                <w:lang w:val="id-ID"/>
              </w:rPr>
            </w:pPr>
            <w:r w:rsidRPr="00F8506E">
              <w:rPr>
                <w:szCs w:val="22"/>
                <w:lang w:val="id-ID"/>
              </w:rPr>
              <w:t>Standar</w:t>
            </w:r>
          </w:p>
        </w:tc>
        <w:tc>
          <w:tcPr>
            <w:tcW w:w="2977" w:type="dxa"/>
            <w:vAlign w:val="center"/>
          </w:tcPr>
          <w:p w:rsidR="00F8506E" w:rsidRPr="00F8506E" w:rsidRDefault="00F8506E" w:rsidP="00EB2464">
            <w:pPr>
              <w:pStyle w:val="Default"/>
              <w:jc w:val="center"/>
              <w:rPr>
                <w:szCs w:val="22"/>
                <w:lang w:val="id-ID"/>
              </w:rPr>
            </w:pPr>
            <w:r w:rsidRPr="00F8506E">
              <w:rPr>
                <w:szCs w:val="22"/>
                <w:lang w:val="id-ID"/>
              </w:rPr>
              <w:t>Penelitian</w:t>
            </w:r>
          </w:p>
        </w:tc>
      </w:tr>
      <w:tr w:rsidR="00F8506E" w:rsidRPr="00F97E50" w:rsidTr="00EB2464">
        <w:trPr>
          <w:trHeight w:val="142"/>
          <w:jc w:val="center"/>
        </w:trPr>
        <w:tc>
          <w:tcPr>
            <w:tcW w:w="2552" w:type="dxa"/>
            <w:vAlign w:val="center"/>
          </w:tcPr>
          <w:p w:rsidR="00F8506E" w:rsidRPr="00EB2464" w:rsidRDefault="00F8506E" w:rsidP="00EB2464">
            <w:pPr>
              <w:pStyle w:val="Default"/>
              <w:jc w:val="both"/>
              <w:rPr>
                <w:szCs w:val="22"/>
                <w:lang w:val="id-ID"/>
              </w:rPr>
            </w:pPr>
            <w:r w:rsidRPr="00EB2464">
              <w:rPr>
                <w:szCs w:val="22"/>
                <w:lang w:val="id-ID"/>
              </w:rPr>
              <w:t>Penampakan</w:t>
            </w:r>
          </w:p>
        </w:tc>
        <w:tc>
          <w:tcPr>
            <w:tcW w:w="2693" w:type="dxa"/>
          </w:tcPr>
          <w:p w:rsidR="00F8506E" w:rsidRPr="00EB2464" w:rsidRDefault="00F8506E" w:rsidP="00EB2464">
            <w:pPr>
              <w:pStyle w:val="Default"/>
              <w:jc w:val="center"/>
              <w:rPr>
                <w:szCs w:val="22"/>
                <w:lang w:val="id-ID"/>
              </w:rPr>
            </w:pPr>
            <w:r w:rsidRPr="00EB2464">
              <w:rPr>
                <w:szCs w:val="22"/>
                <w:lang w:val="id-ID"/>
              </w:rPr>
              <w:t>Serbuk kecoklatan</w:t>
            </w:r>
          </w:p>
        </w:tc>
        <w:tc>
          <w:tcPr>
            <w:tcW w:w="2977" w:type="dxa"/>
            <w:vAlign w:val="center"/>
          </w:tcPr>
          <w:p w:rsidR="00F8506E" w:rsidRPr="00EB2464" w:rsidRDefault="00F8506E" w:rsidP="00EB2464">
            <w:pPr>
              <w:pStyle w:val="Default"/>
              <w:jc w:val="center"/>
              <w:rPr>
                <w:bCs/>
                <w:szCs w:val="22"/>
                <w:lang w:val="id-ID"/>
              </w:rPr>
            </w:pPr>
            <w:r w:rsidRPr="00EB2464">
              <w:rPr>
                <w:bCs/>
                <w:szCs w:val="22"/>
              </w:rPr>
              <w:t>Serbuk</w:t>
            </w:r>
            <w:r w:rsidRPr="00EB2464">
              <w:rPr>
                <w:bCs/>
                <w:szCs w:val="22"/>
                <w:lang w:val="id-ID"/>
              </w:rPr>
              <w:t xml:space="preserve"> </w:t>
            </w:r>
            <w:r w:rsidRPr="00EB2464">
              <w:rPr>
                <w:bCs/>
                <w:szCs w:val="22"/>
              </w:rPr>
              <w:t>kecok</w:t>
            </w:r>
            <w:r w:rsidRPr="00EB2464">
              <w:rPr>
                <w:bCs/>
                <w:szCs w:val="22"/>
                <w:lang w:val="id-ID"/>
              </w:rPr>
              <w:t>ho</w:t>
            </w:r>
            <w:r w:rsidRPr="00EB2464">
              <w:rPr>
                <w:bCs/>
                <w:szCs w:val="22"/>
              </w:rPr>
              <w:t>l</w:t>
            </w:r>
            <w:r w:rsidRPr="00EB2464">
              <w:rPr>
                <w:bCs/>
                <w:szCs w:val="22"/>
                <w:lang w:val="id-ID"/>
              </w:rPr>
              <w:t>a</w:t>
            </w:r>
            <w:r w:rsidRPr="00EB2464">
              <w:rPr>
                <w:bCs/>
                <w:szCs w:val="22"/>
              </w:rPr>
              <w:t>tan</w:t>
            </w:r>
          </w:p>
        </w:tc>
      </w:tr>
      <w:tr w:rsidR="00F8506E" w:rsidRPr="00F97E50" w:rsidTr="00EB2464">
        <w:trPr>
          <w:trHeight w:val="142"/>
          <w:jc w:val="center"/>
        </w:trPr>
        <w:tc>
          <w:tcPr>
            <w:tcW w:w="2552" w:type="dxa"/>
            <w:vAlign w:val="center"/>
          </w:tcPr>
          <w:p w:rsidR="00F8506E" w:rsidRPr="00EB2464" w:rsidRDefault="00F8506E" w:rsidP="00EB2464">
            <w:pPr>
              <w:pStyle w:val="Default"/>
              <w:jc w:val="both"/>
              <w:rPr>
                <w:szCs w:val="22"/>
                <w:lang w:val="id-ID"/>
              </w:rPr>
            </w:pPr>
            <w:r w:rsidRPr="00EB2464">
              <w:rPr>
                <w:szCs w:val="22"/>
                <w:lang w:val="id-ID"/>
              </w:rPr>
              <w:t>Uji Kelarutan</w:t>
            </w:r>
          </w:p>
        </w:tc>
        <w:tc>
          <w:tcPr>
            <w:tcW w:w="2693" w:type="dxa"/>
          </w:tcPr>
          <w:p w:rsidR="00F8506E" w:rsidRPr="00EB2464" w:rsidRDefault="00F8506E" w:rsidP="00EB2464">
            <w:pPr>
              <w:pStyle w:val="Default"/>
              <w:jc w:val="center"/>
              <w:rPr>
                <w:szCs w:val="22"/>
                <w:lang w:val="id-ID"/>
              </w:rPr>
            </w:pPr>
            <w:r w:rsidRPr="00EB2464">
              <w:rPr>
                <w:szCs w:val="22"/>
                <w:lang w:val="id-ID"/>
              </w:rPr>
              <w:t>Kelarutan dalam air</w:t>
            </w:r>
          </w:p>
        </w:tc>
        <w:tc>
          <w:tcPr>
            <w:tcW w:w="2977" w:type="dxa"/>
            <w:vAlign w:val="center"/>
          </w:tcPr>
          <w:p w:rsidR="00F8506E" w:rsidRPr="00EB2464" w:rsidRDefault="00F8506E" w:rsidP="00EB2464">
            <w:pPr>
              <w:pStyle w:val="Default"/>
              <w:jc w:val="center"/>
              <w:rPr>
                <w:bCs/>
                <w:szCs w:val="22"/>
                <w:lang w:val="id-ID"/>
              </w:rPr>
            </w:pPr>
            <w:r w:rsidRPr="00EB2464">
              <w:rPr>
                <w:bCs/>
                <w:szCs w:val="22"/>
              </w:rPr>
              <w:t>Larut</w:t>
            </w:r>
            <w:r w:rsidRPr="00EB2464">
              <w:rPr>
                <w:bCs/>
                <w:szCs w:val="22"/>
                <w:lang w:val="id-ID"/>
              </w:rPr>
              <w:t xml:space="preserve"> </w:t>
            </w:r>
            <w:r w:rsidRPr="00EB2464">
              <w:rPr>
                <w:bCs/>
                <w:szCs w:val="22"/>
              </w:rPr>
              <w:t>dalam air</w:t>
            </w:r>
          </w:p>
        </w:tc>
      </w:tr>
      <w:tr w:rsidR="00F8506E" w:rsidRPr="00F97E50" w:rsidTr="00EB2464">
        <w:trPr>
          <w:trHeight w:val="229"/>
          <w:jc w:val="center"/>
        </w:trPr>
        <w:tc>
          <w:tcPr>
            <w:tcW w:w="2552" w:type="dxa"/>
          </w:tcPr>
          <w:p w:rsidR="00F8506E" w:rsidRPr="00EB2464" w:rsidRDefault="00F8506E" w:rsidP="00EB2464">
            <w:pPr>
              <w:pStyle w:val="Default"/>
              <w:jc w:val="both"/>
              <w:rPr>
                <w:szCs w:val="22"/>
                <w:lang w:val="id-ID"/>
              </w:rPr>
            </w:pPr>
            <w:r w:rsidRPr="00EB2464">
              <w:rPr>
                <w:szCs w:val="22"/>
              </w:rPr>
              <w:t>pH</w:t>
            </w:r>
          </w:p>
        </w:tc>
        <w:tc>
          <w:tcPr>
            <w:tcW w:w="2693" w:type="dxa"/>
          </w:tcPr>
          <w:p w:rsidR="00F8506E" w:rsidRPr="00EB2464" w:rsidRDefault="00F8506E" w:rsidP="00EB2464">
            <w:pPr>
              <w:pStyle w:val="Default"/>
              <w:jc w:val="center"/>
              <w:rPr>
                <w:szCs w:val="22"/>
                <w:lang w:val="id-ID"/>
              </w:rPr>
            </w:pPr>
            <w:r w:rsidRPr="00EB2464">
              <w:rPr>
                <w:szCs w:val="22"/>
                <w:lang w:val="id-ID"/>
              </w:rPr>
              <w:t>3-5</w:t>
            </w:r>
          </w:p>
        </w:tc>
        <w:tc>
          <w:tcPr>
            <w:tcW w:w="2977" w:type="dxa"/>
          </w:tcPr>
          <w:p w:rsidR="00F8506E" w:rsidRPr="00EB2464" w:rsidRDefault="00F8506E" w:rsidP="00EB2464">
            <w:pPr>
              <w:pStyle w:val="Default"/>
              <w:jc w:val="center"/>
              <w:rPr>
                <w:b/>
                <w:szCs w:val="22"/>
              </w:rPr>
            </w:pPr>
            <w:r w:rsidRPr="00EB2464">
              <w:rPr>
                <w:bCs/>
                <w:szCs w:val="22"/>
              </w:rPr>
              <w:t>5</w:t>
            </w:r>
          </w:p>
        </w:tc>
      </w:tr>
    </w:tbl>
    <w:p w:rsidR="00EB2464" w:rsidRDefault="00EB2464" w:rsidP="00AB76BE">
      <w:pPr>
        <w:pStyle w:val="Default"/>
        <w:jc w:val="both"/>
        <w:rPr>
          <w:szCs w:val="22"/>
          <w:lang w:val="id-ID"/>
        </w:rPr>
      </w:pPr>
    </w:p>
    <w:p w:rsidR="00EB2464" w:rsidRDefault="00EB2464" w:rsidP="00EB246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EB2464">
        <w:rPr>
          <w:rFonts w:ascii="Times New Roman" w:hAnsi="Times New Roman" w:cs="Times New Roman"/>
          <w:sz w:val="24"/>
        </w:rPr>
        <w:t>Karakterisasi</w:t>
      </w:r>
      <w:r>
        <w:rPr>
          <w:rFonts w:ascii="Times New Roman" w:hAnsi="Times New Roman" w:cs="Times New Roman"/>
          <w:sz w:val="24"/>
        </w:rPr>
        <w:t xml:space="preserve"> </w:t>
      </w:r>
      <w:r w:rsidR="00AB76BE">
        <w:rPr>
          <w:rFonts w:ascii="Times New Roman" w:hAnsi="Times New Roman" w:cs="Times New Roman"/>
          <w:sz w:val="24"/>
        </w:rPr>
        <w:t xml:space="preserve">FTIR </w:t>
      </w:r>
      <w:r w:rsidR="00AB76BE" w:rsidRPr="008E5189">
        <w:rPr>
          <w:rFonts w:ascii="Times New Roman" w:hAnsi="Times New Roman" w:cs="Times New Roman"/>
          <w:sz w:val="24"/>
          <w:szCs w:val="24"/>
          <w:shd w:val="clear" w:color="auto" w:fill="FFFFFF"/>
        </w:rPr>
        <w:t>GlcN HCl</w:t>
      </w:r>
      <w:r w:rsidR="00AB76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untuk melihat gugus fungsi hasil penelitian dan standar</w:t>
      </w:r>
      <w:r>
        <w:rPr>
          <w:rFonts w:ascii="Times New Roman" w:hAnsi="Times New Roman" w:cs="Times New Roman"/>
          <w:sz w:val="24"/>
        </w:rPr>
        <w:t xml:space="preserve"> </w:t>
      </w:r>
      <w:r w:rsidR="00AB76BE">
        <w:rPr>
          <w:rFonts w:ascii="Times New Roman" w:hAnsi="Times New Roman" w:cs="Times New Roman"/>
          <w:sz w:val="24"/>
        </w:rPr>
        <w:t xml:space="preserve">disajikan pada </w:t>
      </w:r>
      <w:r w:rsidR="004E7DE2">
        <w:rPr>
          <w:rFonts w:ascii="Times New Roman" w:hAnsi="Times New Roman" w:cs="Times New Roman"/>
          <w:sz w:val="24"/>
        </w:rPr>
        <w:t>G</w:t>
      </w:r>
      <w:r w:rsidR="00AB76BE">
        <w:rPr>
          <w:rFonts w:ascii="Times New Roman" w:hAnsi="Times New Roman" w:cs="Times New Roman"/>
          <w:sz w:val="24"/>
        </w:rPr>
        <w:t>ambar 3</w:t>
      </w:r>
      <w:r w:rsidR="004E7DE2">
        <w:rPr>
          <w:rFonts w:ascii="Times New Roman" w:hAnsi="Times New Roman" w:cs="Times New Roman"/>
          <w:sz w:val="24"/>
        </w:rPr>
        <w:t xml:space="preserve"> dan Tabel 5</w:t>
      </w:r>
      <w:r w:rsidRPr="00EB2464">
        <w:rPr>
          <w:rFonts w:ascii="Times New Roman" w:hAnsi="Times New Roman" w:cs="Times New Roman"/>
          <w:sz w:val="24"/>
        </w:rPr>
        <w:t xml:space="preserve">. </w:t>
      </w:r>
    </w:p>
    <w:p w:rsidR="00EB2464" w:rsidRDefault="00433241" w:rsidP="00B7239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inline distT="0" distB="0" distL="0" distR="0">
            <wp:extent cx="4104867" cy="252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lukosamin klorid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86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241" w:rsidRPr="000A08F1" w:rsidRDefault="00433241" w:rsidP="00B7239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4073158" cy="252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lukosamin klorida + sukros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15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F1" w:rsidRPr="00AB76BE" w:rsidRDefault="00AB76BE" w:rsidP="00AB76BE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B76BE">
        <w:rPr>
          <w:rFonts w:ascii="Times New Roman" w:hAnsi="Times New Roman" w:cs="Times New Roman"/>
          <w:color w:val="auto"/>
          <w:sz w:val="24"/>
          <w:szCs w:val="24"/>
        </w:rPr>
        <w:t xml:space="preserve">Gambar </w:t>
      </w:r>
      <w:r w:rsidR="001F65B3" w:rsidRPr="00AB76B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B76BE">
        <w:rPr>
          <w:rFonts w:ascii="Times New Roman" w:hAnsi="Times New Roman" w:cs="Times New Roman"/>
          <w:color w:val="auto"/>
          <w:sz w:val="24"/>
          <w:szCs w:val="24"/>
        </w:rPr>
        <w:instrText xml:space="preserve"> SEQ Gambar \* ARABIC </w:instrText>
      </w:r>
      <w:r w:rsidR="001F65B3" w:rsidRPr="00AB76B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C5A16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1F65B3" w:rsidRPr="00AB76B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0A08F1" w:rsidRPr="00AB76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  <w:r w:rsidR="000A08F1" w:rsidRPr="00AB76B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Spektrum FTIR </w:t>
      </w:r>
      <w:r w:rsidR="00230BE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(a) </w:t>
      </w:r>
      <w:r w:rsidR="004E7DE2" w:rsidRPr="004E7DE2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GlcN</w:t>
      </w:r>
      <w:r w:rsidR="00623F9A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HCl dan </w:t>
      </w:r>
      <w:r w:rsidR="00230BE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(b) </w:t>
      </w:r>
      <w:r w:rsidR="00623F9A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GclN</w:t>
      </w:r>
      <w:r w:rsidR="004E7DE2" w:rsidRPr="004E7DE2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HCl</w:t>
      </w:r>
      <w:r w:rsidR="00623F9A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-</w:t>
      </w:r>
      <w:r w:rsidR="00E72C5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sukrosa</w:t>
      </w:r>
      <w:r w:rsidR="00623F9A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3:1 </w:t>
      </w:r>
    </w:p>
    <w:p w:rsidR="000A08F1" w:rsidRPr="00AB76BE" w:rsidRDefault="00AB76BE" w:rsidP="00AB76BE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B76BE">
        <w:rPr>
          <w:rFonts w:ascii="Times New Roman" w:hAnsi="Times New Roman" w:cs="Times New Roman"/>
          <w:color w:val="auto"/>
          <w:sz w:val="24"/>
          <w:szCs w:val="24"/>
        </w:rPr>
        <w:t xml:space="preserve">Tabel </w:t>
      </w:r>
      <w:r w:rsidR="001F65B3" w:rsidRPr="00AB76B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B76BE">
        <w:rPr>
          <w:rFonts w:ascii="Times New Roman" w:hAnsi="Times New Roman" w:cs="Times New Roman"/>
          <w:color w:val="auto"/>
          <w:sz w:val="24"/>
          <w:szCs w:val="24"/>
        </w:rPr>
        <w:instrText xml:space="preserve"> SEQ Tabel \* ARABIC </w:instrText>
      </w:r>
      <w:r w:rsidR="001F65B3" w:rsidRPr="00AB76B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C5A16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1F65B3" w:rsidRPr="00AB76B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0A08F1" w:rsidRPr="00AB76B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0A08F1" w:rsidRPr="00AB76B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Puncak serapan spektrum FTIR </w:t>
      </w:r>
      <w:r w:rsidR="004E7DE2" w:rsidRPr="004E7DE2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GlcN HCl</w:t>
      </w:r>
      <w:r w:rsidR="004E7D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08F1" w:rsidRPr="00AB76BE">
        <w:rPr>
          <w:rFonts w:ascii="Times New Roman" w:hAnsi="Times New Roman" w:cs="Times New Roman"/>
          <w:b w:val="0"/>
          <w:color w:val="auto"/>
          <w:sz w:val="24"/>
          <w:szCs w:val="24"/>
        </w:rPr>
        <w:t>standar dan hasil penelitian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99"/>
        <w:gridCol w:w="2679"/>
        <w:gridCol w:w="2126"/>
        <w:gridCol w:w="2092"/>
      </w:tblGrid>
      <w:tr w:rsidR="00094F58" w:rsidRPr="000A08F1" w:rsidTr="007437D1">
        <w:trPr>
          <w:trHeight w:val="20"/>
        </w:trPr>
        <w:tc>
          <w:tcPr>
            <w:tcW w:w="1999" w:type="dxa"/>
            <w:vMerge w:val="restart"/>
            <w:vAlign w:val="center"/>
          </w:tcPr>
          <w:p w:rsidR="00094F58" w:rsidRPr="00094F58" w:rsidRDefault="00094F58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Gugus Fungsi</w:t>
            </w:r>
          </w:p>
        </w:tc>
        <w:tc>
          <w:tcPr>
            <w:tcW w:w="6897" w:type="dxa"/>
            <w:gridSpan w:val="3"/>
            <w:vAlign w:val="center"/>
          </w:tcPr>
          <w:p w:rsidR="00094F58" w:rsidRPr="00094F58" w:rsidRDefault="00094F58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r w:rsidRPr="00094F5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gelombang (cm</w:t>
            </w:r>
            <w:r w:rsidRPr="00094F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4F58" w:rsidRPr="000A08F1" w:rsidTr="007437D1">
        <w:trPr>
          <w:trHeight w:val="20"/>
        </w:trPr>
        <w:tc>
          <w:tcPr>
            <w:tcW w:w="1999" w:type="dxa"/>
            <w:vMerge/>
            <w:vAlign w:val="center"/>
          </w:tcPr>
          <w:p w:rsidR="00094F58" w:rsidRPr="00094F58" w:rsidRDefault="00094F58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  <w:gridSpan w:val="2"/>
            <w:vAlign w:val="center"/>
          </w:tcPr>
          <w:p w:rsidR="00094F58" w:rsidRPr="00094F58" w:rsidRDefault="00094F58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D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GlcN HCl</w:t>
            </w:r>
          </w:p>
        </w:tc>
        <w:tc>
          <w:tcPr>
            <w:tcW w:w="2092" w:type="dxa"/>
            <w:vMerge w:val="restart"/>
            <w:vAlign w:val="center"/>
          </w:tcPr>
          <w:p w:rsidR="00094F58" w:rsidRPr="00094F58" w:rsidRDefault="00094F58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GclN HCl-sukrosa 3:1</w:t>
            </w:r>
          </w:p>
        </w:tc>
      </w:tr>
      <w:tr w:rsidR="00094F58" w:rsidRPr="000A08F1" w:rsidTr="00094F58">
        <w:trPr>
          <w:trHeight w:val="20"/>
        </w:trPr>
        <w:tc>
          <w:tcPr>
            <w:tcW w:w="1999" w:type="dxa"/>
            <w:vMerge/>
            <w:vAlign w:val="center"/>
          </w:tcPr>
          <w:p w:rsidR="00094F58" w:rsidRPr="00094F58" w:rsidRDefault="00094F58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vAlign w:val="center"/>
          </w:tcPr>
          <w:p w:rsidR="00094F58" w:rsidRPr="00094F58" w:rsidRDefault="00094F58" w:rsidP="00F73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r w:rsidRPr="00094F5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094F58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&lt;EndNote&gt;&lt;Cite&gt;&lt;Author&gt;Silverstein&lt;/Author&gt;&lt;Year&gt;2005&lt;/Year&gt;&lt;RecNum&gt;48&lt;/RecNum&gt;&lt;DisplayText&gt;(Silverstein&lt;style face="italic"&gt; et al.&lt;/style&gt;, 2005)&lt;/DisplayText&gt;&lt;record&gt;&lt;rec-number&gt;48&lt;/rec-number&gt;&lt;foreign-keys&gt;&lt;key app="EN" db-id="vvx5vrx5m99aaye2r2m5wps4pzdtpa0rxx9t"&gt;48&lt;/key&gt;&lt;/foreign-keys&gt;&lt;ref-type name="Book"&gt;6&lt;/ref-type&gt;&lt;contributors&gt;&lt;authors&gt;&lt;author&gt;RM Silverstein&lt;/author&gt;&lt;author&gt;Webster FX&lt;/author&gt;&lt;author&gt;Kiemle DJ&lt;/author&gt;&lt;/authors&gt;&lt;secondary-authors&gt;&lt;author&gt;Ed. ke-7&lt;/author&gt;&lt;/secondary-authors&gt;&lt;/contributors&gt;&lt;titles&gt;&lt;title&gt;&lt;style face="italic" font="default" size="100%"&gt;Spectrometric Identification of Organis Compounds&lt;/style&gt;&lt;/title&gt;&lt;/titles&gt;&lt;dates&gt;&lt;year&gt;2005&lt;/year&gt;&lt;/dates&gt;&lt;pub-location&gt;United States: Willey&lt;/pub-location&gt;&lt;urls&gt;&lt;/urls&gt;&lt;/record&gt;&lt;/Cite&gt;&lt;/EndNote&gt;</w:instrText>
            </w:r>
            <w:r w:rsidRPr="00094F5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094F58" w:rsidRPr="00094F58" w:rsidRDefault="00094F58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</w:p>
        </w:tc>
        <w:tc>
          <w:tcPr>
            <w:tcW w:w="2092" w:type="dxa"/>
            <w:vMerge/>
            <w:vAlign w:val="center"/>
          </w:tcPr>
          <w:p w:rsidR="00094F58" w:rsidRPr="00094F58" w:rsidRDefault="00094F58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BEB" w:rsidRPr="000A08F1" w:rsidTr="00094F58">
        <w:trPr>
          <w:trHeight w:val="20"/>
        </w:trPr>
        <w:tc>
          <w:tcPr>
            <w:tcW w:w="1999" w:type="dxa"/>
            <w:vAlign w:val="center"/>
          </w:tcPr>
          <w:p w:rsidR="00230BEB" w:rsidRPr="00094F58" w:rsidRDefault="009537EA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 xml:space="preserve">OH </w:t>
            </w:r>
            <w:r w:rsidRPr="00094F58">
              <w:rPr>
                <w:rFonts w:ascii="Times New Roman" w:hAnsi="Times New Roman" w:cs="Times New Roman"/>
                <w:i/>
                <w:sz w:val="24"/>
                <w:szCs w:val="24"/>
              </w:rPr>
              <w:t>stretch</w:t>
            </w:r>
          </w:p>
        </w:tc>
        <w:tc>
          <w:tcPr>
            <w:tcW w:w="2679" w:type="dxa"/>
            <w:vAlign w:val="center"/>
          </w:tcPr>
          <w:p w:rsidR="00230BEB" w:rsidRPr="00094F58" w:rsidRDefault="00230BEB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3066 (lebar,</w:t>
            </w:r>
            <w:r w:rsidRPr="00094F5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kuat)</w:t>
            </w:r>
          </w:p>
          <w:p w:rsidR="00230BEB" w:rsidRPr="00094F58" w:rsidRDefault="00230BEB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3368 (sedang)</w:t>
            </w:r>
          </w:p>
        </w:tc>
        <w:tc>
          <w:tcPr>
            <w:tcW w:w="2126" w:type="dxa"/>
            <w:vAlign w:val="center"/>
          </w:tcPr>
          <w:p w:rsidR="00230BEB" w:rsidRPr="00094F58" w:rsidRDefault="00230BEB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3379</w:t>
            </w:r>
          </w:p>
        </w:tc>
        <w:tc>
          <w:tcPr>
            <w:tcW w:w="2092" w:type="dxa"/>
            <w:vAlign w:val="center"/>
          </w:tcPr>
          <w:p w:rsidR="00230BEB" w:rsidRPr="00094F58" w:rsidRDefault="00094F58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3415</w:t>
            </w:r>
          </w:p>
        </w:tc>
      </w:tr>
      <w:tr w:rsidR="00230BEB" w:rsidRPr="000A08F1" w:rsidTr="00094F58">
        <w:trPr>
          <w:trHeight w:val="20"/>
        </w:trPr>
        <w:tc>
          <w:tcPr>
            <w:tcW w:w="1999" w:type="dxa"/>
            <w:vAlign w:val="center"/>
          </w:tcPr>
          <w:p w:rsidR="00230BEB" w:rsidRPr="00094F58" w:rsidRDefault="00230BEB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Tekuk N-H</w:t>
            </w:r>
          </w:p>
        </w:tc>
        <w:tc>
          <w:tcPr>
            <w:tcW w:w="2679" w:type="dxa"/>
            <w:vAlign w:val="center"/>
          </w:tcPr>
          <w:p w:rsidR="00230BEB" w:rsidRPr="00094F58" w:rsidRDefault="00230BEB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1615 (lemah)</w:t>
            </w:r>
          </w:p>
          <w:p w:rsidR="00230BEB" w:rsidRPr="00094F58" w:rsidRDefault="00230BEB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1538 (tajam,</w:t>
            </w:r>
            <w:r w:rsidRPr="00094F5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lemah)</w:t>
            </w:r>
          </w:p>
        </w:tc>
        <w:tc>
          <w:tcPr>
            <w:tcW w:w="2126" w:type="dxa"/>
            <w:vAlign w:val="center"/>
          </w:tcPr>
          <w:p w:rsidR="00230BEB" w:rsidRPr="00094F58" w:rsidRDefault="00E00ABA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1622</w:t>
            </w:r>
          </w:p>
        </w:tc>
        <w:tc>
          <w:tcPr>
            <w:tcW w:w="2092" w:type="dxa"/>
            <w:vAlign w:val="center"/>
          </w:tcPr>
          <w:p w:rsidR="00230BEB" w:rsidRPr="00094F58" w:rsidRDefault="00E00ABA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1624</w:t>
            </w:r>
          </w:p>
        </w:tc>
      </w:tr>
      <w:tr w:rsidR="00C45DDE" w:rsidRPr="000A08F1" w:rsidTr="00094F58">
        <w:trPr>
          <w:trHeight w:val="20"/>
        </w:trPr>
        <w:tc>
          <w:tcPr>
            <w:tcW w:w="1999" w:type="dxa"/>
            <w:vAlign w:val="center"/>
          </w:tcPr>
          <w:p w:rsidR="00C45DDE" w:rsidRPr="00094F58" w:rsidRDefault="00C45DDE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 xml:space="preserve">C=O </w:t>
            </w:r>
            <w:r w:rsidR="00183419" w:rsidRPr="00094F5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(keton)</w:t>
            </w:r>
          </w:p>
        </w:tc>
        <w:tc>
          <w:tcPr>
            <w:tcW w:w="2679" w:type="dxa"/>
            <w:vAlign w:val="center"/>
          </w:tcPr>
          <w:p w:rsidR="00C45DDE" w:rsidRPr="00094F58" w:rsidRDefault="00C45DDE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C45DDE" w:rsidRPr="00F730A6" w:rsidRDefault="00F730A6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2092" w:type="dxa"/>
            <w:vAlign w:val="center"/>
          </w:tcPr>
          <w:p w:rsidR="00C45DDE" w:rsidRPr="00094F58" w:rsidRDefault="00C45DDE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1705</w:t>
            </w:r>
          </w:p>
        </w:tc>
      </w:tr>
      <w:tr w:rsidR="00230BEB" w:rsidRPr="000A08F1" w:rsidTr="00094F58">
        <w:trPr>
          <w:trHeight w:val="20"/>
        </w:trPr>
        <w:tc>
          <w:tcPr>
            <w:tcW w:w="1999" w:type="dxa"/>
            <w:vAlign w:val="center"/>
          </w:tcPr>
          <w:p w:rsidR="00230BEB" w:rsidRPr="00094F58" w:rsidRDefault="00230BEB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Ulur C-N</w:t>
            </w:r>
          </w:p>
        </w:tc>
        <w:tc>
          <w:tcPr>
            <w:tcW w:w="2679" w:type="dxa"/>
            <w:vAlign w:val="center"/>
          </w:tcPr>
          <w:p w:rsidR="00230BEB" w:rsidRPr="00094F58" w:rsidRDefault="00230BEB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1334 (tajam,</w:t>
            </w:r>
            <w:r w:rsidRPr="00094F5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lemah)</w:t>
            </w:r>
          </w:p>
          <w:p w:rsidR="00230BEB" w:rsidRPr="00094F58" w:rsidRDefault="00230BEB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1393 (sedang)</w:t>
            </w:r>
          </w:p>
        </w:tc>
        <w:tc>
          <w:tcPr>
            <w:tcW w:w="2126" w:type="dxa"/>
            <w:vAlign w:val="center"/>
          </w:tcPr>
          <w:p w:rsidR="00230BEB" w:rsidRPr="00094F58" w:rsidRDefault="00E00ABA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1382</w:t>
            </w:r>
          </w:p>
        </w:tc>
        <w:tc>
          <w:tcPr>
            <w:tcW w:w="2092" w:type="dxa"/>
            <w:vAlign w:val="center"/>
          </w:tcPr>
          <w:p w:rsidR="00230BEB" w:rsidRPr="00094F58" w:rsidRDefault="00E00ABA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1382</w:t>
            </w:r>
          </w:p>
        </w:tc>
      </w:tr>
      <w:tr w:rsidR="00230BEB" w:rsidRPr="000A08F1" w:rsidTr="00094F58">
        <w:trPr>
          <w:trHeight w:val="20"/>
        </w:trPr>
        <w:tc>
          <w:tcPr>
            <w:tcW w:w="1999" w:type="dxa"/>
            <w:vAlign w:val="center"/>
          </w:tcPr>
          <w:p w:rsidR="00230BEB" w:rsidRPr="00094F58" w:rsidRDefault="00230BEB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Glikosidik</w:t>
            </w:r>
          </w:p>
        </w:tc>
        <w:tc>
          <w:tcPr>
            <w:tcW w:w="2679" w:type="dxa"/>
            <w:vAlign w:val="center"/>
          </w:tcPr>
          <w:p w:rsidR="00230BEB" w:rsidRPr="00094F58" w:rsidRDefault="00230BEB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1034 (lemah)</w:t>
            </w:r>
          </w:p>
          <w:p w:rsidR="00230BEB" w:rsidRPr="00094F58" w:rsidRDefault="00230BEB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1027 (lemah)</w:t>
            </w:r>
          </w:p>
        </w:tc>
        <w:tc>
          <w:tcPr>
            <w:tcW w:w="2126" w:type="dxa"/>
            <w:vAlign w:val="center"/>
          </w:tcPr>
          <w:p w:rsidR="00230BEB" w:rsidRPr="00094F58" w:rsidRDefault="00E00ABA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1033</w:t>
            </w:r>
          </w:p>
        </w:tc>
        <w:tc>
          <w:tcPr>
            <w:tcW w:w="2092" w:type="dxa"/>
            <w:vAlign w:val="center"/>
          </w:tcPr>
          <w:p w:rsidR="00230BEB" w:rsidRPr="00094F58" w:rsidRDefault="00E00ABA" w:rsidP="00094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58">
              <w:rPr>
                <w:rFonts w:ascii="Times New Roman" w:hAnsi="Times New Roman" w:cs="Times New Roman"/>
                <w:sz w:val="24"/>
                <w:szCs w:val="24"/>
              </w:rPr>
              <w:t>1033</w:t>
            </w:r>
          </w:p>
        </w:tc>
      </w:tr>
    </w:tbl>
    <w:p w:rsidR="002D5D5A" w:rsidRDefault="00F730A6" w:rsidP="00F730A6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*Sumber: FTIR standar </w:t>
      </w:r>
      <w:r w:rsidRPr="00094F58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094F58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"Silverstein", "given" : "Robert M", "non-dropping-particle" : "", "parse-names" : false, "suffix" : "" }, { "dropping-particle" : "", "family" : "Webster", "given" : "Francis X", "non-dropping-particle" : "", "parse-names" : false, "suffix" : "" }, { "dropping-particle" : "", "family" : "Kiemle", "given" : "David J", "non-dropping-particle" : "", "parse-names" : false, "suffix" : "" }, { "dropping-particle" : "", "family" : "Bryce", "given" : "David L", "non-dropping-particle" : "", "parse-names" : false, "suffix" : "" } ], "edition" : "8th", "id" : "ITEM-1", "issued" : { "date-parts" : [ [ "2014" ] ] }, "publisher" : "Willey", "publisher-place" : "United States", "title" : "Spectrometric Identification of Organic Compounds", "type" : "book" }, "uris" : [ "http://www.mendeley.com/documents/?uuid=66a791c8-19ae-417c-a5ec-77a215b70748" ] } ], "mendeley" : { "formattedCitation" : "(Silverstein &lt;i&gt;et al.&lt;/i&gt;, 2014)", "plainTextFormattedCitation" : "(Silverstein et al., 2014)", "previouslyFormattedCitation" : "(Silverstein &lt;i&gt;et al.&lt;/i&gt;, 2014)" }, "properties" : {  }, "schema" : "https://github.com/citation-style-language/schema/raw/master/csl-citation.json" }</w:instrText>
      </w:r>
      <w:r w:rsidRPr="00094F58">
        <w:rPr>
          <w:rFonts w:ascii="Times New Roman" w:hAnsi="Times New Roman" w:cs="Times New Roman"/>
          <w:sz w:val="24"/>
          <w:szCs w:val="24"/>
        </w:rPr>
        <w:fldChar w:fldCharType="separate"/>
      </w:r>
      <w:r w:rsidRPr="00094F58">
        <w:rPr>
          <w:rFonts w:ascii="Times New Roman" w:hAnsi="Times New Roman" w:cs="Times New Roman"/>
          <w:noProof/>
          <w:sz w:val="24"/>
          <w:szCs w:val="24"/>
        </w:rPr>
        <w:t xml:space="preserve">(Silverstein </w:t>
      </w:r>
      <w:r w:rsidRPr="00094F58">
        <w:rPr>
          <w:rFonts w:ascii="Times New Roman" w:hAnsi="Times New Roman" w:cs="Times New Roman"/>
          <w:i/>
          <w:noProof/>
          <w:sz w:val="24"/>
          <w:szCs w:val="24"/>
        </w:rPr>
        <w:t>et al.</w:t>
      </w:r>
      <w:r w:rsidRPr="00094F58">
        <w:rPr>
          <w:rFonts w:ascii="Times New Roman" w:hAnsi="Times New Roman" w:cs="Times New Roman"/>
          <w:noProof/>
          <w:sz w:val="24"/>
          <w:szCs w:val="24"/>
        </w:rPr>
        <w:t>, 2014)</w:t>
      </w:r>
      <w:r w:rsidRPr="00094F58">
        <w:rPr>
          <w:rFonts w:ascii="Times New Roman" w:hAnsi="Times New Roman" w:cs="Times New Roman"/>
          <w:sz w:val="24"/>
          <w:szCs w:val="24"/>
        </w:rPr>
        <w:fldChar w:fldCharType="end"/>
      </w:r>
    </w:p>
    <w:p w:rsidR="00CA5F12" w:rsidRDefault="000A08F1" w:rsidP="00CA5F1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0A08F1">
        <w:rPr>
          <w:rFonts w:ascii="Times New Roman" w:hAnsi="Times New Roman" w:cs="Times New Roman"/>
          <w:sz w:val="24"/>
        </w:rPr>
        <w:t>Hasil spektrum FTIR menunjukan</w:t>
      </w:r>
      <w:r w:rsidR="005271A1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bahwa</w:t>
      </w:r>
      <w:r w:rsidR="005271A1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spektrum</w:t>
      </w:r>
      <w:r w:rsidR="005271A1">
        <w:rPr>
          <w:rFonts w:ascii="Times New Roman" w:hAnsi="Times New Roman" w:cs="Times New Roman"/>
          <w:sz w:val="24"/>
        </w:rPr>
        <w:t xml:space="preserve"> </w:t>
      </w:r>
      <w:r w:rsidR="007202CB" w:rsidRPr="007202CB">
        <w:rPr>
          <w:rFonts w:ascii="Times New Roman" w:hAnsi="Times New Roman" w:cs="Times New Roman"/>
          <w:sz w:val="24"/>
          <w:szCs w:val="24"/>
          <w:shd w:val="clear" w:color="auto" w:fill="FFFFFF"/>
        </w:rPr>
        <w:t>GlcN HCl</w:t>
      </w:r>
      <w:r w:rsidR="007202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standar</w:t>
      </w:r>
      <w:r w:rsidR="007202CB">
        <w:rPr>
          <w:rFonts w:ascii="Times New Roman" w:hAnsi="Times New Roman" w:cs="Times New Roman"/>
          <w:sz w:val="24"/>
        </w:rPr>
        <w:t xml:space="preserve"> </w:t>
      </w:r>
      <w:r w:rsidR="007202CB" w:rsidRPr="000A08F1">
        <w:rPr>
          <w:rFonts w:ascii="Times New Roman" w:hAnsi="Times New Roman" w:cs="Times New Roman"/>
          <w:sz w:val="24"/>
        </w:rPr>
        <w:t>dan hasil</w:t>
      </w:r>
      <w:r w:rsidR="007202CB">
        <w:rPr>
          <w:rFonts w:ascii="Times New Roman" w:hAnsi="Times New Roman" w:cs="Times New Roman"/>
          <w:sz w:val="24"/>
        </w:rPr>
        <w:t xml:space="preserve"> </w:t>
      </w:r>
      <w:r w:rsidR="007202CB" w:rsidRPr="000A08F1">
        <w:rPr>
          <w:rFonts w:ascii="Times New Roman" w:hAnsi="Times New Roman" w:cs="Times New Roman"/>
          <w:sz w:val="24"/>
        </w:rPr>
        <w:t>penelitian</w:t>
      </w:r>
      <w:r w:rsidR="007202CB">
        <w:rPr>
          <w:rFonts w:ascii="Times New Roman" w:hAnsi="Times New Roman" w:cs="Times New Roman"/>
          <w:sz w:val="24"/>
        </w:rPr>
        <w:t xml:space="preserve"> </w:t>
      </w:r>
      <w:r w:rsidR="007202CB" w:rsidRPr="000A08F1">
        <w:rPr>
          <w:rFonts w:ascii="Times New Roman" w:hAnsi="Times New Roman" w:cs="Times New Roman"/>
          <w:sz w:val="24"/>
        </w:rPr>
        <w:t>hampir</w:t>
      </w:r>
      <w:r w:rsidR="007202CB">
        <w:rPr>
          <w:rFonts w:ascii="Times New Roman" w:hAnsi="Times New Roman" w:cs="Times New Roman"/>
          <w:sz w:val="24"/>
        </w:rPr>
        <w:t xml:space="preserve"> </w:t>
      </w:r>
      <w:r w:rsidR="007202CB" w:rsidRPr="000A08F1">
        <w:rPr>
          <w:rFonts w:ascii="Times New Roman" w:hAnsi="Times New Roman" w:cs="Times New Roman"/>
          <w:sz w:val="24"/>
        </w:rPr>
        <w:t xml:space="preserve">sama </w:t>
      </w:r>
      <w:r w:rsidR="007202CB">
        <w:rPr>
          <w:rFonts w:ascii="Times New Roman" w:hAnsi="Times New Roman" w:cs="Times New Roman"/>
          <w:sz w:val="24"/>
        </w:rPr>
        <w:t>s</w:t>
      </w:r>
      <w:r w:rsidR="007202CB" w:rsidRPr="000A08F1">
        <w:rPr>
          <w:rFonts w:ascii="Times New Roman" w:hAnsi="Times New Roman" w:cs="Times New Roman"/>
          <w:sz w:val="24"/>
        </w:rPr>
        <w:t>ecara</w:t>
      </w:r>
      <w:r w:rsidR="007202CB">
        <w:rPr>
          <w:rFonts w:ascii="Times New Roman" w:hAnsi="Times New Roman" w:cs="Times New Roman"/>
          <w:sz w:val="24"/>
        </w:rPr>
        <w:t xml:space="preserve"> </w:t>
      </w:r>
      <w:r w:rsidR="007202CB" w:rsidRPr="000A08F1">
        <w:rPr>
          <w:rFonts w:ascii="Times New Roman" w:hAnsi="Times New Roman" w:cs="Times New Roman"/>
          <w:sz w:val="24"/>
        </w:rPr>
        <w:t>keseluruhan pita serapan</w:t>
      </w:r>
      <w:r w:rsidR="007202CB">
        <w:rPr>
          <w:rFonts w:ascii="Times New Roman" w:hAnsi="Times New Roman" w:cs="Times New Roman"/>
          <w:sz w:val="24"/>
        </w:rPr>
        <w:t xml:space="preserve"> </w:t>
      </w:r>
      <w:r w:rsidR="007202CB" w:rsidRPr="000A08F1">
        <w:rPr>
          <w:rFonts w:ascii="Times New Roman" w:hAnsi="Times New Roman" w:cs="Times New Roman"/>
          <w:sz w:val="24"/>
        </w:rPr>
        <w:t>gugus</w:t>
      </w:r>
      <w:r w:rsidR="007202CB">
        <w:rPr>
          <w:rFonts w:ascii="Times New Roman" w:hAnsi="Times New Roman" w:cs="Times New Roman"/>
          <w:sz w:val="24"/>
        </w:rPr>
        <w:t xml:space="preserve"> </w:t>
      </w:r>
      <w:r w:rsidR="007202CB" w:rsidRPr="000A08F1">
        <w:rPr>
          <w:rFonts w:ascii="Times New Roman" w:hAnsi="Times New Roman" w:cs="Times New Roman"/>
          <w:sz w:val="24"/>
        </w:rPr>
        <w:t>khas</w:t>
      </w:r>
      <w:r w:rsidR="007202CB">
        <w:rPr>
          <w:rFonts w:ascii="Times New Roman" w:hAnsi="Times New Roman" w:cs="Times New Roman"/>
          <w:sz w:val="24"/>
        </w:rPr>
        <w:t xml:space="preserve">. </w:t>
      </w:r>
      <w:r w:rsidRPr="000A08F1">
        <w:rPr>
          <w:rFonts w:ascii="Times New Roman" w:hAnsi="Times New Roman" w:cs="Times New Roman"/>
          <w:sz w:val="24"/>
        </w:rPr>
        <w:t>Berdasarkan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="001F65B3">
        <w:rPr>
          <w:rFonts w:ascii="Times New Roman" w:hAnsi="Times New Roman" w:cs="Times New Roman"/>
          <w:sz w:val="24"/>
        </w:rPr>
        <w:fldChar w:fldCharType="begin" w:fldLock="1"/>
      </w:r>
      <w:r w:rsidR="004F3D31">
        <w:rPr>
          <w:rFonts w:ascii="Times New Roman" w:hAnsi="Times New Roman" w:cs="Times New Roman"/>
          <w:sz w:val="24"/>
        </w:rPr>
        <w:instrText>ADDIN CSL_CITATION { "citationItems" : [ { "id" : "ITEM-1", "itemData" : { "DOI" : "10.1021/jf062983a", "author" : [ { "dropping-particle" : "", "family" : "Mojarrad", "given" : "Javid S", "non-dropping-particle" : "", "parse-names" : false, "suffix" : "" }, { "dropping-particle" : "", "family" : "Nemati", "given" : "Mahboob", "non-dropping-particle" : "", "parse-names" : false, "suffix" : "" }, { "dropping-particle" : "", "family" : "Valizadeh", "given" : "Hadi", "non-dropping-particle" : "", "parse-names" : false, "suffix" : "" }, { "dropping-particle" : "", "family" : "Ansarin", "given" : "Masood", "non-dropping-particle" : "", "parse-names" : false, "suffix" : "" }, { "dropping-particle" : "", "family" : "Bourbour", "given" : "Samira", "non-dropping-particle" : "", "parse-names" : false, "suffix" : "" } ], "container-title" : "Journal Agricultural and Food Chemistry", "id" : "ITEM-1", "issue" : "6", "issued" : { "date-parts" : [ [ "2007" ] ] }, "page" : "2246-2250", "title" : "Preparation of Glucosamine from Exoskeleton of Shrimp and Predicting Production Yield by Response Surface Methodology", "type" : "article-journal", "volume" : "55" }, "uris" : [ "http://www.mendeley.com/documents/?uuid=2e87c806-9ab0-436f-90dc-05cc54bde5cd" ] }, { "id" : "ITEM-2", "itemData" : { "DOI" : "10.1016/S0032-3861(00)00713-8", "author" : [ { "dropping-particle" : "", "family" : "Brugnerotto", "given" : "J", "non-dropping-particle" : "", "parse-names" : false, "suffix" : "" }, { "dropping-particle" : "", "family" : "Lizardi", "given" : "J", "non-dropping-particle" : "", "parse-names" : false, "suffix" : "" }, { "dropping-particle" : "", "family" : "Goycoolea", "given" : "F M", "non-dropping-particle" : "", "parse-names" : false, "suffix" : "" }, { "dropping-particle" : "", "family" : "Arguelles-Monal", "given" : "W", "non-dropping-particle" : "", "parse-names" : false, "suffix" : "" }, { "dropping-particle" : "", "family" : "Desbrieres", "given" : "J", "non-dropping-particle" : "", "parse-names" : false, "suffix" : "" }, { "dropping-particle" : "", "family" : "Rinaudo", "given" : "M", "non-dropping-particle" : "", "parse-names" : false, "suffix" : "" } ], "container-title" : "Polymer", "id" : "ITEM-2", "issue" : "8", "issued" : { "date-parts" : [ [ "2001" ] ] }, "page" : "3569-3580", "title" : "An Infrared Investigation in Relation with Chitin and Chitosan Characterization", "type" : "article-journal", "volume" : "42" }, "uris" : [ "http://www.mendeley.com/documents/?uuid=dd4c9851-a582-444f-aaa2-cbf8baf1adc2" ] } ], "mendeley" : { "formattedCitation" : "(Brugnerotto &lt;i&gt;et al.&lt;/i&gt;, 2001; Mojarrad &lt;i&gt;et al.&lt;/i&gt;, 2007)", "manualFormatting" : "(Brugnerotto et al., 2001 dan Mojarrad et al., 2007)", "plainTextFormattedCitation" : "(Brugnerotto et al., 2001; Mojarrad et al., 2007)", "previouslyFormattedCitation" : "(Brugnerotto &lt;i&gt;et al.&lt;/i&gt;, 2001; Mojarrad &lt;i&gt;et al.&lt;/i&gt;, 2007)"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sz w:val="24"/>
        </w:rPr>
        <w:fldChar w:fldCharType="separate"/>
      </w:r>
      <w:r w:rsidR="007202CB" w:rsidRPr="007202CB">
        <w:rPr>
          <w:rFonts w:ascii="Times New Roman" w:hAnsi="Times New Roman" w:cs="Times New Roman"/>
          <w:noProof/>
          <w:sz w:val="24"/>
        </w:rPr>
        <w:t xml:space="preserve">(Brugnerotto </w:t>
      </w:r>
      <w:r w:rsidR="007202CB" w:rsidRPr="007202CB">
        <w:rPr>
          <w:rFonts w:ascii="Times New Roman" w:hAnsi="Times New Roman" w:cs="Times New Roman"/>
          <w:i/>
          <w:noProof/>
          <w:sz w:val="24"/>
        </w:rPr>
        <w:t>et al.</w:t>
      </w:r>
      <w:r w:rsidR="007202CB" w:rsidRPr="007202CB">
        <w:rPr>
          <w:rFonts w:ascii="Times New Roman" w:hAnsi="Times New Roman" w:cs="Times New Roman"/>
          <w:noProof/>
          <w:sz w:val="24"/>
        </w:rPr>
        <w:t>, 2001</w:t>
      </w:r>
      <w:r w:rsidR="007202CB">
        <w:rPr>
          <w:rFonts w:ascii="Times New Roman" w:hAnsi="Times New Roman" w:cs="Times New Roman"/>
          <w:noProof/>
          <w:sz w:val="24"/>
        </w:rPr>
        <w:t xml:space="preserve"> </w:t>
      </w:r>
      <w:r w:rsidR="00051DFB" w:rsidRPr="00051DFB">
        <w:rPr>
          <w:rFonts w:ascii="Times New Roman" w:hAnsi="Times New Roman" w:cs="Times New Roman"/>
          <w:i/>
          <w:noProof/>
          <w:sz w:val="24"/>
        </w:rPr>
        <w:t>and</w:t>
      </w:r>
      <w:r w:rsidR="007202CB" w:rsidRPr="007202CB">
        <w:rPr>
          <w:rFonts w:ascii="Times New Roman" w:hAnsi="Times New Roman" w:cs="Times New Roman"/>
          <w:noProof/>
          <w:sz w:val="24"/>
        </w:rPr>
        <w:t xml:space="preserve"> Mojarrad </w:t>
      </w:r>
      <w:r w:rsidR="007202CB" w:rsidRPr="007202CB">
        <w:rPr>
          <w:rFonts w:ascii="Times New Roman" w:hAnsi="Times New Roman" w:cs="Times New Roman"/>
          <w:i/>
          <w:noProof/>
          <w:sz w:val="24"/>
        </w:rPr>
        <w:t>et al.</w:t>
      </w:r>
      <w:r w:rsidR="007202CB" w:rsidRPr="007202CB">
        <w:rPr>
          <w:rFonts w:ascii="Times New Roman" w:hAnsi="Times New Roman" w:cs="Times New Roman"/>
          <w:noProof/>
          <w:sz w:val="24"/>
        </w:rPr>
        <w:t>, 2007)</w:t>
      </w:r>
      <w:r w:rsidR="001F65B3">
        <w:rPr>
          <w:rFonts w:ascii="Times New Roman" w:hAnsi="Times New Roman" w:cs="Times New Roman"/>
          <w:sz w:val="24"/>
        </w:rPr>
        <w:fldChar w:fldCharType="end"/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menjelaskan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 xml:space="preserve">bahwa monomer </w:t>
      </w:r>
      <w:r w:rsidR="000217D9" w:rsidRPr="007202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GlcN </w:t>
      </w:r>
      <w:r w:rsidR="000217D9" w:rsidRPr="007202C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HCl</w:t>
      </w:r>
      <w:r w:rsidR="000217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akan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menunjukan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gugus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fungsi O-H pada 3350 cm</w:t>
      </w:r>
      <w:r w:rsidRPr="000A08F1">
        <w:rPr>
          <w:rFonts w:ascii="Times New Roman" w:hAnsi="Times New Roman" w:cs="Times New Roman"/>
          <w:sz w:val="24"/>
          <w:vertAlign w:val="superscript"/>
        </w:rPr>
        <w:t>-1</w:t>
      </w:r>
      <w:r w:rsidR="00F248D9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sedangkan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hasil yang didapatkan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="000217D9" w:rsidRPr="007202CB">
        <w:rPr>
          <w:rFonts w:ascii="Times New Roman" w:hAnsi="Times New Roman" w:cs="Times New Roman"/>
          <w:sz w:val="24"/>
          <w:szCs w:val="24"/>
          <w:shd w:val="clear" w:color="auto" w:fill="FFFFFF"/>
        </w:rPr>
        <w:t>GlcN HCl</w:t>
      </w:r>
      <w:r w:rsidR="000217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menunjukan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gugus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fungsi 3379 cm</w:t>
      </w:r>
      <w:r w:rsidRPr="000A08F1">
        <w:rPr>
          <w:rFonts w:ascii="Times New Roman" w:hAnsi="Times New Roman" w:cs="Times New Roman"/>
          <w:sz w:val="24"/>
          <w:vertAlign w:val="superscript"/>
        </w:rPr>
        <w:t>-1</w:t>
      </w:r>
      <w:r w:rsidR="00F248D9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masing-masing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bilangan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gelombang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tidak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jauh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berbeda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dengan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standar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sehingga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dapat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disimpulkan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bahwa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senyawa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hasil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hidrolisis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kitosan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menggunakan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asam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klorida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menghasilkan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="000217D9" w:rsidRPr="007202CB">
        <w:rPr>
          <w:rFonts w:ascii="Times New Roman" w:hAnsi="Times New Roman" w:cs="Times New Roman"/>
          <w:sz w:val="24"/>
          <w:szCs w:val="24"/>
          <w:shd w:val="clear" w:color="auto" w:fill="FFFFFF"/>
        </w:rPr>
        <w:t>GlcN HCl</w:t>
      </w:r>
      <w:r w:rsidR="000217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yang memenuhi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kriteria</w:t>
      </w:r>
      <w:r w:rsidR="00F248D9"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standar.</w:t>
      </w:r>
      <w:r w:rsidR="00F730A6">
        <w:rPr>
          <w:rFonts w:ascii="Times New Roman" w:hAnsi="Times New Roman" w:cs="Times New Roman"/>
          <w:sz w:val="24"/>
        </w:rPr>
        <w:t xml:space="preserve"> </w:t>
      </w:r>
    </w:p>
    <w:p w:rsidR="000A08F1" w:rsidRPr="000A08F1" w:rsidRDefault="000217D9" w:rsidP="000A08F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Karakteristik dan Sifat Fisik </w:t>
      </w:r>
      <w:r w:rsidR="000A08F1" w:rsidRPr="000A08F1">
        <w:rPr>
          <w:rFonts w:ascii="Times New Roman" w:hAnsi="Times New Roman" w:cs="Times New Roman"/>
          <w:b/>
          <w:bCs/>
          <w:sz w:val="24"/>
        </w:rPr>
        <w:t>Kapsul</w:t>
      </w:r>
      <w:r w:rsidR="00BD3F1E">
        <w:rPr>
          <w:rFonts w:ascii="Times New Roman" w:hAnsi="Times New Roman" w:cs="Times New Roman"/>
          <w:b/>
          <w:bCs/>
          <w:sz w:val="24"/>
        </w:rPr>
        <w:t xml:space="preserve"> </w:t>
      </w:r>
      <w:r w:rsidR="000A08F1" w:rsidRPr="000A08F1">
        <w:rPr>
          <w:rFonts w:ascii="Times New Roman" w:hAnsi="Times New Roman" w:cs="Times New Roman"/>
          <w:b/>
          <w:bCs/>
          <w:sz w:val="24"/>
        </w:rPr>
        <w:t>Obat</w:t>
      </w:r>
    </w:p>
    <w:p w:rsidR="000217D9" w:rsidRDefault="000A08F1" w:rsidP="000217D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730A6">
        <w:rPr>
          <w:rFonts w:ascii="Times New Roman" w:hAnsi="Times New Roman" w:cs="Times New Roman"/>
          <w:sz w:val="24"/>
        </w:rPr>
        <w:t>Sediaan material pembuatan</w:t>
      </w:r>
      <w:r w:rsidR="00BD3F1E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kapsul</w:t>
      </w:r>
      <w:r w:rsidR="000217D9" w:rsidRPr="00F730A6">
        <w:rPr>
          <w:rFonts w:ascii="Times New Roman" w:hAnsi="Times New Roman" w:cs="Times New Roman"/>
          <w:sz w:val="24"/>
        </w:rPr>
        <w:t xml:space="preserve"> obat</w:t>
      </w:r>
      <w:r w:rsidR="00BD3F1E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berasal</w:t>
      </w:r>
      <w:r w:rsidR="00BD3F1E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dari</w:t>
      </w:r>
      <w:r w:rsidR="00BD3F1E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bahan</w:t>
      </w:r>
      <w:r w:rsidR="00BD3F1E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dasar</w:t>
      </w:r>
      <w:r w:rsidR="00BD3F1E" w:rsidRPr="00F730A6">
        <w:rPr>
          <w:rFonts w:ascii="Times New Roman" w:hAnsi="Times New Roman" w:cs="Times New Roman"/>
          <w:sz w:val="24"/>
        </w:rPr>
        <w:t xml:space="preserve"> </w:t>
      </w:r>
      <w:r w:rsidR="000217D9" w:rsidRPr="00F730A6">
        <w:rPr>
          <w:rFonts w:ascii="Times New Roman" w:hAnsi="Times New Roman" w:cs="Times New Roman"/>
          <w:sz w:val="24"/>
          <w:szCs w:val="24"/>
          <w:shd w:val="clear" w:color="auto" w:fill="FFFFFF"/>
        </w:rPr>
        <w:t>GlcN HCl</w:t>
      </w:r>
      <w:r w:rsidR="00347EA9" w:rsidRPr="00F730A6">
        <w:rPr>
          <w:rFonts w:ascii="Times New Roman" w:hAnsi="Times New Roman" w:cs="Times New Roman"/>
          <w:sz w:val="24"/>
          <w:szCs w:val="24"/>
          <w:shd w:val="clear" w:color="auto" w:fill="FFFFFF"/>
        </w:rPr>
        <w:t>-sukrosa</w:t>
      </w:r>
      <w:r w:rsidRPr="00F730A6">
        <w:rPr>
          <w:rFonts w:ascii="Times New Roman" w:hAnsi="Times New Roman" w:cs="Times New Roman"/>
          <w:sz w:val="24"/>
        </w:rPr>
        <w:t xml:space="preserve">. </w:t>
      </w:r>
      <w:r w:rsidR="000217D9" w:rsidRPr="00F730A6">
        <w:rPr>
          <w:rFonts w:ascii="Times New Roman" w:hAnsi="Times New Roman" w:cs="Times New Roman"/>
          <w:sz w:val="24"/>
          <w:szCs w:val="24"/>
          <w:shd w:val="clear" w:color="auto" w:fill="FFFFFF"/>
        </w:rPr>
        <w:t>GlcN HCl</w:t>
      </w:r>
      <w:r w:rsidR="00BD3F1E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dapat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mempengaruhi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sifat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kelarutan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kapsul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="000217D9" w:rsidRPr="00F730A6">
        <w:rPr>
          <w:rFonts w:ascii="Times New Roman" w:hAnsi="Times New Roman" w:cs="Times New Roman"/>
          <w:sz w:val="24"/>
        </w:rPr>
        <w:t xml:space="preserve">obat </w:t>
      </w:r>
      <w:r w:rsidRPr="00F730A6">
        <w:rPr>
          <w:rFonts w:ascii="Times New Roman" w:hAnsi="Times New Roman" w:cs="Times New Roman"/>
          <w:sz w:val="24"/>
        </w:rPr>
        <w:t>dalam air sehingga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memudahkan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dalam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penggunaannya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terutama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dalam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tingkat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 xml:space="preserve">kelarutan di dalam air. Kapsul </w:t>
      </w:r>
      <w:r w:rsidR="000217D9" w:rsidRPr="00F730A6">
        <w:rPr>
          <w:rFonts w:ascii="Times New Roman" w:hAnsi="Times New Roman" w:cs="Times New Roman"/>
          <w:sz w:val="24"/>
        </w:rPr>
        <w:t xml:space="preserve">obat </w:t>
      </w:r>
      <w:r w:rsidRPr="00F730A6">
        <w:rPr>
          <w:rFonts w:ascii="Times New Roman" w:hAnsi="Times New Roman" w:cs="Times New Roman"/>
          <w:sz w:val="24"/>
        </w:rPr>
        <w:t>yang dihasilkan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tidak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jauh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berbeda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dengan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kapsul</w:t>
      </w:r>
      <w:r w:rsidR="000217D9" w:rsidRPr="00F730A6">
        <w:rPr>
          <w:rFonts w:ascii="Times New Roman" w:hAnsi="Times New Roman" w:cs="Times New Roman"/>
          <w:sz w:val="24"/>
        </w:rPr>
        <w:t xml:space="preserve"> obat</w:t>
      </w:r>
      <w:r w:rsidRPr="00F730A6">
        <w:rPr>
          <w:rFonts w:ascii="Times New Roman" w:hAnsi="Times New Roman" w:cs="Times New Roman"/>
          <w:sz w:val="24"/>
        </w:rPr>
        <w:t xml:space="preserve"> yang sering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digunakan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saat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ini, sehingga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dapat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menjadi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alternatif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baru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dalam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pembuatan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kapsul</w:t>
      </w:r>
      <w:r w:rsidR="000217D9" w:rsidRPr="00F730A6">
        <w:rPr>
          <w:rFonts w:ascii="Times New Roman" w:hAnsi="Times New Roman" w:cs="Times New Roman"/>
          <w:sz w:val="24"/>
        </w:rPr>
        <w:t xml:space="preserve"> obat</w:t>
      </w:r>
      <w:r w:rsidRPr="00F730A6">
        <w:rPr>
          <w:rFonts w:ascii="Times New Roman" w:hAnsi="Times New Roman" w:cs="Times New Roman"/>
          <w:sz w:val="24"/>
        </w:rPr>
        <w:t>. Salah satu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kelebihan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dari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bahan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dasar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="000217D9" w:rsidRPr="00F730A6">
        <w:rPr>
          <w:rFonts w:ascii="Times New Roman" w:hAnsi="Times New Roman" w:cs="Times New Roman"/>
          <w:sz w:val="24"/>
          <w:szCs w:val="24"/>
          <w:shd w:val="clear" w:color="auto" w:fill="FFFFFF"/>
        </w:rPr>
        <w:t>GlcN HCl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yaitu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berbasis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bahan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alam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dengan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memanfaatkan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bahan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dasar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cangkang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="000217D9" w:rsidRPr="00F730A6">
        <w:rPr>
          <w:rFonts w:ascii="Times New Roman" w:hAnsi="Times New Roman" w:cs="Times New Roman"/>
          <w:sz w:val="24"/>
        </w:rPr>
        <w:t>kepiting dan</w:t>
      </w:r>
      <w:r w:rsidRPr="00F730A6">
        <w:rPr>
          <w:rFonts w:ascii="Times New Roman" w:hAnsi="Times New Roman" w:cs="Times New Roman"/>
          <w:sz w:val="24"/>
        </w:rPr>
        <w:t xml:space="preserve"> juga bersifat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ramah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lingkungan. Inovasi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terbaru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ini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dapat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menjadi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acuan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dalam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bidang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kesehatan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untuk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pembuatan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kapsul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berbahan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dasar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="000217D9" w:rsidRPr="00F730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GlcN HCl </w:t>
      </w:r>
      <w:r w:rsidRPr="00F730A6">
        <w:rPr>
          <w:rFonts w:ascii="Times New Roman" w:hAnsi="Times New Roman" w:cs="Times New Roman"/>
          <w:sz w:val="24"/>
        </w:rPr>
        <w:t>hasil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isolasi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dari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cangkang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</w:rPr>
        <w:t>kepiting</w:t>
      </w:r>
      <w:r w:rsidR="003678AB" w:rsidRPr="00F730A6">
        <w:rPr>
          <w:rFonts w:ascii="Times New Roman" w:hAnsi="Times New Roman" w:cs="Times New Roman"/>
          <w:sz w:val="24"/>
        </w:rPr>
        <w:t xml:space="preserve"> </w:t>
      </w:r>
      <w:r w:rsidRPr="00F730A6">
        <w:rPr>
          <w:rFonts w:ascii="Times New Roman" w:hAnsi="Times New Roman" w:cs="Times New Roman"/>
          <w:sz w:val="24"/>
          <w:shd w:val="clear" w:color="auto" w:fill="FFFFFF"/>
        </w:rPr>
        <w:t>bakau.</w:t>
      </w:r>
    </w:p>
    <w:p w:rsidR="00CA5F12" w:rsidRPr="00CA5F12" w:rsidRDefault="00CA5F12" w:rsidP="00CA5F1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08F1">
        <w:rPr>
          <w:rFonts w:ascii="Times New Roman" w:hAnsi="Times New Roman" w:cs="Times New Roman"/>
          <w:sz w:val="24"/>
        </w:rPr>
        <w:t xml:space="preserve">Spektrum FTIR </w:t>
      </w:r>
      <w:r w:rsidRPr="00094F58">
        <w:rPr>
          <w:rFonts w:ascii="Times New Roman" w:hAnsi="Times New Roman" w:cs="Times New Roman"/>
          <w:sz w:val="24"/>
          <w:szCs w:val="24"/>
          <w:shd w:val="clear" w:color="auto" w:fill="FFFFFF"/>
        </w:rPr>
        <w:t>GclN HCl-sukrosa 3:1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(Gambar 3b.) menunjukkan adanya gugus yang hampir sama dengan </w:t>
      </w:r>
      <w:r w:rsidRPr="00094F58">
        <w:rPr>
          <w:rFonts w:ascii="Times New Roman" w:hAnsi="Times New Roman" w:cs="Times New Roman"/>
          <w:sz w:val="24"/>
          <w:szCs w:val="24"/>
          <w:shd w:val="clear" w:color="auto" w:fill="FFFFFF"/>
        </w:rPr>
        <w:t>GclN HCl</w:t>
      </w:r>
      <w:r>
        <w:rPr>
          <w:rFonts w:ascii="Times New Roman" w:hAnsi="Times New Roman" w:cs="Times New Roman"/>
          <w:sz w:val="24"/>
          <w:szCs w:val="24"/>
        </w:rPr>
        <w:t xml:space="preserve">. Campuran </w:t>
      </w:r>
      <w:r w:rsidRPr="00094F58">
        <w:rPr>
          <w:rFonts w:ascii="Times New Roman" w:hAnsi="Times New Roman" w:cs="Times New Roman"/>
          <w:sz w:val="24"/>
          <w:szCs w:val="24"/>
          <w:shd w:val="clear" w:color="auto" w:fill="FFFFFF"/>
        </w:rPr>
        <w:t>GclN HCl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r w:rsidRPr="00094F58">
        <w:rPr>
          <w:rFonts w:ascii="Times New Roman" w:hAnsi="Times New Roman" w:cs="Times New Roman"/>
          <w:sz w:val="24"/>
          <w:szCs w:val="24"/>
          <w:shd w:val="clear" w:color="auto" w:fill="FFFFFF"/>
        </w:rPr>
        <w:t>sukrosa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menunjukkan adanya gugus </w:t>
      </w:r>
      <w:r w:rsidRPr="00094F58">
        <w:rPr>
          <w:rFonts w:ascii="Times New Roman" w:hAnsi="Times New Roman" w:cs="Times New Roman"/>
          <w:sz w:val="24"/>
          <w:szCs w:val="24"/>
        </w:rPr>
        <w:t>C=O (keton)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bilangan gelombang 1705 </w:t>
      </w:r>
      <w:r w:rsidRPr="00094F58">
        <w:rPr>
          <w:rFonts w:ascii="Times New Roman" w:hAnsi="Times New Roman" w:cs="Times New Roman"/>
          <w:sz w:val="24"/>
          <w:szCs w:val="24"/>
        </w:rPr>
        <w:t>cm</w:t>
      </w:r>
      <w:r w:rsidRPr="00094F5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A08F1">
        <w:rPr>
          <w:rFonts w:ascii="Times New Roman" w:hAnsi="Times New Roman" w:cs="Times New Roman"/>
          <w:sz w:val="24"/>
        </w:rPr>
        <w:t>Penambahan</w:t>
      </w:r>
      <w:r>
        <w:rPr>
          <w:rFonts w:ascii="Times New Roman" w:hAnsi="Times New Roman" w:cs="Times New Roman"/>
          <w:sz w:val="24"/>
        </w:rPr>
        <w:t xml:space="preserve"> larutan sukrosa </w:t>
      </w:r>
      <w:r w:rsidRPr="000A08F1">
        <w:rPr>
          <w:rFonts w:ascii="Times New Roman" w:hAnsi="Times New Roman" w:cs="Times New Roman"/>
          <w:sz w:val="24"/>
        </w:rPr>
        <w:t>berguna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untuk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memperkuat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struktur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dari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kapsul</w:t>
      </w:r>
      <w:r>
        <w:rPr>
          <w:rFonts w:ascii="Times New Roman" w:hAnsi="Times New Roman" w:cs="Times New Roman"/>
          <w:sz w:val="24"/>
        </w:rPr>
        <w:t xml:space="preserve"> obat. </w:t>
      </w:r>
      <w:r w:rsidRPr="000A08F1">
        <w:rPr>
          <w:rFonts w:ascii="Times New Roman" w:hAnsi="Times New Roman" w:cs="Times New Roman"/>
          <w:sz w:val="24"/>
        </w:rPr>
        <w:t>Hal ini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dapat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dibuktikan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dengan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meningkatnya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serapan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gugus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hidrofobik (C-O) pada bilangan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gelombang 1091 cm</w:t>
      </w:r>
      <w:r w:rsidRPr="000A08F1"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sehingga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kapsul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obat yang didapatkan</w:t>
      </w:r>
      <w:r>
        <w:rPr>
          <w:rFonts w:ascii="Times New Roman" w:hAnsi="Times New Roman" w:cs="Times New Roman"/>
          <w:sz w:val="24"/>
        </w:rPr>
        <w:t xml:space="preserve"> </w:t>
      </w:r>
      <w:r w:rsidRPr="000A08F1">
        <w:rPr>
          <w:rFonts w:ascii="Times New Roman" w:hAnsi="Times New Roman" w:cs="Times New Roman"/>
          <w:sz w:val="24"/>
        </w:rPr>
        <w:t>kokoh.</w:t>
      </w:r>
    </w:p>
    <w:p w:rsidR="003678AB" w:rsidRPr="00554E3B" w:rsidRDefault="003678AB" w:rsidP="00554E3B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 w:rsidRPr="00CC5A16">
        <w:rPr>
          <w:rFonts w:ascii="Times New Roman" w:hAnsi="Times New Roman" w:cs="Times New Roman"/>
          <w:color w:val="000000" w:themeColor="text1"/>
          <w:sz w:val="24"/>
        </w:rPr>
        <w:t xml:space="preserve">Karakterisasi morfologi permukaan kapsul </w:t>
      </w:r>
      <w:r w:rsidR="00CC5A16">
        <w:rPr>
          <w:rFonts w:ascii="Times New Roman" w:hAnsi="Times New Roman" w:cs="Times New Roman"/>
          <w:color w:val="000000" w:themeColor="text1"/>
          <w:sz w:val="24"/>
        </w:rPr>
        <w:t xml:space="preserve">obat </w:t>
      </w:r>
      <w:r w:rsidRPr="00CC5A16">
        <w:rPr>
          <w:rFonts w:ascii="Times New Roman" w:hAnsi="Times New Roman" w:cs="Times New Roman"/>
          <w:color w:val="000000" w:themeColor="text1"/>
          <w:sz w:val="24"/>
        </w:rPr>
        <w:t>menggunakan SEM.  Hasil SEM menunjukan ada pori-pori pada kapsul</w:t>
      </w:r>
      <w:r w:rsidR="00CC5A16">
        <w:rPr>
          <w:rFonts w:ascii="Times New Roman" w:hAnsi="Times New Roman" w:cs="Times New Roman"/>
          <w:color w:val="000000" w:themeColor="text1"/>
          <w:sz w:val="24"/>
        </w:rPr>
        <w:t xml:space="preserve"> obat</w:t>
      </w:r>
      <w:r w:rsidRPr="00CC5A16">
        <w:rPr>
          <w:rFonts w:ascii="Times New Roman" w:hAnsi="Times New Roman" w:cs="Times New Roman"/>
          <w:color w:val="000000" w:themeColor="text1"/>
          <w:sz w:val="24"/>
        </w:rPr>
        <w:t>. Ukuran pori-pori mempengaruhi kecepatan difusi obat menuju lingkungan. Semakin kecil ukuran pori-pori maka semakin lambat kecepatan difusi obat. Analisis morfologi permukaan kapsul dapat dilihat pada Gambar</w:t>
      </w:r>
      <w:r w:rsidR="00A81623">
        <w:rPr>
          <w:sz w:val="28"/>
        </w:rPr>
        <w:tab/>
        <w:t xml:space="preserve">  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507"/>
      </w:tblGrid>
      <w:tr w:rsidR="00CC5A16" w:rsidTr="00CC5A16">
        <w:trPr>
          <w:jc w:val="center"/>
        </w:trPr>
        <w:tc>
          <w:tcPr>
            <w:tcW w:w="4810" w:type="dxa"/>
          </w:tcPr>
          <w:p w:rsidR="00CC5A16" w:rsidRDefault="00CC5A16" w:rsidP="00CC5A16">
            <w:pPr>
              <w:pStyle w:val="Default"/>
              <w:jc w:val="center"/>
              <w:rPr>
                <w:szCs w:val="22"/>
                <w:lang w:val="id-ID"/>
              </w:rPr>
            </w:pPr>
            <w:r w:rsidRPr="00CC5A16">
              <w:rPr>
                <w:noProof/>
                <w:szCs w:val="22"/>
                <w:lang w:val="id-ID" w:eastAsia="id-ID"/>
              </w:rPr>
              <w:lastRenderedPageBreak/>
              <w:drawing>
                <wp:inline distT="0" distB="0" distL="0" distR="0">
                  <wp:extent cx="2662518" cy="2970439"/>
                  <wp:effectExtent l="0" t="0" r="5080" b="1905"/>
                  <wp:docPr id="9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860" cy="297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CC5A16" w:rsidRDefault="00CC5A16" w:rsidP="00CC5A16">
            <w:pPr>
              <w:pStyle w:val="Default"/>
              <w:jc w:val="center"/>
              <w:rPr>
                <w:szCs w:val="22"/>
                <w:lang w:val="id-ID"/>
              </w:rPr>
            </w:pPr>
            <w:r w:rsidRPr="00CC5A16">
              <w:rPr>
                <w:noProof/>
                <w:szCs w:val="22"/>
                <w:lang w:val="id-ID" w:eastAsia="id-ID"/>
              </w:rPr>
              <w:drawing>
                <wp:inline distT="0" distB="0" distL="0" distR="0">
                  <wp:extent cx="2656639" cy="2970000"/>
                  <wp:effectExtent l="19050" t="0" r="0" b="0"/>
                  <wp:docPr id="10" name="Picture 5" descr="10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x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639" cy="29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A16" w:rsidTr="00CC5A16">
        <w:trPr>
          <w:jc w:val="center"/>
        </w:trPr>
        <w:tc>
          <w:tcPr>
            <w:tcW w:w="4810" w:type="dxa"/>
          </w:tcPr>
          <w:p w:rsidR="00CC5A16" w:rsidRDefault="00CC5A16" w:rsidP="003678AB">
            <w:pPr>
              <w:pStyle w:val="Default"/>
              <w:spacing w:line="360" w:lineRule="auto"/>
              <w:jc w:val="center"/>
              <w:rPr>
                <w:szCs w:val="22"/>
                <w:lang w:val="id-ID"/>
              </w:rPr>
            </w:pPr>
            <w:r>
              <w:rPr>
                <w:szCs w:val="22"/>
                <w:lang w:val="id-ID"/>
              </w:rPr>
              <w:t>(a)</w:t>
            </w:r>
          </w:p>
        </w:tc>
        <w:tc>
          <w:tcPr>
            <w:tcW w:w="4811" w:type="dxa"/>
          </w:tcPr>
          <w:p w:rsidR="00CC5A16" w:rsidRDefault="00CC5A16" w:rsidP="003678AB">
            <w:pPr>
              <w:pStyle w:val="Default"/>
              <w:spacing w:line="360" w:lineRule="auto"/>
              <w:jc w:val="center"/>
              <w:rPr>
                <w:szCs w:val="22"/>
                <w:lang w:val="id-ID"/>
              </w:rPr>
            </w:pPr>
            <w:r>
              <w:rPr>
                <w:szCs w:val="22"/>
                <w:lang w:val="id-ID"/>
              </w:rPr>
              <w:t>(b)</w:t>
            </w:r>
          </w:p>
        </w:tc>
      </w:tr>
    </w:tbl>
    <w:p w:rsidR="00A81623" w:rsidRPr="00CC5A16" w:rsidRDefault="00CC5A16" w:rsidP="00CC5A16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C5A16">
        <w:rPr>
          <w:rFonts w:ascii="Times New Roman" w:hAnsi="Times New Roman" w:cs="Times New Roman"/>
          <w:color w:val="auto"/>
          <w:sz w:val="24"/>
          <w:szCs w:val="24"/>
        </w:rPr>
        <w:t xml:space="preserve">Gambar </w:t>
      </w:r>
      <w:r w:rsidR="001F65B3" w:rsidRPr="00CC5A1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C5A16">
        <w:rPr>
          <w:rFonts w:ascii="Times New Roman" w:hAnsi="Times New Roman" w:cs="Times New Roman"/>
          <w:color w:val="auto"/>
          <w:sz w:val="24"/>
          <w:szCs w:val="24"/>
        </w:rPr>
        <w:instrText xml:space="preserve"> SEQ Gambar \* ARABIC </w:instrText>
      </w:r>
      <w:r w:rsidR="001F65B3" w:rsidRPr="00CC5A1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CC5A16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1F65B3" w:rsidRPr="00CC5A1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3678AB" w:rsidRPr="00CC5A1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3678AB" w:rsidRPr="00CC5A1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C5A16">
        <w:rPr>
          <w:rFonts w:ascii="Times New Roman" w:hAnsi="Times New Roman" w:cs="Times New Roman"/>
          <w:b w:val="0"/>
          <w:color w:val="auto"/>
          <w:sz w:val="24"/>
          <w:szCs w:val="24"/>
        </w:rPr>
        <w:t>Karakterisasi SEM</w:t>
      </w:r>
      <w:r w:rsidR="003678AB" w:rsidRPr="00CC5A1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kapsul </w:t>
      </w:r>
      <w:r w:rsidR="00A81623" w:rsidRPr="00CC5A16">
        <w:rPr>
          <w:rFonts w:ascii="Times New Roman" w:hAnsi="Times New Roman" w:cs="Times New Roman"/>
          <w:b w:val="0"/>
          <w:color w:val="auto"/>
          <w:sz w:val="24"/>
          <w:szCs w:val="24"/>
        </w:rPr>
        <w:t>dengan perbesaran (a) 5</w:t>
      </w:r>
      <w:r w:rsidRPr="00CC5A1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A81623" w:rsidRPr="00CC5A16">
        <w:rPr>
          <w:rFonts w:ascii="Times New Roman" w:hAnsi="Times New Roman" w:cs="Times New Roman"/>
          <w:b w:val="0"/>
          <w:color w:val="auto"/>
          <w:sz w:val="24"/>
          <w:szCs w:val="24"/>
        </w:rPr>
        <w:t>000x dan (b) 10</w:t>
      </w:r>
      <w:r w:rsidRPr="00CC5A1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000</w:t>
      </w:r>
      <w:r w:rsidR="00A81623" w:rsidRPr="00CC5A16">
        <w:rPr>
          <w:rFonts w:ascii="Times New Roman" w:hAnsi="Times New Roman" w:cs="Times New Roman"/>
          <w:b w:val="0"/>
          <w:color w:val="auto"/>
          <w:sz w:val="24"/>
          <w:szCs w:val="24"/>
        </w:rPr>
        <w:t>x</w:t>
      </w:r>
    </w:p>
    <w:p w:rsidR="00A81623" w:rsidRPr="00A81623" w:rsidRDefault="00A81623" w:rsidP="00CC5A16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A81623">
        <w:rPr>
          <w:rFonts w:ascii="Times New Roman" w:hAnsi="Times New Roman" w:cs="Times New Roman"/>
          <w:color w:val="000000" w:themeColor="text1"/>
          <w:sz w:val="24"/>
        </w:rPr>
        <w:t>Berdasarkan Gambar 4 (a) menunjukan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permukaan yang halus dan kerapatan yang tinggi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akan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tetapi proses difusi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tidak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terjadi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begitu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cepat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diakibatkan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kerapatan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pori yang besar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sedangkan Gambar 4 (b) terlihat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terbentuknya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pori pada kapsul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obat yang mengindikasi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>dapat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81623">
        <w:rPr>
          <w:rFonts w:ascii="Times New Roman" w:hAnsi="Times New Roman" w:cs="Times New Roman"/>
          <w:color w:val="000000" w:themeColor="text1"/>
          <w:sz w:val="24"/>
        </w:rPr>
        <w:t xml:space="preserve">terjadi proses difusi. </w:t>
      </w:r>
    </w:p>
    <w:p w:rsidR="00A81623" w:rsidRPr="00A81623" w:rsidRDefault="00CC5A16" w:rsidP="00CC5A1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Uji parameter sifat fisik kapsul obat meliputi uji kadar air, waktu hancur dan kelarutan dalam asam. Uji sifat fisik obat disajikan dalam Tabel 6.</w:t>
      </w:r>
    </w:p>
    <w:p w:rsidR="00A81623" w:rsidRPr="00CC5A16" w:rsidRDefault="00CC5A16" w:rsidP="00CC5A16">
      <w:pPr>
        <w:pStyle w:val="Caption"/>
        <w:rPr>
          <w:rFonts w:ascii="Times New Roman" w:hAnsi="Times New Roman" w:cs="Times New Roman"/>
          <w:b w:val="0"/>
          <w:bCs w:val="0"/>
          <w:color w:val="auto"/>
          <w:sz w:val="36"/>
        </w:rPr>
      </w:pPr>
      <w:bookmarkStart w:id="19" w:name="_Toc13168999"/>
      <w:r w:rsidRPr="00CC5A16">
        <w:rPr>
          <w:rFonts w:ascii="Times New Roman" w:hAnsi="Times New Roman" w:cs="Times New Roman"/>
          <w:color w:val="auto"/>
          <w:sz w:val="24"/>
        </w:rPr>
        <w:t xml:space="preserve">Tabel </w:t>
      </w:r>
      <w:r w:rsidR="001F65B3" w:rsidRPr="00CC5A16">
        <w:rPr>
          <w:rFonts w:ascii="Times New Roman" w:hAnsi="Times New Roman" w:cs="Times New Roman"/>
          <w:color w:val="auto"/>
          <w:sz w:val="24"/>
        </w:rPr>
        <w:fldChar w:fldCharType="begin"/>
      </w:r>
      <w:r w:rsidRPr="00CC5A16">
        <w:rPr>
          <w:rFonts w:ascii="Times New Roman" w:hAnsi="Times New Roman" w:cs="Times New Roman"/>
          <w:color w:val="auto"/>
          <w:sz w:val="24"/>
        </w:rPr>
        <w:instrText xml:space="preserve"> SEQ Tabel \* ARABIC </w:instrText>
      </w:r>
      <w:r w:rsidR="001F65B3" w:rsidRPr="00CC5A16">
        <w:rPr>
          <w:rFonts w:ascii="Times New Roman" w:hAnsi="Times New Roman" w:cs="Times New Roman"/>
          <w:color w:val="auto"/>
          <w:sz w:val="24"/>
        </w:rPr>
        <w:fldChar w:fldCharType="separate"/>
      </w:r>
      <w:r w:rsidRPr="00CC5A16">
        <w:rPr>
          <w:rFonts w:ascii="Times New Roman" w:hAnsi="Times New Roman" w:cs="Times New Roman"/>
          <w:noProof/>
          <w:color w:val="auto"/>
          <w:sz w:val="24"/>
        </w:rPr>
        <w:t>6</w:t>
      </w:r>
      <w:r w:rsidR="001F65B3" w:rsidRPr="00CC5A16">
        <w:rPr>
          <w:rFonts w:ascii="Times New Roman" w:hAnsi="Times New Roman" w:cs="Times New Roman"/>
          <w:color w:val="auto"/>
          <w:sz w:val="24"/>
        </w:rPr>
        <w:fldChar w:fldCharType="end"/>
      </w:r>
      <w:r w:rsidRPr="00CC5A16">
        <w:rPr>
          <w:rFonts w:ascii="Times New Roman" w:hAnsi="Times New Roman" w:cs="Times New Roman"/>
          <w:color w:val="auto"/>
          <w:sz w:val="24"/>
        </w:rPr>
        <w:t>.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>Uji sifat fisik kapsul obat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04"/>
        <w:gridCol w:w="3449"/>
        <w:gridCol w:w="2569"/>
      </w:tblGrid>
      <w:tr w:rsidR="00CC5A16" w:rsidRPr="00A81623" w:rsidTr="00CC5A16">
        <w:trPr>
          <w:trHeight w:val="20"/>
          <w:jc w:val="center"/>
        </w:trPr>
        <w:tc>
          <w:tcPr>
            <w:tcW w:w="220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C5A16" w:rsidRPr="00CC5A16" w:rsidRDefault="00CC5A16" w:rsidP="00A816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Uji Parameter</w:t>
            </w:r>
          </w:p>
        </w:tc>
        <w:tc>
          <w:tcPr>
            <w:tcW w:w="344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C5A16" w:rsidRPr="00347EA9" w:rsidRDefault="00CC5A16" w:rsidP="00347E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Perbandingan</w:t>
            </w:r>
            <w:r>
              <w:rPr>
                <w:rFonts w:ascii="Times New Roman" w:hAnsi="Times New Roman" w:cs="Times New Roman"/>
                <w:sz w:val="24"/>
                <w:lang w:val="id-ID"/>
              </w:rPr>
              <w:t xml:space="preserve"> </w:t>
            </w:r>
            <w:r w:rsidRPr="007202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GlcN HCl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347E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id-ID"/>
              </w:rPr>
              <w:t>sukrosa</w:t>
            </w:r>
          </w:p>
        </w:tc>
        <w:tc>
          <w:tcPr>
            <w:tcW w:w="25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C5A16" w:rsidRPr="00A81623" w:rsidRDefault="00CC5A16" w:rsidP="00A816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Hasil</w:t>
            </w:r>
          </w:p>
        </w:tc>
      </w:tr>
      <w:tr w:rsidR="00CC5A16" w:rsidRPr="00A81623" w:rsidTr="00CC5A16">
        <w:trPr>
          <w:trHeight w:val="20"/>
          <w:jc w:val="center"/>
        </w:trPr>
        <w:tc>
          <w:tcPr>
            <w:tcW w:w="2204" w:type="dxa"/>
            <w:vMerge w:val="restart"/>
            <w:tcBorders>
              <w:left w:val="nil"/>
              <w:right w:val="nil"/>
            </w:tcBorders>
            <w:vAlign w:val="center"/>
          </w:tcPr>
          <w:p w:rsidR="00CC5A16" w:rsidRPr="00CC5A16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Kadar air</w:t>
            </w:r>
          </w:p>
        </w:tc>
        <w:tc>
          <w:tcPr>
            <w:tcW w:w="3449" w:type="dxa"/>
            <w:tcBorders>
              <w:left w:val="nil"/>
              <w:bottom w:val="nil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3:1</w:t>
            </w:r>
          </w:p>
        </w:tc>
        <w:tc>
          <w:tcPr>
            <w:tcW w:w="2569" w:type="dxa"/>
            <w:tcBorders>
              <w:left w:val="nil"/>
              <w:bottom w:val="nil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12,7%</w:t>
            </w:r>
          </w:p>
        </w:tc>
      </w:tr>
      <w:tr w:rsidR="00CC5A16" w:rsidRPr="00A81623" w:rsidTr="00CC5A16">
        <w:trPr>
          <w:trHeight w:val="20"/>
          <w:jc w:val="center"/>
        </w:trPr>
        <w:tc>
          <w:tcPr>
            <w:tcW w:w="2204" w:type="dxa"/>
            <w:vMerge/>
            <w:tcBorders>
              <w:left w:val="nil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3:3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14,1%</w:t>
            </w:r>
          </w:p>
        </w:tc>
      </w:tr>
      <w:tr w:rsidR="00CC5A16" w:rsidRPr="00A81623" w:rsidTr="00CC5A16">
        <w:trPr>
          <w:trHeight w:val="20"/>
          <w:jc w:val="center"/>
        </w:trPr>
        <w:tc>
          <w:tcPr>
            <w:tcW w:w="2204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3:5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16,1%</w:t>
            </w:r>
          </w:p>
        </w:tc>
      </w:tr>
      <w:tr w:rsidR="00CC5A16" w:rsidRPr="00A81623" w:rsidTr="00CC5A16">
        <w:trPr>
          <w:trHeight w:val="20"/>
          <w:jc w:val="center"/>
        </w:trPr>
        <w:tc>
          <w:tcPr>
            <w:tcW w:w="220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CC5A16" w:rsidRPr="00CC5A16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Waktu hancur</w:t>
            </w:r>
          </w:p>
        </w:tc>
        <w:tc>
          <w:tcPr>
            <w:tcW w:w="34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3:1</w:t>
            </w: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13 menit 34 detik</w:t>
            </w:r>
          </w:p>
        </w:tc>
      </w:tr>
      <w:tr w:rsidR="00CC5A16" w:rsidRPr="00A81623" w:rsidTr="00CC5A16">
        <w:trPr>
          <w:trHeight w:val="20"/>
          <w:jc w:val="center"/>
        </w:trPr>
        <w:tc>
          <w:tcPr>
            <w:tcW w:w="2204" w:type="dxa"/>
            <w:vMerge/>
            <w:tcBorders>
              <w:left w:val="nil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3:3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14 menit 28 detik</w:t>
            </w:r>
          </w:p>
        </w:tc>
      </w:tr>
      <w:tr w:rsidR="00CC5A16" w:rsidRPr="00A81623" w:rsidTr="00CC5A16">
        <w:trPr>
          <w:trHeight w:val="20"/>
          <w:jc w:val="center"/>
        </w:trPr>
        <w:tc>
          <w:tcPr>
            <w:tcW w:w="2204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3:5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A81623">
              <w:rPr>
                <w:rFonts w:ascii="Times New Roman" w:hAnsi="Times New Roman" w:cs="Times New Roman"/>
                <w:sz w:val="24"/>
              </w:rPr>
              <w:t>28 menit 30 detik</w:t>
            </w:r>
          </w:p>
        </w:tc>
      </w:tr>
      <w:tr w:rsidR="00CC5A16" w:rsidRPr="00A81623" w:rsidTr="00CC5A16">
        <w:trPr>
          <w:trHeight w:val="20"/>
          <w:jc w:val="center"/>
        </w:trPr>
        <w:tc>
          <w:tcPr>
            <w:tcW w:w="220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CC5A16" w:rsidRPr="00CC5A16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Kelarutan dalam asam</w:t>
            </w:r>
          </w:p>
        </w:tc>
        <w:tc>
          <w:tcPr>
            <w:tcW w:w="34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C5A16" w:rsidRPr="009A280B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9A280B">
              <w:rPr>
                <w:rFonts w:ascii="Times New Roman" w:hAnsi="Times New Roman" w:cs="Times New Roman"/>
                <w:sz w:val="24"/>
              </w:rPr>
              <w:t>3:1</w:t>
            </w: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C5A16" w:rsidRPr="009A280B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9A280B">
              <w:rPr>
                <w:rFonts w:ascii="Times New Roman" w:hAnsi="Times New Roman" w:cs="Times New Roman"/>
                <w:sz w:val="24"/>
              </w:rPr>
              <w:t>3 menit 17 detik</w:t>
            </w:r>
          </w:p>
        </w:tc>
      </w:tr>
      <w:tr w:rsidR="00CC5A16" w:rsidRPr="00A81623" w:rsidTr="00CC5A16">
        <w:trPr>
          <w:trHeight w:val="20"/>
          <w:jc w:val="center"/>
        </w:trPr>
        <w:tc>
          <w:tcPr>
            <w:tcW w:w="2204" w:type="dxa"/>
            <w:vMerge/>
            <w:tcBorders>
              <w:left w:val="nil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A16" w:rsidRPr="00CC5A16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9A280B">
              <w:rPr>
                <w:rFonts w:ascii="Times New Roman" w:hAnsi="Times New Roman" w:cs="Times New Roman"/>
                <w:sz w:val="24"/>
              </w:rPr>
              <w:t>3:3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A16" w:rsidRPr="009A280B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9A280B">
              <w:rPr>
                <w:rFonts w:ascii="Times New Roman" w:hAnsi="Times New Roman" w:cs="Times New Roman"/>
                <w:sz w:val="24"/>
              </w:rPr>
              <w:t>4 menit 56 detik</w:t>
            </w:r>
          </w:p>
        </w:tc>
      </w:tr>
      <w:tr w:rsidR="00CC5A16" w:rsidRPr="00A81623" w:rsidTr="00CC5A16">
        <w:trPr>
          <w:trHeight w:val="20"/>
          <w:jc w:val="center"/>
        </w:trPr>
        <w:tc>
          <w:tcPr>
            <w:tcW w:w="2204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C5A16" w:rsidRPr="00A81623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5A16" w:rsidRPr="009A280B" w:rsidRDefault="00CC5A16" w:rsidP="00CC5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9A280B">
              <w:rPr>
                <w:rFonts w:ascii="Times New Roman" w:hAnsi="Times New Roman" w:cs="Times New Roman"/>
                <w:sz w:val="24"/>
              </w:rPr>
              <w:t>3:5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5A16" w:rsidRPr="00CC5A16" w:rsidRDefault="00CC5A16" w:rsidP="00CC5A16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5</w:t>
            </w:r>
            <w:r w:rsidRPr="009A280B">
              <w:rPr>
                <w:rFonts w:ascii="Times New Roman" w:hAnsi="Times New Roman" w:cs="Times New Roman"/>
                <w:sz w:val="24"/>
              </w:rPr>
              <w:t xml:space="preserve"> menit </w:t>
            </w:r>
            <w:r>
              <w:rPr>
                <w:rFonts w:ascii="Times New Roman" w:hAnsi="Times New Roman" w:cs="Times New Roman"/>
                <w:sz w:val="24"/>
                <w:lang w:val="id-ID"/>
              </w:rPr>
              <w:t>15</w:t>
            </w:r>
            <w:r w:rsidRPr="009A280B">
              <w:rPr>
                <w:rFonts w:ascii="Times New Roman" w:hAnsi="Times New Roman" w:cs="Times New Roman"/>
                <w:sz w:val="24"/>
              </w:rPr>
              <w:t xml:space="preserve"> detik</w:t>
            </w:r>
          </w:p>
        </w:tc>
      </w:tr>
      <w:bookmarkEnd w:id="19"/>
    </w:tbl>
    <w:p w:rsidR="00554E3B" w:rsidRDefault="00554E3B" w:rsidP="004F3D3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4F3D31" w:rsidRDefault="003D27D3" w:rsidP="004F3D3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Tabel 6.</w:t>
      </w:r>
      <w:r w:rsidR="00CC5A1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u</w:t>
      </w:r>
      <w:r w:rsidR="00CC5A16" w:rsidRPr="00A81623">
        <w:rPr>
          <w:rFonts w:ascii="Times New Roman" w:hAnsi="Times New Roman" w:cs="Times New Roman"/>
          <w:sz w:val="24"/>
        </w:rPr>
        <w:t>ji kadar air merupakan parameter untuk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mengetahui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kadar air pada kapsul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sehingga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didapatkan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kapsul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dengan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kadar air dari 20% atau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lebih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dari 60%. Jika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kapsul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mengandung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banyak air akan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lebih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mudah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ditumbuhi oleh bakteri yang menyebabkan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kapul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obat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tidak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layak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CC5A16" w:rsidRPr="00A81623">
        <w:rPr>
          <w:rFonts w:ascii="Times New Roman" w:hAnsi="Times New Roman" w:cs="Times New Roman"/>
          <w:sz w:val="24"/>
        </w:rPr>
        <w:t>dikonsumsi.</w:t>
      </w:r>
      <w:r w:rsidR="00CC5A16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Hasil didapatkan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bahwa pada perbandingan 3:1 dan 3:3 kapsul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sudah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memenuhi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standar yang telah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ditentukan. Pada penelitian</w:t>
      </w:r>
      <w:r w:rsidR="004F3D31">
        <w:rPr>
          <w:rFonts w:ascii="Times New Roman" w:hAnsi="Times New Roman" w:cs="Times New Roman"/>
          <w:sz w:val="24"/>
        </w:rPr>
        <w:t xml:space="preserve"> </w:t>
      </w:r>
      <w:r w:rsidR="001F65B3">
        <w:rPr>
          <w:rFonts w:ascii="Times New Roman" w:hAnsi="Times New Roman" w:cs="Times New Roman"/>
          <w:sz w:val="24"/>
        </w:rPr>
        <w:fldChar w:fldCharType="begin" w:fldLock="1"/>
      </w:r>
      <w:r w:rsidR="004F3D31">
        <w:rPr>
          <w:rFonts w:ascii="Times New Roman" w:hAnsi="Times New Roman" w:cs="Times New Roman"/>
          <w:sz w:val="24"/>
        </w:rPr>
        <w:instrText>ADDIN CSL_CITATION { "citationItems" : [ { "id" : "ITEM-1", "itemData" : { "author" : [ { "dropping-particle" : "", "family" : "Junianto", "given" : "", "non-dropping-particle" : "", "parse-names" : false, "suffix" : "" }, { "dropping-particle" : "", "family" : "Haetami", "given" : "K", "non-dropping-particle" : "", "parse-names" : false, "suffix" : "" }, { "dropping-particle" : "", "family" : "Maulina", "given" : "I", "non-dropping-particle" : "", "parse-names" : false, "suffix" : "" } ], "container-title" : "Jurnal Akuatika", "id" : "ITEM-1", "issue" : "1", "issued" : { "date-parts" : [ [ "2013" ] ] }, "page" : "46-54", "title" : "Karakteristik Cangkang Kapsul Yang Terbuat Dari Gelatin Tulang Ikan", "type" : "article-journal", "volume" : "4" }, "uris" : [ "http://www.mendeley.com/documents/?uuid=c98678c3-5df6-41cb-ba8e-24c193fef868" ] } ], "mendeley" : { "formattedCitation" : "(Junianto, Haetami and Maulina, 2013)", "manualFormatting" : "(Junianto et al., 2013)", "plainTextFormattedCitation" : "(Junianto, Haetami and Maulina, 2013)", "previouslyFormattedCitation" : "(Junianto, Haetami and Maulina, 2013)"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sz w:val="24"/>
        </w:rPr>
        <w:fldChar w:fldCharType="separate"/>
      </w:r>
      <w:r w:rsidR="004F3D31" w:rsidRPr="004F3D31">
        <w:rPr>
          <w:rFonts w:ascii="Times New Roman" w:hAnsi="Times New Roman" w:cs="Times New Roman"/>
          <w:noProof/>
          <w:sz w:val="24"/>
        </w:rPr>
        <w:t>(Junianto</w:t>
      </w:r>
      <w:r w:rsidR="004F3D31">
        <w:rPr>
          <w:rFonts w:ascii="Times New Roman" w:hAnsi="Times New Roman" w:cs="Times New Roman"/>
          <w:i/>
          <w:noProof/>
          <w:sz w:val="24"/>
        </w:rPr>
        <w:t xml:space="preserve"> et al</w:t>
      </w:r>
      <w:r w:rsidR="004F3D31">
        <w:rPr>
          <w:rFonts w:ascii="Times New Roman" w:hAnsi="Times New Roman" w:cs="Times New Roman"/>
          <w:noProof/>
          <w:sz w:val="24"/>
        </w:rPr>
        <w:t>.</w:t>
      </w:r>
      <w:r w:rsidR="004F3D31" w:rsidRPr="004F3D31">
        <w:rPr>
          <w:rFonts w:ascii="Times New Roman" w:hAnsi="Times New Roman" w:cs="Times New Roman"/>
          <w:noProof/>
          <w:sz w:val="24"/>
        </w:rPr>
        <w:t xml:space="preserve">, </w:t>
      </w:r>
      <w:r w:rsidR="004F3D31" w:rsidRPr="004F3D31">
        <w:rPr>
          <w:rFonts w:ascii="Times New Roman" w:hAnsi="Times New Roman" w:cs="Times New Roman"/>
          <w:noProof/>
          <w:sz w:val="24"/>
        </w:rPr>
        <w:lastRenderedPageBreak/>
        <w:t>2013)</w:t>
      </w:r>
      <w:r w:rsidR="001F65B3">
        <w:rPr>
          <w:rFonts w:ascii="Times New Roman" w:hAnsi="Times New Roman" w:cs="Times New Roman"/>
          <w:sz w:val="24"/>
        </w:rPr>
        <w:fldChar w:fldCharType="end"/>
      </w:r>
      <w:r w:rsidR="004F3D31">
        <w:rPr>
          <w:rFonts w:ascii="Times New Roman" w:hAnsi="Times New Roman" w:cs="Times New Roman"/>
          <w:sz w:val="24"/>
        </w:rPr>
        <w:t xml:space="preserve">, </w:t>
      </w:r>
      <w:r w:rsidR="00A81623" w:rsidRPr="00A81623">
        <w:rPr>
          <w:rFonts w:ascii="Times New Roman" w:hAnsi="Times New Roman" w:cs="Times New Roman"/>
          <w:sz w:val="24"/>
        </w:rPr>
        <w:t>bahwa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kapsul</w:t>
      </w:r>
      <w:r w:rsidR="004F3D31">
        <w:rPr>
          <w:rFonts w:ascii="Times New Roman" w:hAnsi="Times New Roman" w:cs="Times New Roman"/>
          <w:sz w:val="24"/>
        </w:rPr>
        <w:t xml:space="preserve"> obat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harus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memiliki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kadar air antara 12,5% sampai 15%. Sedangkan pada perbandingan 3:5 tidak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memenuhi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standar yang telah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ditentukan. Kadar air kapsul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hasil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pengeringan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dipengaruhi oleh beberapa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hal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diantaranya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suhu, kelembaban dan waktu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pengeringan.</w:t>
      </w:r>
    </w:p>
    <w:p w:rsidR="009E4F78" w:rsidRDefault="003D27D3" w:rsidP="009E4F7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Tabel 6. u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ji waktu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hancur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merupakan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gambaran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kapsul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obat yang utuh yang mengalami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degradasi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menjadi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partikel-partikel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kecil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sehingga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tidak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terlihat. Semakin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cepat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kapsul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hancur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maka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akan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semakin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cepat pula kapsul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terdislusi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melepaskan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zat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aktif. Menurut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1F65B3">
        <w:rPr>
          <w:rFonts w:ascii="Times New Roman" w:hAnsi="Times New Roman" w:cs="Times New Roman"/>
          <w:color w:val="000000" w:themeColor="text1"/>
          <w:sz w:val="24"/>
        </w:rPr>
        <w:fldChar w:fldCharType="begin" w:fldLock="1"/>
      </w:r>
      <w:r w:rsidR="004F3D31">
        <w:rPr>
          <w:rFonts w:ascii="Times New Roman" w:hAnsi="Times New Roman" w:cs="Times New Roman"/>
          <w:color w:val="000000" w:themeColor="text1"/>
          <w:sz w:val="24"/>
        </w:rPr>
        <w:instrText>ADDIN CSL_CITATION { "citationItems" : [ { "id" : "ITEM-1", "itemData" : { "author" : [ { "dropping-particle" : "", "family" : "Kemenkes RI", "given" : "", "non-dropping-particle" : "", "parse-names" : false, "suffix" : "" } ], "edition" : "V", "id" : "ITEM-1", "issued" : { "date-parts" : [ [ "2014" ] ] }, "publisher" : "Kementrian Kesehatan RI", "publisher-place" : "Jakarta", "title" : "Farmakope Indonesia", "type" : "book" }, "uris" : [ "http://www.mendeley.com/documents/?uuid=60f479b1-660c-45ad-ae37-1c1e6ec24b90" ] } ], "mendeley" : { "formattedCitation" : "(Kemenkes RI, 2014)", "manualFormatting" : "Kemenkes RI (2014)", "plainTextFormattedCitation" : "(Kemenkes RI, 2014)", "previouslyFormattedCitation" : "(Kemenkes RI, 2014)"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="004F3D31">
        <w:rPr>
          <w:rFonts w:ascii="Times New Roman" w:hAnsi="Times New Roman" w:cs="Times New Roman"/>
          <w:noProof/>
          <w:color w:val="000000" w:themeColor="text1"/>
          <w:sz w:val="24"/>
        </w:rPr>
        <w:t>Kemenkes RI (</w:t>
      </w:r>
      <w:r w:rsidR="004F3D31" w:rsidRPr="004F3D31">
        <w:rPr>
          <w:rFonts w:ascii="Times New Roman" w:hAnsi="Times New Roman" w:cs="Times New Roman"/>
          <w:noProof/>
          <w:color w:val="000000" w:themeColor="text1"/>
          <w:sz w:val="24"/>
        </w:rPr>
        <w:t>2014)</w:t>
      </w:r>
      <w:r w:rsidR="001F65B3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="004F3D31">
        <w:rPr>
          <w:rFonts w:ascii="Times New Roman" w:hAnsi="Times New Roman" w:cs="Times New Roman"/>
          <w:color w:val="000000" w:themeColor="text1"/>
          <w:sz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bahwa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waktu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hancur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kapsul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obat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yakni 15 menit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atau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tidak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>kurang</w:t>
      </w:r>
      <w:r w:rsidR="00F35A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color w:val="000000" w:themeColor="text1"/>
          <w:sz w:val="24"/>
        </w:rPr>
        <w:t xml:space="preserve">dari 30 menit. </w:t>
      </w:r>
      <w:r w:rsidR="001F65B3">
        <w:rPr>
          <w:rFonts w:ascii="Times New Roman" w:hAnsi="Times New Roman" w:cs="Times New Roman"/>
          <w:color w:val="000000" w:themeColor="text1"/>
          <w:sz w:val="24"/>
        </w:rPr>
        <w:fldChar w:fldCharType="begin" w:fldLock="1"/>
      </w:r>
      <w:r w:rsidR="00331088">
        <w:rPr>
          <w:rFonts w:ascii="Times New Roman" w:hAnsi="Times New Roman" w:cs="Times New Roman"/>
          <w:color w:val="000000" w:themeColor="text1"/>
          <w:sz w:val="24"/>
        </w:rPr>
        <w:instrText>ADDIN CSL_CITATION { "citationItems" : [ { "id" : "ITEM-1", "itemData" : { "DOI" : "10.17844/jphpi.v15i3.21434", "author" : [ { "dropping-particle" : "", "family" : "Suptijah", "given" : "Pipih", "non-dropping-particle" : "", "parse-names" : false, "suffix" : "" }, { "dropping-particle" : "", "family" : "Suseno", "given" : "Sugeng Heri", "non-dropping-particle" : "", "parse-names" : false, "suffix" : "" }, { "dropping-particle" : "", "family" : "Kurniawati", "given" : "Kurniawati", "non-dropping-particle" : "", "parse-names" : false, "suffix" : "" } ], "container-title" : "Jurnal Pengolahan Hasil Perikanan Indonesia", "id" : "ITEM-1", "issue" : "3", "issued" : { "date-parts" : [ [ "2012" ] ] }, "page" : "223-231", "title" : "Aplikasi Karagenan Sebagai Cangkang Kapsul Keras Alternatif Pengganti Kapsul Gelatin", "type" : "article-journal", "volume" : "15" }, "uris" : [ "http://www.mendeley.com/documents/?uuid=ae7c7840-5fca-4549-865e-4d8db6460aec" ] } ], "mendeley" : { "formattedCitation" : "(Suptijah, Suseno and Kurniawati, 2012)", "manualFormatting" : "(Suptijah et al., 2012)", "plainTextFormattedCitation" : "(Suptijah, Suseno and Kurniawati, 2012)", "previouslyFormattedCitation" : "(Suptijah, Suseno and Kurniawati, 2012)"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="00331088">
        <w:rPr>
          <w:rFonts w:ascii="Times New Roman" w:hAnsi="Times New Roman" w:cs="Times New Roman"/>
          <w:noProof/>
          <w:color w:val="000000" w:themeColor="text1"/>
          <w:sz w:val="24"/>
        </w:rPr>
        <w:t xml:space="preserve">(Suptijah </w:t>
      </w:r>
      <w:r w:rsidR="00331088">
        <w:rPr>
          <w:rFonts w:ascii="Times New Roman" w:hAnsi="Times New Roman" w:cs="Times New Roman"/>
          <w:i/>
          <w:noProof/>
          <w:color w:val="000000" w:themeColor="text1"/>
          <w:sz w:val="24"/>
        </w:rPr>
        <w:t>et al</w:t>
      </w:r>
      <w:r w:rsidR="00331088">
        <w:rPr>
          <w:rFonts w:ascii="Times New Roman" w:hAnsi="Times New Roman" w:cs="Times New Roman"/>
          <w:noProof/>
          <w:color w:val="000000" w:themeColor="text1"/>
          <w:sz w:val="24"/>
        </w:rPr>
        <w:t>.</w:t>
      </w:r>
      <w:r w:rsidR="00331088" w:rsidRPr="00331088">
        <w:rPr>
          <w:rFonts w:ascii="Times New Roman" w:hAnsi="Times New Roman" w:cs="Times New Roman"/>
          <w:noProof/>
          <w:color w:val="000000" w:themeColor="text1"/>
          <w:sz w:val="24"/>
        </w:rPr>
        <w:t>, 2012)</w:t>
      </w:r>
      <w:r w:rsidR="001F65B3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="00331088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A81623" w:rsidRPr="00A81623">
        <w:rPr>
          <w:rFonts w:ascii="Times New Roman" w:hAnsi="Times New Roman" w:cs="Times New Roman"/>
          <w:sz w:val="24"/>
        </w:rPr>
        <w:t>menyatakan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bahwa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lamanya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waktu yang dibutuhkan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kapsul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untuk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hancur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dapat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disebabkan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ketebalan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kapsul</w:t>
      </w:r>
      <w:r w:rsidR="00331088">
        <w:rPr>
          <w:rFonts w:ascii="Times New Roman" w:hAnsi="Times New Roman" w:cs="Times New Roman"/>
          <w:sz w:val="24"/>
        </w:rPr>
        <w:t xml:space="preserve">. Kapsul obat yang memiliki waktu hancur sesaui standar yaitu </w:t>
      </w:r>
      <w:r w:rsidR="00A81623" w:rsidRPr="00A81623">
        <w:rPr>
          <w:rFonts w:ascii="Times New Roman" w:hAnsi="Times New Roman" w:cs="Times New Roman"/>
          <w:sz w:val="24"/>
        </w:rPr>
        <w:t>perbandingan 3:1 dan 3:3 telah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memenuhi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persyaratan yang telah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="00A81623" w:rsidRPr="00A81623">
        <w:rPr>
          <w:rFonts w:ascii="Times New Roman" w:hAnsi="Times New Roman" w:cs="Times New Roman"/>
          <w:sz w:val="24"/>
        </w:rPr>
        <w:t>ditetapkan pada Farmakope Indonesia.</w:t>
      </w:r>
    </w:p>
    <w:p w:rsidR="003D27D3" w:rsidRDefault="00A81623" w:rsidP="00554E3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A81623">
        <w:rPr>
          <w:rFonts w:ascii="Times New Roman" w:hAnsi="Times New Roman" w:cs="Times New Roman"/>
          <w:sz w:val="24"/>
        </w:rPr>
        <w:t>Kapsul yang didapatkan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berguna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sebagai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pembungkus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sediaan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obat yang harus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mudah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diserap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atau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dimetabolisme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dalam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tubuh. Kapsul yang dihasilkan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memiliki pH 5. Kapsul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harus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larut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dalam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larutan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asam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dalam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waktu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kurang</w:t>
      </w:r>
      <w:r w:rsidR="00F35A05">
        <w:rPr>
          <w:rFonts w:ascii="Times New Roman" w:hAnsi="Times New Roman" w:cs="Times New Roman"/>
          <w:sz w:val="24"/>
        </w:rPr>
        <w:t xml:space="preserve"> </w:t>
      </w:r>
      <w:r w:rsidRPr="00A81623">
        <w:rPr>
          <w:rFonts w:ascii="Times New Roman" w:hAnsi="Times New Roman" w:cs="Times New Roman"/>
          <w:sz w:val="24"/>
        </w:rPr>
        <w:t>dari 5 menit</w:t>
      </w:r>
      <w:r w:rsidR="009330A5">
        <w:rPr>
          <w:rFonts w:ascii="Times New Roman" w:hAnsi="Times New Roman" w:cs="Times New Roman"/>
          <w:sz w:val="24"/>
        </w:rPr>
        <w:t xml:space="preserve"> </w:t>
      </w:r>
      <w:r w:rsidR="001F65B3">
        <w:rPr>
          <w:rFonts w:ascii="Times New Roman" w:hAnsi="Times New Roman" w:cs="Times New Roman"/>
          <w:sz w:val="24"/>
        </w:rPr>
        <w:fldChar w:fldCharType="begin" w:fldLock="1"/>
      </w:r>
      <w:r w:rsidR="009330A5">
        <w:rPr>
          <w:rFonts w:ascii="Times New Roman" w:hAnsi="Times New Roman" w:cs="Times New Roman"/>
          <w:sz w:val="24"/>
        </w:rPr>
        <w:instrText>ADDIN CSL_CITATION { "citationItems" : [ { "id" : "ITEM-1", "itemData" : { "author" : [ { "dropping-particle" : "", "family" : "Departemen Kesehatan RI", "given" : "", "non-dropping-particle" : "", "parse-names" : false, "suffix" : "" } ], "edition" : "IV", "id" : "ITEM-1", "issued" : { "date-parts" : [ [ "1995" ] ] }, "publisher" : "Departemen Kesehatan RI", "publisher-place" : "Jakarta", "title" : "Farmakope indonesia", "type" : "book" }, "uris" : [ "http://www.mendeley.com/documents/?uuid=07e3b4b1-ac35-4525-9df8-59b0652b085b" ] } ], "mendeley" : { "formattedCitation" : "(Departemen Kesehatan RI, 1995)", "plainTextFormattedCitation" : "(Departemen Kesehatan RI, 1995)", "previouslyFormattedCitation" : "(Departemen Kesehatan RI, 1995)" }, "properties" : {  }, "schema" : "https://github.com/citation-style-language/schema/raw/master/csl-citation.json" }</w:instrText>
      </w:r>
      <w:r w:rsidR="001F65B3">
        <w:rPr>
          <w:rFonts w:ascii="Times New Roman" w:hAnsi="Times New Roman" w:cs="Times New Roman"/>
          <w:sz w:val="24"/>
        </w:rPr>
        <w:fldChar w:fldCharType="separate"/>
      </w:r>
      <w:r w:rsidR="009330A5" w:rsidRPr="009330A5">
        <w:rPr>
          <w:rFonts w:ascii="Times New Roman" w:hAnsi="Times New Roman" w:cs="Times New Roman"/>
          <w:noProof/>
          <w:sz w:val="24"/>
        </w:rPr>
        <w:t>(Departemen Kesehatan RI, 1995)</w:t>
      </w:r>
      <w:r w:rsidR="001F65B3">
        <w:rPr>
          <w:rFonts w:ascii="Times New Roman" w:hAnsi="Times New Roman" w:cs="Times New Roman"/>
          <w:sz w:val="24"/>
        </w:rPr>
        <w:fldChar w:fldCharType="end"/>
      </w:r>
      <w:r w:rsidR="001F65B3" w:rsidRPr="00A81623">
        <w:rPr>
          <w:rFonts w:ascii="Times New Roman" w:hAnsi="Times New Roman" w:cs="Times New Roman"/>
          <w:sz w:val="24"/>
        </w:rPr>
        <w:fldChar w:fldCharType="begin"/>
      </w:r>
      <w:r w:rsidRPr="00A81623">
        <w:rPr>
          <w:rFonts w:ascii="Times New Roman" w:hAnsi="Times New Roman" w:cs="Times New Roman"/>
          <w:sz w:val="24"/>
        </w:rPr>
        <w:instrText xml:space="preserve"> ADDIN EN.CITE &lt;EndNote&gt;&lt;Cite&gt;&lt;Author&gt;Depertemen Kesehatan&lt;/Author&gt;&lt;Year&gt;1995&lt;/Year&gt;&lt;RecNum&gt;72&lt;/RecNum&gt;&lt;DisplayText&gt;(Depertemen Kesehatan, 1995)&lt;/DisplayText&gt;&lt;record&gt;&lt;rec-number&gt;72&lt;/rec-number&gt;&lt;foreign-keys&gt;&lt;key app="EN" db-id="vvx5vrx5m99aaye2r2m5wps4pzdtpa0rxx9t"&gt;72&lt;/key&gt;&lt;/foreign-keys&gt;&lt;ref-type name="Journal Article"&gt;17&lt;/ref-type&gt;&lt;contributors&gt;&lt;authors&gt;&lt;author&gt;Depertemen Kesehatan, RI&lt;/author&gt;&lt;/authors&gt;&lt;/contributors&gt;&lt;titles&gt;&lt;title&gt;Farmakope indonesia&lt;/title&gt;&lt;secondary-title&gt;Edisi IV. Departemen Kesehatan RI. Jakarta&lt;/secondary-title&gt;&lt;/titles&gt;&lt;periodical&gt;&lt;full-title&gt;Edisi IV. Departemen Kesehatan RI. Jakarta&lt;/full-title&gt;&lt;/periodical&gt;&lt;dates&gt;&lt;year&gt;1995&lt;/year&gt;&lt;/dates&gt;&lt;urls&gt;&lt;/urls&gt;&lt;/record&gt;&lt;/Cite&gt;&lt;/EndNote&gt;</w:instrText>
      </w:r>
      <w:r w:rsidR="001F65B3" w:rsidRPr="00A81623">
        <w:rPr>
          <w:rFonts w:ascii="Times New Roman" w:hAnsi="Times New Roman" w:cs="Times New Roman"/>
          <w:sz w:val="24"/>
        </w:rPr>
        <w:fldChar w:fldCharType="end"/>
      </w:r>
      <w:r w:rsidRPr="00A81623">
        <w:rPr>
          <w:rFonts w:ascii="Times New Roman" w:hAnsi="Times New Roman" w:cs="Times New Roman"/>
          <w:sz w:val="24"/>
        </w:rPr>
        <w:t>.</w:t>
      </w:r>
      <w:bookmarkStart w:id="20" w:name="_Hlk25588022"/>
      <w:r w:rsidR="009330A5">
        <w:rPr>
          <w:rFonts w:ascii="Times New Roman" w:hAnsi="Times New Roman" w:cs="Times New Roman"/>
          <w:sz w:val="24"/>
        </w:rPr>
        <w:t xml:space="preserve"> </w:t>
      </w:r>
      <w:r w:rsidR="00A805EE">
        <w:rPr>
          <w:rFonts w:ascii="Times New Roman" w:hAnsi="Times New Roman" w:cs="Times New Roman"/>
          <w:sz w:val="24"/>
        </w:rPr>
        <w:t>kelarutan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kapsul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dalam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larutan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asam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sangat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berpengaruh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karena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kapsul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tidak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larut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maka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berbahaya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dalam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 xml:space="preserve">tubuh. </w:t>
      </w:r>
      <w:r w:rsidR="00A805EE">
        <w:rPr>
          <w:rFonts w:ascii="Times New Roman" w:hAnsi="Times New Roman" w:cs="Times New Roman"/>
          <w:sz w:val="24"/>
        </w:rPr>
        <w:t>Tabel 6. kelarutan kapsul dalam asam d</w:t>
      </w:r>
      <w:r w:rsidR="00D006A8" w:rsidRPr="00D006A8">
        <w:rPr>
          <w:rFonts w:ascii="Times New Roman" w:hAnsi="Times New Roman" w:cs="Times New Roman"/>
          <w:sz w:val="24"/>
        </w:rPr>
        <w:t>ari semua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perbandingan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telah lulus uji dikarenakan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kapsul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larut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dalam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asam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dalam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kurun</w:t>
      </w:r>
      <w:r w:rsidR="00D006A8">
        <w:rPr>
          <w:rFonts w:ascii="Times New Roman" w:hAnsi="Times New Roman" w:cs="Times New Roman"/>
          <w:sz w:val="24"/>
        </w:rPr>
        <w:t xml:space="preserve"> </w:t>
      </w:r>
      <w:r w:rsidR="00D006A8" w:rsidRPr="00D006A8">
        <w:rPr>
          <w:rFonts w:ascii="Times New Roman" w:hAnsi="Times New Roman" w:cs="Times New Roman"/>
          <w:sz w:val="24"/>
        </w:rPr>
        <w:t>waktu 5 menit.</w:t>
      </w:r>
      <w:r w:rsidR="00D006A8" w:rsidRPr="00D006A8">
        <w:rPr>
          <w:rFonts w:ascii="Times New Roman" w:hAnsi="Times New Roman" w:cs="Times New Roman"/>
        </w:rPr>
        <w:t xml:space="preserve"> </w:t>
      </w:r>
    </w:p>
    <w:p w:rsidR="00554E3B" w:rsidRPr="00554E3B" w:rsidRDefault="00554E3B" w:rsidP="00554E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594ED1" w:rsidRPr="00594ED1" w:rsidRDefault="00594ED1" w:rsidP="003D27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94ED1">
        <w:rPr>
          <w:rFonts w:ascii="Times New Roman" w:hAnsi="Times New Roman" w:cs="Times New Roman"/>
          <w:b/>
          <w:spacing w:val="1"/>
          <w:sz w:val="24"/>
          <w:szCs w:val="24"/>
        </w:rPr>
        <w:t>K</w:t>
      </w:r>
      <w:r w:rsidRPr="00594ED1">
        <w:rPr>
          <w:rFonts w:ascii="Times New Roman" w:hAnsi="Times New Roman" w:cs="Times New Roman"/>
          <w:b/>
          <w:spacing w:val="-1"/>
          <w:sz w:val="24"/>
          <w:szCs w:val="24"/>
        </w:rPr>
        <w:t>E</w:t>
      </w:r>
      <w:r w:rsidRPr="00594ED1">
        <w:rPr>
          <w:rFonts w:ascii="Times New Roman" w:hAnsi="Times New Roman" w:cs="Times New Roman"/>
          <w:b/>
          <w:sz w:val="24"/>
          <w:szCs w:val="24"/>
        </w:rPr>
        <w:t>SI</w:t>
      </w:r>
      <w:r w:rsidRPr="00594ED1">
        <w:rPr>
          <w:rFonts w:ascii="Times New Roman" w:hAnsi="Times New Roman" w:cs="Times New Roman"/>
          <w:b/>
          <w:spacing w:val="-2"/>
          <w:sz w:val="24"/>
          <w:szCs w:val="24"/>
        </w:rPr>
        <w:t>M</w:t>
      </w:r>
      <w:r w:rsidRPr="00594ED1">
        <w:rPr>
          <w:rFonts w:ascii="Times New Roman" w:hAnsi="Times New Roman" w:cs="Times New Roman"/>
          <w:b/>
          <w:spacing w:val="2"/>
          <w:sz w:val="24"/>
          <w:szCs w:val="24"/>
        </w:rPr>
        <w:t>P</w:t>
      </w:r>
      <w:r w:rsidRPr="00594ED1">
        <w:rPr>
          <w:rFonts w:ascii="Times New Roman" w:hAnsi="Times New Roman" w:cs="Times New Roman"/>
          <w:b/>
          <w:spacing w:val="-1"/>
          <w:sz w:val="24"/>
          <w:szCs w:val="24"/>
        </w:rPr>
        <w:t>ULA</w:t>
      </w:r>
      <w:r w:rsidRPr="00594ED1">
        <w:rPr>
          <w:rFonts w:ascii="Times New Roman" w:hAnsi="Times New Roman" w:cs="Times New Roman"/>
          <w:b/>
          <w:sz w:val="24"/>
          <w:szCs w:val="24"/>
        </w:rPr>
        <w:t>N</w:t>
      </w:r>
    </w:p>
    <w:p w:rsidR="0048035C" w:rsidRDefault="00594ED1" w:rsidP="007B1BF3">
      <w:pPr>
        <w:spacing w:after="24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B1BF3">
        <w:rPr>
          <w:rFonts w:ascii="Times New Roman" w:hAnsi="Times New Roman" w:cs="Times New Roman"/>
          <w:sz w:val="24"/>
          <w:szCs w:val="24"/>
        </w:rPr>
        <w:t>Isolasi kitosan dari cangkang kepiting bakau (</w:t>
      </w:r>
      <w:r w:rsidRPr="007B1BF3">
        <w:rPr>
          <w:rFonts w:ascii="Times New Roman" w:hAnsi="Times New Roman" w:cs="Times New Roman"/>
          <w:i/>
          <w:sz w:val="24"/>
          <w:szCs w:val="24"/>
        </w:rPr>
        <w:t>Scylla serrata</w:t>
      </w:r>
      <w:r w:rsidRPr="007B1BF3">
        <w:rPr>
          <w:rFonts w:ascii="Times New Roman" w:hAnsi="Times New Roman" w:cs="Times New Roman"/>
          <w:sz w:val="24"/>
          <w:szCs w:val="24"/>
        </w:rPr>
        <w:t xml:space="preserve">) dilakukan menggunakan metode </w:t>
      </w:r>
      <w:r w:rsidRPr="007B1BF3">
        <w:rPr>
          <w:rFonts w:ascii="Times New Roman" w:hAnsi="Times New Roman" w:cs="Times New Roman"/>
          <w:i/>
          <w:iCs/>
          <w:sz w:val="24"/>
          <w:szCs w:val="24"/>
        </w:rPr>
        <w:t xml:space="preserve">microwave </w:t>
      </w:r>
      <w:r w:rsidR="003D27D3" w:rsidRPr="007B1BF3">
        <w:rPr>
          <w:rFonts w:ascii="Times New Roman" w:hAnsi="Times New Roman" w:cs="Times New Roman"/>
          <w:sz w:val="24"/>
          <w:szCs w:val="24"/>
        </w:rPr>
        <w:t>menghasikan r</w:t>
      </w:r>
      <w:r w:rsidRPr="007B1BF3">
        <w:rPr>
          <w:rFonts w:ascii="Times New Roman" w:hAnsi="Times New Roman" w:cs="Times New Roman"/>
          <w:sz w:val="24"/>
          <w:szCs w:val="24"/>
        </w:rPr>
        <w:t>endamen kitosan sebanyak 37,5%.</w:t>
      </w:r>
      <w:r w:rsidR="003D27D3" w:rsidRPr="007B1BF3">
        <w:rPr>
          <w:rFonts w:ascii="Times New Roman" w:hAnsi="Times New Roman" w:cs="Times New Roman"/>
          <w:sz w:val="24"/>
          <w:szCs w:val="24"/>
        </w:rPr>
        <w:t xml:space="preserve"> </w:t>
      </w:r>
      <w:r w:rsidR="00202853" w:rsidRPr="007B1BF3">
        <w:rPr>
          <w:rFonts w:ascii="Times New Roman" w:hAnsi="Times New Roman" w:cs="Times New Roman"/>
          <w:sz w:val="24"/>
          <w:szCs w:val="24"/>
        </w:rPr>
        <w:t>K</w:t>
      </w:r>
      <w:r w:rsidR="003D27D3" w:rsidRPr="007B1BF3">
        <w:rPr>
          <w:rFonts w:ascii="Times New Roman" w:hAnsi="Times New Roman" w:cs="Times New Roman"/>
          <w:sz w:val="24"/>
          <w:szCs w:val="24"/>
        </w:rPr>
        <w:t xml:space="preserve">omposisi </w:t>
      </w:r>
      <w:r w:rsidR="00202853" w:rsidRPr="007B1BF3">
        <w:rPr>
          <w:rFonts w:ascii="Times New Roman" w:hAnsi="Times New Roman" w:cs="Times New Roman"/>
          <w:sz w:val="24"/>
          <w:szCs w:val="24"/>
        </w:rPr>
        <w:t xml:space="preserve">terbaik </w:t>
      </w:r>
      <w:r w:rsidR="003D27D3" w:rsidRPr="007B1BF3">
        <w:rPr>
          <w:rFonts w:ascii="Times New Roman" w:hAnsi="Times New Roman" w:cs="Times New Roman"/>
          <w:sz w:val="24"/>
          <w:szCs w:val="24"/>
        </w:rPr>
        <w:t xml:space="preserve">GlcN-HCl dan </w:t>
      </w:r>
      <w:r w:rsidR="00347EA9">
        <w:rPr>
          <w:rFonts w:ascii="Times New Roman" w:hAnsi="Times New Roman" w:cs="Times New Roman"/>
          <w:sz w:val="24"/>
          <w:szCs w:val="24"/>
        </w:rPr>
        <w:t>sukrosa</w:t>
      </w:r>
      <w:r w:rsidRPr="007B1BF3">
        <w:rPr>
          <w:rFonts w:ascii="Times New Roman" w:hAnsi="Times New Roman" w:cs="Times New Roman"/>
          <w:sz w:val="24"/>
          <w:szCs w:val="24"/>
        </w:rPr>
        <w:t xml:space="preserve"> </w:t>
      </w:r>
      <w:r w:rsidR="00202853">
        <w:rPr>
          <w:rFonts w:ascii="Times New Roman" w:hAnsi="Times New Roman" w:cs="Times New Roman"/>
          <w:sz w:val="24"/>
          <w:szCs w:val="24"/>
        </w:rPr>
        <w:t xml:space="preserve">untuk </w:t>
      </w:r>
      <w:r w:rsidR="00202853" w:rsidRPr="007B1BF3">
        <w:rPr>
          <w:rFonts w:ascii="Times New Roman" w:hAnsi="Times New Roman" w:cs="Times New Roman"/>
          <w:sz w:val="24"/>
          <w:szCs w:val="24"/>
        </w:rPr>
        <w:t xml:space="preserve">kapsul obat </w:t>
      </w:r>
      <w:r w:rsidR="003D27D3" w:rsidRPr="007B1BF3">
        <w:rPr>
          <w:rFonts w:ascii="Times New Roman" w:hAnsi="Times New Roman" w:cs="Times New Roman"/>
          <w:sz w:val="24"/>
          <w:szCs w:val="24"/>
        </w:rPr>
        <w:t xml:space="preserve">yaitu </w:t>
      </w:r>
      <w:r w:rsidRPr="007B1BF3">
        <w:rPr>
          <w:rFonts w:ascii="Times New Roman" w:hAnsi="Times New Roman" w:cs="Times New Roman"/>
          <w:sz w:val="24"/>
          <w:szCs w:val="24"/>
        </w:rPr>
        <w:t>perbandingan 3:1</w:t>
      </w:r>
      <w:r w:rsidR="00347EA9">
        <w:rPr>
          <w:rFonts w:ascii="Times New Roman" w:hAnsi="Times New Roman" w:cs="Times New Roman"/>
          <w:sz w:val="24"/>
          <w:szCs w:val="24"/>
        </w:rPr>
        <w:t>.</w:t>
      </w:r>
      <w:r w:rsidRPr="007B1BF3">
        <w:rPr>
          <w:rFonts w:ascii="Times New Roman" w:hAnsi="Times New Roman" w:cs="Times New Roman"/>
          <w:sz w:val="24"/>
          <w:szCs w:val="24"/>
        </w:rPr>
        <w:t xml:space="preserve"> </w:t>
      </w:r>
      <w:r w:rsidR="00347EA9" w:rsidRPr="00347EA9">
        <w:rPr>
          <w:rFonts w:ascii="Times New Roman" w:hAnsi="Times New Roman" w:cs="Times New Roman"/>
          <w:sz w:val="24"/>
          <w:szCs w:val="24"/>
        </w:rPr>
        <w:t>Kerakterisasi FTIR kapsul obat diindentifikasi adanya gugus O-H, CH</w:t>
      </w:r>
      <w:r w:rsidR="00347EA9" w:rsidRPr="00347EA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47EA9" w:rsidRPr="00347EA9">
        <w:rPr>
          <w:rFonts w:ascii="Times New Roman" w:hAnsi="Times New Roman" w:cs="Times New Roman"/>
          <w:sz w:val="24"/>
          <w:szCs w:val="24"/>
        </w:rPr>
        <w:t>, N-H, C-N, C-O dan β-1,4-glikosidik dan karakteristik sifat fisik berdasarkan kadar air yaitu 12,7%, uji waktu hancur yaitu 13 menit 34 detik dan kelarutan dalam asam  yaitu 3 menit 17 detik</w:t>
      </w:r>
      <w:r w:rsidR="007B1BF3" w:rsidRPr="00347EA9">
        <w:rPr>
          <w:rFonts w:ascii="Times New Roman" w:hAnsi="Times New Roman" w:cs="Times New Roman"/>
          <w:sz w:val="24"/>
          <w:szCs w:val="24"/>
        </w:rPr>
        <w:t>.</w:t>
      </w:r>
      <w:r w:rsidR="007B1BF3" w:rsidRPr="007B1BF3">
        <w:rPr>
          <w:rFonts w:ascii="Times New Roman" w:hAnsi="Times New Roman" w:cs="Times New Roman"/>
          <w:sz w:val="24"/>
          <w:szCs w:val="24"/>
        </w:rPr>
        <w:t xml:space="preserve"> </w:t>
      </w:r>
      <w:r w:rsidR="007B1BF3" w:rsidRPr="007B1BF3">
        <w:rPr>
          <w:rFonts w:ascii="Times New Roman" w:eastAsiaTheme="minorEastAsia" w:hAnsi="Times New Roman" w:cs="Times New Roman"/>
          <w:sz w:val="24"/>
          <w:szCs w:val="24"/>
        </w:rPr>
        <w:t xml:space="preserve">Hasil penelitian menunjukkan bahwa kitosan cangkang kepiting bakau dapat dijadikan bahan dasar sebagai komposisi kapsul obat karena telah </w:t>
      </w:r>
      <w:r w:rsidR="007B1BF3" w:rsidRPr="007B1B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memenuhi kriteria kapsul obat farmakope Indonesia.</w:t>
      </w:r>
    </w:p>
    <w:p w:rsidR="007B1BF3" w:rsidRPr="007B1BF3" w:rsidRDefault="007B1BF3" w:rsidP="007B1BF3">
      <w:pPr>
        <w:spacing w:after="24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7B1BF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DAFTAR PUSTAKA</w:t>
      </w:r>
    </w:p>
    <w:p w:rsidR="009330A5" w:rsidRPr="009C6B6E" w:rsidRDefault="001F65B3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636E2D" w:rsidRPr="009C6B6E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9C6B6E">
        <w:rPr>
          <w:rFonts w:ascii="Times New Roman" w:hAnsi="Times New Roman" w:cs="Times New Roman"/>
          <w:sz w:val="24"/>
          <w:szCs w:val="24"/>
        </w:rPr>
        <w:fldChar w:fldCharType="separate"/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>AOAC, 2005.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Official Method of Analysis of The Association of Official Analytical Chemist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>Association of Officiating Analytical Chemists, Washington DC.</w:t>
      </w:r>
    </w:p>
    <w:p w:rsidR="009330A5" w:rsidRPr="009C6B6E" w:rsidRDefault="007E360E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Arifin, Z. </w:t>
      </w:r>
      <w:r w:rsidRPr="009C6B6E">
        <w:rPr>
          <w:rFonts w:ascii="Times New Roman" w:hAnsi="Times New Roman" w:cs="Times New Roman"/>
          <w:i/>
          <w:noProof/>
          <w:sz w:val="24"/>
          <w:szCs w:val="24"/>
        </w:rPr>
        <w:t>and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Irawan, D., 2015.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Microwave-Assisted Deacetylation of Chitin from Shrimp </w:t>
      </w:r>
      <w:r w:rsidRPr="009C6B6E">
        <w:rPr>
          <w:rFonts w:ascii="Times New Roman" w:hAnsi="Times New Roman" w:cs="Times New Roman"/>
          <w:noProof/>
          <w:sz w:val="24"/>
          <w:szCs w:val="24"/>
        </w:rPr>
        <w:lastRenderedPageBreak/>
        <w:t>Shells.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Prosiding Seminar Nasional Teknik Kimia ‘Kejuangan’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C6B6E">
        <w:rPr>
          <w:rFonts w:ascii="Times New Roman" w:hAnsi="Times New Roman" w:cs="Times New Roman"/>
          <w:iCs/>
          <w:sz w:val="24"/>
          <w:szCs w:val="24"/>
        </w:rPr>
        <w:t>Pengembangan Teknologi Kimia untuk Pengolahan Sumber Daya Alam Indonesia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, 18 Maret 2015, Yogyakarta,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pp. 1–5.</w:t>
      </w:r>
    </w:p>
    <w:p w:rsidR="009330A5" w:rsidRPr="009C6B6E" w:rsidRDefault="009330A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Bahri, S., Rahim, E. A. </w:t>
      </w:r>
      <w:r w:rsidRPr="009C6B6E">
        <w:rPr>
          <w:rFonts w:ascii="Times New Roman" w:hAnsi="Times New Roman" w:cs="Times New Roman"/>
          <w:i/>
          <w:noProof/>
          <w:sz w:val="24"/>
          <w:szCs w:val="24"/>
        </w:rPr>
        <w:t>and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 xml:space="preserve">yarifuddin, 2015. 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Derajat Deasetilasi Kitosan </w:t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>d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ari Cangkang Kerang Darah </w:t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>d</w:t>
      </w:r>
      <w:r w:rsidRPr="009C6B6E">
        <w:rPr>
          <w:rFonts w:ascii="Times New Roman" w:hAnsi="Times New Roman" w:cs="Times New Roman"/>
          <w:noProof/>
          <w:sz w:val="24"/>
          <w:szCs w:val="24"/>
        </w:rPr>
        <w:t>engan P</w:t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>enambahan NaOH secara Bertahap.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KOVALEN Jurnal Riset Kimia</w:t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 xml:space="preserve"> 1 (1),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36–42.</w:t>
      </w:r>
    </w:p>
    <w:p w:rsidR="009330A5" w:rsidRPr="009C6B6E" w:rsidRDefault="009330A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Brugnerotto, J. </w:t>
      </w:r>
      <w:bookmarkStart w:id="21" w:name="baep-author-id11"/>
      <w:r w:rsidR="00871223" w:rsidRPr="009C6B6E">
        <w:rPr>
          <w:rFonts w:ascii="Times New Roman" w:hAnsi="Times New Roman" w:cs="Times New Roman"/>
          <w:sz w:val="24"/>
          <w:szCs w:val="24"/>
        </w:rPr>
        <w:fldChar w:fldCharType="begin"/>
      </w:r>
      <w:r w:rsidR="00871223" w:rsidRPr="009C6B6E">
        <w:rPr>
          <w:rFonts w:ascii="Times New Roman" w:hAnsi="Times New Roman" w:cs="Times New Roman"/>
          <w:sz w:val="24"/>
          <w:szCs w:val="24"/>
        </w:rPr>
        <w:instrText xml:space="preserve"> HYPERLINK "https://www.sciencedirect.com/science/article/abs/pii/S0032386100007138" \l "!" </w:instrText>
      </w:r>
      <w:r w:rsidR="00871223" w:rsidRPr="009C6B6E">
        <w:rPr>
          <w:rFonts w:ascii="Times New Roman" w:hAnsi="Times New Roman" w:cs="Times New Roman"/>
          <w:sz w:val="24"/>
          <w:szCs w:val="24"/>
        </w:rPr>
        <w:fldChar w:fldCharType="separate"/>
      </w:r>
      <w:r w:rsidR="00871223" w:rsidRPr="009C6B6E">
        <w:rPr>
          <w:rStyle w:val="text"/>
          <w:rFonts w:ascii="Times New Roman" w:hAnsi="Times New Roman" w:cs="Times New Roman"/>
          <w:sz w:val="24"/>
          <w:szCs w:val="24"/>
        </w:rPr>
        <w:t>Lizardi</w:t>
      </w:r>
      <w:r w:rsidR="00871223" w:rsidRPr="009C6B6E">
        <w:rPr>
          <w:rFonts w:ascii="Times New Roman" w:hAnsi="Times New Roman" w:cs="Times New Roman"/>
          <w:sz w:val="24"/>
          <w:szCs w:val="24"/>
        </w:rPr>
        <w:fldChar w:fldCharType="end"/>
      </w:r>
      <w:bookmarkStart w:id="22" w:name="baep-author-id12"/>
      <w:bookmarkEnd w:id="21"/>
      <w:r w:rsidR="00871223" w:rsidRPr="009C6B6E">
        <w:rPr>
          <w:rFonts w:ascii="Times New Roman" w:hAnsi="Times New Roman" w:cs="Times New Roman"/>
          <w:sz w:val="24"/>
          <w:szCs w:val="24"/>
        </w:rPr>
        <w:t xml:space="preserve">, J., </w:t>
      </w:r>
      <w:hyperlink r:id="rId18" w:anchor="!" w:history="1">
        <w:r w:rsidR="00871223" w:rsidRPr="009C6B6E">
          <w:rPr>
            <w:rStyle w:val="text"/>
            <w:rFonts w:ascii="Times New Roman" w:hAnsi="Times New Roman" w:cs="Times New Roman"/>
            <w:sz w:val="24"/>
            <w:szCs w:val="24"/>
          </w:rPr>
          <w:t>Goycoolea</w:t>
        </w:r>
      </w:hyperlink>
      <w:bookmarkStart w:id="23" w:name="baep-author-id13"/>
      <w:bookmarkEnd w:id="22"/>
      <w:r w:rsidR="00871223" w:rsidRPr="009C6B6E">
        <w:rPr>
          <w:rFonts w:ascii="Times New Roman" w:hAnsi="Times New Roman" w:cs="Times New Roman"/>
          <w:sz w:val="24"/>
          <w:szCs w:val="24"/>
        </w:rPr>
        <w:t xml:space="preserve">, F.M., </w:t>
      </w:r>
      <w:hyperlink r:id="rId19" w:anchor="!" w:history="1">
        <w:r w:rsidR="00871223" w:rsidRPr="009C6B6E">
          <w:rPr>
            <w:rStyle w:val="text"/>
            <w:rFonts w:ascii="Times New Roman" w:hAnsi="Times New Roman" w:cs="Times New Roman"/>
            <w:sz w:val="24"/>
            <w:szCs w:val="24"/>
          </w:rPr>
          <w:t>Argüelles-Monal</w:t>
        </w:r>
      </w:hyperlink>
      <w:bookmarkStart w:id="24" w:name="baep-author-id14"/>
      <w:bookmarkEnd w:id="23"/>
      <w:r w:rsidR="00871223" w:rsidRPr="009C6B6E">
        <w:rPr>
          <w:rFonts w:ascii="Times New Roman" w:hAnsi="Times New Roman" w:cs="Times New Roman"/>
          <w:sz w:val="24"/>
          <w:szCs w:val="24"/>
        </w:rPr>
        <w:t xml:space="preserve">, W., </w:t>
      </w:r>
      <w:hyperlink r:id="rId20" w:anchor="!" w:history="1">
        <w:r w:rsidR="00871223" w:rsidRPr="009C6B6E">
          <w:rPr>
            <w:rStyle w:val="text"/>
            <w:rFonts w:ascii="Times New Roman" w:hAnsi="Times New Roman" w:cs="Times New Roman"/>
            <w:sz w:val="24"/>
            <w:szCs w:val="24"/>
          </w:rPr>
          <w:t>Desbrières</w:t>
        </w:r>
      </w:hyperlink>
      <w:bookmarkStart w:id="25" w:name="baep-author-id15"/>
      <w:bookmarkEnd w:id="24"/>
      <w:r w:rsidR="00871223" w:rsidRPr="009C6B6E">
        <w:rPr>
          <w:rFonts w:ascii="Times New Roman" w:hAnsi="Times New Roman" w:cs="Times New Roman"/>
          <w:sz w:val="24"/>
          <w:szCs w:val="24"/>
        </w:rPr>
        <w:t xml:space="preserve">, J., </w:t>
      </w:r>
      <w:r w:rsidR="00F14314" w:rsidRPr="009C6B6E">
        <w:rPr>
          <w:rFonts w:ascii="Times New Roman" w:hAnsi="Times New Roman" w:cs="Times New Roman"/>
          <w:i/>
          <w:sz w:val="24"/>
          <w:szCs w:val="24"/>
        </w:rPr>
        <w:t>and</w:t>
      </w:r>
      <w:r w:rsidR="00F14314" w:rsidRPr="009C6B6E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anchor="!" w:history="1">
        <w:r w:rsidR="00871223" w:rsidRPr="009C6B6E">
          <w:rPr>
            <w:rStyle w:val="text"/>
            <w:rFonts w:ascii="Times New Roman" w:hAnsi="Times New Roman" w:cs="Times New Roman"/>
            <w:sz w:val="24"/>
            <w:szCs w:val="24"/>
          </w:rPr>
          <w:t>Rinaudo</w:t>
        </w:r>
      </w:hyperlink>
      <w:bookmarkEnd w:id="25"/>
      <w:r w:rsidR="009140A8" w:rsidRPr="009C6B6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871223" w:rsidRPr="009C6B6E">
        <w:rPr>
          <w:rFonts w:ascii="Times New Roman" w:hAnsi="Times New Roman" w:cs="Times New Roman"/>
          <w:noProof/>
          <w:sz w:val="24"/>
          <w:szCs w:val="24"/>
        </w:rPr>
        <w:t xml:space="preserve">M., </w:t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 xml:space="preserve">2001.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An Infrared Investigation in Relation with Chitin and Chitosan Ch</w:t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>aracterization.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Polymer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42</w:t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 xml:space="preserve"> (8),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3569–3580. doi: 10.1016/S0032-3861(00)00713-8.</w:t>
      </w:r>
    </w:p>
    <w:p w:rsidR="009330A5" w:rsidRPr="009C6B6E" w:rsidRDefault="009140A8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>Departemen Kesehatan RI, 1995.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Farmakope indonesia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IV.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Departemen Kesehatan RI, Jakarta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330A5" w:rsidRPr="009C6B6E" w:rsidRDefault="00871223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>Dompeipen, E.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J., Kaimudin, M. </w:t>
      </w:r>
      <w:r w:rsidR="009330A5" w:rsidRPr="009C6B6E">
        <w:rPr>
          <w:rFonts w:ascii="Times New Roman" w:hAnsi="Times New Roman" w:cs="Times New Roman"/>
          <w:i/>
          <w:noProof/>
          <w:sz w:val="24"/>
          <w:szCs w:val="24"/>
        </w:rPr>
        <w:t>and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Dewa, R.</w:t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 xml:space="preserve">P.,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2016</w:t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Isolasi Kitin dan Kitosan d</w:t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>ari Limbah Kulit Udang.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Majalah Biam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12</w:t>
      </w:r>
      <w:r w:rsidR="009140A8" w:rsidRPr="009C6B6E">
        <w:rPr>
          <w:rFonts w:ascii="Times New Roman" w:hAnsi="Times New Roman" w:cs="Times New Roman"/>
          <w:noProof/>
          <w:sz w:val="24"/>
          <w:szCs w:val="24"/>
        </w:rPr>
        <w:t xml:space="preserve"> (1),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32–38.</w:t>
      </w:r>
    </w:p>
    <w:p w:rsidR="009330A5" w:rsidRPr="009C6B6E" w:rsidRDefault="00871223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>Focher, B.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A. </w:t>
      </w:r>
      <w:r w:rsidRPr="009C6B6E">
        <w:rPr>
          <w:rFonts w:ascii="Times New Roman" w:hAnsi="Times New Roman" w:cs="Times New Roman"/>
          <w:iCs/>
          <w:noProof/>
          <w:sz w:val="24"/>
          <w:szCs w:val="24"/>
        </w:rPr>
        <w:t xml:space="preserve">Naggi, A., Torri, G. Cosani, A.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and </w:t>
      </w:r>
      <w:r w:rsidRPr="009C6B6E">
        <w:rPr>
          <w:rFonts w:ascii="Times New Roman" w:hAnsi="Times New Roman" w:cs="Times New Roman"/>
          <w:iCs/>
          <w:noProof/>
          <w:sz w:val="24"/>
          <w:szCs w:val="24"/>
        </w:rPr>
        <w:t>Terbojevich, M</w:t>
      </w:r>
      <w:r w:rsidR="0004680D"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., </w:t>
      </w:r>
      <w:r w:rsidR="0004680D" w:rsidRPr="009C6B6E">
        <w:rPr>
          <w:rFonts w:ascii="Times New Roman" w:hAnsi="Times New Roman" w:cs="Times New Roman"/>
          <w:noProof/>
          <w:sz w:val="24"/>
          <w:szCs w:val="24"/>
        </w:rPr>
        <w:t xml:space="preserve">1992.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Structural Differences Between Chitin Polymorphs and Their Precipitates From Solution Evidence From CP-MASS BrC-NMR.FT</w:t>
      </w:r>
      <w:r w:rsidR="0004680D" w:rsidRPr="009C6B6E">
        <w:rPr>
          <w:rFonts w:ascii="Times New Roman" w:hAnsi="Times New Roman" w:cs="Times New Roman"/>
          <w:noProof/>
          <w:sz w:val="24"/>
          <w:szCs w:val="24"/>
        </w:rPr>
        <w:t>-IR and FT-Rahman Spectroscopy.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Charbohidrat Polymer</w:t>
      </w:r>
      <w:r w:rsidR="00823992" w:rsidRPr="009C6B6E">
        <w:rPr>
          <w:rFonts w:ascii="Times New Roman" w:hAnsi="Times New Roman" w:cs="Times New Roman"/>
          <w:noProof/>
          <w:sz w:val="24"/>
          <w:szCs w:val="24"/>
        </w:rPr>
        <w:t xml:space="preserve"> 17,  97-102.</w:t>
      </w:r>
    </w:p>
    <w:p w:rsidR="009330A5" w:rsidRPr="009C6B6E" w:rsidRDefault="009330A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Gunsel </w:t>
      </w:r>
      <w:r w:rsidRPr="009C6B6E">
        <w:rPr>
          <w:rFonts w:ascii="Times New Roman" w:hAnsi="Times New Roman" w:cs="Times New Roman"/>
          <w:i/>
          <w:noProof/>
          <w:sz w:val="24"/>
          <w:szCs w:val="24"/>
        </w:rPr>
        <w:t xml:space="preserve">and </w:t>
      </w:r>
      <w:r w:rsidR="00871223" w:rsidRPr="009C6B6E">
        <w:rPr>
          <w:rFonts w:ascii="Times New Roman" w:hAnsi="Times New Roman" w:cs="Times New Roman"/>
          <w:noProof/>
          <w:sz w:val="24"/>
          <w:szCs w:val="24"/>
        </w:rPr>
        <w:t>Kanig, J.</w:t>
      </w:r>
      <w:r w:rsidRPr="009C6B6E">
        <w:rPr>
          <w:rFonts w:ascii="Times New Roman" w:hAnsi="Times New Roman" w:cs="Times New Roman"/>
          <w:noProof/>
          <w:sz w:val="24"/>
          <w:szCs w:val="24"/>
        </w:rPr>
        <w:t>L.</w:t>
      </w:r>
      <w:r w:rsidR="00823992" w:rsidRPr="009C6B6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1976</w:t>
      </w:r>
      <w:r w:rsidR="00823992" w:rsidRPr="009C6B6E">
        <w:rPr>
          <w:rFonts w:ascii="Times New Roman" w:hAnsi="Times New Roman" w:cs="Times New Roman"/>
          <w:noProof/>
          <w:sz w:val="24"/>
          <w:szCs w:val="24"/>
        </w:rPr>
        <w:t>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The Teory and Practice Of Industrial Pharmacy</w:t>
      </w:r>
      <w:r w:rsidR="00823992" w:rsidRPr="009C6B6E">
        <w:rPr>
          <w:rFonts w:ascii="Times New Roman" w:hAnsi="Times New Roman" w:cs="Times New Roman"/>
          <w:noProof/>
          <w:sz w:val="24"/>
          <w:szCs w:val="24"/>
        </w:rPr>
        <w:t>,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2nd ed. </w:t>
      </w:r>
      <w:r w:rsidR="00823992" w:rsidRPr="009C6B6E">
        <w:rPr>
          <w:rFonts w:ascii="Times New Roman" w:hAnsi="Times New Roman" w:cs="Times New Roman"/>
          <w:noProof/>
          <w:sz w:val="24"/>
          <w:szCs w:val="24"/>
        </w:rPr>
        <w:t>Lea and Febiger, Philadelphia</w:t>
      </w:r>
      <w:r w:rsidRPr="009C6B6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330A5" w:rsidRPr="009C6B6E" w:rsidRDefault="009330A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Jayanudin, J. </w:t>
      </w:r>
      <w:r w:rsidRPr="009C6B6E">
        <w:rPr>
          <w:rFonts w:ascii="Times New Roman" w:hAnsi="Times New Roman" w:cs="Times New Roman"/>
          <w:i/>
          <w:noProof/>
          <w:sz w:val="24"/>
          <w:szCs w:val="24"/>
        </w:rPr>
        <w:t>and</w:t>
      </w:r>
      <w:r w:rsidR="00871223" w:rsidRPr="009C6B6E">
        <w:rPr>
          <w:rFonts w:ascii="Times New Roman" w:hAnsi="Times New Roman" w:cs="Times New Roman"/>
          <w:noProof/>
          <w:sz w:val="24"/>
          <w:szCs w:val="24"/>
        </w:rPr>
        <w:t xml:space="preserve"> Lestari, R.S.</w:t>
      </w:r>
      <w:r w:rsidRPr="009C6B6E">
        <w:rPr>
          <w:rFonts w:ascii="Times New Roman" w:hAnsi="Times New Roman" w:cs="Times New Roman"/>
          <w:noProof/>
          <w:sz w:val="24"/>
          <w:szCs w:val="24"/>
        </w:rPr>
        <w:t>D.</w:t>
      </w:r>
      <w:r w:rsidR="00D42F45" w:rsidRPr="009C6B6E">
        <w:rPr>
          <w:rFonts w:ascii="Times New Roman" w:hAnsi="Times New Roman" w:cs="Times New Roman"/>
          <w:noProof/>
          <w:sz w:val="24"/>
          <w:szCs w:val="24"/>
        </w:rPr>
        <w:t xml:space="preserve">, 2020. 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Enkapsulasi dan Karakterisasi Pelepasan Terkendali Pupuk NPK Menggunakan Kitosan </w:t>
      </w:r>
      <w:r w:rsidR="00D42F45" w:rsidRPr="009C6B6E">
        <w:rPr>
          <w:rFonts w:ascii="Times New Roman" w:hAnsi="Times New Roman" w:cs="Times New Roman"/>
          <w:noProof/>
          <w:sz w:val="24"/>
          <w:szCs w:val="24"/>
        </w:rPr>
        <w:t>y</w:t>
      </w:r>
      <w:r w:rsidRPr="009C6B6E">
        <w:rPr>
          <w:rFonts w:ascii="Times New Roman" w:hAnsi="Times New Roman" w:cs="Times New Roman"/>
          <w:noProof/>
          <w:sz w:val="24"/>
          <w:szCs w:val="24"/>
        </w:rPr>
        <w:t>ang Ditau</w:t>
      </w:r>
      <w:r w:rsidR="00D42F45" w:rsidRPr="009C6B6E">
        <w:rPr>
          <w:rFonts w:ascii="Times New Roman" w:hAnsi="Times New Roman" w:cs="Times New Roman"/>
          <w:noProof/>
          <w:sz w:val="24"/>
          <w:szCs w:val="24"/>
        </w:rPr>
        <w:t>t Silang Dengan Glutaraldehida.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ALCHEMY Jurnal Penelitian Kimia</w:t>
      </w:r>
      <w:r w:rsidR="00D42F45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16</w:t>
      </w:r>
      <w:r w:rsidR="00D42F45" w:rsidRPr="009C6B6E">
        <w:rPr>
          <w:rFonts w:ascii="Times New Roman" w:hAnsi="Times New Roman" w:cs="Times New Roman"/>
          <w:noProof/>
          <w:sz w:val="24"/>
          <w:szCs w:val="24"/>
        </w:rPr>
        <w:t xml:space="preserve"> (1),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110–125. doi: 10.20961/alchemy.16.1.34711.110-125.</w:t>
      </w:r>
    </w:p>
    <w:p w:rsidR="009330A5" w:rsidRPr="009C6B6E" w:rsidRDefault="009330A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Junianto, Haetami, K. </w:t>
      </w:r>
      <w:r w:rsidRPr="009C6B6E">
        <w:rPr>
          <w:rFonts w:ascii="Times New Roman" w:hAnsi="Times New Roman" w:cs="Times New Roman"/>
          <w:i/>
          <w:noProof/>
          <w:sz w:val="24"/>
          <w:szCs w:val="24"/>
        </w:rPr>
        <w:t>and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Maulina, I.</w:t>
      </w:r>
      <w:r w:rsidR="00D42F45" w:rsidRPr="009C6B6E">
        <w:rPr>
          <w:rFonts w:ascii="Times New Roman" w:hAnsi="Times New Roman" w:cs="Times New Roman"/>
          <w:noProof/>
          <w:sz w:val="24"/>
          <w:szCs w:val="24"/>
        </w:rPr>
        <w:t xml:space="preserve">, 2013).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Karakteristik Cangkang Kapsul Yang Te</w:t>
      </w:r>
      <w:r w:rsidR="00D42F45" w:rsidRPr="009C6B6E">
        <w:rPr>
          <w:rFonts w:ascii="Times New Roman" w:hAnsi="Times New Roman" w:cs="Times New Roman"/>
          <w:noProof/>
          <w:sz w:val="24"/>
          <w:szCs w:val="24"/>
        </w:rPr>
        <w:t>rbuat Dari Gelatin Tulang Ikan.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Jurnal Akuatika</w:t>
      </w:r>
      <w:r w:rsidR="00D42F45" w:rsidRPr="009C6B6E">
        <w:rPr>
          <w:rFonts w:ascii="Times New Roman" w:hAnsi="Times New Roman" w:cs="Times New Roman"/>
          <w:noProof/>
          <w:sz w:val="24"/>
          <w:szCs w:val="24"/>
        </w:rPr>
        <w:t xml:space="preserve"> 4(1),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46–54.</w:t>
      </w:r>
    </w:p>
    <w:p w:rsidR="007E360E" w:rsidRPr="009C6B6E" w:rsidRDefault="007E360E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sz w:val="24"/>
          <w:szCs w:val="24"/>
        </w:rPr>
        <w:t xml:space="preserve">Kapsulindo Untama, 2007. </w:t>
      </w:r>
      <w:r w:rsidRPr="009C6B6E">
        <w:rPr>
          <w:rFonts w:ascii="Times New Roman" w:hAnsi="Times New Roman" w:cs="Times New Roman"/>
          <w:i/>
          <w:sz w:val="24"/>
          <w:szCs w:val="24"/>
        </w:rPr>
        <w:t>Analysis Report on Pharmaceutical Capsule</w:t>
      </w:r>
      <w:r w:rsidRPr="009C6B6E">
        <w:rPr>
          <w:rFonts w:ascii="Times New Roman" w:hAnsi="Times New Roman" w:cs="Times New Roman"/>
          <w:sz w:val="24"/>
          <w:szCs w:val="24"/>
        </w:rPr>
        <w:t>.</w:t>
      </w:r>
    </w:p>
    <w:p w:rsidR="009330A5" w:rsidRPr="009C6B6E" w:rsidRDefault="00D42F4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>Kemenkes RI, 2014.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Farmakope Indonesia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V.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Kementrian Kesehatan RI, Jakarta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AF3A49" w:rsidRPr="009C6B6E" w:rsidRDefault="00871223" w:rsidP="00AF3A49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>Kurniasih, M., Purwati, Dewi, R.S., Fatimah, S</w:t>
      </w:r>
      <w:r w:rsidR="009330A5"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, 2018.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Uji Aktivitas Antioksidan N-Met</w:t>
      </w:r>
      <w:r w:rsidRPr="009C6B6E">
        <w:rPr>
          <w:rFonts w:ascii="Times New Roman" w:hAnsi="Times New Roman" w:cs="Times New Roman"/>
          <w:noProof/>
          <w:sz w:val="24"/>
          <w:szCs w:val="24"/>
        </w:rPr>
        <w:t>il Kitosan Berkelarutan Tinggi.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ALCHEMY Jurnal Penelitian Kimia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14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(1), 107–118. doi: 10.20961/alchemy.14.1.15100.107-118.</w:t>
      </w:r>
    </w:p>
    <w:p w:rsidR="00AF3A49" w:rsidRPr="009C6B6E" w:rsidRDefault="00AF3A49" w:rsidP="00AF3A49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>Mojarrad, J.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S. </w:t>
      </w:r>
      <w:hyperlink r:id="rId22" w:history="1">
        <w:r w:rsidRPr="009C6B6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Nemati</w:t>
        </w:r>
      </w:hyperlink>
      <w:r w:rsidRPr="009C6B6E">
        <w:rPr>
          <w:rFonts w:ascii="Times New Roman" w:hAnsi="Times New Roman" w:cs="Times New Roman"/>
          <w:sz w:val="24"/>
          <w:szCs w:val="24"/>
        </w:rPr>
        <w:t xml:space="preserve">, M., </w:t>
      </w:r>
      <w:hyperlink r:id="rId23" w:history="1">
        <w:r w:rsidRPr="009C6B6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Valizadeh</w:t>
        </w:r>
      </w:hyperlink>
      <w:r w:rsidRPr="009C6B6E">
        <w:rPr>
          <w:rStyle w:val="hlfld-contribauthor"/>
          <w:rFonts w:ascii="Times New Roman" w:hAnsi="Times New Roman" w:cs="Times New Roman"/>
          <w:sz w:val="24"/>
          <w:szCs w:val="24"/>
        </w:rPr>
        <w:t>, H.,</w:t>
      </w:r>
      <w:r w:rsidRPr="009C6B6E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9C6B6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Ansarin</w:t>
        </w:r>
      </w:hyperlink>
      <w:r w:rsidRPr="009C6B6E">
        <w:rPr>
          <w:rStyle w:val="hlfld-contribauthor"/>
          <w:rFonts w:ascii="Times New Roman" w:hAnsi="Times New Roman" w:cs="Times New Roman"/>
          <w:sz w:val="24"/>
          <w:szCs w:val="24"/>
        </w:rPr>
        <w:t>, M.</w:t>
      </w:r>
      <w:r w:rsidRPr="009C6B6E">
        <w:rPr>
          <w:rFonts w:ascii="Times New Roman" w:hAnsi="Times New Roman" w:cs="Times New Roman"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sz w:val="24"/>
          <w:szCs w:val="24"/>
        </w:rPr>
        <w:t xml:space="preserve">and </w:t>
      </w:r>
      <w:hyperlink r:id="rId25" w:history="1">
        <w:r w:rsidRPr="009C6B6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Bourbour</w:t>
        </w:r>
      </w:hyperlink>
      <w:r w:rsidRPr="009C6B6E">
        <w:rPr>
          <w:rStyle w:val="hlfld-contribauthor"/>
          <w:rFonts w:ascii="Times New Roman" w:hAnsi="Times New Roman" w:cs="Times New Roman"/>
          <w:sz w:val="24"/>
          <w:szCs w:val="24"/>
        </w:rPr>
        <w:t>, S.</w:t>
      </w:r>
      <w:r w:rsidRPr="009C6B6E">
        <w:rPr>
          <w:rFonts w:ascii="Times New Roman" w:hAnsi="Times New Roman" w:cs="Times New Roman"/>
          <w:sz w:val="24"/>
          <w:szCs w:val="24"/>
        </w:rPr>
        <w:t xml:space="preserve">, </w:t>
      </w:r>
      <w:r w:rsidR="00F14314" w:rsidRPr="009C6B6E">
        <w:rPr>
          <w:rFonts w:ascii="Times New Roman" w:hAnsi="Times New Roman" w:cs="Times New Roman"/>
          <w:noProof/>
          <w:sz w:val="24"/>
          <w:szCs w:val="24"/>
        </w:rPr>
        <w:t xml:space="preserve">2007.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Preparation of Glucosamine from Exoskeleton of Shrimp and Predicting Production Yield b</w:t>
      </w:r>
      <w:r w:rsidR="00F14314" w:rsidRPr="009C6B6E">
        <w:rPr>
          <w:rFonts w:ascii="Times New Roman" w:hAnsi="Times New Roman" w:cs="Times New Roman"/>
          <w:noProof/>
          <w:sz w:val="24"/>
          <w:szCs w:val="24"/>
        </w:rPr>
        <w:t>y Response Surface Methodology.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Journal Agricultural and Food Chemistry</w:t>
      </w:r>
      <w:r w:rsidR="00F14314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55</w:t>
      </w:r>
      <w:r w:rsidR="00F14314" w:rsidRPr="009C6B6E">
        <w:rPr>
          <w:rFonts w:ascii="Times New Roman" w:hAnsi="Times New Roman" w:cs="Times New Roman"/>
          <w:noProof/>
          <w:sz w:val="24"/>
          <w:szCs w:val="24"/>
        </w:rPr>
        <w:t xml:space="preserve"> (6),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2246–2250. doi: 10.1021/jf062983a.</w:t>
      </w:r>
    </w:p>
    <w:p w:rsidR="009330A5" w:rsidRPr="009C6B6E" w:rsidRDefault="001B0215" w:rsidP="001B0215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8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Pambudi, G.B.R., </w:t>
      </w:r>
      <w:r w:rsidRPr="009C6B6E">
        <w:rPr>
          <w:rFonts w:ascii="Times New Roman" w:hAnsi="Times New Roman" w:cs="Times New Roman"/>
          <w:sz w:val="24"/>
        </w:rPr>
        <w:t>Ulfin, I., Harmami, Supr</w:t>
      </w:r>
      <w:r w:rsidR="00987B63" w:rsidRPr="009C6B6E">
        <w:rPr>
          <w:rFonts w:ascii="Times New Roman" w:hAnsi="Times New Roman" w:cs="Times New Roman"/>
          <w:sz w:val="24"/>
        </w:rPr>
        <w:t xml:space="preserve">apto, Kurniawan, F. </w:t>
      </w:r>
      <w:r w:rsidR="00987B63" w:rsidRPr="009C6B6E">
        <w:rPr>
          <w:rFonts w:ascii="Times New Roman" w:hAnsi="Times New Roman" w:cs="Times New Roman"/>
          <w:i/>
          <w:sz w:val="24"/>
        </w:rPr>
        <w:t xml:space="preserve">and </w:t>
      </w:r>
      <w:r w:rsidRPr="009C6B6E">
        <w:rPr>
          <w:rFonts w:ascii="Times New Roman" w:hAnsi="Times New Roman" w:cs="Times New Roman"/>
          <w:sz w:val="24"/>
        </w:rPr>
        <w:t>Ni'mah, Y.</w:t>
      </w:r>
      <w:r w:rsidRPr="009C6B6E">
        <w:rPr>
          <w:rFonts w:ascii="Times New Roman" w:hAnsi="Times New Roman" w:cs="Times New Roman"/>
          <w:sz w:val="24"/>
        </w:rPr>
        <w:t>L.</w:t>
      </w:r>
      <w:r w:rsidRPr="009C6B6E">
        <w:rPr>
          <w:rFonts w:ascii="Times New Roman" w:hAnsi="Times New Roman" w:cs="Times New Roman"/>
          <w:noProof/>
          <w:sz w:val="28"/>
          <w:szCs w:val="24"/>
        </w:rPr>
        <w:t xml:space="preserve">, </w:t>
      </w:r>
      <w:r w:rsidR="007E7F93" w:rsidRPr="009C6B6E">
        <w:rPr>
          <w:rFonts w:ascii="Times New Roman" w:hAnsi="Times New Roman" w:cs="Times New Roman"/>
          <w:noProof/>
          <w:sz w:val="24"/>
          <w:szCs w:val="24"/>
        </w:rPr>
        <w:t xml:space="preserve">2018.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Synthesis of water-soluble chitosan fr</w:t>
      </w:r>
      <w:r w:rsidR="007E7F93" w:rsidRPr="009C6B6E">
        <w:rPr>
          <w:rFonts w:ascii="Times New Roman" w:hAnsi="Times New Roman" w:cs="Times New Roman"/>
          <w:noProof/>
          <w:sz w:val="24"/>
          <w:szCs w:val="24"/>
        </w:rPr>
        <w:t>om crab shells (S</w:t>
      </w:r>
      <w:r w:rsidR="007E7F93" w:rsidRPr="009C6B6E">
        <w:rPr>
          <w:rFonts w:ascii="Times New Roman" w:hAnsi="Times New Roman" w:cs="Times New Roman"/>
          <w:i/>
          <w:noProof/>
          <w:sz w:val="24"/>
          <w:szCs w:val="24"/>
        </w:rPr>
        <w:t>cylla serrata</w:t>
      </w:r>
      <w:r w:rsidR="007E7F93" w:rsidRPr="009C6B6E">
        <w:rPr>
          <w:rFonts w:ascii="Times New Roman" w:hAnsi="Times New Roman" w:cs="Times New Roman"/>
          <w:noProof/>
          <w:sz w:val="24"/>
          <w:szCs w:val="24"/>
        </w:rPr>
        <w:t xml:space="preserve">) waste. </w:t>
      </w:r>
      <w:r w:rsidR="009330A5"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AIP Conference Proceedings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,</w:t>
      </w:r>
      <w:r w:rsidR="009268D9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268D9" w:rsidRPr="009C6B6E">
        <w:rPr>
          <w:rFonts w:ascii="Times New Roman" w:hAnsi="Times New Roman" w:cs="Times New Roman"/>
          <w:sz w:val="24"/>
        </w:rPr>
        <w:t>The 3rd International Seminar on Chemistry</w:t>
      </w:r>
      <w:r w:rsidR="009268D9" w:rsidRPr="009C6B6E">
        <w:rPr>
          <w:rFonts w:ascii="Times New Roman" w:hAnsi="Times New Roman" w:cs="Times New Roman"/>
          <w:noProof/>
          <w:sz w:val="24"/>
          <w:szCs w:val="24"/>
        </w:rPr>
        <w:t>, 18-19 Juli, 2018, Surabaya,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pp. 1–8. </w:t>
      </w:r>
    </w:p>
    <w:p w:rsidR="009330A5" w:rsidRPr="009C6B6E" w:rsidRDefault="009330A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>Sahu, A., G</w:t>
      </w:r>
      <w:r w:rsidR="007E7F93" w:rsidRPr="009C6B6E">
        <w:rPr>
          <w:rFonts w:ascii="Times New Roman" w:hAnsi="Times New Roman" w:cs="Times New Roman"/>
          <w:noProof/>
          <w:sz w:val="24"/>
          <w:szCs w:val="24"/>
        </w:rPr>
        <w:t xml:space="preserve">oswami, P. </w:t>
      </w:r>
      <w:r w:rsidR="007E7F93" w:rsidRPr="009C6B6E">
        <w:rPr>
          <w:rFonts w:ascii="Times New Roman" w:hAnsi="Times New Roman" w:cs="Times New Roman"/>
          <w:i/>
          <w:noProof/>
          <w:sz w:val="24"/>
          <w:szCs w:val="24"/>
        </w:rPr>
        <w:t>and</w:t>
      </w:r>
      <w:r w:rsidR="009268D9" w:rsidRPr="009C6B6E">
        <w:rPr>
          <w:rFonts w:ascii="Times New Roman" w:hAnsi="Times New Roman" w:cs="Times New Roman"/>
          <w:noProof/>
          <w:sz w:val="24"/>
          <w:szCs w:val="24"/>
        </w:rPr>
        <w:t xml:space="preserve"> Bora, U., </w:t>
      </w:r>
      <w:r w:rsidR="007E7F93" w:rsidRPr="009C6B6E">
        <w:rPr>
          <w:rFonts w:ascii="Times New Roman" w:hAnsi="Times New Roman" w:cs="Times New Roman"/>
          <w:noProof/>
          <w:sz w:val="24"/>
          <w:szCs w:val="24"/>
        </w:rPr>
        <w:t xml:space="preserve">2009.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Microwave Mediat</w:t>
      </w:r>
      <w:r w:rsidR="007E7F93" w:rsidRPr="009C6B6E">
        <w:rPr>
          <w:rFonts w:ascii="Times New Roman" w:hAnsi="Times New Roman" w:cs="Times New Roman"/>
          <w:noProof/>
          <w:sz w:val="24"/>
          <w:szCs w:val="24"/>
        </w:rPr>
        <w:t>ed Rapid Synthesis of Chitosan.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J Mater Sci: Mater Med</w:t>
      </w:r>
      <w:r w:rsidR="007E7F93" w:rsidRPr="009C6B6E">
        <w:rPr>
          <w:rFonts w:ascii="Times New Roman" w:hAnsi="Times New Roman" w:cs="Times New Roman"/>
          <w:noProof/>
          <w:sz w:val="24"/>
          <w:szCs w:val="24"/>
        </w:rPr>
        <w:t xml:space="preserve"> 20(8),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171–175. doi: 10.1007/s10856-008-3549-4.</w:t>
      </w:r>
    </w:p>
    <w:p w:rsidR="009330A5" w:rsidRPr="009C6B6E" w:rsidRDefault="009330A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Setyawati, A., Pranowo, D. </w:t>
      </w:r>
      <w:r w:rsidRPr="009C6B6E">
        <w:rPr>
          <w:rFonts w:ascii="Times New Roman" w:hAnsi="Times New Roman" w:cs="Times New Roman"/>
          <w:i/>
          <w:noProof/>
          <w:sz w:val="24"/>
          <w:szCs w:val="24"/>
        </w:rPr>
        <w:t>and</w:t>
      </w:r>
      <w:r w:rsidR="009268D9" w:rsidRPr="009C6B6E">
        <w:rPr>
          <w:rFonts w:ascii="Times New Roman" w:hAnsi="Times New Roman" w:cs="Times New Roman"/>
          <w:noProof/>
          <w:sz w:val="24"/>
          <w:szCs w:val="24"/>
        </w:rPr>
        <w:t xml:space="preserve"> Kartini, I., 2016.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Effect of Microwave Irradiation on Synthesis of Chitosan for Biomedical Grade Applicati</w:t>
      </w:r>
      <w:r w:rsidR="009268D9" w:rsidRPr="009C6B6E">
        <w:rPr>
          <w:rFonts w:ascii="Times New Roman" w:hAnsi="Times New Roman" w:cs="Times New Roman"/>
          <w:noProof/>
          <w:sz w:val="24"/>
          <w:szCs w:val="24"/>
        </w:rPr>
        <w:t xml:space="preserve">ons of Biodegradable </w:t>
      </w:r>
      <w:r w:rsidR="009268D9" w:rsidRPr="009C6B6E">
        <w:rPr>
          <w:rFonts w:ascii="Times New Roman" w:hAnsi="Times New Roman" w:cs="Times New Roman"/>
          <w:noProof/>
          <w:sz w:val="24"/>
          <w:szCs w:val="24"/>
        </w:rPr>
        <w:lastRenderedPageBreak/>
        <w:t>Materials.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Jurnal Imu-Ilmu MIPA</w:t>
      </w:r>
      <w:r w:rsidR="009268D9" w:rsidRPr="009C6B6E">
        <w:rPr>
          <w:rFonts w:ascii="Times New Roman" w:hAnsi="Times New Roman" w:cs="Times New Roman"/>
          <w:iCs/>
          <w:noProof/>
          <w:sz w:val="24"/>
          <w:szCs w:val="24"/>
        </w:rPr>
        <w:t>,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137–148.</w:t>
      </w:r>
    </w:p>
    <w:p w:rsidR="009330A5" w:rsidRPr="009C6B6E" w:rsidRDefault="001E41C3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>Silverstein, R.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M.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hyperlink r:id="rId26" w:history="1">
        <w:r w:rsidRPr="009C6B6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Webster</w:t>
        </w:r>
      </w:hyperlink>
      <w:r w:rsidRPr="009C6B6E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9C6B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F.X., </w:t>
      </w:r>
      <w:hyperlink r:id="rId27" w:history="1">
        <w:r w:rsidRPr="009C6B6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Kiemle</w:t>
        </w:r>
      </w:hyperlink>
      <w:r w:rsidRPr="009C6B6E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9C6B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D.J., </w:t>
      </w:r>
      <w:r w:rsidRPr="009C6B6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and</w:t>
      </w:r>
      <w:r w:rsidRPr="009C6B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8" w:history="1">
        <w:r w:rsidRPr="009C6B6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Bryce</w:t>
        </w:r>
      </w:hyperlink>
      <w:r w:rsidRPr="009C6B6E">
        <w:rPr>
          <w:rFonts w:ascii="Times New Roman" w:hAnsi="Times New Roman" w:cs="Times New Roman"/>
          <w:noProof/>
          <w:sz w:val="24"/>
          <w:szCs w:val="24"/>
        </w:rPr>
        <w:t>, D.L., 2014.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Spectrometric Identification of Organic Compounds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. 8th edn.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Willey</w:t>
      </w:r>
      <w:r w:rsidRPr="009C6B6E">
        <w:rPr>
          <w:rFonts w:ascii="Times New Roman" w:hAnsi="Times New Roman" w:cs="Times New Roman"/>
          <w:noProof/>
          <w:sz w:val="24"/>
          <w:szCs w:val="24"/>
        </w:rPr>
        <w:t>, United States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330A5" w:rsidRPr="009C6B6E" w:rsidRDefault="009330A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Suparman, A., Herawati, D. </w:t>
      </w:r>
      <w:r w:rsidRPr="009C6B6E">
        <w:rPr>
          <w:rFonts w:ascii="Times New Roman" w:hAnsi="Times New Roman" w:cs="Times New Roman"/>
          <w:i/>
          <w:noProof/>
          <w:sz w:val="24"/>
          <w:szCs w:val="24"/>
        </w:rPr>
        <w:t>and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 T, Z.</w:t>
      </w:r>
      <w:r w:rsidR="001E41C3" w:rsidRPr="009C6B6E">
        <w:rPr>
          <w:rFonts w:ascii="Times New Roman" w:hAnsi="Times New Roman" w:cs="Times New Roman"/>
          <w:noProof/>
          <w:sz w:val="24"/>
          <w:szCs w:val="24"/>
        </w:rPr>
        <w:t>F.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>,</w:t>
      </w:r>
      <w:r w:rsidR="001E41C3" w:rsidRPr="009C6B6E">
        <w:rPr>
          <w:rFonts w:ascii="Times New Roman" w:hAnsi="Times New Roman" w:cs="Times New Roman"/>
          <w:noProof/>
          <w:sz w:val="24"/>
          <w:szCs w:val="24"/>
        </w:rPr>
        <w:t xml:space="preserve"> 2018. 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Karakterisasi </w:t>
      </w:r>
      <w:r w:rsidR="001E41C3" w:rsidRPr="009C6B6E">
        <w:rPr>
          <w:rFonts w:ascii="Times New Roman" w:hAnsi="Times New Roman" w:cs="Times New Roman"/>
          <w:noProof/>
          <w:sz w:val="24"/>
          <w:szCs w:val="24"/>
        </w:rPr>
        <w:t>d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an Formulasi Cangkang Kapsul </w:t>
      </w:r>
      <w:r w:rsidR="001E41C3" w:rsidRPr="009C6B6E">
        <w:rPr>
          <w:rFonts w:ascii="Times New Roman" w:hAnsi="Times New Roman" w:cs="Times New Roman"/>
          <w:noProof/>
          <w:sz w:val="24"/>
          <w:szCs w:val="24"/>
        </w:rPr>
        <w:t>d</w:t>
      </w:r>
      <w:r w:rsidRPr="009C6B6E">
        <w:rPr>
          <w:rFonts w:ascii="Times New Roman" w:hAnsi="Times New Roman" w:cs="Times New Roman"/>
          <w:noProof/>
          <w:sz w:val="24"/>
          <w:szCs w:val="24"/>
        </w:rPr>
        <w:t>ari Tepung Pektin Kulit Buah</w:t>
      </w:r>
      <w:r w:rsidR="001E41C3" w:rsidRPr="009C6B6E">
        <w:rPr>
          <w:rFonts w:ascii="Times New Roman" w:hAnsi="Times New Roman" w:cs="Times New Roman"/>
          <w:noProof/>
          <w:sz w:val="24"/>
          <w:szCs w:val="24"/>
        </w:rPr>
        <w:t xml:space="preserve"> Cokelat (</w:t>
      </w:r>
      <w:r w:rsidR="001E41C3" w:rsidRPr="009C6B6E">
        <w:rPr>
          <w:rFonts w:ascii="Times New Roman" w:hAnsi="Times New Roman" w:cs="Times New Roman"/>
          <w:i/>
          <w:noProof/>
          <w:sz w:val="24"/>
          <w:szCs w:val="24"/>
        </w:rPr>
        <w:t>Theobroma cacao</w:t>
      </w:r>
      <w:r w:rsidR="001E41C3" w:rsidRPr="009C6B6E">
        <w:rPr>
          <w:rFonts w:ascii="Times New Roman" w:hAnsi="Times New Roman" w:cs="Times New Roman"/>
          <w:noProof/>
          <w:sz w:val="24"/>
          <w:szCs w:val="24"/>
        </w:rPr>
        <w:t xml:space="preserve"> L.).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Jurnal Ilmiah Farmasi Farmasyifa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2</w:t>
      </w:r>
      <w:r w:rsidR="001E41C3" w:rsidRPr="009C6B6E">
        <w:rPr>
          <w:rFonts w:ascii="Times New Roman" w:hAnsi="Times New Roman" w:cs="Times New Roman"/>
          <w:noProof/>
          <w:sz w:val="24"/>
          <w:szCs w:val="24"/>
        </w:rPr>
        <w:t xml:space="preserve"> (2),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77–83.</w:t>
      </w:r>
    </w:p>
    <w:p w:rsidR="009330A5" w:rsidRPr="009C6B6E" w:rsidRDefault="009330A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>Supriyantini, E.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2007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>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Isolasi khitin dari limbah udang windu (Penaeus monodon) dan limbah kepiting bakau (Scylla serrata)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>Laporan Penelitian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 Universitas Diponegoro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>, Semarang</w:t>
      </w:r>
      <w:r w:rsidRPr="009C6B6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330A5" w:rsidRPr="009C6B6E" w:rsidRDefault="009330A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Suptijah, P., Ibrahim, B. </w:t>
      </w:r>
      <w:r w:rsidRPr="009C6B6E">
        <w:rPr>
          <w:rFonts w:ascii="Times New Roman" w:hAnsi="Times New Roman" w:cs="Times New Roman"/>
          <w:i/>
          <w:noProof/>
          <w:sz w:val="24"/>
          <w:szCs w:val="24"/>
        </w:rPr>
        <w:t>and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 Ernawati, 2014,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Pemanfaatan Limbah Krustasea dalam Pembuatan Glukosamin Hidro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>klorida dengan Metode Autoklaf.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Jurnal Teknologi Perikanan dan Kelautan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5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(2), 173–181.</w:t>
      </w:r>
    </w:p>
    <w:p w:rsidR="009330A5" w:rsidRPr="009C6B6E" w:rsidRDefault="009330A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Suptijah, P., Suseno, S. H. </w:t>
      </w:r>
      <w:r w:rsidRPr="009C6B6E">
        <w:rPr>
          <w:rFonts w:ascii="Times New Roman" w:hAnsi="Times New Roman" w:cs="Times New Roman"/>
          <w:i/>
          <w:noProof/>
          <w:sz w:val="24"/>
          <w:szCs w:val="24"/>
        </w:rPr>
        <w:t>and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Kurniawati, K.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2012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Aplikasi Karagenan Sebagai Cangkang Kapsul Keras Alter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>natif Pengganti Kapsul Gelatin.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Jurnal Pengolahan Hasil Perikanan Indonesia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15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(3), 223–231. doi: 10.17844/jphpi.v15i3.21434.</w:t>
      </w:r>
    </w:p>
    <w:p w:rsidR="009330A5" w:rsidRPr="009C6B6E" w:rsidRDefault="009330A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Trisnawati, E., Andesti, D. </w:t>
      </w:r>
      <w:r w:rsidRPr="009C6B6E">
        <w:rPr>
          <w:rFonts w:ascii="Times New Roman" w:hAnsi="Times New Roman" w:cs="Times New Roman"/>
          <w:i/>
          <w:noProof/>
          <w:sz w:val="24"/>
          <w:szCs w:val="24"/>
        </w:rPr>
        <w:t>and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Saleh, A.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>,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2013,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Pembuatan Kitosan dari Limbah Cangkang Kepiting sebagai Bahan Pengawet Buah Duku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 dengan Variasi Lama Pengawetan.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Jurnal Teknik Kimia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19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 (2),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17–26.</w:t>
      </w:r>
    </w:p>
    <w:p w:rsidR="007E360E" w:rsidRPr="009C6B6E" w:rsidRDefault="00472F00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8"/>
          <w:szCs w:val="24"/>
        </w:rPr>
      </w:pPr>
      <w:r w:rsidRPr="009C6B6E">
        <w:rPr>
          <w:rFonts w:ascii="Times New Roman" w:hAnsi="Times New Roman" w:cs="Times New Roman"/>
          <w:sz w:val="24"/>
        </w:rPr>
        <w:t>USP,</w:t>
      </w:r>
      <w:r w:rsidR="007E360E" w:rsidRPr="009C6B6E">
        <w:rPr>
          <w:rFonts w:ascii="Times New Roman" w:hAnsi="Times New Roman" w:cs="Times New Roman"/>
          <w:sz w:val="24"/>
        </w:rPr>
        <w:t xml:space="preserve"> </w:t>
      </w:r>
      <w:r w:rsidRPr="009C6B6E">
        <w:rPr>
          <w:rFonts w:ascii="Times New Roman" w:hAnsi="Times New Roman" w:cs="Times New Roman"/>
          <w:sz w:val="24"/>
        </w:rPr>
        <w:t xml:space="preserve">2006. </w:t>
      </w:r>
      <w:r w:rsidR="007E360E" w:rsidRPr="009C6B6E">
        <w:rPr>
          <w:rFonts w:ascii="Times New Roman" w:hAnsi="Times New Roman" w:cs="Times New Roman"/>
          <w:i/>
          <w:sz w:val="24"/>
        </w:rPr>
        <w:t xml:space="preserve">Glucosamine </w:t>
      </w:r>
      <w:r w:rsidRPr="009C6B6E">
        <w:rPr>
          <w:rFonts w:ascii="Times New Roman" w:hAnsi="Times New Roman" w:cs="Times New Roman"/>
          <w:i/>
          <w:sz w:val="24"/>
        </w:rPr>
        <w:t>H</w:t>
      </w:r>
      <w:r w:rsidR="007E360E" w:rsidRPr="009C6B6E">
        <w:rPr>
          <w:rFonts w:ascii="Times New Roman" w:hAnsi="Times New Roman" w:cs="Times New Roman"/>
          <w:i/>
          <w:sz w:val="24"/>
        </w:rPr>
        <w:t>ydrochloride</w:t>
      </w:r>
      <w:r w:rsidR="007E360E" w:rsidRPr="009C6B6E">
        <w:rPr>
          <w:rFonts w:ascii="Times New Roman" w:hAnsi="Times New Roman" w:cs="Times New Roman"/>
          <w:sz w:val="24"/>
        </w:rPr>
        <w:t>. In: United States Pharmacopeia (29th Ed.) &amp; National Formulary (23rd Ed.). U.S. Pharmacopeia (USP) Conven</w:t>
      </w:r>
      <w:r w:rsidRPr="009C6B6E">
        <w:rPr>
          <w:rFonts w:ascii="Times New Roman" w:hAnsi="Times New Roman" w:cs="Times New Roman"/>
          <w:sz w:val="24"/>
        </w:rPr>
        <w:t xml:space="preserve">tion Inc., Rockville, Maryland, </w:t>
      </w:r>
      <w:r w:rsidR="007E360E" w:rsidRPr="009C6B6E">
        <w:rPr>
          <w:rFonts w:ascii="Times New Roman" w:hAnsi="Times New Roman" w:cs="Times New Roman"/>
          <w:sz w:val="24"/>
        </w:rPr>
        <w:t>p</w:t>
      </w:r>
      <w:r w:rsidRPr="009C6B6E">
        <w:rPr>
          <w:rFonts w:ascii="Times New Roman" w:hAnsi="Times New Roman" w:cs="Times New Roman"/>
          <w:sz w:val="24"/>
        </w:rPr>
        <w:t>p</w:t>
      </w:r>
      <w:r w:rsidR="007E360E" w:rsidRPr="009C6B6E">
        <w:rPr>
          <w:rFonts w:ascii="Times New Roman" w:hAnsi="Times New Roman" w:cs="Times New Roman"/>
          <w:sz w:val="24"/>
        </w:rPr>
        <w:t>. 2341.</w:t>
      </w:r>
    </w:p>
    <w:p w:rsidR="009330A5" w:rsidRPr="009C6B6E" w:rsidRDefault="009330A5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Yanti, R., Drastinawati </w:t>
      </w:r>
      <w:r w:rsidRPr="009C6B6E">
        <w:rPr>
          <w:rFonts w:ascii="Times New Roman" w:hAnsi="Times New Roman" w:cs="Times New Roman"/>
          <w:i/>
          <w:noProof/>
          <w:sz w:val="24"/>
          <w:szCs w:val="24"/>
        </w:rPr>
        <w:t>and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Yus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nimar, 2018.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Sintesis Kitosan dari Limbah Cangkang Kepiting dengan Variasi Suhu dan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 Waktu pada Proses Deasetilasi.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Jom FTEKNIK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5</w:t>
      </w:r>
      <w:r w:rsidR="00472F00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6B6E">
        <w:rPr>
          <w:rFonts w:ascii="Times New Roman" w:hAnsi="Times New Roman" w:cs="Times New Roman"/>
          <w:noProof/>
          <w:sz w:val="24"/>
          <w:szCs w:val="24"/>
        </w:rPr>
        <w:t>(2), 1–7.</w:t>
      </w:r>
    </w:p>
    <w:p w:rsidR="009330A5" w:rsidRPr="009C6B6E" w:rsidRDefault="00A463A7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</w:rPr>
      </w:pP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Zaeni, A., Safitri, E., Fuadah, B. </w:t>
      </w:r>
      <w:r w:rsidRPr="009C6B6E">
        <w:rPr>
          <w:rFonts w:ascii="Times New Roman" w:hAnsi="Times New Roman" w:cs="Times New Roman"/>
          <w:i/>
          <w:noProof/>
          <w:sz w:val="24"/>
          <w:szCs w:val="24"/>
        </w:rPr>
        <w:t xml:space="preserve">and 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Sudiana, I.N.,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2017</w:t>
      </w:r>
      <w:r w:rsidRPr="009C6B6E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Microwave-Assisted Hydrolysis of Chitosan from Shrimp Shell Waste for Glucosammine Hyd</w:t>
      </w:r>
      <w:r w:rsidR="009C6B6E" w:rsidRPr="009C6B6E">
        <w:rPr>
          <w:rFonts w:ascii="Times New Roman" w:hAnsi="Times New Roman" w:cs="Times New Roman"/>
          <w:noProof/>
          <w:sz w:val="24"/>
          <w:szCs w:val="24"/>
        </w:rPr>
        <w:t>rochlorid Production.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i/>
          <w:iCs/>
          <w:noProof/>
          <w:sz w:val="24"/>
          <w:szCs w:val="24"/>
        </w:rPr>
        <w:t>Journal of Physics: Conference Series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,</w:t>
      </w:r>
      <w:r w:rsidR="009C6B6E" w:rsidRP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C6B6E" w:rsidRPr="009C6B6E">
        <w:rPr>
          <w:rFonts w:ascii="Times New Roman" w:hAnsi="Times New Roman" w:cs="Times New Roman"/>
          <w:sz w:val="24"/>
          <w:szCs w:val="20"/>
        </w:rPr>
        <w:t>The 5th International Conference on Theoretical and Applied Physics 2015</w:t>
      </w:r>
      <w:r w:rsidR="009C6B6E" w:rsidRPr="009C6B6E">
        <w:rPr>
          <w:rFonts w:ascii="Times New Roman" w:hAnsi="Times New Roman" w:cs="Times New Roman"/>
          <w:sz w:val="24"/>
          <w:szCs w:val="20"/>
        </w:rPr>
        <w:t>,</w:t>
      </w:r>
      <w:r w:rsidR="009C6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0A5" w:rsidRPr="009C6B6E">
        <w:rPr>
          <w:rFonts w:ascii="Times New Roman" w:hAnsi="Times New Roman" w:cs="Times New Roman"/>
          <w:noProof/>
          <w:sz w:val="24"/>
          <w:szCs w:val="24"/>
        </w:rPr>
        <w:t xml:space="preserve">pp. </w:t>
      </w:r>
      <w:r w:rsidR="009C6B6E">
        <w:rPr>
          <w:rFonts w:ascii="Times New Roman" w:hAnsi="Times New Roman" w:cs="Times New Roman"/>
          <w:noProof/>
          <w:sz w:val="24"/>
          <w:szCs w:val="24"/>
        </w:rPr>
        <w:t>1</w:t>
      </w:r>
      <w:bookmarkStart w:id="26" w:name="_GoBack"/>
      <w:bookmarkEnd w:id="26"/>
      <w:r w:rsidR="009330A5" w:rsidRPr="009C6B6E">
        <w:rPr>
          <w:rFonts w:ascii="Times New Roman" w:hAnsi="Times New Roman" w:cs="Times New Roman"/>
          <w:noProof/>
          <w:sz w:val="24"/>
          <w:szCs w:val="24"/>
        </w:rPr>
        <w:t>–8. doi: 10.1088/1742-6596/846/1/012011.</w:t>
      </w:r>
    </w:p>
    <w:p w:rsidR="0048035C" w:rsidRPr="00CC5A16" w:rsidRDefault="001F65B3" w:rsidP="002D5D5A">
      <w:pPr>
        <w:widowControl w:val="0"/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Times New Roman" w:hAnsi="Times New Roman" w:cs="Times New Roman"/>
          <w:sz w:val="36"/>
          <w:szCs w:val="24"/>
        </w:rPr>
        <w:sectPr w:rsidR="0048035C" w:rsidRPr="00CC5A16" w:rsidSect="00CC5A16">
          <w:pgSz w:w="11907" w:h="16839" w:code="9"/>
          <w:pgMar w:top="1418" w:right="1418" w:bottom="1418" w:left="1701" w:header="720" w:footer="720" w:gutter="0"/>
          <w:cols w:space="356"/>
          <w:docGrid w:linePitch="299"/>
        </w:sectPr>
      </w:pPr>
      <w:r w:rsidRPr="009C6B6E">
        <w:rPr>
          <w:rFonts w:ascii="Times New Roman" w:hAnsi="Times New Roman" w:cs="Times New Roman"/>
          <w:sz w:val="24"/>
          <w:szCs w:val="24"/>
        </w:rPr>
        <w:fldChar w:fldCharType="end"/>
      </w:r>
    </w:p>
    <w:bookmarkEnd w:id="20"/>
    <w:p w:rsidR="00530ECE" w:rsidRPr="00530ECE" w:rsidRDefault="00530ECE" w:rsidP="00CC5A16">
      <w:pPr>
        <w:spacing w:after="240" w:line="240" w:lineRule="auto"/>
        <w:rPr>
          <w:rFonts w:ascii="Times New Roman" w:hAnsi="Times New Roman" w:cs="Times New Roman"/>
          <w:sz w:val="24"/>
        </w:rPr>
      </w:pPr>
    </w:p>
    <w:sectPr w:rsidR="00530ECE" w:rsidRPr="00530ECE" w:rsidSect="00CC5A16">
      <w:pgSz w:w="11906" w:h="16838" w:code="9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689" w:rsidRDefault="00683689" w:rsidP="0076008F">
      <w:pPr>
        <w:spacing w:after="0" w:line="240" w:lineRule="auto"/>
      </w:pPr>
      <w:r>
        <w:separator/>
      </w:r>
    </w:p>
  </w:endnote>
  <w:endnote w:type="continuationSeparator" w:id="0">
    <w:p w:rsidR="00683689" w:rsidRDefault="00683689" w:rsidP="00760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689" w:rsidRDefault="00683689" w:rsidP="0076008F">
      <w:pPr>
        <w:spacing w:after="0" w:line="240" w:lineRule="auto"/>
      </w:pPr>
      <w:r>
        <w:separator/>
      </w:r>
    </w:p>
  </w:footnote>
  <w:footnote w:type="continuationSeparator" w:id="0">
    <w:p w:rsidR="00683689" w:rsidRDefault="00683689" w:rsidP="007600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21E64"/>
    <w:multiLevelType w:val="multilevel"/>
    <w:tmpl w:val="96F238C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1085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60" w:hanging="1440"/>
      </w:pPr>
      <w:rPr>
        <w:rFonts w:hint="default"/>
      </w:rPr>
    </w:lvl>
  </w:abstractNum>
  <w:abstractNum w:abstractNumId="1">
    <w:nsid w:val="14094BC0"/>
    <w:multiLevelType w:val="hybridMultilevel"/>
    <w:tmpl w:val="C95089C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44794F"/>
    <w:multiLevelType w:val="hybridMultilevel"/>
    <w:tmpl w:val="EC52A36E"/>
    <w:lvl w:ilvl="0" w:tplc="41EA393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BC0EB4"/>
    <w:multiLevelType w:val="multilevel"/>
    <w:tmpl w:val="71147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0E14A6"/>
    <w:multiLevelType w:val="hybridMultilevel"/>
    <w:tmpl w:val="1A70BB86"/>
    <w:lvl w:ilvl="0" w:tplc="98080004">
      <w:start w:val="1"/>
      <w:numFmt w:val="decimal"/>
      <w:lvlText w:val="%1."/>
      <w:lvlJc w:val="left"/>
      <w:pPr>
        <w:ind w:left="1430" w:hanging="360"/>
      </w:pPr>
    </w:lvl>
    <w:lvl w:ilvl="1" w:tplc="04210019">
      <w:start w:val="1"/>
      <w:numFmt w:val="lowerLetter"/>
      <w:lvlText w:val="%2."/>
      <w:lvlJc w:val="left"/>
      <w:pPr>
        <w:ind w:left="2150" w:hanging="360"/>
      </w:pPr>
    </w:lvl>
    <w:lvl w:ilvl="2" w:tplc="0421001B">
      <w:start w:val="1"/>
      <w:numFmt w:val="lowerRoman"/>
      <w:lvlText w:val="%3."/>
      <w:lvlJc w:val="right"/>
      <w:pPr>
        <w:ind w:left="2870" w:hanging="180"/>
      </w:pPr>
    </w:lvl>
    <w:lvl w:ilvl="3" w:tplc="0421000F">
      <w:start w:val="1"/>
      <w:numFmt w:val="decimal"/>
      <w:lvlText w:val="%4."/>
      <w:lvlJc w:val="left"/>
      <w:pPr>
        <w:ind w:left="3590" w:hanging="360"/>
      </w:pPr>
    </w:lvl>
    <w:lvl w:ilvl="4" w:tplc="04210019">
      <w:start w:val="1"/>
      <w:numFmt w:val="lowerLetter"/>
      <w:lvlText w:val="%5."/>
      <w:lvlJc w:val="left"/>
      <w:pPr>
        <w:ind w:left="4310" w:hanging="360"/>
      </w:pPr>
    </w:lvl>
    <w:lvl w:ilvl="5" w:tplc="0421001B">
      <w:start w:val="1"/>
      <w:numFmt w:val="lowerRoman"/>
      <w:lvlText w:val="%6."/>
      <w:lvlJc w:val="right"/>
      <w:pPr>
        <w:ind w:left="5030" w:hanging="180"/>
      </w:pPr>
    </w:lvl>
    <w:lvl w:ilvl="6" w:tplc="0421000F">
      <w:start w:val="1"/>
      <w:numFmt w:val="decimal"/>
      <w:lvlText w:val="%7."/>
      <w:lvlJc w:val="left"/>
      <w:pPr>
        <w:ind w:left="5750" w:hanging="360"/>
      </w:pPr>
    </w:lvl>
    <w:lvl w:ilvl="7" w:tplc="04210019">
      <w:start w:val="1"/>
      <w:numFmt w:val="lowerLetter"/>
      <w:lvlText w:val="%8."/>
      <w:lvlJc w:val="left"/>
      <w:pPr>
        <w:ind w:left="6470" w:hanging="360"/>
      </w:pPr>
    </w:lvl>
    <w:lvl w:ilvl="8" w:tplc="0421001B">
      <w:start w:val="1"/>
      <w:numFmt w:val="lowerRoman"/>
      <w:lvlText w:val="%9."/>
      <w:lvlJc w:val="right"/>
      <w:pPr>
        <w:ind w:left="7190" w:hanging="180"/>
      </w:pPr>
    </w:lvl>
  </w:abstractNum>
  <w:abstractNum w:abstractNumId="5">
    <w:nsid w:val="455C2F02"/>
    <w:multiLevelType w:val="hybridMultilevel"/>
    <w:tmpl w:val="E5CC835E"/>
    <w:lvl w:ilvl="0" w:tplc="5C3E28A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079C2"/>
    <w:multiLevelType w:val="multilevel"/>
    <w:tmpl w:val="A4528AD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6C6F1D01"/>
    <w:multiLevelType w:val="hybridMultilevel"/>
    <w:tmpl w:val="CF7C41C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21541D"/>
    <w:multiLevelType w:val="hybridMultilevel"/>
    <w:tmpl w:val="B43CF200"/>
    <w:lvl w:ilvl="0" w:tplc="1812E43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3F01F4"/>
    <w:multiLevelType w:val="hybridMultilevel"/>
    <w:tmpl w:val="50D468F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7"/>
  </w:num>
  <w:num w:numId="7">
    <w:abstractNumId w:val="1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0ECE"/>
    <w:rsid w:val="000217D9"/>
    <w:rsid w:val="00033F9B"/>
    <w:rsid w:val="00036615"/>
    <w:rsid w:val="0004680D"/>
    <w:rsid w:val="00051DFB"/>
    <w:rsid w:val="00074D72"/>
    <w:rsid w:val="00094F58"/>
    <w:rsid w:val="000A07E5"/>
    <w:rsid w:val="000A08F1"/>
    <w:rsid w:val="0010670B"/>
    <w:rsid w:val="00142616"/>
    <w:rsid w:val="0015485E"/>
    <w:rsid w:val="00183419"/>
    <w:rsid w:val="0019564D"/>
    <w:rsid w:val="001A2B23"/>
    <w:rsid w:val="001B0215"/>
    <w:rsid w:val="001B7436"/>
    <w:rsid w:val="001E41C3"/>
    <w:rsid w:val="001F65B3"/>
    <w:rsid w:val="00202853"/>
    <w:rsid w:val="00216D00"/>
    <w:rsid w:val="00230BEB"/>
    <w:rsid w:val="0023525F"/>
    <w:rsid w:val="002458CB"/>
    <w:rsid w:val="0026184D"/>
    <w:rsid w:val="002955D9"/>
    <w:rsid w:val="002A25E2"/>
    <w:rsid w:val="002B4F51"/>
    <w:rsid w:val="002C327A"/>
    <w:rsid w:val="002D5D5A"/>
    <w:rsid w:val="00305D53"/>
    <w:rsid w:val="00327626"/>
    <w:rsid w:val="00331088"/>
    <w:rsid w:val="00347EA9"/>
    <w:rsid w:val="00362C59"/>
    <w:rsid w:val="003678AB"/>
    <w:rsid w:val="003819CA"/>
    <w:rsid w:val="003C5FDE"/>
    <w:rsid w:val="003D27D3"/>
    <w:rsid w:val="003D6965"/>
    <w:rsid w:val="003D7D34"/>
    <w:rsid w:val="003E0DB7"/>
    <w:rsid w:val="004201E5"/>
    <w:rsid w:val="00433241"/>
    <w:rsid w:val="004369A7"/>
    <w:rsid w:val="00445882"/>
    <w:rsid w:val="00447293"/>
    <w:rsid w:val="00463764"/>
    <w:rsid w:val="00471E8F"/>
    <w:rsid w:val="00472F00"/>
    <w:rsid w:val="0048035C"/>
    <w:rsid w:val="00484B14"/>
    <w:rsid w:val="00487287"/>
    <w:rsid w:val="004A5A6A"/>
    <w:rsid w:val="004B524E"/>
    <w:rsid w:val="004E7DE2"/>
    <w:rsid w:val="004F3D31"/>
    <w:rsid w:val="00503D41"/>
    <w:rsid w:val="00513425"/>
    <w:rsid w:val="00526840"/>
    <w:rsid w:val="005271A1"/>
    <w:rsid w:val="00530ECE"/>
    <w:rsid w:val="00554E3B"/>
    <w:rsid w:val="00570ED7"/>
    <w:rsid w:val="00572994"/>
    <w:rsid w:val="0058573D"/>
    <w:rsid w:val="005900CA"/>
    <w:rsid w:val="00594893"/>
    <w:rsid w:val="00594B7B"/>
    <w:rsid w:val="00594ED1"/>
    <w:rsid w:val="005B534F"/>
    <w:rsid w:val="005D1E9E"/>
    <w:rsid w:val="00601C02"/>
    <w:rsid w:val="00614049"/>
    <w:rsid w:val="00614C9A"/>
    <w:rsid w:val="00623F9A"/>
    <w:rsid w:val="00636D92"/>
    <w:rsid w:val="00636E2D"/>
    <w:rsid w:val="00645405"/>
    <w:rsid w:val="00661326"/>
    <w:rsid w:val="00676DDE"/>
    <w:rsid w:val="00681961"/>
    <w:rsid w:val="00683689"/>
    <w:rsid w:val="0068744F"/>
    <w:rsid w:val="006A063E"/>
    <w:rsid w:val="006A3303"/>
    <w:rsid w:val="006A4106"/>
    <w:rsid w:val="006D1BB0"/>
    <w:rsid w:val="007202CB"/>
    <w:rsid w:val="00723F70"/>
    <w:rsid w:val="007437D1"/>
    <w:rsid w:val="00745009"/>
    <w:rsid w:val="0076008F"/>
    <w:rsid w:val="007612DD"/>
    <w:rsid w:val="0077060E"/>
    <w:rsid w:val="00783581"/>
    <w:rsid w:val="007A4AD7"/>
    <w:rsid w:val="007B1BF3"/>
    <w:rsid w:val="007B3432"/>
    <w:rsid w:val="007D2D9A"/>
    <w:rsid w:val="007E360E"/>
    <w:rsid w:val="007E7F93"/>
    <w:rsid w:val="0080515A"/>
    <w:rsid w:val="00805ECD"/>
    <w:rsid w:val="00823992"/>
    <w:rsid w:val="00823D68"/>
    <w:rsid w:val="0083416F"/>
    <w:rsid w:val="00834F6C"/>
    <w:rsid w:val="00845C02"/>
    <w:rsid w:val="008557CA"/>
    <w:rsid w:val="00871223"/>
    <w:rsid w:val="00881369"/>
    <w:rsid w:val="008854E4"/>
    <w:rsid w:val="008A2D90"/>
    <w:rsid w:val="008D36ED"/>
    <w:rsid w:val="008E5189"/>
    <w:rsid w:val="008E5273"/>
    <w:rsid w:val="008E5BC8"/>
    <w:rsid w:val="008E6D19"/>
    <w:rsid w:val="008F3568"/>
    <w:rsid w:val="00910140"/>
    <w:rsid w:val="009140A8"/>
    <w:rsid w:val="00914C6E"/>
    <w:rsid w:val="00916D6A"/>
    <w:rsid w:val="009268D9"/>
    <w:rsid w:val="009330A5"/>
    <w:rsid w:val="009537EA"/>
    <w:rsid w:val="00964EA1"/>
    <w:rsid w:val="00987B63"/>
    <w:rsid w:val="00994411"/>
    <w:rsid w:val="009A280B"/>
    <w:rsid w:val="009A4839"/>
    <w:rsid w:val="009C6B6E"/>
    <w:rsid w:val="009C6F2D"/>
    <w:rsid w:val="009E4F78"/>
    <w:rsid w:val="00A17A9D"/>
    <w:rsid w:val="00A24B10"/>
    <w:rsid w:val="00A463A7"/>
    <w:rsid w:val="00A5374A"/>
    <w:rsid w:val="00A805EE"/>
    <w:rsid w:val="00A81623"/>
    <w:rsid w:val="00A97102"/>
    <w:rsid w:val="00AB76BE"/>
    <w:rsid w:val="00AC13B0"/>
    <w:rsid w:val="00AC1F85"/>
    <w:rsid w:val="00AF3A49"/>
    <w:rsid w:val="00B13818"/>
    <w:rsid w:val="00B13EFE"/>
    <w:rsid w:val="00B41B69"/>
    <w:rsid w:val="00B72390"/>
    <w:rsid w:val="00B83D1C"/>
    <w:rsid w:val="00B90DAC"/>
    <w:rsid w:val="00BA769D"/>
    <w:rsid w:val="00BC403E"/>
    <w:rsid w:val="00BD28A0"/>
    <w:rsid w:val="00BD3F1E"/>
    <w:rsid w:val="00BF4195"/>
    <w:rsid w:val="00C36DCE"/>
    <w:rsid w:val="00C45DDE"/>
    <w:rsid w:val="00C465F4"/>
    <w:rsid w:val="00C56E44"/>
    <w:rsid w:val="00C6126C"/>
    <w:rsid w:val="00C658A6"/>
    <w:rsid w:val="00C92422"/>
    <w:rsid w:val="00CA5F12"/>
    <w:rsid w:val="00CB4AE4"/>
    <w:rsid w:val="00CC5A16"/>
    <w:rsid w:val="00CC6C90"/>
    <w:rsid w:val="00CD119F"/>
    <w:rsid w:val="00CE0E62"/>
    <w:rsid w:val="00CE1144"/>
    <w:rsid w:val="00D006A8"/>
    <w:rsid w:val="00D0440B"/>
    <w:rsid w:val="00D05573"/>
    <w:rsid w:val="00D42F45"/>
    <w:rsid w:val="00D43E82"/>
    <w:rsid w:val="00D74F00"/>
    <w:rsid w:val="00D87785"/>
    <w:rsid w:val="00DD09C0"/>
    <w:rsid w:val="00E00ABA"/>
    <w:rsid w:val="00E72C56"/>
    <w:rsid w:val="00E75384"/>
    <w:rsid w:val="00EB2464"/>
    <w:rsid w:val="00F00FB9"/>
    <w:rsid w:val="00F05EB4"/>
    <w:rsid w:val="00F14314"/>
    <w:rsid w:val="00F14591"/>
    <w:rsid w:val="00F2323B"/>
    <w:rsid w:val="00F248D9"/>
    <w:rsid w:val="00F35A05"/>
    <w:rsid w:val="00F550E8"/>
    <w:rsid w:val="00F730A6"/>
    <w:rsid w:val="00F8506E"/>
    <w:rsid w:val="00F9421C"/>
    <w:rsid w:val="00FB4965"/>
    <w:rsid w:val="00FB5961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C673F9-E8DF-4239-BFDD-B0D02C5FE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818"/>
  </w:style>
  <w:style w:type="paragraph" w:styleId="Heading1">
    <w:name w:val="heading 1"/>
    <w:basedOn w:val="Normal"/>
    <w:next w:val="Normal"/>
    <w:link w:val="Heading1Char"/>
    <w:uiPriority w:val="9"/>
    <w:qFormat/>
    <w:rsid w:val="00F550E8"/>
    <w:pPr>
      <w:keepNext/>
      <w:numPr>
        <w:numId w:val="2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50E8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50E8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50E8"/>
    <w:pPr>
      <w:keepNext/>
      <w:numPr>
        <w:ilvl w:val="3"/>
        <w:numId w:val="2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50E8"/>
    <w:pPr>
      <w:numPr>
        <w:ilvl w:val="4"/>
        <w:numId w:val="2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F550E8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50E8"/>
    <w:pPr>
      <w:numPr>
        <w:ilvl w:val="6"/>
        <w:numId w:val="2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50E8"/>
    <w:pPr>
      <w:numPr>
        <w:ilvl w:val="7"/>
        <w:numId w:val="2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50E8"/>
    <w:pPr>
      <w:numPr>
        <w:ilvl w:val="8"/>
        <w:numId w:val="2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ECE"/>
    <w:rPr>
      <w:rFonts w:ascii="Tahoma" w:hAnsi="Tahoma" w:cs="Tahoma"/>
      <w:sz w:val="16"/>
      <w:szCs w:val="16"/>
    </w:rPr>
  </w:style>
  <w:style w:type="character" w:styleId="Hyperlink">
    <w:name w:val="Hyperlink"/>
    <w:rsid w:val="00530ECE"/>
    <w:rPr>
      <w:color w:val="0000FF"/>
      <w:u w:val="single"/>
    </w:rPr>
  </w:style>
  <w:style w:type="paragraph" w:styleId="ListParagraph">
    <w:name w:val="List Paragraph"/>
    <w:aliases w:val="Body of text,Keywords"/>
    <w:basedOn w:val="Normal"/>
    <w:link w:val="ListParagraphChar"/>
    <w:uiPriority w:val="34"/>
    <w:qFormat/>
    <w:rsid w:val="002C32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ParagraphChar">
    <w:name w:val="List Paragraph Char"/>
    <w:aliases w:val="Body of text Char,Keywords Char"/>
    <w:link w:val="ListParagraph"/>
    <w:uiPriority w:val="34"/>
    <w:qFormat/>
    <w:locked/>
    <w:rsid w:val="002C327A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2C327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F4195"/>
    <w:rPr>
      <w:color w:val="808080"/>
    </w:rPr>
  </w:style>
  <w:style w:type="paragraph" w:customStyle="1" w:styleId="Default">
    <w:name w:val="Default"/>
    <w:link w:val="DefaultChar"/>
    <w:qFormat/>
    <w:rsid w:val="005D1E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DefaultChar">
    <w:name w:val="Default Char"/>
    <w:basedOn w:val="DefaultParagraphFont"/>
    <w:link w:val="Default"/>
    <w:rsid w:val="005D1E9E"/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550E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50E8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550E8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50E8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0E8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F550E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0E8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0E8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0E8"/>
    <w:rPr>
      <w:rFonts w:asciiTheme="majorHAnsi" w:eastAsiaTheme="majorEastAsia" w:hAnsiTheme="majorHAnsi" w:cstheme="maj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1C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1C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01C0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2458C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557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 w:after="120" w:line="240" w:lineRule="auto"/>
      <w:jc w:val="both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557CA"/>
    <w:rPr>
      <w:rFonts w:ascii="Courier New" w:eastAsia="Times New Roman" w:hAnsi="Courier New" w:cs="Courier New"/>
      <w:sz w:val="20"/>
      <w:szCs w:val="20"/>
      <w:lang w:val="en-US"/>
    </w:rPr>
  </w:style>
  <w:style w:type="character" w:styleId="Strong">
    <w:name w:val="Strong"/>
    <w:aliases w:val="Abstract"/>
    <w:basedOn w:val="Emphasis"/>
    <w:uiPriority w:val="22"/>
    <w:qFormat/>
    <w:rsid w:val="008557CA"/>
    <w:rPr>
      <w:rFonts w:ascii="Times New Roman" w:hAnsi="Times New Roman"/>
      <w:b w:val="0"/>
      <w:bCs/>
      <w:i w:val="0"/>
      <w:iCs/>
      <w:sz w:val="20"/>
    </w:rPr>
  </w:style>
  <w:style w:type="character" w:styleId="Emphasis">
    <w:name w:val="Emphasis"/>
    <w:basedOn w:val="DefaultParagraphFont"/>
    <w:uiPriority w:val="20"/>
    <w:qFormat/>
    <w:rsid w:val="008557CA"/>
    <w:rPr>
      <w:i/>
      <w:iCs/>
    </w:rPr>
  </w:style>
  <w:style w:type="character" w:customStyle="1" w:styleId="text">
    <w:name w:val="text"/>
    <w:basedOn w:val="DefaultParagraphFont"/>
    <w:rsid w:val="00871223"/>
  </w:style>
  <w:style w:type="character" w:customStyle="1" w:styleId="author-ref">
    <w:name w:val="author-ref"/>
    <w:basedOn w:val="DefaultParagraphFont"/>
    <w:rsid w:val="00871223"/>
  </w:style>
  <w:style w:type="character" w:customStyle="1" w:styleId="hlfld-contribauthor">
    <w:name w:val="hlfld-contribauthor"/>
    <w:basedOn w:val="DefaultParagraphFont"/>
    <w:rsid w:val="00AF3A49"/>
  </w:style>
  <w:style w:type="character" w:customStyle="1" w:styleId="comma-separator">
    <w:name w:val="comma-separator"/>
    <w:basedOn w:val="DefaultParagraphFont"/>
    <w:rsid w:val="00AF3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2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yperlink" Target="https://www.sciencedirect.com/science/article/abs/pii/S0032386100007138" TargetMode="External"/><Relationship Id="rId26" Type="http://schemas.openxmlformats.org/officeDocument/2006/relationships/hyperlink" Target="https://www.wiley.com/en-us/search?pq=%7Crelevance%7Cauthor%3AFrancis+X.+Webster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ciencedirect.com/science/article/abs/pii/S003238610000713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hyperlink" Target="https://pubs.acs.org/action/doSearch?field1=Contrib&amp;text1=Samira++Bourbou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sciencedirect.com/science/article/abs/pii/S0032386100007138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pubs.acs.org/action/doSearch?field1=Contrib&amp;text1=Masood++Ansar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pubs.acs.org/action/doSearch?field1=Contrib&amp;text1=Hadi++Valizadeh" TargetMode="External"/><Relationship Id="rId28" Type="http://schemas.openxmlformats.org/officeDocument/2006/relationships/hyperlink" Target="https://www.wiley.com/en-us/search?pq=%7Crelevance%7Cauthor%3ADavid+L.+Bryc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sciencedirect.com/science/article/abs/pii/S003238610000713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shuni2696@gmail.co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pubs.acs.org/action/doSearch?field1=Contrib&amp;text1=Mahboob++Nemati" TargetMode="External"/><Relationship Id="rId27" Type="http://schemas.openxmlformats.org/officeDocument/2006/relationships/hyperlink" Target="https://www.wiley.com/en-us/search?pq=%7Crelevance%7Cauthor%3ADavid+J.+Kieml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CE969E9-9C15-4A7E-BAF9-EF2B8276C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3724</TotalTime>
  <Pages>15</Pages>
  <Words>10792</Words>
  <Characters>61515</Characters>
  <Application>Microsoft Office Word</Application>
  <DocSecurity>0</DocSecurity>
  <Lines>512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 Computer</dc:creator>
  <cp:lastModifiedBy>Lenovo</cp:lastModifiedBy>
  <cp:revision>115</cp:revision>
  <dcterms:created xsi:type="dcterms:W3CDTF">2020-03-11T10:39:00Z</dcterms:created>
  <dcterms:modified xsi:type="dcterms:W3CDTF">2020-09-02T04:04:00Z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http://www.zotero.org/styles/chicago-note-bibliography</vt:lpwstr>
  </property>
  <property fmtid="{D5CDD505-2E9C-101B-9397-08002B2CF9AE}" pid="13" name="Mendeley Recent Style Name 5_1">
    <vt:lpwstr>Chicago Manual of Style 17th edition (note)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2d00c168-caf3-3a95-a0da-00d3ea5f8136</vt:lpwstr>
  </property>
  <property fmtid="{D5CDD505-2E9C-101B-9397-08002B2CF9AE}" pid="24" name="Mendeley Citation Style_1">
    <vt:lpwstr>http://www.zotero.org/styles/harvard-cite-them-right</vt:lpwstr>
  </property>
</Properties>
</file>