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6E" w:rsidRPr="00E34F71" w:rsidRDefault="004F2F6E" w:rsidP="00B574AE">
      <w:pPr>
        <w:spacing w:after="0" w:line="240" w:lineRule="auto"/>
        <w:jc w:val="center"/>
        <w:rPr>
          <w:rFonts w:ascii="Times New Roman" w:hAnsi="Times New Roman"/>
          <w:b/>
          <w:sz w:val="28"/>
          <w:szCs w:val="28"/>
        </w:rPr>
      </w:pPr>
      <w:r w:rsidRPr="00E34F71">
        <w:rPr>
          <w:rFonts w:ascii="Times New Roman" w:hAnsi="Times New Roman"/>
          <w:b/>
          <w:sz w:val="28"/>
          <w:szCs w:val="28"/>
        </w:rPr>
        <w:t>Analisis Pemasaran Ternak Sapi Potong di Kecamatan Sawangan Kabupaten Magelang</w:t>
      </w:r>
    </w:p>
    <w:p w:rsidR="003F5FA4" w:rsidRPr="003F5FA4" w:rsidRDefault="003F5FA4" w:rsidP="00B574AE">
      <w:pPr>
        <w:spacing w:after="0" w:line="240" w:lineRule="auto"/>
        <w:jc w:val="center"/>
        <w:rPr>
          <w:rFonts w:ascii="Times New Roman" w:hAnsi="Times New Roman"/>
          <w:b/>
          <w:sz w:val="28"/>
          <w:szCs w:val="28"/>
        </w:rPr>
      </w:pPr>
    </w:p>
    <w:p w:rsidR="00C62F38" w:rsidRDefault="00C62F38" w:rsidP="00B574AE">
      <w:pPr>
        <w:spacing w:after="0" w:line="240" w:lineRule="auto"/>
        <w:jc w:val="center"/>
        <w:rPr>
          <w:rFonts w:ascii="Times New Roman" w:hAnsi="Times New Roman"/>
          <w:sz w:val="24"/>
          <w:szCs w:val="24"/>
        </w:rPr>
      </w:pPr>
      <w:r w:rsidRPr="00E34F71">
        <w:rPr>
          <w:rFonts w:ascii="Times New Roman" w:hAnsi="Times New Roman"/>
          <w:sz w:val="24"/>
          <w:szCs w:val="24"/>
        </w:rPr>
        <w:t>D</w:t>
      </w:r>
      <w:r w:rsidR="00194A47" w:rsidRPr="00E34F71">
        <w:rPr>
          <w:rFonts w:ascii="Times New Roman" w:hAnsi="Times New Roman"/>
          <w:sz w:val="24"/>
          <w:szCs w:val="24"/>
        </w:rPr>
        <w:t>.</w:t>
      </w:r>
      <w:r w:rsidRPr="00E34F71">
        <w:rPr>
          <w:rFonts w:ascii="Times New Roman" w:hAnsi="Times New Roman"/>
          <w:sz w:val="24"/>
          <w:szCs w:val="24"/>
        </w:rPr>
        <w:t xml:space="preserve"> Prasetyo</w:t>
      </w:r>
      <w:r w:rsidRPr="00E34F71">
        <w:rPr>
          <w:rFonts w:ascii="Times New Roman" w:hAnsi="Times New Roman"/>
          <w:sz w:val="24"/>
          <w:szCs w:val="24"/>
          <w:lang w:val="id-ID"/>
        </w:rPr>
        <w:t xml:space="preserve">, </w:t>
      </w:r>
      <w:r w:rsidRPr="00E34F71">
        <w:rPr>
          <w:rFonts w:ascii="Times New Roman" w:hAnsi="Times New Roman"/>
          <w:sz w:val="24"/>
          <w:szCs w:val="24"/>
        </w:rPr>
        <w:t>A</w:t>
      </w:r>
      <w:r w:rsidR="00194A47" w:rsidRPr="00E34F71">
        <w:rPr>
          <w:rFonts w:ascii="Times New Roman" w:hAnsi="Times New Roman"/>
          <w:sz w:val="24"/>
          <w:szCs w:val="24"/>
        </w:rPr>
        <w:t>.</w:t>
      </w:r>
      <w:r w:rsidRPr="00E34F71">
        <w:rPr>
          <w:rFonts w:ascii="Times New Roman" w:hAnsi="Times New Roman"/>
          <w:sz w:val="24"/>
          <w:szCs w:val="24"/>
        </w:rPr>
        <w:t xml:space="preserve"> I</w:t>
      </w:r>
      <w:r w:rsidR="00194A47" w:rsidRPr="00E34F71">
        <w:rPr>
          <w:rFonts w:ascii="Times New Roman" w:hAnsi="Times New Roman"/>
          <w:sz w:val="24"/>
          <w:szCs w:val="24"/>
        </w:rPr>
        <w:t>.</w:t>
      </w:r>
      <w:r w:rsidRPr="00E34F71">
        <w:rPr>
          <w:rFonts w:ascii="Times New Roman" w:hAnsi="Times New Roman"/>
          <w:sz w:val="24"/>
          <w:szCs w:val="24"/>
        </w:rPr>
        <w:t xml:space="preserve"> Sari, S</w:t>
      </w:r>
      <w:r w:rsidR="00194A47" w:rsidRPr="00E34F71">
        <w:rPr>
          <w:rFonts w:ascii="Times New Roman" w:hAnsi="Times New Roman"/>
          <w:sz w:val="24"/>
          <w:szCs w:val="24"/>
        </w:rPr>
        <w:t>.</w:t>
      </w:r>
      <w:r w:rsidRPr="00E34F71">
        <w:rPr>
          <w:rFonts w:ascii="Times New Roman" w:hAnsi="Times New Roman"/>
          <w:sz w:val="24"/>
          <w:szCs w:val="24"/>
        </w:rPr>
        <w:t xml:space="preserve"> Emawati, E</w:t>
      </w:r>
      <w:r w:rsidR="00194A47" w:rsidRPr="00E34F71">
        <w:rPr>
          <w:rFonts w:ascii="Times New Roman" w:hAnsi="Times New Roman"/>
          <w:sz w:val="24"/>
          <w:szCs w:val="24"/>
        </w:rPr>
        <w:t>.</w:t>
      </w:r>
      <w:r w:rsidRPr="00E34F71">
        <w:rPr>
          <w:rFonts w:ascii="Times New Roman" w:hAnsi="Times New Roman"/>
          <w:sz w:val="24"/>
          <w:szCs w:val="24"/>
        </w:rPr>
        <w:t xml:space="preserve"> T</w:t>
      </w:r>
      <w:r w:rsidR="00194A47" w:rsidRPr="00E34F71">
        <w:rPr>
          <w:rFonts w:ascii="Times New Roman" w:hAnsi="Times New Roman"/>
          <w:sz w:val="24"/>
          <w:szCs w:val="24"/>
        </w:rPr>
        <w:t xml:space="preserve">. </w:t>
      </w:r>
      <w:r w:rsidRPr="00E34F71">
        <w:rPr>
          <w:rFonts w:ascii="Times New Roman" w:hAnsi="Times New Roman"/>
          <w:sz w:val="24"/>
          <w:szCs w:val="24"/>
        </w:rPr>
        <w:t>Rahayu</w:t>
      </w:r>
      <w:r w:rsidR="00194A47" w:rsidRPr="00E34F71">
        <w:rPr>
          <w:rFonts w:ascii="Times New Roman" w:hAnsi="Times New Roman"/>
          <w:sz w:val="24"/>
          <w:szCs w:val="24"/>
        </w:rPr>
        <w:t xml:space="preserve"> dan S. H. Purnomo*</w:t>
      </w:r>
    </w:p>
    <w:p w:rsidR="00E34F71" w:rsidRPr="00E34F71" w:rsidRDefault="00E34F71" w:rsidP="00B574AE">
      <w:pPr>
        <w:spacing w:after="0" w:line="240" w:lineRule="auto"/>
        <w:jc w:val="center"/>
        <w:rPr>
          <w:rFonts w:ascii="Times New Roman" w:hAnsi="Times New Roman"/>
          <w:sz w:val="24"/>
          <w:szCs w:val="24"/>
        </w:rPr>
      </w:pPr>
    </w:p>
    <w:p w:rsidR="00756905" w:rsidRPr="00E34F71" w:rsidRDefault="003F5FA4" w:rsidP="00B574AE">
      <w:pPr>
        <w:spacing w:after="0" w:line="240" w:lineRule="auto"/>
        <w:ind w:left="180" w:hanging="180"/>
        <w:jc w:val="center"/>
        <w:rPr>
          <w:rFonts w:ascii="Times New Roman" w:hAnsi="Times New Roman"/>
          <w:bCs/>
          <w:i/>
          <w:lang w:val="id-ID"/>
        </w:rPr>
      </w:pPr>
      <w:r w:rsidRPr="00E34F71">
        <w:rPr>
          <w:rFonts w:ascii="Times New Roman" w:hAnsi="Times New Roman"/>
          <w:bCs/>
          <w:i/>
          <w:lang w:val="id-ID"/>
        </w:rPr>
        <w:t>Prodi  Peternakan, Fakultas Pertanian, Universitas Sebelas Maret</w:t>
      </w:r>
    </w:p>
    <w:p w:rsidR="00E34F71" w:rsidRPr="00E34F71" w:rsidRDefault="00E34F71" w:rsidP="00E34F71">
      <w:pPr>
        <w:spacing w:after="0" w:line="240" w:lineRule="auto"/>
        <w:jc w:val="center"/>
        <w:rPr>
          <w:rFonts w:ascii="Times New Roman" w:hAnsi="Times New Roman"/>
          <w:i/>
        </w:rPr>
      </w:pPr>
      <w:r w:rsidRPr="00E34F71">
        <w:rPr>
          <w:rFonts w:ascii="Times New Roman" w:hAnsi="Times New Roman"/>
          <w:i/>
        </w:rPr>
        <w:t>Jl. Ir. Sutami 36 A Ketigan Surakarta</w:t>
      </w:r>
    </w:p>
    <w:p w:rsidR="00047F98" w:rsidRPr="00E34F71" w:rsidRDefault="00E34F71" w:rsidP="00E34F71">
      <w:pPr>
        <w:spacing w:after="0" w:line="240" w:lineRule="auto"/>
        <w:jc w:val="center"/>
        <w:rPr>
          <w:rFonts w:ascii="Times New Roman" w:hAnsi="Times New Roman"/>
          <w:i/>
        </w:rPr>
      </w:pPr>
      <w:r w:rsidRPr="00E34F71">
        <w:rPr>
          <w:rFonts w:ascii="Times New Roman" w:hAnsi="Times New Roman"/>
          <w:i/>
        </w:rPr>
        <w:t xml:space="preserve"> E-mail: sutrisnohadi@staff.uns.ac.id</w:t>
      </w:r>
    </w:p>
    <w:p w:rsidR="00E34F71" w:rsidRDefault="00E34F71" w:rsidP="00B574AE">
      <w:pPr>
        <w:spacing w:after="0" w:line="240" w:lineRule="auto"/>
        <w:jc w:val="center"/>
        <w:rPr>
          <w:rFonts w:ascii="Times New Roman" w:hAnsi="Times New Roman"/>
          <w:b/>
          <w:sz w:val="20"/>
          <w:szCs w:val="24"/>
        </w:rPr>
      </w:pPr>
    </w:p>
    <w:p w:rsidR="00047F98" w:rsidRPr="00D4343C" w:rsidRDefault="00047F98" w:rsidP="00B574AE">
      <w:pPr>
        <w:spacing w:after="0" w:line="240" w:lineRule="auto"/>
        <w:jc w:val="center"/>
        <w:rPr>
          <w:rFonts w:ascii="Times New Roman" w:hAnsi="Times New Roman"/>
          <w:b/>
          <w:sz w:val="20"/>
          <w:szCs w:val="24"/>
        </w:rPr>
      </w:pPr>
      <w:r w:rsidRPr="00E34F71">
        <w:rPr>
          <w:rFonts w:ascii="Times New Roman" w:hAnsi="Times New Roman"/>
          <w:b/>
          <w:sz w:val="24"/>
          <w:szCs w:val="24"/>
        </w:rPr>
        <w:t>ABSTRAK</w:t>
      </w:r>
    </w:p>
    <w:p w:rsidR="00C62F38" w:rsidRPr="00E34F71" w:rsidRDefault="00C62F38" w:rsidP="00B574AE">
      <w:pPr>
        <w:spacing w:after="0" w:line="240" w:lineRule="auto"/>
        <w:ind w:firstLine="426"/>
        <w:jc w:val="both"/>
        <w:rPr>
          <w:rFonts w:ascii="Times New Roman" w:hAnsi="Times New Roman"/>
          <w:iCs/>
        </w:rPr>
      </w:pPr>
      <w:r w:rsidRPr="00E34F71">
        <w:rPr>
          <w:rFonts w:ascii="Times New Roman" w:hAnsi="Times New Roman"/>
          <w:bCs/>
          <w:lang w:val="id-ID"/>
        </w:rPr>
        <w:t>P</w:t>
      </w:r>
      <w:r w:rsidRPr="00E34F71">
        <w:rPr>
          <w:rFonts w:ascii="Times New Roman" w:hAnsi="Times New Roman"/>
          <w:bCs/>
        </w:rPr>
        <w:t xml:space="preserve">enelitian ini </w:t>
      </w:r>
      <w:r w:rsidRPr="00E34F71">
        <w:rPr>
          <w:rFonts w:ascii="Times New Roman" w:hAnsi="Times New Roman"/>
          <w:bCs/>
          <w:lang w:val="id-ID"/>
        </w:rPr>
        <w:t xml:space="preserve">bertujuan </w:t>
      </w:r>
      <w:r w:rsidRPr="00E34F71">
        <w:rPr>
          <w:rFonts w:ascii="Times New Roman" w:hAnsi="Times New Roman"/>
        </w:rPr>
        <w:t>mengetahui saluran</w:t>
      </w:r>
      <w:r w:rsidRPr="00E34F71">
        <w:rPr>
          <w:rFonts w:ascii="Times New Roman" w:hAnsi="Times New Roman"/>
          <w:lang w:val="id-ID"/>
        </w:rPr>
        <w:t xml:space="preserve"> dan sistem pemasaran</w:t>
      </w:r>
      <w:r w:rsidRPr="00E34F71">
        <w:rPr>
          <w:rFonts w:ascii="Times New Roman" w:hAnsi="Times New Roman"/>
        </w:rPr>
        <w:t xml:space="preserve"> sapi potong di</w:t>
      </w:r>
      <w:r w:rsidRPr="00E34F71">
        <w:rPr>
          <w:rFonts w:ascii="Times New Roman" w:hAnsi="Times New Roman"/>
          <w:lang w:val="id-ID"/>
        </w:rPr>
        <w:t xml:space="preserve"> </w:t>
      </w:r>
      <w:r w:rsidRPr="00E34F71">
        <w:rPr>
          <w:rFonts w:ascii="Times New Roman" w:hAnsi="Times New Roman"/>
        </w:rPr>
        <w:t>Kecamatan Sawangan Kabupaten Magelang.</w:t>
      </w:r>
      <w:r w:rsidRPr="00E34F71">
        <w:rPr>
          <w:rFonts w:ascii="Times New Roman" w:hAnsi="Times New Roman"/>
          <w:lang w:val="id-ID"/>
        </w:rPr>
        <w:t xml:space="preserve"> </w:t>
      </w:r>
      <w:r w:rsidRPr="00E34F71">
        <w:rPr>
          <w:rFonts w:ascii="Times New Roman" w:hAnsi="Times New Roman"/>
          <w:bCs/>
        </w:rPr>
        <w:t>Penelitian ini</w:t>
      </w:r>
      <w:r w:rsidRPr="00E34F71">
        <w:rPr>
          <w:rFonts w:ascii="Times New Roman" w:hAnsi="Times New Roman"/>
          <w:lang w:val="sv-SE"/>
        </w:rPr>
        <w:t xml:space="preserve"> dilaksanakan pada bulan Januari-Februari 2014 di Kecamatan </w:t>
      </w:r>
      <w:r w:rsidRPr="00E34F71">
        <w:rPr>
          <w:rFonts w:ascii="Times New Roman" w:hAnsi="Times New Roman"/>
        </w:rPr>
        <w:t>Sawangan,</w:t>
      </w:r>
      <w:r w:rsidRPr="00E34F71">
        <w:rPr>
          <w:rFonts w:ascii="Times New Roman" w:hAnsi="Times New Roman"/>
          <w:lang w:val="sv-SE"/>
        </w:rPr>
        <w:t xml:space="preserve"> Kabupaten </w:t>
      </w:r>
      <w:r w:rsidRPr="00E34F71">
        <w:rPr>
          <w:rFonts w:ascii="Times New Roman" w:hAnsi="Times New Roman"/>
        </w:rPr>
        <w:t>Magelang, Jawa Tengah</w:t>
      </w:r>
      <w:r w:rsidRPr="00E34F71">
        <w:rPr>
          <w:rFonts w:ascii="Times New Roman" w:hAnsi="Times New Roman"/>
          <w:bCs/>
        </w:rPr>
        <w:t>.</w:t>
      </w:r>
      <w:r w:rsidRPr="00E34F71">
        <w:rPr>
          <w:rFonts w:ascii="Times New Roman" w:hAnsi="Times New Roman"/>
        </w:rPr>
        <w:t xml:space="preserve"> Metode pengambilan data yang digunakan adalah metode survei dengan jumlah </w:t>
      </w:r>
      <w:r w:rsidRPr="00E34F71">
        <w:rPr>
          <w:rFonts w:ascii="Times New Roman" w:hAnsi="Times New Roman"/>
          <w:iCs/>
        </w:rPr>
        <w:t xml:space="preserve">sampel peternak 60 dan sampel pedagang 7 responden. </w:t>
      </w:r>
      <w:r w:rsidRPr="00E34F71">
        <w:rPr>
          <w:rFonts w:ascii="Times New Roman" w:hAnsi="Times New Roman"/>
        </w:rPr>
        <w:t xml:space="preserve">Data yang diperoleh meliputi data primer dari </w:t>
      </w:r>
      <w:r w:rsidRPr="00E34F71">
        <w:rPr>
          <w:rFonts w:ascii="Times New Roman" w:hAnsi="Times New Roman"/>
          <w:lang w:val="id-ID"/>
        </w:rPr>
        <w:t>wawancara dengan peternak sapi potong</w:t>
      </w:r>
      <w:r w:rsidRPr="00E34F71">
        <w:rPr>
          <w:rFonts w:ascii="Times New Roman" w:hAnsi="Times New Roman"/>
        </w:rPr>
        <w:t xml:space="preserve"> dan data sekunder diperoleh dari</w:t>
      </w:r>
      <w:r w:rsidRPr="00E34F71">
        <w:rPr>
          <w:rFonts w:ascii="Times New Roman" w:hAnsi="Times New Roman"/>
          <w:lang w:val="id-ID"/>
        </w:rPr>
        <w:t xml:space="preserve"> instansi-instansi yang terkait dalam penelitian</w:t>
      </w:r>
      <w:r w:rsidRPr="00E34F71">
        <w:rPr>
          <w:rFonts w:ascii="Times New Roman" w:hAnsi="Times New Roman"/>
        </w:rPr>
        <w:t>.</w:t>
      </w:r>
      <w:r w:rsidRPr="00E34F71">
        <w:rPr>
          <w:rFonts w:ascii="Times New Roman" w:hAnsi="Times New Roman"/>
          <w:iCs/>
          <w:lang w:val="id-ID"/>
        </w:rPr>
        <w:t xml:space="preserve"> </w:t>
      </w:r>
      <w:r w:rsidRPr="00E34F71">
        <w:rPr>
          <w:rFonts w:ascii="Times New Roman" w:hAnsi="Times New Roman"/>
        </w:rPr>
        <w:t xml:space="preserve">Metode analisis data yang digunakan meliputi analisis deskriptif, analisis pemasaran meliputi </w:t>
      </w:r>
      <w:r w:rsidRPr="00E34F71">
        <w:rPr>
          <w:rFonts w:ascii="Times New Roman" w:hAnsi="Times New Roman"/>
          <w:lang w:val="id-ID"/>
        </w:rPr>
        <w:t xml:space="preserve">biaya pemasaran, keuntungan pemasaran, margin pemasaran, </w:t>
      </w:r>
      <w:r w:rsidRPr="00E34F71">
        <w:rPr>
          <w:rFonts w:ascii="Times New Roman" w:hAnsi="Times New Roman"/>
        </w:rPr>
        <w:t xml:space="preserve">dan </w:t>
      </w:r>
      <w:r w:rsidRPr="00E34F71">
        <w:rPr>
          <w:rFonts w:ascii="Times New Roman" w:hAnsi="Times New Roman"/>
          <w:i/>
          <w:lang w:val="id-ID"/>
        </w:rPr>
        <w:t>farmer</w:t>
      </w:r>
      <w:r w:rsidRPr="00E34F71">
        <w:rPr>
          <w:rFonts w:ascii="Times New Roman" w:hAnsi="Times New Roman"/>
          <w:i/>
        </w:rPr>
        <w:t>’s</w:t>
      </w:r>
      <w:r w:rsidRPr="00E34F71">
        <w:rPr>
          <w:rFonts w:ascii="Times New Roman" w:hAnsi="Times New Roman"/>
          <w:i/>
          <w:lang w:val="id-ID"/>
        </w:rPr>
        <w:t xml:space="preserve"> share</w:t>
      </w:r>
      <w:r w:rsidRPr="00E34F71">
        <w:rPr>
          <w:rFonts w:ascii="Times New Roman" w:hAnsi="Times New Roman"/>
          <w:lang w:val="id-ID"/>
        </w:rPr>
        <w:t xml:space="preserve">. </w:t>
      </w:r>
      <w:r w:rsidRPr="00E34F71">
        <w:rPr>
          <w:rFonts w:ascii="Times New Roman" w:hAnsi="Times New Roman"/>
        </w:rPr>
        <w:t>Hasil analisis menunjukkan bahwa a</w:t>
      </w:r>
      <w:r w:rsidRPr="00E34F71">
        <w:rPr>
          <w:rFonts w:ascii="Times New Roman" w:hAnsi="Times New Roman"/>
          <w:lang w:val="id-ID"/>
        </w:rPr>
        <w:t>nalisis pemasaran penelitian</w:t>
      </w:r>
      <w:r w:rsidRPr="00E34F71">
        <w:rPr>
          <w:rFonts w:ascii="Times New Roman" w:hAnsi="Times New Roman"/>
        </w:rPr>
        <w:t xml:space="preserve"> ini menghasilkan saluran pemasaran yang paling banyak digunakan oleh peternak sapi potong di Kecamatan Sawangan adalah (peternak, pedagang pengumpul, konsumen) sebanyak 53 responden atau 88,4 %. Saluran pemasaran sapi potong di Kecamatan Sawangan Kabupaten Magelang yang paling efisien yaitu terdapat pada saluran pemas</w:t>
      </w:r>
      <w:r w:rsidRPr="00E34F71">
        <w:rPr>
          <w:rFonts w:ascii="Times New Roman" w:hAnsi="Times New Roman"/>
          <w:lang w:val="id-ID"/>
        </w:rPr>
        <w:t>a</w:t>
      </w:r>
      <w:r w:rsidRPr="00E34F71">
        <w:rPr>
          <w:rFonts w:ascii="Times New Roman" w:hAnsi="Times New Roman"/>
        </w:rPr>
        <w:t xml:space="preserve">ran pertama (peternak, konsumen) karena mempunyai margin pemasaran paling rendah dan nilai </w:t>
      </w:r>
      <w:r w:rsidRPr="00E34F71">
        <w:rPr>
          <w:rFonts w:ascii="Times New Roman" w:hAnsi="Times New Roman"/>
          <w:i/>
        </w:rPr>
        <w:t>farmer’s share</w:t>
      </w:r>
      <w:r w:rsidRPr="00E34F71">
        <w:rPr>
          <w:rFonts w:ascii="Times New Roman" w:hAnsi="Times New Roman"/>
        </w:rPr>
        <w:t xml:space="preserve"> paling tinggi.</w:t>
      </w:r>
    </w:p>
    <w:p w:rsidR="00C62F38" w:rsidRPr="00E34F71" w:rsidRDefault="00C62F38" w:rsidP="00B574AE">
      <w:pPr>
        <w:spacing w:after="0" w:line="240" w:lineRule="auto"/>
        <w:jc w:val="center"/>
        <w:rPr>
          <w:rFonts w:ascii="Times New Roman" w:hAnsi="Times New Roman"/>
        </w:rPr>
      </w:pPr>
    </w:p>
    <w:p w:rsidR="00047F98" w:rsidRPr="00E34F71" w:rsidRDefault="00911732" w:rsidP="00B574AE">
      <w:pPr>
        <w:spacing w:after="0" w:line="240" w:lineRule="auto"/>
        <w:jc w:val="both"/>
        <w:rPr>
          <w:rFonts w:ascii="Times New Roman" w:hAnsi="Times New Roman"/>
        </w:rPr>
      </w:pPr>
      <w:r w:rsidRPr="00E34F71">
        <w:rPr>
          <w:rFonts w:ascii="Times New Roman" w:hAnsi="Times New Roman"/>
          <w:b/>
          <w:lang w:val="id-ID"/>
        </w:rPr>
        <w:t>Kata kunci:</w:t>
      </w:r>
      <w:r w:rsidRPr="00E34F71">
        <w:rPr>
          <w:rFonts w:ascii="Times New Roman" w:hAnsi="Times New Roman"/>
          <w:lang w:val="id-ID"/>
        </w:rPr>
        <w:t xml:space="preserve"> </w:t>
      </w:r>
      <w:r w:rsidR="00C62F38" w:rsidRPr="00E34F71">
        <w:rPr>
          <w:rFonts w:ascii="Times New Roman" w:hAnsi="Times New Roman"/>
          <w:bCs/>
          <w:lang w:val="id-ID"/>
        </w:rPr>
        <w:t xml:space="preserve">Sapi potong, pemasaran, </w:t>
      </w:r>
      <w:r w:rsidR="00C62F38" w:rsidRPr="00E34F71">
        <w:rPr>
          <w:rFonts w:ascii="Times New Roman" w:hAnsi="Times New Roman"/>
          <w:bCs/>
          <w:i/>
          <w:lang w:val="id-ID"/>
        </w:rPr>
        <w:t>farmer</w:t>
      </w:r>
      <w:r w:rsidR="00C62F38" w:rsidRPr="00E34F71">
        <w:rPr>
          <w:rFonts w:ascii="Times New Roman" w:hAnsi="Times New Roman"/>
          <w:bCs/>
          <w:i/>
        </w:rPr>
        <w:t>’s</w:t>
      </w:r>
      <w:r w:rsidR="00C62F38" w:rsidRPr="00E34F71">
        <w:rPr>
          <w:rFonts w:ascii="Times New Roman" w:hAnsi="Times New Roman"/>
          <w:bCs/>
          <w:i/>
          <w:lang w:val="id-ID"/>
        </w:rPr>
        <w:t xml:space="preserve"> share</w:t>
      </w:r>
    </w:p>
    <w:p w:rsidR="00911732" w:rsidRDefault="00911732" w:rsidP="00B574AE">
      <w:pPr>
        <w:spacing w:after="0" w:line="240" w:lineRule="auto"/>
        <w:jc w:val="both"/>
        <w:rPr>
          <w:rFonts w:ascii="Times New Roman" w:hAnsi="Times New Roman"/>
          <w:b/>
          <w:sz w:val="20"/>
          <w:szCs w:val="24"/>
        </w:rPr>
      </w:pPr>
    </w:p>
    <w:p w:rsidR="00E34F71" w:rsidRPr="00911732" w:rsidRDefault="00E34F71" w:rsidP="00B574AE">
      <w:pPr>
        <w:spacing w:after="0" w:line="240" w:lineRule="auto"/>
        <w:jc w:val="both"/>
        <w:rPr>
          <w:rFonts w:ascii="Times New Roman" w:hAnsi="Times New Roman"/>
          <w:b/>
          <w:sz w:val="20"/>
          <w:szCs w:val="24"/>
        </w:rPr>
      </w:pPr>
    </w:p>
    <w:p w:rsidR="00C62F38" w:rsidRPr="00E34F71" w:rsidRDefault="00C62F38" w:rsidP="00B574AE">
      <w:pPr>
        <w:spacing w:after="0" w:line="240" w:lineRule="auto"/>
        <w:jc w:val="center"/>
        <w:rPr>
          <w:rFonts w:ascii="Times New Roman" w:hAnsi="Times New Roman"/>
          <w:b/>
          <w:i/>
          <w:sz w:val="24"/>
          <w:szCs w:val="24"/>
        </w:rPr>
      </w:pPr>
      <w:r w:rsidRPr="00E34F71">
        <w:rPr>
          <w:rFonts w:ascii="Times New Roman" w:hAnsi="Times New Roman"/>
          <w:b/>
          <w:i/>
          <w:sz w:val="24"/>
          <w:szCs w:val="24"/>
        </w:rPr>
        <w:t>Marketing Analysis</w:t>
      </w:r>
      <w:r w:rsidRPr="00E34F71">
        <w:rPr>
          <w:rFonts w:ascii="Times New Roman" w:hAnsi="Times New Roman"/>
          <w:b/>
          <w:i/>
          <w:iCs/>
          <w:sz w:val="24"/>
          <w:szCs w:val="24"/>
        </w:rPr>
        <w:t xml:space="preserve"> of Beef Cattle Farming </w:t>
      </w:r>
      <w:r w:rsidRPr="00E34F71">
        <w:rPr>
          <w:rFonts w:ascii="Times New Roman" w:hAnsi="Times New Roman"/>
          <w:b/>
          <w:i/>
          <w:sz w:val="24"/>
          <w:szCs w:val="24"/>
        </w:rPr>
        <w:t>in Sawangan District Magelang Regency</w:t>
      </w:r>
    </w:p>
    <w:p w:rsidR="00971628" w:rsidRPr="00E34F71" w:rsidRDefault="00971628" w:rsidP="00B574AE">
      <w:pPr>
        <w:spacing w:after="0" w:line="240" w:lineRule="auto"/>
        <w:jc w:val="center"/>
        <w:rPr>
          <w:rFonts w:ascii="Times New Roman" w:hAnsi="Times New Roman"/>
          <w:b/>
          <w:i/>
          <w:sz w:val="24"/>
          <w:szCs w:val="24"/>
        </w:rPr>
      </w:pPr>
    </w:p>
    <w:p w:rsidR="00047F98" w:rsidRPr="00E34F71" w:rsidRDefault="00047F98" w:rsidP="00B574AE">
      <w:pPr>
        <w:spacing w:after="0" w:line="240" w:lineRule="auto"/>
        <w:jc w:val="center"/>
        <w:rPr>
          <w:rFonts w:ascii="Times New Roman" w:hAnsi="Times New Roman"/>
          <w:b/>
          <w:i/>
          <w:sz w:val="24"/>
          <w:szCs w:val="24"/>
        </w:rPr>
      </w:pPr>
      <w:r w:rsidRPr="00E34F71">
        <w:rPr>
          <w:rFonts w:ascii="Times New Roman" w:hAnsi="Times New Roman"/>
          <w:b/>
          <w:i/>
          <w:sz w:val="24"/>
          <w:szCs w:val="24"/>
        </w:rPr>
        <w:t>ABSTRACT</w:t>
      </w:r>
      <w:bookmarkStart w:id="0" w:name="aff1"/>
      <w:bookmarkEnd w:id="0"/>
    </w:p>
    <w:p w:rsidR="00C62F38" w:rsidRPr="00E34F71" w:rsidRDefault="00C62F38" w:rsidP="00484281">
      <w:pPr>
        <w:spacing w:after="0" w:line="240" w:lineRule="auto"/>
        <w:ind w:firstLine="426"/>
        <w:jc w:val="both"/>
        <w:rPr>
          <w:rFonts w:ascii="Times New Roman" w:hAnsi="Times New Roman"/>
          <w:i/>
          <w:iCs/>
        </w:rPr>
      </w:pPr>
      <w:r w:rsidRPr="00E34F71">
        <w:rPr>
          <w:rFonts w:ascii="Times New Roman" w:hAnsi="Times New Roman"/>
          <w:bCs/>
          <w:i/>
          <w:lang w:val="id-ID"/>
        </w:rPr>
        <w:t>P</w:t>
      </w:r>
      <w:r w:rsidRPr="00E34F71">
        <w:rPr>
          <w:rFonts w:ascii="Times New Roman" w:hAnsi="Times New Roman"/>
          <w:bCs/>
          <w:i/>
        </w:rPr>
        <w:t xml:space="preserve">enelitian ini </w:t>
      </w:r>
      <w:r w:rsidRPr="00E34F71">
        <w:rPr>
          <w:rFonts w:ascii="Times New Roman" w:hAnsi="Times New Roman"/>
          <w:bCs/>
          <w:i/>
          <w:lang w:val="id-ID"/>
        </w:rPr>
        <w:t xml:space="preserve">bertujuan </w:t>
      </w:r>
      <w:r w:rsidRPr="00E34F71">
        <w:rPr>
          <w:rFonts w:ascii="Times New Roman" w:hAnsi="Times New Roman"/>
          <w:i/>
        </w:rPr>
        <w:t>mengetahui saluran</w:t>
      </w:r>
      <w:r w:rsidRPr="00E34F71">
        <w:rPr>
          <w:rFonts w:ascii="Times New Roman" w:hAnsi="Times New Roman"/>
          <w:i/>
          <w:lang w:val="id-ID"/>
        </w:rPr>
        <w:t xml:space="preserve"> dan sistem pemasaran</w:t>
      </w:r>
      <w:r w:rsidRPr="00E34F71">
        <w:rPr>
          <w:rFonts w:ascii="Times New Roman" w:hAnsi="Times New Roman"/>
          <w:i/>
        </w:rPr>
        <w:t xml:space="preserve"> sapi potong di</w:t>
      </w:r>
      <w:r w:rsidRPr="00E34F71">
        <w:rPr>
          <w:rFonts w:ascii="Times New Roman" w:hAnsi="Times New Roman"/>
          <w:i/>
          <w:lang w:val="id-ID"/>
        </w:rPr>
        <w:t xml:space="preserve"> </w:t>
      </w:r>
      <w:r w:rsidRPr="00E34F71">
        <w:rPr>
          <w:rFonts w:ascii="Times New Roman" w:hAnsi="Times New Roman"/>
          <w:i/>
        </w:rPr>
        <w:t>Kecamatan Sawangan Kabupaten Magelang.</w:t>
      </w:r>
      <w:r w:rsidRPr="00E34F71">
        <w:rPr>
          <w:rFonts w:ascii="Times New Roman" w:hAnsi="Times New Roman"/>
          <w:i/>
          <w:lang w:val="id-ID"/>
        </w:rPr>
        <w:t xml:space="preserve"> </w:t>
      </w:r>
      <w:r w:rsidRPr="00E34F71">
        <w:rPr>
          <w:rFonts w:ascii="Times New Roman" w:hAnsi="Times New Roman"/>
          <w:bCs/>
          <w:i/>
        </w:rPr>
        <w:t>Penelitian ini</w:t>
      </w:r>
      <w:r w:rsidRPr="00E34F71">
        <w:rPr>
          <w:rFonts w:ascii="Times New Roman" w:hAnsi="Times New Roman"/>
          <w:i/>
          <w:lang w:val="sv-SE"/>
        </w:rPr>
        <w:t xml:space="preserve"> dilaksanakan pada bulan Januari-Februari 2014 di Kecamatan </w:t>
      </w:r>
      <w:r w:rsidRPr="00E34F71">
        <w:rPr>
          <w:rFonts w:ascii="Times New Roman" w:hAnsi="Times New Roman"/>
          <w:i/>
        </w:rPr>
        <w:t>Sawangan,</w:t>
      </w:r>
      <w:r w:rsidRPr="00E34F71">
        <w:rPr>
          <w:rFonts w:ascii="Times New Roman" w:hAnsi="Times New Roman"/>
          <w:i/>
          <w:lang w:val="sv-SE"/>
        </w:rPr>
        <w:t xml:space="preserve"> Kabupaten </w:t>
      </w:r>
      <w:r w:rsidRPr="00E34F71">
        <w:rPr>
          <w:rFonts w:ascii="Times New Roman" w:hAnsi="Times New Roman"/>
          <w:i/>
        </w:rPr>
        <w:t>Magelang, Jawa Tengah</w:t>
      </w:r>
      <w:r w:rsidRPr="00E34F71">
        <w:rPr>
          <w:rFonts w:ascii="Times New Roman" w:hAnsi="Times New Roman"/>
          <w:bCs/>
          <w:i/>
        </w:rPr>
        <w:t>.</w:t>
      </w:r>
      <w:r w:rsidRPr="00E34F71">
        <w:rPr>
          <w:rFonts w:ascii="Times New Roman" w:hAnsi="Times New Roman"/>
          <w:i/>
        </w:rPr>
        <w:t xml:space="preserve"> Metode pengambilan data yang digunakan adalah metode survei dengan jumlah </w:t>
      </w:r>
      <w:r w:rsidRPr="00E34F71">
        <w:rPr>
          <w:rFonts w:ascii="Times New Roman" w:hAnsi="Times New Roman"/>
          <w:i/>
          <w:iCs/>
        </w:rPr>
        <w:t xml:space="preserve">sampel peternak 60 dan sampel pedagang 7 responden. </w:t>
      </w:r>
      <w:r w:rsidRPr="00E34F71">
        <w:rPr>
          <w:rFonts w:ascii="Times New Roman" w:hAnsi="Times New Roman"/>
          <w:i/>
        </w:rPr>
        <w:t xml:space="preserve">Data yang diperoleh meliputi data primer dari </w:t>
      </w:r>
      <w:r w:rsidRPr="00E34F71">
        <w:rPr>
          <w:rFonts w:ascii="Times New Roman" w:hAnsi="Times New Roman"/>
          <w:i/>
          <w:lang w:val="id-ID"/>
        </w:rPr>
        <w:t>wawancara dengan peternak sapi potong</w:t>
      </w:r>
      <w:r w:rsidRPr="00E34F71">
        <w:rPr>
          <w:rFonts w:ascii="Times New Roman" w:hAnsi="Times New Roman"/>
          <w:i/>
        </w:rPr>
        <w:t xml:space="preserve"> dan data sekunder diperoleh dari</w:t>
      </w:r>
      <w:r w:rsidRPr="00E34F71">
        <w:rPr>
          <w:rFonts w:ascii="Times New Roman" w:hAnsi="Times New Roman"/>
          <w:i/>
          <w:lang w:val="id-ID"/>
        </w:rPr>
        <w:t xml:space="preserve"> instansi-instansi yang terkait dalam penelitian</w:t>
      </w:r>
      <w:r w:rsidRPr="00E34F71">
        <w:rPr>
          <w:rFonts w:ascii="Times New Roman" w:hAnsi="Times New Roman"/>
          <w:i/>
        </w:rPr>
        <w:t>.</w:t>
      </w:r>
      <w:r w:rsidRPr="00E34F71">
        <w:rPr>
          <w:rFonts w:ascii="Times New Roman" w:hAnsi="Times New Roman"/>
          <w:i/>
          <w:iCs/>
          <w:lang w:val="id-ID"/>
        </w:rPr>
        <w:t xml:space="preserve"> </w:t>
      </w:r>
      <w:r w:rsidRPr="00E34F71">
        <w:rPr>
          <w:rFonts w:ascii="Times New Roman" w:hAnsi="Times New Roman"/>
          <w:i/>
        </w:rPr>
        <w:t xml:space="preserve">Metode analisis data yang digunakan meliputi analisis deskriptif, analisis pemasaran meliputi </w:t>
      </w:r>
      <w:r w:rsidRPr="00E34F71">
        <w:rPr>
          <w:rFonts w:ascii="Times New Roman" w:hAnsi="Times New Roman"/>
          <w:i/>
          <w:lang w:val="id-ID"/>
        </w:rPr>
        <w:t xml:space="preserve">biaya pemasaran, keuntungan pemasaran, margin pemasaran, </w:t>
      </w:r>
      <w:r w:rsidRPr="00E34F71">
        <w:rPr>
          <w:rFonts w:ascii="Times New Roman" w:hAnsi="Times New Roman"/>
          <w:i/>
        </w:rPr>
        <w:t xml:space="preserve">dan </w:t>
      </w:r>
      <w:r w:rsidRPr="00E34F71">
        <w:rPr>
          <w:rFonts w:ascii="Times New Roman" w:hAnsi="Times New Roman"/>
          <w:i/>
          <w:lang w:val="id-ID"/>
        </w:rPr>
        <w:t>farmer</w:t>
      </w:r>
      <w:r w:rsidRPr="00E34F71">
        <w:rPr>
          <w:rFonts w:ascii="Times New Roman" w:hAnsi="Times New Roman"/>
          <w:i/>
        </w:rPr>
        <w:t>’s</w:t>
      </w:r>
      <w:r w:rsidRPr="00E34F71">
        <w:rPr>
          <w:rFonts w:ascii="Times New Roman" w:hAnsi="Times New Roman"/>
          <w:i/>
          <w:lang w:val="id-ID"/>
        </w:rPr>
        <w:t xml:space="preserve"> share. </w:t>
      </w:r>
      <w:r w:rsidRPr="00E34F71">
        <w:rPr>
          <w:rFonts w:ascii="Times New Roman" w:hAnsi="Times New Roman"/>
          <w:i/>
        </w:rPr>
        <w:t>Hasil analisis menunjukkan bahwa a</w:t>
      </w:r>
      <w:r w:rsidRPr="00E34F71">
        <w:rPr>
          <w:rFonts w:ascii="Times New Roman" w:hAnsi="Times New Roman"/>
          <w:i/>
          <w:lang w:val="id-ID"/>
        </w:rPr>
        <w:t>nalisis pemasaran penelitian</w:t>
      </w:r>
      <w:r w:rsidRPr="00E34F71">
        <w:rPr>
          <w:rFonts w:ascii="Times New Roman" w:hAnsi="Times New Roman"/>
          <w:i/>
        </w:rPr>
        <w:t xml:space="preserve"> ini menghasilkan saluran pemasaran yang paling banyak digunakan oleh peternak sapi potong di Kecamatan Sawangan adalah (peternak, pedagang pengumpul, konsumen) sebanyak 53 responden atau 88,4 %. Saluran pemasaran sapi potong di Kecamatan Sawangan Kabupaten Magelang yang paling efisien yaitu terdapat pada saluran pemas</w:t>
      </w:r>
      <w:r w:rsidRPr="00E34F71">
        <w:rPr>
          <w:rFonts w:ascii="Times New Roman" w:hAnsi="Times New Roman"/>
          <w:i/>
          <w:lang w:val="id-ID"/>
        </w:rPr>
        <w:t>a</w:t>
      </w:r>
      <w:r w:rsidRPr="00E34F71">
        <w:rPr>
          <w:rFonts w:ascii="Times New Roman" w:hAnsi="Times New Roman"/>
          <w:i/>
        </w:rPr>
        <w:t>ran pertama (peternak, konsumen) karena mempunyai margin pemasaran paling rendah dan nilai farmer’s share paling tinggi.</w:t>
      </w:r>
    </w:p>
    <w:p w:rsidR="003F5FA4" w:rsidRPr="00E34F71" w:rsidRDefault="003F5FA4" w:rsidP="00484281">
      <w:pPr>
        <w:spacing w:after="0" w:line="240" w:lineRule="auto"/>
        <w:rPr>
          <w:rFonts w:ascii="Times New Roman" w:hAnsi="Times New Roman"/>
          <w:i/>
        </w:rPr>
      </w:pPr>
    </w:p>
    <w:p w:rsidR="00F66F72" w:rsidRDefault="003F5FA4" w:rsidP="00484281">
      <w:pPr>
        <w:spacing w:after="0" w:line="240" w:lineRule="auto"/>
        <w:rPr>
          <w:rFonts w:ascii="Times New Roman" w:hAnsi="Times New Roman"/>
          <w:bCs/>
          <w:i/>
        </w:rPr>
      </w:pPr>
      <w:r w:rsidRPr="00E34F71">
        <w:rPr>
          <w:rFonts w:ascii="Times New Roman" w:hAnsi="Times New Roman"/>
          <w:b/>
          <w:i/>
        </w:rPr>
        <w:t>Keywords</w:t>
      </w:r>
      <w:r w:rsidRPr="00E34F71">
        <w:rPr>
          <w:rFonts w:ascii="Times New Roman" w:hAnsi="Times New Roman"/>
          <w:i/>
        </w:rPr>
        <w:t xml:space="preserve">: </w:t>
      </w:r>
      <w:r w:rsidR="00C62F38" w:rsidRPr="00E34F71">
        <w:rPr>
          <w:rFonts w:ascii="Times New Roman" w:hAnsi="Times New Roman"/>
          <w:bCs/>
          <w:i/>
          <w:lang w:val="id-ID"/>
        </w:rPr>
        <w:t>Sapi potong, pemasaran, farmer</w:t>
      </w:r>
      <w:r w:rsidR="00C62F38" w:rsidRPr="00E34F71">
        <w:rPr>
          <w:rFonts w:ascii="Times New Roman" w:hAnsi="Times New Roman"/>
          <w:bCs/>
          <w:i/>
        </w:rPr>
        <w:t>’s</w:t>
      </w:r>
      <w:r w:rsidR="00C62F38" w:rsidRPr="00E34F71">
        <w:rPr>
          <w:rFonts w:ascii="Times New Roman" w:hAnsi="Times New Roman"/>
          <w:bCs/>
          <w:i/>
          <w:lang w:val="id-ID"/>
        </w:rPr>
        <w:t xml:space="preserve"> share</w:t>
      </w:r>
    </w:p>
    <w:p w:rsidR="002A55E0" w:rsidRDefault="002A55E0" w:rsidP="00E34F71">
      <w:pPr>
        <w:pBdr>
          <w:bottom w:val="single" w:sz="18" w:space="1" w:color="auto"/>
        </w:pBdr>
        <w:spacing w:after="0" w:line="240" w:lineRule="auto"/>
        <w:rPr>
          <w:rFonts w:ascii="Times New Roman" w:hAnsi="Times New Roman"/>
          <w:b/>
          <w:bCs/>
          <w:sz w:val="24"/>
          <w:szCs w:val="24"/>
        </w:rPr>
        <w:sectPr w:rsidR="002A55E0" w:rsidSect="00484281">
          <w:footerReference w:type="even" r:id="rId8"/>
          <w:footerReference w:type="default" r:id="rId9"/>
          <w:headerReference w:type="first" r:id="rId10"/>
          <w:footerReference w:type="first" r:id="rId11"/>
          <w:pgSz w:w="11907" w:h="16839" w:code="9"/>
          <w:pgMar w:top="1411" w:right="1411" w:bottom="1411" w:left="1411" w:header="720" w:footer="720" w:gutter="0"/>
          <w:pgNumType w:start="65"/>
          <w:cols w:space="403"/>
          <w:titlePg/>
          <w:docGrid w:linePitch="360"/>
        </w:sectPr>
      </w:pPr>
    </w:p>
    <w:p w:rsidR="00E34F71" w:rsidRPr="00E34F71" w:rsidRDefault="00E34F71" w:rsidP="00E34F71">
      <w:pPr>
        <w:pBdr>
          <w:bottom w:val="single" w:sz="18" w:space="1" w:color="auto"/>
        </w:pBdr>
        <w:spacing w:after="0" w:line="240" w:lineRule="auto"/>
        <w:rPr>
          <w:rFonts w:ascii="Times New Roman" w:hAnsi="Times New Roman"/>
          <w:b/>
          <w:bCs/>
          <w:sz w:val="24"/>
          <w:szCs w:val="24"/>
        </w:rPr>
        <w:sectPr w:rsidR="00E34F71" w:rsidRPr="00E34F71" w:rsidSect="00484281">
          <w:type w:val="continuous"/>
          <w:pgSz w:w="11907" w:h="16839" w:code="9"/>
          <w:pgMar w:top="1411" w:right="1411" w:bottom="1411" w:left="1411" w:header="720" w:footer="720" w:gutter="0"/>
          <w:pgNumType w:start="65"/>
          <w:cols w:space="403"/>
          <w:titlePg/>
          <w:docGrid w:linePitch="360"/>
        </w:sectPr>
      </w:pPr>
    </w:p>
    <w:p w:rsidR="00AF1659" w:rsidRDefault="00AF1659" w:rsidP="00E34F71">
      <w:pPr>
        <w:autoSpaceDE w:val="0"/>
        <w:autoSpaceDN w:val="0"/>
        <w:adjustRightInd w:val="0"/>
        <w:spacing w:after="0" w:line="240" w:lineRule="auto"/>
        <w:jc w:val="center"/>
        <w:rPr>
          <w:rFonts w:ascii="Times New Roman" w:hAnsi="Times New Roman"/>
          <w:b/>
          <w:bCs/>
          <w:sz w:val="24"/>
          <w:szCs w:val="24"/>
        </w:rPr>
      </w:pPr>
      <w:r w:rsidRPr="00A3772E">
        <w:rPr>
          <w:rFonts w:ascii="Times New Roman" w:hAnsi="Times New Roman"/>
          <w:b/>
          <w:bCs/>
          <w:sz w:val="24"/>
          <w:szCs w:val="24"/>
        </w:rPr>
        <w:lastRenderedPageBreak/>
        <w:t>PENDAHULUAN</w:t>
      </w:r>
    </w:p>
    <w:p w:rsidR="00F66F72" w:rsidRDefault="00F66F72" w:rsidP="00B574AE">
      <w:pPr>
        <w:autoSpaceDE w:val="0"/>
        <w:autoSpaceDN w:val="0"/>
        <w:adjustRightInd w:val="0"/>
        <w:spacing w:after="0" w:line="240" w:lineRule="auto"/>
        <w:jc w:val="center"/>
        <w:rPr>
          <w:rFonts w:ascii="Times New Roman" w:hAnsi="Times New Roman"/>
          <w:b/>
          <w:bCs/>
          <w:sz w:val="24"/>
          <w:szCs w:val="24"/>
        </w:rPr>
      </w:pPr>
    </w:p>
    <w:p w:rsidR="00F66F72" w:rsidRPr="00E34F71" w:rsidRDefault="00AF1659" w:rsidP="004E4109">
      <w:pPr>
        <w:tabs>
          <w:tab w:val="left" w:pos="567"/>
        </w:tabs>
        <w:spacing w:after="0" w:line="240" w:lineRule="auto"/>
        <w:ind w:firstLine="567"/>
        <w:jc w:val="both"/>
        <w:rPr>
          <w:rFonts w:ascii="Times New Roman" w:hAnsi="Times New Roman"/>
          <w:sz w:val="24"/>
          <w:szCs w:val="24"/>
        </w:rPr>
      </w:pPr>
      <w:r w:rsidRPr="00E34F71">
        <w:rPr>
          <w:rFonts w:ascii="Times New Roman" w:hAnsi="Times New Roman"/>
          <w:sz w:val="24"/>
          <w:szCs w:val="24"/>
        </w:rPr>
        <w:t xml:space="preserve">Strategi pembangunan peternakan mempunyai prospek yang baik dimasa </w:t>
      </w:r>
      <w:r w:rsidRPr="00E34F71">
        <w:rPr>
          <w:rFonts w:ascii="Times New Roman" w:hAnsi="Times New Roman"/>
          <w:sz w:val="24"/>
          <w:szCs w:val="24"/>
        </w:rPr>
        <w:lastRenderedPageBreak/>
        <w:t xml:space="preserve">depan, karena permintaan akan bahan–bahan yang berasal dari ternak akan terus meningkat seiring dengan peningkatan jumlah penduduk, pendapatan, dan </w:t>
      </w:r>
      <w:r w:rsidRPr="00E34F71">
        <w:rPr>
          <w:rFonts w:ascii="Times New Roman" w:hAnsi="Times New Roman"/>
          <w:sz w:val="24"/>
          <w:szCs w:val="24"/>
        </w:rPr>
        <w:lastRenderedPageBreak/>
        <w:t>kesadaran masyarakat untuk mengkonsumsi pangan bergizi tinggi sebagai pengaruh dari naiknya tingkat pendidikan rata– rata penduduk (Santosa, 1997). Sapi potong sebagai salah satu sumber penghasil makanan dengan produk yang dihasilkan berupa daging, memiliki kandungan protein guna memenuhi standar konsumsi masyarakat. Tahun 2011 kebutuhan daging masyarakat sebesar 1,87 kg/kapita/th menjadi 1,98 kg/kapita/th pada tahun 2012, hal ini disebabkan atas bertambahnya jumlah penduduk Indonesia sebesar 1,49% per tahun dan peningkatan  rata-rata pendapatan penduduk indonesia 6,60% per tahun (BPS Jakarta, 2012).</w:t>
      </w:r>
    </w:p>
    <w:p w:rsidR="00AF1659" w:rsidRPr="00CC5EF9" w:rsidRDefault="00AF1659" w:rsidP="00CC5EF9">
      <w:pPr>
        <w:tabs>
          <w:tab w:val="left" w:pos="567"/>
        </w:tabs>
        <w:spacing w:after="0" w:line="240" w:lineRule="auto"/>
        <w:ind w:firstLine="567"/>
        <w:jc w:val="both"/>
        <w:rPr>
          <w:rFonts w:ascii="Times New Roman" w:hAnsi="Times New Roman"/>
          <w:sz w:val="24"/>
          <w:szCs w:val="24"/>
          <w:lang w:val="id-ID"/>
        </w:rPr>
      </w:pPr>
      <w:r w:rsidRPr="00E34F71">
        <w:rPr>
          <w:rFonts w:ascii="Times New Roman" w:hAnsi="Times New Roman"/>
          <w:sz w:val="24"/>
          <w:szCs w:val="24"/>
        </w:rPr>
        <w:t>Kabupaten Magelang dikenal sebagai sentra usaha peternakan sapi potong yang banyak dikelola oleh petani dan menyebar secara merata ke seluruh wilayah. Usaha peternakan mempunyai potensi dan prospek untuk meningkatkan laju pertumbuhan perekonomian daerah khususnya di Kabupaten Magelang</w:t>
      </w:r>
      <w:r w:rsidRPr="00E34F71">
        <w:rPr>
          <w:rFonts w:ascii="Times New Roman" w:hAnsi="Times New Roman"/>
          <w:sz w:val="24"/>
          <w:szCs w:val="24"/>
          <w:lang w:val="id-ID"/>
        </w:rPr>
        <w:t>.</w:t>
      </w:r>
      <w:r w:rsidRPr="00E34F71">
        <w:rPr>
          <w:rFonts w:ascii="Times New Roman" w:hAnsi="Times New Roman"/>
          <w:sz w:val="24"/>
          <w:szCs w:val="24"/>
        </w:rPr>
        <w:t xml:space="preserve"> Kecamatan Sawangan merupakan salah satu daerah yang letaknya di pegunungan dengan tanah yang subur dan memiliki ketersediaan hijauan tinggi, sehingga mempunyai potensi dan peluang yang besar untuk dikembangkan ternak sapi potong.   Terciptanya sistem pemasaran yang efisien serta menguntungkan baik peternak maupun konsumen, maka peternak harus memilih jalur pemasaran yang pendek. Keterampilan peternak untuk menuju pelaksanaan pemasaran yang efisien memang terbatas hanya mempraktekkan unsur-unsur manajemen saja, apalagi pemahaman informasi pasar masih rendah sehingga kesempatan-kesempatan ekonomi menjadi </w:t>
      </w:r>
      <w:r w:rsidR="005E4686">
        <w:rPr>
          <w:rFonts w:ascii="Times New Roman" w:hAnsi="Times New Roman"/>
          <w:sz w:val="24"/>
          <w:szCs w:val="24"/>
        </w:rPr>
        <w:t xml:space="preserve">sulit untuk dicapai (Soekartawi, </w:t>
      </w:r>
      <w:r w:rsidRPr="00E34F71">
        <w:rPr>
          <w:rFonts w:ascii="Times New Roman" w:hAnsi="Times New Roman"/>
          <w:sz w:val="24"/>
          <w:szCs w:val="24"/>
        </w:rPr>
        <w:t>1993). Berdasarkan uraian diatas, maka penelitian ini bertujuan untuk mengetahui profil dan berbagai biaya pemasaran ternak sapi potong di Kecamatan Sawangan, Kabupaten Magelang.</w:t>
      </w:r>
    </w:p>
    <w:p w:rsidR="00160D42" w:rsidRPr="00E34F71" w:rsidRDefault="00160D42" w:rsidP="00B574AE">
      <w:pPr>
        <w:tabs>
          <w:tab w:val="left" w:pos="567"/>
        </w:tabs>
        <w:spacing w:after="0" w:line="240" w:lineRule="auto"/>
        <w:jc w:val="both"/>
        <w:rPr>
          <w:rFonts w:ascii="Times New Roman" w:hAnsi="Times New Roman"/>
          <w:sz w:val="24"/>
          <w:szCs w:val="24"/>
        </w:rPr>
      </w:pPr>
    </w:p>
    <w:p w:rsidR="00AF1659" w:rsidRPr="00E34F71" w:rsidRDefault="00AF1659" w:rsidP="00B574AE">
      <w:pPr>
        <w:spacing w:after="0" w:line="240" w:lineRule="auto"/>
        <w:ind w:left="425" w:hanging="425"/>
        <w:contextualSpacing/>
        <w:jc w:val="center"/>
        <w:rPr>
          <w:rFonts w:ascii="Times New Roman" w:hAnsi="Times New Roman"/>
          <w:b/>
          <w:bCs/>
          <w:kern w:val="36"/>
          <w:sz w:val="24"/>
          <w:szCs w:val="24"/>
          <w:lang w:val="id-ID" w:eastAsia="id-ID"/>
        </w:rPr>
      </w:pPr>
      <w:r w:rsidRPr="00E34F71">
        <w:rPr>
          <w:rFonts w:ascii="Times New Roman" w:hAnsi="Times New Roman"/>
          <w:b/>
          <w:bCs/>
          <w:kern w:val="36"/>
          <w:sz w:val="24"/>
          <w:szCs w:val="24"/>
          <w:lang w:eastAsia="id-ID"/>
        </w:rPr>
        <w:t>MATERI DAN METODE</w:t>
      </w:r>
    </w:p>
    <w:p w:rsidR="00AF1659" w:rsidRPr="00E34F71" w:rsidRDefault="00AF1659" w:rsidP="00B574AE">
      <w:pPr>
        <w:spacing w:after="0" w:line="240" w:lineRule="auto"/>
        <w:ind w:left="425" w:hanging="425"/>
        <w:contextualSpacing/>
        <w:jc w:val="both"/>
        <w:rPr>
          <w:rFonts w:ascii="Times New Roman" w:hAnsi="Times New Roman"/>
          <w:b/>
          <w:bCs/>
          <w:kern w:val="36"/>
          <w:sz w:val="24"/>
          <w:szCs w:val="24"/>
          <w:lang w:eastAsia="id-ID"/>
        </w:rPr>
      </w:pPr>
    </w:p>
    <w:p w:rsidR="00AF1659" w:rsidRPr="00E34F71" w:rsidRDefault="00AF1659" w:rsidP="004E4109">
      <w:pPr>
        <w:spacing w:after="0" w:line="240" w:lineRule="auto"/>
        <w:ind w:firstLine="567"/>
        <w:contextualSpacing/>
        <w:jc w:val="both"/>
        <w:rPr>
          <w:rFonts w:ascii="Times New Roman" w:hAnsi="Times New Roman"/>
          <w:b/>
          <w:bCs/>
          <w:kern w:val="36"/>
          <w:sz w:val="24"/>
          <w:szCs w:val="24"/>
          <w:lang w:eastAsia="id-ID"/>
        </w:rPr>
      </w:pPr>
      <w:r w:rsidRPr="00E34F71">
        <w:rPr>
          <w:rFonts w:ascii="Times New Roman" w:hAnsi="Times New Roman"/>
          <w:bCs/>
          <w:kern w:val="36"/>
          <w:sz w:val="24"/>
          <w:szCs w:val="24"/>
          <w:lang w:val="id-ID" w:eastAsia="id-ID"/>
        </w:rPr>
        <w:t>Penelitian</w:t>
      </w:r>
      <w:r w:rsidRPr="00E34F71">
        <w:rPr>
          <w:rFonts w:ascii="Times New Roman" w:hAnsi="Times New Roman"/>
          <w:bCs/>
          <w:kern w:val="36"/>
          <w:sz w:val="24"/>
          <w:szCs w:val="24"/>
          <w:lang w:eastAsia="id-ID"/>
        </w:rPr>
        <w:t xml:space="preserve"> </w:t>
      </w:r>
      <w:r w:rsidRPr="00E34F71">
        <w:rPr>
          <w:rFonts w:ascii="Times New Roman" w:hAnsi="Times New Roman"/>
          <w:bCs/>
          <w:kern w:val="36"/>
          <w:sz w:val="24"/>
          <w:szCs w:val="24"/>
          <w:lang w:val="id-ID" w:eastAsia="id-ID"/>
        </w:rPr>
        <w:t>dilaksanakan</w:t>
      </w:r>
      <w:r w:rsidRPr="00E34F71">
        <w:rPr>
          <w:rFonts w:ascii="Times New Roman" w:hAnsi="Times New Roman"/>
          <w:bCs/>
          <w:kern w:val="36"/>
          <w:sz w:val="24"/>
          <w:szCs w:val="24"/>
          <w:lang w:eastAsia="id-ID"/>
        </w:rPr>
        <w:t xml:space="preserve"> </w:t>
      </w:r>
      <w:r w:rsidRPr="00E34F71">
        <w:rPr>
          <w:rFonts w:ascii="Times New Roman" w:hAnsi="Times New Roman"/>
          <w:bCs/>
          <w:kern w:val="36"/>
          <w:sz w:val="24"/>
          <w:szCs w:val="24"/>
          <w:lang w:val="id-ID" w:eastAsia="id-ID"/>
        </w:rPr>
        <w:t xml:space="preserve">pada </w:t>
      </w:r>
      <w:r w:rsidR="00F66F72" w:rsidRPr="00E34F71">
        <w:rPr>
          <w:rFonts w:ascii="Times New Roman" w:hAnsi="Times New Roman"/>
          <w:bCs/>
          <w:kern w:val="36"/>
          <w:sz w:val="24"/>
          <w:szCs w:val="24"/>
          <w:lang w:eastAsia="id-ID"/>
        </w:rPr>
        <w:t xml:space="preserve">Bulan </w:t>
      </w:r>
      <w:r w:rsidRPr="00E34F71">
        <w:rPr>
          <w:rFonts w:ascii="Times New Roman" w:hAnsi="Times New Roman"/>
          <w:bCs/>
          <w:kern w:val="36"/>
          <w:sz w:val="24"/>
          <w:szCs w:val="24"/>
          <w:lang w:eastAsia="id-ID"/>
        </w:rPr>
        <w:t xml:space="preserve">Januari sampai Februari 2014 </w:t>
      </w:r>
      <w:r w:rsidRPr="00E34F71">
        <w:rPr>
          <w:rFonts w:ascii="Times New Roman" w:hAnsi="Times New Roman"/>
          <w:bCs/>
          <w:kern w:val="36"/>
          <w:sz w:val="24"/>
          <w:szCs w:val="24"/>
          <w:lang w:val="sv-SE" w:eastAsia="id-ID"/>
        </w:rPr>
        <w:t xml:space="preserve">di Kecamatan </w:t>
      </w:r>
      <w:r w:rsidRPr="00E34F71">
        <w:rPr>
          <w:rFonts w:ascii="Times New Roman" w:hAnsi="Times New Roman"/>
          <w:bCs/>
          <w:kern w:val="36"/>
          <w:sz w:val="24"/>
          <w:szCs w:val="24"/>
          <w:lang w:eastAsia="id-ID"/>
        </w:rPr>
        <w:lastRenderedPageBreak/>
        <w:t>Sawangan,</w:t>
      </w:r>
      <w:r w:rsidRPr="00E34F71">
        <w:rPr>
          <w:rFonts w:ascii="Times New Roman" w:hAnsi="Times New Roman"/>
          <w:bCs/>
          <w:kern w:val="36"/>
          <w:sz w:val="24"/>
          <w:szCs w:val="24"/>
          <w:lang w:val="sv-SE" w:eastAsia="id-ID"/>
        </w:rPr>
        <w:t xml:space="preserve"> Kabupaten </w:t>
      </w:r>
      <w:r w:rsidRPr="00E34F71">
        <w:rPr>
          <w:rFonts w:ascii="Times New Roman" w:hAnsi="Times New Roman"/>
          <w:bCs/>
          <w:kern w:val="36"/>
          <w:sz w:val="24"/>
          <w:szCs w:val="24"/>
          <w:lang w:eastAsia="id-ID"/>
        </w:rPr>
        <w:t>Magelang, Provinsi Jawa Tengah</w:t>
      </w:r>
      <w:r w:rsidRPr="00E34F71">
        <w:rPr>
          <w:rFonts w:ascii="Times New Roman" w:hAnsi="Times New Roman"/>
          <w:bCs/>
          <w:kern w:val="36"/>
          <w:sz w:val="24"/>
          <w:szCs w:val="24"/>
          <w:lang w:val="sv-SE" w:eastAsia="id-ID"/>
        </w:rPr>
        <w:t>.</w:t>
      </w:r>
      <w:r w:rsidRPr="00E34F71">
        <w:rPr>
          <w:rFonts w:ascii="Times New Roman" w:hAnsi="Times New Roman"/>
          <w:bCs/>
          <w:kern w:val="36"/>
          <w:sz w:val="24"/>
          <w:szCs w:val="24"/>
          <w:lang w:eastAsia="id-ID"/>
        </w:rPr>
        <w:t xml:space="preserve"> Metode dasar yang digunakan dalam penelitian ini adalah metode deskriptif kuantitatif yaitu penelitian dengan memperoleh data yang berbentuk angka atau data kualitatif yang diangkakan (Sugiyono, 2003).</w:t>
      </w:r>
      <w:r w:rsidRPr="00E34F71">
        <w:rPr>
          <w:rFonts w:ascii="Times New Roman" w:hAnsi="Times New Roman"/>
          <w:b/>
          <w:bCs/>
          <w:kern w:val="36"/>
          <w:sz w:val="24"/>
          <w:szCs w:val="24"/>
          <w:lang w:eastAsia="id-ID"/>
        </w:rPr>
        <w:t xml:space="preserve"> </w:t>
      </w:r>
    </w:p>
    <w:p w:rsidR="00AF1659" w:rsidRPr="00E34F71" w:rsidRDefault="00AF1659" w:rsidP="004E4109">
      <w:pPr>
        <w:spacing w:after="0" w:line="240" w:lineRule="auto"/>
        <w:ind w:firstLine="567"/>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val="id-ID" w:eastAsia="id-ID"/>
        </w:rPr>
        <w:t>Penelitian dibagi menjadi dua tahap</w:t>
      </w:r>
      <w:r w:rsidRPr="00E34F71">
        <w:rPr>
          <w:rFonts w:ascii="Times New Roman" w:hAnsi="Times New Roman"/>
          <w:bCs/>
          <w:kern w:val="36"/>
          <w:sz w:val="24"/>
          <w:szCs w:val="24"/>
          <w:lang w:eastAsia="id-ID"/>
        </w:rPr>
        <w:t>,</w:t>
      </w:r>
      <w:r w:rsidRPr="00E34F71">
        <w:rPr>
          <w:rFonts w:ascii="Times New Roman" w:hAnsi="Times New Roman"/>
          <w:bCs/>
          <w:kern w:val="36"/>
          <w:sz w:val="24"/>
          <w:szCs w:val="24"/>
          <w:lang w:val="id-ID" w:eastAsia="id-ID"/>
        </w:rPr>
        <w:t xml:space="preserve"> yaitu tahap prasurvei dan tahap survei</w:t>
      </w:r>
      <w:r w:rsidRPr="00E34F71">
        <w:rPr>
          <w:rFonts w:ascii="Times New Roman" w:hAnsi="Times New Roman"/>
          <w:bCs/>
          <w:kern w:val="36"/>
          <w:sz w:val="24"/>
          <w:szCs w:val="24"/>
          <w:lang w:eastAsia="id-ID"/>
        </w:rPr>
        <w:t xml:space="preserve">. </w:t>
      </w:r>
      <w:r w:rsidRPr="00E34F71">
        <w:rPr>
          <w:rFonts w:ascii="Times New Roman" w:hAnsi="Times New Roman"/>
          <w:bCs/>
          <w:kern w:val="36"/>
          <w:sz w:val="24"/>
          <w:szCs w:val="24"/>
          <w:lang w:val="id-ID" w:eastAsia="id-ID"/>
        </w:rPr>
        <w:t>Tahap prasurvei dilaksanakan untuk menentukan lokasi pengambilan data. Tahap survei dilaksanakan untuk pengambilan data baik primer maupun sekunder.</w:t>
      </w:r>
      <w:r w:rsidRPr="00E34F71">
        <w:rPr>
          <w:rFonts w:ascii="Times New Roman" w:hAnsi="Times New Roman"/>
          <w:bCs/>
          <w:kern w:val="36"/>
          <w:sz w:val="24"/>
          <w:szCs w:val="24"/>
          <w:lang w:eastAsia="id-ID"/>
        </w:rPr>
        <w:t xml:space="preserve"> Jenis dan sumber data yang digunakan dalam penelitian ini adalah data primer dan data sekunder. </w:t>
      </w:r>
    </w:p>
    <w:p w:rsidR="00AF1659" w:rsidRPr="00E34F71" w:rsidRDefault="00AF1659" w:rsidP="00CC5EF9">
      <w:pPr>
        <w:spacing w:after="0" w:line="240" w:lineRule="auto"/>
        <w:ind w:firstLine="567"/>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 xml:space="preserve">Metode penentuan lokasi penelitian ditentukan secara </w:t>
      </w:r>
      <w:r w:rsidRPr="00E34F71">
        <w:rPr>
          <w:rFonts w:ascii="Times New Roman" w:hAnsi="Times New Roman"/>
          <w:bCs/>
          <w:i/>
          <w:kern w:val="36"/>
          <w:sz w:val="24"/>
          <w:szCs w:val="24"/>
          <w:lang w:eastAsia="id-ID"/>
        </w:rPr>
        <w:t>pu</w:t>
      </w:r>
      <w:r w:rsidR="001C6BF7" w:rsidRPr="00E34F71">
        <w:rPr>
          <w:rFonts w:ascii="Times New Roman" w:hAnsi="Times New Roman"/>
          <w:bCs/>
          <w:i/>
          <w:kern w:val="36"/>
          <w:sz w:val="24"/>
          <w:szCs w:val="24"/>
          <w:lang w:eastAsia="id-ID"/>
        </w:rPr>
        <w:t>Rp.</w:t>
      </w:r>
      <w:r w:rsidRPr="00E34F71">
        <w:rPr>
          <w:rFonts w:ascii="Times New Roman" w:hAnsi="Times New Roman"/>
          <w:bCs/>
          <w:i/>
          <w:kern w:val="36"/>
          <w:sz w:val="24"/>
          <w:szCs w:val="24"/>
          <w:lang w:eastAsia="id-ID"/>
        </w:rPr>
        <w:t xml:space="preserve">osive </w:t>
      </w:r>
      <w:r w:rsidRPr="00E34F71">
        <w:rPr>
          <w:rFonts w:ascii="Times New Roman" w:hAnsi="Times New Roman"/>
          <w:bCs/>
          <w:kern w:val="36"/>
          <w:sz w:val="24"/>
          <w:szCs w:val="24"/>
          <w:lang w:eastAsia="id-ID"/>
        </w:rPr>
        <w:t>(sengaja) dengan pertimbangan waktu dan kemampuan serta jangkauan peneliti seperti pernyataan dari Notohadiprawiro (2006) terhadap Kecamatan Sawangan, Kabupaten Magelang. Kecamatan Sawangan digunakan sebagai tempat penelitian karena Kecamatan Sawangan mempunyai jumlah populasi ternak sapi yang terbesar di Kabupaten Magelang sebanyak 12.532 ekor.</w:t>
      </w:r>
      <w:r w:rsidR="00254047">
        <w:rPr>
          <w:rFonts w:ascii="Times New Roman" w:hAnsi="Times New Roman"/>
          <w:bCs/>
          <w:kern w:val="36"/>
          <w:sz w:val="24"/>
          <w:szCs w:val="24"/>
          <w:lang w:eastAsia="id-ID"/>
        </w:rPr>
        <w:t xml:space="preserve"> </w:t>
      </w:r>
      <w:r w:rsidRPr="00E34F71">
        <w:rPr>
          <w:rFonts w:ascii="Times New Roman" w:hAnsi="Times New Roman"/>
          <w:bCs/>
          <w:kern w:val="36"/>
          <w:sz w:val="24"/>
          <w:szCs w:val="24"/>
          <w:lang w:eastAsia="id-ID"/>
        </w:rPr>
        <w:t xml:space="preserve">Lokasi penelitian diambil tiga desa yaitu Wonolelo, Wulunggunung dan Mangunsari dengan pertimbangan bahwa ketiga desa tersebut memiliki jumlah peternak sapi potong masing-masing tertinggi, sedang dan terendah. Jumlah sampel peternak yang diambil dalam penelitian ini adalah 60 responden dengan masing-masing responden memiliki usaha ternak sapi potong berjumlah minimal 1 ekor yang telah ditekuni selama  minimal 1 tahun dan pernah menjual atau memasarkan ternak sapi potong, sedangkan sampel pedagang dilakukan secara </w:t>
      </w:r>
      <w:r w:rsidRPr="00E34F71">
        <w:rPr>
          <w:rFonts w:ascii="Times New Roman" w:hAnsi="Times New Roman"/>
          <w:bCs/>
          <w:i/>
          <w:kern w:val="36"/>
          <w:sz w:val="24"/>
          <w:szCs w:val="24"/>
          <w:lang w:eastAsia="id-ID"/>
        </w:rPr>
        <w:t>Convenience Sampling</w:t>
      </w:r>
      <w:r w:rsidRPr="00E34F71">
        <w:rPr>
          <w:rFonts w:ascii="Times New Roman" w:hAnsi="Times New Roman"/>
          <w:bCs/>
          <w:kern w:val="36"/>
          <w:sz w:val="24"/>
          <w:szCs w:val="24"/>
          <w:lang w:eastAsia="id-ID"/>
        </w:rPr>
        <w:t xml:space="preserve"> yaitu teknik dalam memilih sampel, peneliti tidak mempunyai pertimbangan lain kecuali berdasarkan kemudahan saja.</w:t>
      </w:r>
      <w:r w:rsidR="00340000" w:rsidRPr="00E34F71">
        <w:rPr>
          <w:rFonts w:ascii="Times New Roman" w:hAnsi="Times New Roman"/>
          <w:b/>
          <w:sz w:val="24"/>
          <w:szCs w:val="24"/>
        </w:rPr>
        <w:t xml:space="preserve"> </w:t>
      </w:r>
    </w:p>
    <w:p w:rsidR="00AF1659" w:rsidRPr="00E34F71" w:rsidRDefault="00AF1659" w:rsidP="00B574AE">
      <w:pPr>
        <w:spacing w:after="0" w:line="240" w:lineRule="auto"/>
        <w:ind w:left="425" w:hanging="425"/>
        <w:contextualSpacing/>
        <w:jc w:val="both"/>
        <w:rPr>
          <w:rFonts w:ascii="Times New Roman" w:hAnsi="Times New Roman"/>
          <w:bCs/>
          <w:kern w:val="36"/>
          <w:sz w:val="24"/>
          <w:szCs w:val="24"/>
          <w:lang w:eastAsia="id-ID"/>
        </w:rPr>
      </w:pPr>
    </w:p>
    <w:p w:rsidR="00AF1659" w:rsidRPr="00E34F71" w:rsidRDefault="00AF1659" w:rsidP="00B574AE">
      <w:pPr>
        <w:spacing w:after="0" w:line="240" w:lineRule="auto"/>
        <w:ind w:left="425" w:hanging="425"/>
        <w:contextualSpacing/>
        <w:jc w:val="center"/>
        <w:rPr>
          <w:rFonts w:ascii="Times New Roman" w:hAnsi="Times New Roman"/>
          <w:b/>
          <w:bCs/>
          <w:kern w:val="36"/>
          <w:sz w:val="24"/>
          <w:szCs w:val="24"/>
          <w:lang w:eastAsia="id-ID"/>
        </w:rPr>
      </w:pPr>
      <w:r w:rsidRPr="00E34F71">
        <w:rPr>
          <w:rFonts w:ascii="Times New Roman" w:hAnsi="Times New Roman"/>
          <w:b/>
          <w:bCs/>
          <w:kern w:val="36"/>
          <w:sz w:val="24"/>
          <w:szCs w:val="24"/>
          <w:lang w:eastAsia="id-ID"/>
        </w:rPr>
        <w:t>Metode Analisis Data</w:t>
      </w:r>
    </w:p>
    <w:p w:rsidR="00712672" w:rsidRPr="00E34F71" w:rsidRDefault="00712672" w:rsidP="00B574AE">
      <w:pPr>
        <w:spacing w:after="0" w:line="240" w:lineRule="auto"/>
        <w:ind w:left="425" w:hanging="425"/>
        <w:contextualSpacing/>
        <w:jc w:val="center"/>
        <w:rPr>
          <w:rFonts w:ascii="Times New Roman" w:hAnsi="Times New Roman"/>
          <w:b/>
          <w:bCs/>
          <w:kern w:val="36"/>
          <w:sz w:val="24"/>
          <w:szCs w:val="24"/>
          <w:lang w:eastAsia="id-ID"/>
        </w:rPr>
      </w:pPr>
    </w:p>
    <w:p w:rsidR="00AF1659" w:rsidRPr="00E34F71" w:rsidRDefault="00AF1659" w:rsidP="00B574AE">
      <w:pPr>
        <w:spacing w:after="0" w:line="240" w:lineRule="auto"/>
        <w:ind w:left="425" w:hanging="425"/>
        <w:contextualSpacing/>
        <w:jc w:val="both"/>
        <w:rPr>
          <w:rFonts w:ascii="Times New Roman" w:hAnsi="Times New Roman"/>
          <w:b/>
          <w:bCs/>
          <w:kern w:val="36"/>
          <w:sz w:val="24"/>
          <w:szCs w:val="24"/>
          <w:lang w:eastAsia="id-ID"/>
        </w:rPr>
      </w:pPr>
      <w:r w:rsidRPr="00E34F71">
        <w:rPr>
          <w:rFonts w:ascii="Times New Roman" w:hAnsi="Times New Roman"/>
          <w:b/>
          <w:bCs/>
          <w:kern w:val="36"/>
          <w:sz w:val="24"/>
          <w:szCs w:val="24"/>
          <w:lang w:val="id-ID" w:eastAsia="id-ID"/>
        </w:rPr>
        <w:t>Analisis Deskriptif</w:t>
      </w:r>
    </w:p>
    <w:p w:rsidR="00AF1659" w:rsidRDefault="00AF1659" w:rsidP="004E4109">
      <w:pPr>
        <w:spacing w:after="0" w:line="240" w:lineRule="auto"/>
        <w:ind w:firstLine="567"/>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 xml:space="preserve">Analisis Deskriptif adalah analisis ini digunakan untuk menyimpulkan, </w:t>
      </w:r>
      <w:r w:rsidRPr="00E34F71">
        <w:rPr>
          <w:rFonts w:ascii="Times New Roman" w:hAnsi="Times New Roman"/>
          <w:bCs/>
          <w:kern w:val="36"/>
          <w:sz w:val="24"/>
          <w:szCs w:val="24"/>
          <w:lang w:eastAsia="id-ID"/>
        </w:rPr>
        <w:lastRenderedPageBreak/>
        <w:t>mengumpulkan data, serta mendeskriptif data yang telah terkumpul.</w:t>
      </w:r>
    </w:p>
    <w:p w:rsidR="005E4686" w:rsidRPr="00E34F71" w:rsidRDefault="005E4686" w:rsidP="004E4109">
      <w:pPr>
        <w:spacing w:after="0" w:line="240" w:lineRule="auto"/>
        <w:ind w:firstLine="567"/>
        <w:contextualSpacing/>
        <w:jc w:val="both"/>
        <w:rPr>
          <w:rFonts w:ascii="Times New Roman" w:hAnsi="Times New Roman"/>
          <w:bCs/>
          <w:kern w:val="36"/>
          <w:sz w:val="24"/>
          <w:szCs w:val="24"/>
          <w:lang w:eastAsia="id-ID"/>
        </w:rPr>
      </w:pPr>
    </w:p>
    <w:p w:rsidR="00AF1659" w:rsidRPr="00953694" w:rsidRDefault="00AF1659" w:rsidP="00B574AE">
      <w:pPr>
        <w:spacing w:after="0" w:line="240" w:lineRule="auto"/>
        <w:ind w:left="425" w:hanging="425"/>
        <w:contextualSpacing/>
        <w:jc w:val="both"/>
        <w:rPr>
          <w:rFonts w:ascii="Times New Roman" w:hAnsi="Times New Roman"/>
          <w:b/>
          <w:bCs/>
          <w:kern w:val="36"/>
          <w:sz w:val="24"/>
          <w:szCs w:val="24"/>
          <w:lang w:eastAsia="id-ID"/>
        </w:rPr>
      </w:pPr>
      <w:r w:rsidRPr="00953694">
        <w:rPr>
          <w:rFonts w:ascii="Times New Roman" w:hAnsi="Times New Roman"/>
          <w:b/>
          <w:bCs/>
          <w:kern w:val="36"/>
          <w:sz w:val="24"/>
          <w:szCs w:val="24"/>
          <w:lang w:eastAsia="id-ID"/>
        </w:rPr>
        <w:t>Biaya Pemasaran</w:t>
      </w:r>
    </w:p>
    <w:p w:rsidR="00AF1659" w:rsidRDefault="00AF1659" w:rsidP="004E4109">
      <w:pPr>
        <w:spacing w:after="0" w:line="240" w:lineRule="auto"/>
        <w:ind w:firstLine="567"/>
        <w:contextualSpacing/>
        <w:jc w:val="both"/>
        <w:rPr>
          <w:rFonts w:ascii="Times New Roman" w:hAnsi="Times New Roman"/>
          <w:bCs/>
          <w:kern w:val="36"/>
          <w:sz w:val="24"/>
          <w:szCs w:val="24"/>
          <w:lang w:eastAsia="id-ID"/>
        </w:rPr>
      </w:pPr>
      <w:r w:rsidRPr="00953694">
        <w:rPr>
          <w:rFonts w:ascii="Times New Roman" w:hAnsi="Times New Roman"/>
          <w:bCs/>
          <w:kern w:val="36"/>
          <w:sz w:val="24"/>
          <w:szCs w:val="24"/>
          <w:lang w:eastAsia="id-ID"/>
        </w:rPr>
        <w:t>Besarnya biaya pemasaran sapi dapat dihitung dengan menggunakan rumus sebagai berikut:</w:t>
      </w:r>
    </w:p>
    <w:p w:rsidR="00953694" w:rsidRDefault="00953694" w:rsidP="004E4109">
      <w:pPr>
        <w:spacing w:after="0" w:line="240" w:lineRule="auto"/>
        <w:ind w:firstLine="567"/>
        <w:contextualSpacing/>
        <w:jc w:val="both"/>
        <w:rPr>
          <w:rFonts w:ascii="Times New Roman" w:hAnsi="Times New Roman"/>
          <w:bCs/>
          <w:kern w:val="36"/>
          <w:sz w:val="24"/>
          <w:szCs w:val="24"/>
          <w:lang w:eastAsia="id-ID"/>
        </w:rPr>
      </w:pPr>
    </w:p>
    <w:p w:rsidR="00953694" w:rsidRPr="00953694" w:rsidRDefault="00953694" w:rsidP="004E4109">
      <w:pPr>
        <w:spacing w:after="0" w:line="240" w:lineRule="auto"/>
        <w:ind w:firstLine="567"/>
        <w:contextualSpacing/>
        <w:jc w:val="both"/>
        <w:rPr>
          <w:rFonts w:ascii="Times New Roman" w:hAnsi="Times New Roman"/>
          <w:bCs/>
          <w:kern w:val="36"/>
          <w:sz w:val="24"/>
          <w:szCs w:val="24"/>
          <w:lang w:eastAsia="id-ID"/>
        </w:rPr>
      </w:pPr>
      <w:r>
        <w:rPr>
          <w:rFonts w:ascii="Times New Roman" w:hAnsi="Times New Roman"/>
          <w:bCs/>
          <w:kern w:val="36"/>
          <w:sz w:val="24"/>
          <w:szCs w:val="24"/>
          <w:lang w:eastAsia="id-ID"/>
        </w:rPr>
        <w:t>Bp = Bp1 + Bp2 + Bp3 + …. + Bpn</w:t>
      </w:r>
    </w:p>
    <w:p w:rsidR="00497AEC" w:rsidRPr="00953694" w:rsidRDefault="00497AEC" w:rsidP="00B574AE">
      <w:pPr>
        <w:spacing w:after="0" w:line="240" w:lineRule="auto"/>
        <w:ind w:firstLine="426"/>
        <w:contextualSpacing/>
        <w:jc w:val="both"/>
        <w:rPr>
          <w:rFonts w:ascii="Times New Roman" w:hAnsi="Times New Roman"/>
          <w:bCs/>
          <w:kern w:val="36"/>
          <w:sz w:val="24"/>
          <w:szCs w:val="24"/>
          <w:lang w:eastAsia="id-ID"/>
        </w:rPr>
      </w:pPr>
    </w:p>
    <w:p w:rsidR="00AF1659" w:rsidRPr="005E4686" w:rsidRDefault="00AF1659" w:rsidP="00B574AE">
      <w:pPr>
        <w:spacing w:after="0" w:line="240" w:lineRule="auto"/>
        <w:ind w:left="425" w:hanging="425"/>
        <w:contextualSpacing/>
        <w:jc w:val="both"/>
        <w:rPr>
          <w:rFonts w:ascii="Times New Roman" w:hAnsi="Times New Roman"/>
          <w:bCs/>
          <w:i/>
          <w:kern w:val="36"/>
          <w:lang w:eastAsia="id-ID"/>
        </w:rPr>
      </w:pPr>
      <w:r w:rsidRPr="005E4686">
        <w:rPr>
          <w:rFonts w:ascii="Times New Roman" w:hAnsi="Times New Roman"/>
          <w:bCs/>
          <w:kern w:val="36"/>
          <w:lang w:eastAsia="id-ID"/>
        </w:rPr>
        <w:t xml:space="preserve">Keterangan: </w:t>
      </w:r>
    </w:p>
    <w:p w:rsidR="00AF1659" w:rsidRPr="005E4686" w:rsidRDefault="00AF1659" w:rsidP="00B574AE">
      <w:pPr>
        <w:spacing w:after="0" w:line="240" w:lineRule="auto"/>
        <w:contextualSpacing/>
        <w:jc w:val="both"/>
        <w:rPr>
          <w:rFonts w:ascii="Times New Roman" w:hAnsi="Times New Roman"/>
          <w:bCs/>
          <w:i/>
          <w:kern w:val="36"/>
          <w:lang w:eastAsia="id-ID"/>
        </w:rPr>
      </w:pPr>
      <w:r w:rsidRPr="005E4686">
        <w:rPr>
          <w:rFonts w:ascii="Times New Roman" w:hAnsi="Times New Roman"/>
          <w:bCs/>
          <w:kern w:val="36"/>
          <w:lang w:eastAsia="id-ID"/>
        </w:rPr>
        <w:t>Bp: Biaya pemasaran sapi</w:t>
      </w:r>
      <w:r w:rsidR="00B574AE" w:rsidRPr="005E4686">
        <w:rPr>
          <w:rFonts w:ascii="Times New Roman" w:hAnsi="Times New Roman"/>
          <w:bCs/>
          <w:i/>
          <w:kern w:val="36"/>
          <w:lang w:eastAsia="id-ID"/>
        </w:rPr>
        <w:t xml:space="preserve">; </w:t>
      </w:r>
      <w:r w:rsidRPr="005E4686">
        <w:rPr>
          <w:rFonts w:ascii="Times New Roman" w:hAnsi="Times New Roman"/>
          <w:bCs/>
          <w:kern w:val="36"/>
          <w:lang w:eastAsia="id-ID"/>
        </w:rPr>
        <w:t>Bp1, Bp2, Bp3,…,Bpn: Biaya pemasaran sapi tiap-tiap lembaga pemasaran sapi</w:t>
      </w:r>
      <w:r w:rsidR="00B574AE" w:rsidRPr="005E4686">
        <w:rPr>
          <w:rFonts w:ascii="Times New Roman" w:hAnsi="Times New Roman"/>
          <w:bCs/>
          <w:kern w:val="36"/>
          <w:lang w:eastAsia="id-ID"/>
        </w:rPr>
        <w:t xml:space="preserve">; </w:t>
      </w:r>
      <w:r w:rsidRPr="005E4686">
        <w:rPr>
          <w:rFonts w:ascii="Times New Roman" w:hAnsi="Times New Roman"/>
          <w:bCs/>
          <w:kern w:val="36"/>
          <w:lang w:eastAsia="id-ID"/>
        </w:rPr>
        <w:t>1,2,3,....n: Jumlah Lembaga</w:t>
      </w:r>
    </w:p>
    <w:p w:rsidR="00F66F72" w:rsidRPr="00953694" w:rsidRDefault="00F66F72" w:rsidP="00B574AE">
      <w:pPr>
        <w:spacing w:after="0" w:line="240" w:lineRule="auto"/>
        <w:ind w:left="425" w:hanging="425"/>
        <w:contextualSpacing/>
        <w:jc w:val="both"/>
        <w:rPr>
          <w:rFonts w:ascii="Times New Roman" w:hAnsi="Times New Roman"/>
          <w:b/>
          <w:bCs/>
          <w:kern w:val="36"/>
          <w:sz w:val="24"/>
          <w:szCs w:val="24"/>
          <w:lang w:eastAsia="id-ID"/>
        </w:rPr>
      </w:pPr>
    </w:p>
    <w:p w:rsidR="00AF1659" w:rsidRPr="00953694" w:rsidRDefault="00AF1659" w:rsidP="00B574AE">
      <w:pPr>
        <w:spacing w:after="0" w:line="240" w:lineRule="auto"/>
        <w:ind w:left="425" w:hanging="425"/>
        <w:contextualSpacing/>
        <w:jc w:val="both"/>
        <w:rPr>
          <w:rFonts w:ascii="Times New Roman" w:hAnsi="Times New Roman"/>
          <w:b/>
          <w:bCs/>
          <w:kern w:val="36"/>
          <w:sz w:val="24"/>
          <w:szCs w:val="24"/>
          <w:lang w:eastAsia="id-ID"/>
        </w:rPr>
      </w:pPr>
      <w:r w:rsidRPr="00953694">
        <w:rPr>
          <w:rFonts w:ascii="Times New Roman" w:hAnsi="Times New Roman"/>
          <w:b/>
          <w:bCs/>
          <w:kern w:val="36"/>
          <w:sz w:val="24"/>
          <w:szCs w:val="24"/>
          <w:lang w:val="id-ID" w:eastAsia="id-ID"/>
        </w:rPr>
        <w:t>Keuntungan Pemasaran</w:t>
      </w:r>
    </w:p>
    <w:p w:rsidR="00AF1659" w:rsidRDefault="00AF1659" w:rsidP="004E4109">
      <w:pPr>
        <w:spacing w:after="0" w:line="240" w:lineRule="auto"/>
        <w:ind w:firstLine="567"/>
        <w:contextualSpacing/>
        <w:jc w:val="both"/>
        <w:rPr>
          <w:rFonts w:ascii="Times New Roman" w:hAnsi="Times New Roman"/>
          <w:bCs/>
          <w:kern w:val="36"/>
          <w:sz w:val="24"/>
          <w:szCs w:val="24"/>
          <w:lang w:eastAsia="id-ID"/>
        </w:rPr>
      </w:pPr>
      <w:r w:rsidRPr="00953694">
        <w:rPr>
          <w:rFonts w:ascii="Times New Roman" w:hAnsi="Times New Roman"/>
          <w:bCs/>
          <w:kern w:val="36"/>
          <w:sz w:val="24"/>
          <w:szCs w:val="24"/>
          <w:lang w:eastAsia="id-ID"/>
        </w:rPr>
        <w:t>Besarnya keuntungan pemasaran sapi dapat dihitung dengan menggunakan rumus sebagai berikut:</w:t>
      </w:r>
    </w:p>
    <w:p w:rsidR="00953694" w:rsidRPr="00953694" w:rsidRDefault="00953694" w:rsidP="004E4109">
      <w:pPr>
        <w:spacing w:after="0" w:line="240" w:lineRule="auto"/>
        <w:ind w:firstLine="567"/>
        <w:contextualSpacing/>
        <w:jc w:val="both"/>
        <w:rPr>
          <w:rFonts w:ascii="Times New Roman" w:hAnsi="Times New Roman"/>
          <w:bCs/>
          <w:kern w:val="36"/>
          <w:sz w:val="24"/>
          <w:szCs w:val="24"/>
          <w:lang w:eastAsia="id-ID"/>
        </w:rPr>
      </w:pPr>
    </w:p>
    <w:p w:rsidR="00712672" w:rsidRPr="00953694" w:rsidRDefault="00953694" w:rsidP="00B574AE">
      <w:pPr>
        <w:spacing w:after="0" w:line="240" w:lineRule="auto"/>
        <w:ind w:left="425" w:hanging="425"/>
        <w:contextualSpacing/>
        <w:jc w:val="center"/>
        <w:rPr>
          <w:rFonts w:ascii="Times New Roman" w:hAnsi="Times New Roman"/>
          <w:bCs/>
          <w:kern w:val="36"/>
          <w:sz w:val="24"/>
          <w:szCs w:val="24"/>
          <w:lang w:eastAsia="id-ID"/>
        </w:rPr>
      </w:pPr>
      <w:r>
        <w:rPr>
          <w:rFonts w:ascii="Times New Roman" w:hAnsi="Times New Roman"/>
          <w:bCs/>
          <w:kern w:val="36"/>
          <w:sz w:val="24"/>
          <w:szCs w:val="24"/>
          <w:lang w:eastAsia="id-ID"/>
        </w:rPr>
        <w:t>Kp = Kp1 + Kp2 + Kp3 + …. + Kpn</w:t>
      </w:r>
    </w:p>
    <w:p w:rsidR="00F66F72" w:rsidRPr="00953694" w:rsidRDefault="00F66F72" w:rsidP="00B574AE">
      <w:pPr>
        <w:spacing w:after="0" w:line="240" w:lineRule="auto"/>
        <w:ind w:left="425" w:hanging="425"/>
        <w:contextualSpacing/>
        <w:jc w:val="both"/>
        <w:rPr>
          <w:rFonts w:ascii="Times New Roman" w:hAnsi="Times New Roman"/>
          <w:bCs/>
          <w:kern w:val="36"/>
          <w:sz w:val="24"/>
          <w:szCs w:val="24"/>
          <w:lang w:eastAsia="id-ID"/>
        </w:rPr>
      </w:pPr>
    </w:p>
    <w:p w:rsidR="00AF1659" w:rsidRPr="005E4686" w:rsidRDefault="00AF1659" w:rsidP="00B574AE">
      <w:pPr>
        <w:spacing w:after="0" w:line="240" w:lineRule="auto"/>
        <w:ind w:left="425" w:hanging="425"/>
        <w:contextualSpacing/>
        <w:jc w:val="both"/>
        <w:rPr>
          <w:rFonts w:ascii="Times New Roman" w:hAnsi="Times New Roman"/>
          <w:bCs/>
          <w:kern w:val="36"/>
          <w:lang w:eastAsia="id-ID"/>
        </w:rPr>
      </w:pPr>
      <w:r w:rsidRPr="005E4686">
        <w:rPr>
          <w:rFonts w:ascii="Times New Roman" w:hAnsi="Times New Roman"/>
          <w:bCs/>
          <w:kern w:val="36"/>
          <w:lang w:eastAsia="id-ID"/>
        </w:rPr>
        <w:t>Keterangan:</w:t>
      </w:r>
    </w:p>
    <w:p w:rsidR="00AF1659" w:rsidRPr="005E4686" w:rsidRDefault="00AF1659" w:rsidP="00B574AE">
      <w:pPr>
        <w:spacing w:after="0" w:line="240" w:lineRule="auto"/>
        <w:ind w:firstLine="1"/>
        <w:contextualSpacing/>
        <w:jc w:val="both"/>
        <w:rPr>
          <w:rFonts w:ascii="Times New Roman" w:hAnsi="Times New Roman"/>
          <w:bCs/>
          <w:kern w:val="36"/>
          <w:lang w:eastAsia="id-ID"/>
        </w:rPr>
      </w:pPr>
      <w:r w:rsidRPr="005E4686">
        <w:rPr>
          <w:rFonts w:ascii="Times New Roman" w:hAnsi="Times New Roman"/>
          <w:bCs/>
          <w:kern w:val="36"/>
          <w:lang w:eastAsia="id-ID"/>
        </w:rPr>
        <w:t xml:space="preserve">Kp: Keuntungan pemasaran </w:t>
      </w:r>
      <w:r w:rsidR="00B574AE" w:rsidRPr="005E4686">
        <w:rPr>
          <w:rFonts w:ascii="Times New Roman" w:hAnsi="Times New Roman"/>
          <w:bCs/>
          <w:kern w:val="36"/>
          <w:lang w:eastAsia="id-ID"/>
        </w:rPr>
        <w:t xml:space="preserve">sapi; </w:t>
      </w:r>
      <w:r w:rsidR="009D14EB" w:rsidRPr="005E4686">
        <w:rPr>
          <w:rFonts w:ascii="Times New Roman" w:hAnsi="Times New Roman"/>
          <w:bCs/>
          <w:kern w:val="36"/>
          <w:lang w:eastAsia="id-ID"/>
        </w:rPr>
        <w:t>Kp1, Kp2, Kp3,…..</w:t>
      </w:r>
      <w:r w:rsidRPr="005E4686">
        <w:rPr>
          <w:rFonts w:ascii="Times New Roman" w:hAnsi="Times New Roman"/>
          <w:bCs/>
          <w:kern w:val="36"/>
          <w:lang w:eastAsia="id-ID"/>
        </w:rPr>
        <w:t>Kpn: keuntungan pemasar</w:t>
      </w:r>
      <w:r w:rsidR="005E4686">
        <w:rPr>
          <w:rFonts w:ascii="Times New Roman" w:hAnsi="Times New Roman"/>
          <w:bCs/>
          <w:kern w:val="36"/>
          <w:lang w:eastAsia="id-ID"/>
        </w:rPr>
        <w:t>an tiap lembaga  pemasaran sapi</w:t>
      </w:r>
    </w:p>
    <w:p w:rsidR="00F66F72" w:rsidRPr="00953694" w:rsidRDefault="00F66F72" w:rsidP="00B574AE">
      <w:pPr>
        <w:spacing w:after="0" w:line="240" w:lineRule="auto"/>
        <w:ind w:left="425" w:hanging="425"/>
        <w:contextualSpacing/>
        <w:jc w:val="both"/>
        <w:rPr>
          <w:rFonts w:ascii="Times New Roman" w:hAnsi="Times New Roman"/>
          <w:b/>
          <w:bCs/>
          <w:kern w:val="36"/>
          <w:sz w:val="24"/>
          <w:szCs w:val="24"/>
          <w:lang w:eastAsia="id-ID"/>
        </w:rPr>
      </w:pPr>
    </w:p>
    <w:p w:rsidR="00AF1659" w:rsidRPr="00953694" w:rsidRDefault="00AF1659" w:rsidP="00B574AE">
      <w:pPr>
        <w:spacing w:after="0" w:line="240" w:lineRule="auto"/>
        <w:ind w:left="425" w:hanging="425"/>
        <w:contextualSpacing/>
        <w:jc w:val="both"/>
        <w:rPr>
          <w:rFonts w:ascii="Times New Roman" w:hAnsi="Times New Roman"/>
          <w:b/>
          <w:bCs/>
          <w:kern w:val="36"/>
          <w:sz w:val="24"/>
          <w:szCs w:val="24"/>
          <w:lang w:eastAsia="id-ID"/>
        </w:rPr>
      </w:pPr>
      <w:r w:rsidRPr="00953694">
        <w:rPr>
          <w:rFonts w:ascii="Times New Roman" w:hAnsi="Times New Roman"/>
          <w:b/>
          <w:bCs/>
          <w:kern w:val="36"/>
          <w:sz w:val="24"/>
          <w:szCs w:val="24"/>
          <w:lang w:val="id-ID" w:eastAsia="id-ID"/>
        </w:rPr>
        <w:t>Margin Pemasaran</w:t>
      </w:r>
    </w:p>
    <w:p w:rsidR="00AF1659" w:rsidRPr="00953694" w:rsidRDefault="00AF1659" w:rsidP="004E4109">
      <w:pPr>
        <w:spacing w:after="0" w:line="240" w:lineRule="auto"/>
        <w:ind w:firstLine="567"/>
        <w:contextualSpacing/>
        <w:jc w:val="both"/>
        <w:rPr>
          <w:rFonts w:ascii="Times New Roman" w:hAnsi="Times New Roman"/>
          <w:bCs/>
          <w:kern w:val="36"/>
          <w:sz w:val="24"/>
          <w:szCs w:val="24"/>
          <w:lang w:eastAsia="id-ID"/>
        </w:rPr>
      </w:pPr>
      <w:r w:rsidRPr="00953694">
        <w:rPr>
          <w:rFonts w:ascii="Times New Roman" w:hAnsi="Times New Roman"/>
          <w:bCs/>
          <w:kern w:val="36"/>
          <w:sz w:val="24"/>
          <w:szCs w:val="24"/>
          <w:lang w:eastAsia="id-ID"/>
        </w:rPr>
        <w:t>Margin pemasaran adalah selisih harga ditingkat produsen dan tingkat konsumen.</w:t>
      </w:r>
    </w:p>
    <w:p w:rsidR="00F66F72" w:rsidRPr="00953694" w:rsidRDefault="00F66F72" w:rsidP="00B574AE">
      <w:pPr>
        <w:spacing w:after="0" w:line="240" w:lineRule="auto"/>
        <w:contextualSpacing/>
        <w:jc w:val="center"/>
        <w:rPr>
          <w:rFonts w:ascii="Times New Roman" w:hAnsi="Times New Roman"/>
          <w:bCs/>
          <w:i/>
          <w:kern w:val="36"/>
          <w:sz w:val="24"/>
          <w:szCs w:val="24"/>
          <w:lang w:eastAsia="id-ID"/>
        </w:rPr>
      </w:pPr>
    </w:p>
    <w:p w:rsidR="00712672" w:rsidRPr="00953694" w:rsidRDefault="004E4109" w:rsidP="00B574AE">
      <w:pPr>
        <w:spacing w:after="0" w:line="240" w:lineRule="auto"/>
        <w:contextualSpacing/>
        <w:jc w:val="center"/>
        <w:rPr>
          <w:rFonts w:ascii="Times New Roman" w:hAnsi="Times New Roman"/>
          <w:bCs/>
          <w:i/>
          <w:kern w:val="36"/>
          <w:sz w:val="24"/>
          <w:szCs w:val="24"/>
          <w:lang w:eastAsia="id-ID"/>
        </w:rPr>
      </w:pPr>
      <m:oMathPara>
        <m:oMath>
          <m:r>
            <m:rPr>
              <m:sty m:val="p"/>
            </m:rPr>
            <w:rPr>
              <w:rFonts w:ascii="Cambria Math" w:hAnsi="Cambria Math"/>
              <w:kern w:val="36"/>
              <w:sz w:val="24"/>
              <w:szCs w:val="24"/>
              <w:lang w:eastAsia="id-ID"/>
            </w:rPr>
            <m:t>Mp</m:t>
          </m:r>
          <m:r>
            <w:rPr>
              <w:rFonts w:ascii="Cambria Math" w:hAnsi="Times New Roman"/>
              <w:kern w:val="36"/>
              <w:sz w:val="24"/>
              <w:szCs w:val="24"/>
              <w:lang w:eastAsia="id-ID"/>
            </w:rPr>
            <m:t>=</m:t>
          </m:r>
          <m:func>
            <m:funcPr>
              <m:ctrlPr>
                <w:rPr>
                  <w:rFonts w:ascii="Cambria Math" w:hAnsi="Times New Roman"/>
                  <w:bCs/>
                  <w:kern w:val="36"/>
                  <w:sz w:val="24"/>
                  <w:szCs w:val="24"/>
                  <w:lang w:eastAsia="id-ID"/>
                </w:rPr>
              </m:ctrlPr>
            </m:funcPr>
            <m:fName>
              <m:r>
                <m:rPr>
                  <m:sty m:val="p"/>
                </m:rPr>
                <w:rPr>
                  <w:rFonts w:ascii="Cambria Math" w:hAnsi="Times New Roman"/>
                  <w:kern w:val="36"/>
                  <w:sz w:val="24"/>
                  <w:szCs w:val="24"/>
                  <w:lang w:eastAsia="id-ID"/>
                </w:rPr>
                <m:t>Pr</m:t>
              </m:r>
            </m:fName>
            <m:e>
              <m:r>
                <m:rPr>
                  <m:sty m:val="p"/>
                </m:rPr>
                <w:rPr>
                  <w:rFonts w:ascii="Cambria Math" w:hAnsi="Times New Roman"/>
                  <w:kern w:val="36"/>
                  <w:sz w:val="24"/>
                  <w:szCs w:val="24"/>
                  <w:lang w:eastAsia="id-ID"/>
                </w:rPr>
                <m:t>-</m:t>
              </m:r>
              <m:r>
                <m:rPr>
                  <m:sty m:val="p"/>
                </m:rPr>
                <w:rPr>
                  <w:rFonts w:ascii="Cambria Math" w:hAnsi="Times New Roman"/>
                  <w:kern w:val="36"/>
                  <w:sz w:val="24"/>
                  <w:szCs w:val="24"/>
                  <w:lang w:eastAsia="id-ID"/>
                </w:rPr>
                <m:t xml:space="preserve"> Pf</m:t>
              </m:r>
            </m:e>
          </m:func>
        </m:oMath>
      </m:oMathPara>
    </w:p>
    <w:p w:rsidR="00F66F72" w:rsidRPr="00953694" w:rsidRDefault="00F66F72" w:rsidP="00067FB6">
      <w:pPr>
        <w:spacing w:after="0" w:line="240" w:lineRule="auto"/>
        <w:contextualSpacing/>
        <w:rPr>
          <w:rFonts w:ascii="Times New Roman" w:hAnsi="Times New Roman"/>
          <w:bCs/>
          <w:kern w:val="36"/>
          <w:sz w:val="24"/>
          <w:szCs w:val="24"/>
          <w:lang w:eastAsia="id-ID"/>
        </w:rPr>
      </w:pPr>
    </w:p>
    <w:p w:rsidR="00AF1659" w:rsidRPr="005E4686" w:rsidRDefault="00AF1659" w:rsidP="00B574AE">
      <w:pPr>
        <w:spacing w:after="0" w:line="240" w:lineRule="auto"/>
        <w:ind w:left="425" w:hanging="425"/>
        <w:contextualSpacing/>
        <w:jc w:val="both"/>
        <w:rPr>
          <w:rFonts w:ascii="Times New Roman" w:hAnsi="Times New Roman"/>
          <w:bCs/>
          <w:kern w:val="36"/>
          <w:lang w:eastAsia="id-ID"/>
        </w:rPr>
      </w:pPr>
      <w:r w:rsidRPr="005E4686">
        <w:rPr>
          <w:rFonts w:ascii="Times New Roman" w:hAnsi="Times New Roman"/>
          <w:bCs/>
          <w:kern w:val="36"/>
          <w:lang w:eastAsia="id-ID"/>
        </w:rPr>
        <w:t>Keterangan:</w:t>
      </w:r>
    </w:p>
    <w:p w:rsidR="00AF1659" w:rsidRPr="005E4686" w:rsidRDefault="00AF1659" w:rsidP="00B574AE">
      <w:pPr>
        <w:spacing w:after="0" w:line="240" w:lineRule="auto"/>
        <w:contextualSpacing/>
        <w:jc w:val="both"/>
        <w:rPr>
          <w:rFonts w:ascii="Times New Roman" w:hAnsi="Times New Roman"/>
          <w:bCs/>
          <w:kern w:val="36"/>
          <w:lang w:eastAsia="id-ID"/>
        </w:rPr>
      </w:pPr>
      <w:r w:rsidRPr="005E4686">
        <w:rPr>
          <w:rFonts w:ascii="Times New Roman" w:hAnsi="Times New Roman"/>
          <w:bCs/>
          <w:kern w:val="36"/>
          <w:lang w:eastAsia="id-ID"/>
        </w:rPr>
        <w:t>Mp: Margin pemasaran sapi (</w:t>
      </w:r>
      <w:r w:rsidR="001C6BF7" w:rsidRPr="005E4686">
        <w:rPr>
          <w:rFonts w:ascii="Times New Roman" w:hAnsi="Times New Roman"/>
          <w:bCs/>
          <w:kern w:val="36"/>
          <w:lang w:eastAsia="id-ID"/>
        </w:rPr>
        <w:t>Rp.</w:t>
      </w:r>
      <w:r w:rsidRPr="005E4686">
        <w:rPr>
          <w:rFonts w:ascii="Times New Roman" w:hAnsi="Times New Roman"/>
          <w:bCs/>
          <w:kern w:val="36"/>
          <w:lang w:eastAsia="id-ID"/>
        </w:rPr>
        <w:t>/ekor)</w:t>
      </w:r>
      <w:r w:rsidR="00B574AE" w:rsidRPr="005E4686">
        <w:rPr>
          <w:rFonts w:ascii="Times New Roman" w:hAnsi="Times New Roman"/>
          <w:bCs/>
          <w:kern w:val="36"/>
          <w:lang w:eastAsia="id-ID"/>
        </w:rPr>
        <w:t xml:space="preserve">; </w:t>
      </w:r>
      <w:r w:rsidRPr="005E4686">
        <w:rPr>
          <w:rFonts w:ascii="Times New Roman" w:hAnsi="Times New Roman"/>
          <w:bCs/>
          <w:kern w:val="36"/>
          <w:lang w:eastAsia="id-ID"/>
        </w:rPr>
        <w:t>Pr: Harga sapi ditingkat konsumen (</w:t>
      </w:r>
      <w:r w:rsidR="001C6BF7" w:rsidRPr="005E4686">
        <w:rPr>
          <w:rFonts w:ascii="Times New Roman" w:hAnsi="Times New Roman"/>
          <w:bCs/>
          <w:kern w:val="36"/>
          <w:lang w:eastAsia="id-ID"/>
        </w:rPr>
        <w:t>Rp.</w:t>
      </w:r>
      <w:r w:rsidRPr="005E4686">
        <w:rPr>
          <w:rFonts w:ascii="Times New Roman" w:hAnsi="Times New Roman"/>
          <w:bCs/>
          <w:kern w:val="36"/>
          <w:lang w:eastAsia="id-ID"/>
        </w:rPr>
        <w:t>/ekor)</w:t>
      </w:r>
      <w:r w:rsidR="00B574AE" w:rsidRPr="005E4686">
        <w:rPr>
          <w:rFonts w:ascii="Times New Roman" w:hAnsi="Times New Roman"/>
          <w:bCs/>
          <w:kern w:val="36"/>
          <w:lang w:eastAsia="id-ID"/>
        </w:rPr>
        <w:t xml:space="preserve">; </w:t>
      </w:r>
      <w:r w:rsidRPr="005E4686">
        <w:rPr>
          <w:rFonts w:ascii="Times New Roman" w:hAnsi="Times New Roman"/>
          <w:bCs/>
          <w:kern w:val="36"/>
          <w:lang w:eastAsia="id-ID"/>
        </w:rPr>
        <w:t>Pf: Harga sapi yang diterima produsen (</w:t>
      </w:r>
      <w:r w:rsidR="001C6BF7" w:rsidRPr="005E4686">
        <w:rPr>
          <w:rFonts w:ascii="Times New Roman" w:hAnsi="Times New Roman"/>
          <w:bCs/>
          <w:kern w:val="36"/>
          <w:lang w:eastAsia="id-ID"/>
        </w:rPr>
        <w:t>Rp.</w:t>
      </w:r>
      <w:r w:rsidRPr="005E4686">
        <w:rPr>
          <w:rFonts w:ascii="Times New Roman" w:hAnsi="Times New Roman"/>
          <w:bCs/>
          <w:kern w:val="36"/>
          <w:lang w:eastAsia="id-ID"/>
        </w:rPr>
        <w:t>/ekor)</w:t>
      </w:r>
    </w:p>
    <w:p w:rsidR="00712672" w:rsidRPr="00953694" w:rsidRDefault="00712672" w:rsidP="00B574AE">
      <w:pPr>
        <w:spacing w:after="0" w:line="240" w:lineRule="auto"/>
        <w:ind w:firstLine="426"/>
        <w:contextualSpacing/>
        <w:jc w:val="both"/>
        <w:rPr>
          <w:rFonts w:ascii="Times New Roman" w:hAnsi="Times New Roman"/>
          <w:bCs/>
          <w:kern w:val="36"/>
          <w:sz w:val="24"/>
          <w:szCs w:val="24"/>
          <w:lang w:eastAsia="id-ID"/>
        </w:rPr>
      </w:pPr>
    </w:p>
    <w:p w:rsidR="00AF1659" w:rsidRPr="00953694" w:rsidRDefault="00AF1659" w:rsidP="004E4109">
      <w:pPr>
        <w:spacing w:after="0" w:line="240" w:lineRule="auto"/>
        <w:ind w:firstLine="567"/>
        <w:contextualSpacing/>
        <w:jc w:val="both"/>
        <w:rPr>
          <w:rFonts w:ascii="Times New Roman" w:hAnsi="Times New Roman"/>
          <w:bCs/>
          <w:kern w:val="36"/>
          <w:sz w:val="24"/>
          <w:szCs w:val="24"/>
          <w:lang w:eastAsia="id-ID"/>
        </w:rPr>
      </w:pPr>
      <w:r w:rsidRPr="00953694">
        <w:rPr>
          <w:rFonts w:ascii="Times New Roman" w:hAnsi="Times New Roman"/>
          <w:bCs/>
          <w:kern w:val="36"/>
          <w:sz w:val="24"/>
          <w:szCs w:val="24"/>
          <w:lang w:eastAsia="id-ID"/>
        </w:rPr>
        <w:t>Margin yang diperoleh pedagang perantara dar</w:t>
      </w:r>
      <w:r w:rsidR="00A97C79" w:rsidRPr="00953694">
        <w:rPr>
          <w:rFonts w:ascii="Times New Roman" w:hAnsi="Times New Roman"/>
          <w:bCs/>
          <w:kern w:val="36"/>
          <w:sz w:val="24"/>
          <w:szCs w:val="24"/>
          <w:lang w:eastAsia="id-ID"/>
        </w:rPr>
        <w:t xml:space="preserve">i sejumlah biaya pemasaran yang </w:t>
      </w:r>
      <w:r w:rsidRPr="00953694">
        <w:rPr>
          <w:rFonts w:ascii="Times New Roman" w:hAnsi="Times New Roman"/>
          <w:bCs/>
          <w:kern w:val="36"/>
          <w:sz w:val="24"/>
          <w:szCs w:val="24"/>
          <w:lang w:eastAsia="id-ID"/>
        </w:rPr>
        <w:t xml:space="preserve">dikeluarkan dan keuntungan yang diterima oleh pedagang perantara </w:t>
      </w:r>
      <w:r w:rsidR="00A97C79" w:rsidRPr="00953694">
        <w:rPr>
          <w:rFonts w:ascii="Times New Roman" w:hAnsi="Times New Roman"/>
          <w:bCs/>
          <w:kern w:val="36"/>
          <w:sz w:val="24"/>
          <w:szCs w:val="24"/>
          <w:lang w:eastAsia="id-ID"/>
        </w:rPr>
        <w:t xml:space="preserve">yang </w:t>
      </w:r>
      <w:r w:rsidRPr="00953694">
        <w:rPr>
          <w:rFonts w:ascii="Times New Roman" w:hAnsi="Times New Roman"/>
          <w:bCs/>
          <w:kern w:val="36"/>
          <w:sz w:val="24"/>
          <w:szCs w:val="24"/>
          <w:lang w:eastAsia="id-ID"/>
        </w:rPr>
        <w:t>dirumuskan sebagai berikut:</w:t>
      </w:r>
    </w:p>
    <w:p w:rsidR="00F66F72" w:rsidRPr="00953694" w:rsidRDefault="00F66F72" w:rsidP="00B574AE">
      <w:pPr>
        <w:spacing w:after="0" w:line="240" w:lineRule="auto"/>
        <w:ind w:left="425" w:hanging="425"/>
        <w:contextualSpacing/>
        <w:jc w:val="center"/>
        <w:rPr>
          <w:rFonts w:ascii="Times New Roman" w:hAnsi="Times New Roman"/>
          <w:bCs/>
          <w:i/>
          <w:kern w:val="36"/>
          <w:sz w:val="24"/>
          <w:szCs w:val="24"/>
          <w:lang w:eastAsia="id-ID"/>
        </w:rPr>
      </w:pPr>
    </w:p>
    <w:p w:rsidR="00AF1659" w:rsidRPr="00953694" w:rsidRDefault="00712672" w:rsidP="00B574AE">
      <w:pPr>
        <w:spacing w:after="0" w:line="240" w:lineRule="auto"/>
        <w:ind w:left="425" w:hanging="425"/>
        <w:contextualSpacing/>
        <w:jc w:val="center"/>
        <w:rPr>
          <w:rFonts w:ascii="Times New Roman" w:hAnsi="Times New Roman"/>
          <w:bCs/>
          <w:kern w:val="36"/>
          <w:sz w:val="24"/>
          <w:szCs w:val="24"/>
          <w:lang w:eastAsia="id-ID"/>
        </w:rPr>
      </w:pPr>
      <m:oMath>
        <m:r>
          <m:rPr>
            <m:sty m:val="p"/>
          </m:rPr>
          <w:rPr>
            <w:rFonts w:ascii="Cambria Math" w:hAnsi="Times New Roman"/>
            <w:kern w:val="36"/>
            <w:sz w:val="24"/>
            <w:szCs w:val="24"/>
            <w:lang w:eastAsia="id-ID"/>
          </w:rPr>
          <m:t>Mp= Bp + Kp</m:t>
        </m:r>
      </m:oMath>
      <w:r w:rsidR="00AF1659" w:rsidRPr="00953694">
        <w:rPr>
          <w:rFonts w:ascii="Times New Roman" w:hAnsi="Times New Roman"/>
          <w:bCs/>
          <w:kern w:val="36"/>
          <w:sz w:val="24"/>
          <w:szCs w:val="24"/>
          <w:lang w:eastAsia="id-ID"/>
        </w:rPr>
        <w:t xml:space="preserve"> </w:t>
      </w:r>
    </w:p>
    <w:p w:rsidR="00F66F72" w:rsidRPr="00CC5EF9" w:rsidRDefault="00F66F72" w:rsidP="00B574AE">
      <w:pPr>
        <w:spacing w:after="0" w:line="240" w:lineRule="auto"/>
        <w:ind w:left="425" w:hanging="425"/>
        <w:contextualSpacing/>
        <w:jc w:val="center"/>
        <w:rPr>
          <w:rFonts w:ascii="Times New Roman" w:hAnsi="Times New Roman"/>
          <w:bCs/>
          <w:kern w:val="36"/>
          <w:sz w:val="32"/>
          <w:szCs w:val="24"/>
          <w:lang w:eastAsia="id-ID"/>
        </w:rPr>
      </w:pPr>
    </w:p>
    <w:p w:rsidR="005E4686" w:rsidRPr="005E4686" w:rsidRDefault="00AF1659" w:rsidP="00A97C79">
      <w:pPr>
        <w:spacing w:after="0" w:line="240" w:lineRule="auto"/>
        <w:contextualSpacing/>
        <w:jc w:val="both"/>
        <w:rPr>
          <w:rFonts w:ascii="Times New Roman" w:hAnsi="Times New Roman"/>
          <w:bCs/>
          <w:kern w:val="36"/>
          <w:lang w:eastAsia="id-ID"/>
        </w:rPr>
      </w:pPr>
      <w:r w:rsidRPr="005E4686">
        <w:rPr>
          <w:rFonts w:ascii="Times New Roman" w:hAnsi="Times New Roman"/>
          <w:bCs/>
          <w:kern w:val="36"/>
          <w:lang w:eastAsia="id-ID"/>
        </w:rPr>
        <w:t>Keteranga</w:t>
      </w:r>
      <w:r w:rsidR="00067FB6" w:rsidRPr="005E4686">
        <w:rPr>
          <w:rFonts w:ascii="Times New Roman" w:hAnsi="Times New Roman"/>
          <w:bCs/>
          <w:kern w:val="36"/>
          <w:lang w:eastAsia="id-ID"/>
        </w:rPr>
        <w:t>n</w:t>
      </w:r>
      <w:r w:rsidRPr="005E4686">
        <w:rPr>
          <w:rFonts w:ascii="Times New Roman" w:hAnsi="Times New Roman"/>
          <w:bCs/>
          <w:kern w:val="36"/>
          <w:lang w:eastAsia="id-ID"/>
        </w:rPr>
        <w:t>:</w:t>
      </w:r>
      <w:r w:rsidR="00067FB6" w:rsidRPr="005E4686">
        <w:rPr>
          <w:rFonts w:ascii="Times New Roman" w:hAnsi="Times New Roman"/>
          <w:bCs/>
          <w:kern w:val="36"/>
          <w:lang w:eastAsia="id-ID"/>
        </w:rPr>
        <w:t xml:space="preserve"> </w:t>
      </w:r>
    </w:p>
    <w:p w:rsidR="00A97C79" w:rsidRPr="005E4686" w:rsidRDefault="00AF1659" w:rsidP="00A97C79">
      <w:pPr>
        <w:spacing w:after="0" w:line="240" w:lineRule="auto"/>
        <w:contextualSpacing/>
        <w:jc w:val="both"/>
        <w:rPr>
          <w:rFonts w:ascii="Times New Roman" w:hAnsi="Times New Roman"/>
          <w:bCs/>
          <w:kern w:val="36"/>
          <w:lang w:eastAsia="id-ID"/>
        </w:rPr>
      </w:pPr>
      <w:r w:rsidRPr="005E4686">
        <w:rPr>
          <w:rFonts w:ascii="Times New Roman" w:hAnsi="Times New Roman"/>
          <w:bCs/>
          <w:kern w:val="36"/>
          <w:lang w:eastAsia="id-ID"/>
        </w:rPr>
        <w:t>Mp: Margin pemasaran sapi (</w:t>
      </w:r>
      <w:r w:rsidR="001C6BF7" w:rsidRPr="005E4686">
        <w:rPr>
          <w:rFonts w:ascii="Times New Roman" w:hAnsi="Times New Roman"/>
          <w:bCs/>
          <w:kern w:val="36"/>
          <w:lang w:eastAsia="id-ID"/>
        </w:rPr>
        <w:t>Rp.</w:t>
      </w:r>
      <w:r w:rsidRPr="005E4686">
        <w:rPr>
          <w:rFonts w:ascii="Times New Roman" w:hAnsi="Times New Roman"/>
          <w:bCs/>
          <w:kern w:val="36"/>
          <w:lang w:eastAsia="id-ID"/>
        </w:rPr>
        <w:t>/ekor)</w:t>
      </w:r>
      <w:r w:rsidR="00B574AE" w:rsidRPr="005E4686">
        <w:rPr>
          <w:rFonts w:ascii="Times New Roman" w:hAnsi="Times New Roman"/>
          <w:bCs/>
          <w:kern w:val="36"/>
          <w:lang w:eastAsia="id-ID"/>
        </w:rPr>
        <w:t xml:space="preserve">; </w:t>
      </w:r>
      <w:r w:rsidRPr="005E4686">
        <w:rPr>
          <w:rFonts w:ascii="Times New Roman" w:hAnsi="Times New Roman"/>
          <w:bCs/>
          <w:kern w:val="36"/>
          <w:lang w:eastAsia="id-ID"/>
        </w:rPr>
        <w:t>Bp: Biaya pemasaran sapi (</w:t>
      </w:r>
      <w:r w:rsidR="001C6BF7" w:rsidRPr="005E4686">
        <w:rPr>
          <w:rFonts w:ascii="Times New Roman" w:hAnsi="Times New Roman"/>
          <w:bCs/>
          <w:kern w:val="36"/>
          <w:lang w:eastAsia="id-ID"/>
        </w:rPr>
        <w:t>Rp.</w:t>
      </w:r>
      <w:r w:rsidRPr="005E4686">
        <w:rPr>
          <w:rFonts w:ascii="Times New Roman" w:hAnsi="Times New Roman"/>
          <w:bCs/>
          <w:kern w:val="36"/>
          <w:lang w:eastAsia="id-ID"/>
        </w:rPr>
        <w:t>/ekor)</w:t>
      </w:r>
      <w:r w:rsidR="00B574AE" w:rsidRPr="005E4686">
        <w:rPr>
          <w:rFonts w:ascii="Times New Roman" w:hAnsi="Times New Roman"/>
          <w:bCs/>
          <w:kern w:val="36"/>
          <w:lang w:eastAsia="id-ID"/>
        </w:rPr>
        <w:t xml:space="preserve">; </w:t>
      </w:r>
      <w:r w:rsidRPr="005E4686">
        <w:rPr>
          <w:rFonts w:ascii="Times New Roman" w:hAnsi="Times New Roman"/>
          <w:bCs/>
          <w:kern w:val="36"/>
          <w:lang w:eastAsia="id-ID"/>
        </w:rPr>
        <w:t>Kp: Keuntungan pemasaran sapi (</w:t>
      </w:r>
      <w:r w:rsidR="001C6BF7" w:rsidRPr="005E4686">
        <w:rPr>
          <w:rFonts w:ascii="Times New Roman" w:hAnsi="Times New Roman"/>
          <w:bCs/>
          <w:kern w:val="36"/>
          <w:lang w:eastAsia="id-ID"/>
        </w:rPr>
        <w:t>Rp.</w:t>
      </w:r>
      <w:r w:rsidRPr="005E4686">
        <w:rPr>
          <w:rFonts w:ascii="Times New Roman" w:hAnsi="Times New Roman"/>
          <w:bCs/>
          <w:kern w:val="36"/>
          <w:lang w:eastAsia="id-ID"/>
        </w:rPr>
        <w:t>/ekor)</w:t>
      </w:r>
    </w:p>
    <w:p w:rsidR="00A97C79" w:rsidRDefault="00A97C79" w:rsidP="00A97C79">
      <w:pPr>
        <w:spacing w:after="0" w:line="240" w:lineRule="auto"/>
        <w:contextualSpacing/>
        <w:jc w:val="both"/>
        <w:rPr>
          <w:rFonts w:ascii="Times New Roman" w:hAnsi="Times New Roman"/>
          <w:bCs/>
          <w:kern w:val="36"/>
          <w:sz w:val="18"/>
          <w:szCs w:val="18"/>
          <w:lang w:eastAsia="id-ID"/>
        </w:rPr>
      </w:pPr>
    </w:p>
    <w:p w:rsidR="00A97C79" w:rsidRDefault="00AF1659" w:rsidP="00A97C79">
      <w:pPr>
        <w:spacing w:after="0" w:line="240" w:lineRule="auto"/>
        <w:contextualSpacing/>
        <w:jc w:val="both"/>
        <w:rPr>
          <w:rFonts w:ascii="Times New Roman" w:hAnsi="Times New Roman"/>
          <w:bCs/>
          <w:kern w:val="36"/>
          <w:sz w:val="18"/>
          <w:szCs w:val="18"/>
          <w:lang w:eastAsia="id-ID"/>
        </w:rPr>
      </w:pPr>
      <w:r w:rsidRPr="00A47EBD">
        <w:rPr>
          <w:rFonts w:ascii="Times New Roman" w:hAnsi="Times New Roman"/>
          <w:b/>
          <w:bCs/>
          <w:kern w:val="36"/>
          <w:sz w:val="24"/>
          <w:szCs w:val="24"/>
          <w:lang w:val="id-ID" w:eastAsia="id-ID"/>
        </w:rPr>
        <w:lastRenderedPageBreak/>
        <w:t>Bagian yang diterima produsen (</w:t>
      </w:r>
      <w:r w:rsidRPr="00A47EBD">
        <w:rPr>
          <w:rFonts w:ascii="Times New Roman" w:hAnsi="Times New Roman"/>
          <w:b/>
          <w:bCs/>
          <w:i/>
          <w:kern w:val="36"/>
          <w:sz w:val="24"/>
          <w:szCs w:val="24"/>
          <w:lang w:eastAsia="id-ID"/>
        </w:rPr>
        <w:t>f</w:t>
      </w:r>
      <w:r w:rsidRPr="00A47EBD">
        <w:rPr>
          <w:rFonts w:ascii="Times New Roman" w:hAnsi="Times New Roman"/>
          <w:b/>
          <w:bCs/>
          <w:i/>
          <w:kern w:val="36"/>
          <w:sz w:val="24"/>
          <w:szCs w:val="24"/>
          <w:lang w:val="id-ID" w:eastAsia="id-ID"/>
        </w:rPr>
        <w:t>armer</w:t>
      </w:r>
      <w:r w:rsidRPr="00A47EBD">
        <w:rPr>
          <w:rFonts w:ascii="Times New Roman" w:hAnsi="Times New Roman"/>
          <w:b/>
          <w:bCs/>
          <w:i/>
          <w:kern w:val="36"/>
          <w:sz w:val="24"/>
          <w:szCs w:val="24"/>
          <w:lang w:eastAsia="id-ID"/>
        </w:rPr>
        <w:t>’s</w:t>
      </w:r>
      <w:r w:rsidRPr="00A47EBD">
        <w:rPr>
          <w:rFonts w:ascii="Times New Roman" w:hAnsi="Times New Roman"/>
          <w:b/>
          <w:bCs/>
          <w:i/>
          <w:kern w:val="36"/>
          <w:sz w:val="24"/>
          <w:szCs w:val="24"/>
          <w:lang w:val="id-ID" w:eastAsia="id-ID"/>
        </w:rPr>
        <w:t xml:space="preserve"> Share</w:t>
      </w:r>
      <w:r w:rsidRPr="00A47EBD">
        <w:rPr>
          <w:rFonts w:ascii="Times New Roman" w:hAnsi="Times New Roman"/>
          <w:b/>
          <w:bCs/>
          <w:kern w:val="36"/>
          <w:sz w:val="24"/>
          <w:szCs w:val="24"/>
          <w:lang w:val="id-ID" w:eastAsia="id-ID"/>
        </w:rPr>
        <w:t>)</w:t>
      </w:r>
    </w:p>
    <w:p w:rsidR="00AF1659" w:rsidRPr="00A97C79" w:rsidRDefault="00AF1659" w:rsidP="00A97C79">
      <w:pPr>
        <w:spacing w:after="0" w:line="240" w:lineRule="auto"/>
        <w:ind w:firstLine="567"/>
        <w:contextualSpacing/>
        <w:jc w:val="both"/>
        <w:rPr>
          <w:rFonts w:ascii="Times New Roman" w:hAnsi="Times New Roman"/>
          <w:bCs/>
          <w:kern w:val="36"/>
          <w:sz w:val="18"/>
          <w:szCs w:val="18"/>
          <w:lang w:eastAsia="id-ID"/>
        </w:rPr>
      </w:pPr>
      <w:r w:rsidRPr="00E34F71">
        <w:rPr>
          <w:rFonts w:ascii="Times New Roman" w:hAnsi="Times New Roman"/>
          <w:bCs/>
          <w:kern w:val="36"/>
          <w:sz w:val="24"/>
          <w:szCs w:val="24"/>
          <w:lang w:eastAsia="id-ID"/>
        </w:rPr>
        <w:t>Menurut Sudiyono (2002), bagian yang diterima peta</w:t>
      </w:r>
      <w:r w:rsidR="00A97C79">
        <w:rPr>
          <w:rFonts w:ascii="Times New Roman" w:hAnsi="Times New Roman"/>
          <w:bCs/>
          <w:kern w:val="36"/>
          <w:sz w:val="24"/>
          <w:szCs w:val="24"/>
          <w:lang w:eastAsia="id-ID"/>
        </w:rPr>
        <w:t xml:space="preserve">ni (farmer’s share) sama dengan harga yang betul-betul diterima </w:t>
      </w:r>
      <w:r w:rsidRPr="00E34F71">
        <w:rPr>
          <w:rFonts w:ascii="Times New Roman" w:hAnsi="Times New Roman"/>
          <w:bCs/>
          <w:kern w:val="36"/>
          <w:sz w:val="24"/>
          <w:szCs w:val="24"/>
          <w:lang w:eastAsia="id-ID"/>
        </w:rPr>
        <w:t>dibagi dengan harga yang dibayarkan oleh konsumen dikalikan 100%.</w:t>
      </w:r>
    </w:p>
    <w:p w:rsidR="00A97C79" w:rsidRPr="00E34F71" w:rsidRDefault="00A97C79" w:rsidP="004E4109">
      <w:pPr>
        <w:spacing w:after="0" w:line="240" w:lineRule="auto"/>
        <w:ind w:firstLine="567"/>
        <w:contextualSpacing/>
        <w:jc w:val="both"/>
        <w:rPr>
          <w:rFonts w:ascii="Times New Roman" w:hAnsi="Times New Roman"/>
          <w:bCs/>
          <w:kern w:val="36"/>
          <w:sz w:val="24"/>
          <w:szCs w:val="24"/>
          <w:lang w:eastAsia="id-ID"/>
        </w:rPr>
      </w:pPr>
    </w:p>
    <w:p w:rsidR="00712672" w:rsidRPr="00E34F71" w:rsidRDefault="00F66F72" w:rsidP="00B574AE">
      <w:pPr>
        <w:spacing w:after="0" w:line="240" w:lineRule="auto"/>
        <w:ind w:left="425" w:hanging="425"/>
        <w:contextualSpacing/>
        <w:jc w:val="both"/>
        <w:rPr>
          <w:rFonts w:ascii="Times New Roman" w:hAnsi="Times New Roman"/>
          <w:bCs/>
          <w:kern w:val="36"/>
          <w:sz w:val="24"/>
          <w:szCs w:val="24"/>
          <w:lang w:eastAsia="id-ID"/>
        </w:rPr>
      </w:pPr>
      <m:oMathPara>
        <m:oMath>
          <m:r>
            <m:rPr>
              <m:sty m:val="p"/>
            </m:rPr>
            <w:rPr>
              <w:rFonts w:ascii="Cambria Math" w:hAnsi="Times New Roman"/>
              <w:kern w:val="36"/>
              <w:sz w:val="24"/>
              <w:szCs w:val="24"/>
              <w:lang w:eastAsia="id-ID"/>
            </w:rPr>
            <m:t>F</m:t>
          </m:r>
          <m:r>
            <w:rPr>
              <w:rFonts w:ascii="Cambria Math" w:hAnsi="Times New Roman"/>
              <w:kern w:val="36"/>
              <w:sz w:val="24"/>
              <w:szCs w:val="24"/>
              <w:lang w:eastAsia="id-ID"/>
            </w:rPr>
            <m:t>=</m:t>
          </m:r>
          <m:d>
            <m:dPr>
              <m:ctrlPr>
                <w:rPr>
                  <w:rFonts w:ascii="Cambria Math" w:hAnsi="Times New Roman"/>
                  <w:bCs/>
                  <w:kern w:val="36"/>
                  <w:sz w:val="24"/>
                  <w:szCs w:val="24"/>
                  <w:lang w:eastAsia="id-ID"/>
                </w:rPr>
              </m:ctrlPr>
            </m:dPr>
            <m:e>
              <m:f>
                <m:fPr>
                  <m:ctrlPr>
                    <w:rPr>
                      <w:rFonts w:ascii="Cambria Math" w:hAnsi="Times New Roman"/>
                      <w:bCs/>
                      <w:kern w:val="36"/>
                      <w:sz w:val="24"/>
                      <w:szCs w:val="24"/>
                      <w:lang w:eastAsia="id-ID"/>
                    </w:rPr>
                  </m:ctrlPr>
                </m:fPr>
                <m:num>
                  <m:r>
                    <m:rPr>
                      <m:sty m:val="p"/>
                    </m:rPr>
                    <w:rPr>
                      <w:rFonts w:ascii="Cambria Math" w:hAnsi="Times New Roman"/>
                      <w:kern w:val="36"/>
                      <w:sz w:val="24"/>
                      <w:szCs w:val="24"/>
                      <w:lang w:eastAsia="id-ID"/>
                    </w:rPr>
                    <m:t>Pf</m:t>
                  </m:r>
                </m:num>
                <m:den>
                  <m:r>
                    <m:rPr>
                      <m:sty m:val="p"/>
                    </m:rPr>
                    <w:rPr>
                      <w:rFonts w:ascii="Cambria Math" w:hAnsi="Times New Roman"/>
                      <w:kern w:val="36"/>
                      <w:sz w:val="24"/>
                      <w:szCs w:val="24"/>
                      <w:lang w:eastAsia="id-ID"/>
                    </w:rPr>
                    <m:t>Pr</m:t>
                  </m:r>
                </m:den>
              </m:f>
            </m:e>
          </m:d>
          <m:r>
            <m:rPr>
              <m:sty m:val="p"/>
            </m:rPr>
            <w:rPr>
              <w:rFonts w:ascii="Cambria Math" w:hAnsi="Times New Roman"/>
              <w:kern w:val="36"/>
              <w:sz w:val="24"/>
              <w:szCs w:val="24"/>
              <w:lang w:eastAsia="id-ID"/>
            </w:rPr>
            <m:t>X100%</m:t>
          </m:r>
        </m:oMath>
      </m:oMathPara>
    </w:p>
    <w:p w:rsidR="00712672" w:rsidRPr="00953694" w:rsidRDefault="00712672" w:rsidP="004E4109">
      <w:pPr>
        <w:spacing w:after="0" w:line="240" w:lineRule="auto"/>
        <w:ind w:left="425" w:hanging="425"/>
        <w:contextualSpacing/>
        <w:jc w:val="center"/>
        <w:rPr>
          <w:rFonts w:ascii="Times New Roman" w:hAnsi="Times New Roman"/>
          <w:bCs/>
          <w:kern w:val="36"/>
          <w:lang w:eastAsia="id-ID"/>
        </w:rPr>
      </w:pPr>
    </w:p>
    <w:p w:rsidR="00AF1659" w:rsidRPr="00953694" w:rsidRDefault="00AF1659" w:rsidP="00B574AE">
      <w:pPr>
        <w:spacing w:after="0" w:line="240" w:lineRule="auto"/>
        <w:ind w:left="425" w:hanging="425"/>
        <w:contextualSpacing/>
        <w:jc w:val="both"/>
        <w:rPr>
          <w:rFonts w:ascii="Times New Roman" w:hAnsi="Times New Roman"/>
          <w:bCs/>
          <w:kern w:val="36"/>
          <w:lang w:eastAsia="id-ID"/>
        </w:rPr>
      </w:pPr>
      <w:r w:rsidRPr="00953694">
        <w:rPr>
          <w:rFonts w:ascii="Times New Roman" w:hAnsi="Times New Roman"/>
          <w:bCs/>
          <w:kern w:val="36"/>
          <w:lang w:eastAsia="id-ID"/>
        </w:rPr>
        <w:t>Keterangan:</w:t>
      </w:r>
    </w:p>
    <w:p w:rsidR="00A97C79" w:rsidRPr="00953694" w:rsidRDefault="00AF1659" w:rsidP="00A97C79">
      <w:pPr>
        <w:spacing w:after="0" w:line="240" w:lineRule="auto"/>
        <w:contextualSpacing/>
        <w:jc w:val="both"/>
        <w:rPr>
          <w:rFonts w:ascii="Times New Roman" w:hAnsi="Times New Roman"/>
          <w:bCs/>
          <w:kern w:val="36"/>
          <w:lang w:eastAsia="id-ID"/>
        </w:rPr>
      </w:pPr>
      <w:r w:rsidRPr="00953694">
        <w:rPr>
          <w:rFonts w:ascii="Times New Roman" w:hAnsi="Times New Roman"/>
          <w:bCs/>
          <w:kern w:val="36"/>
          <w:lang w:eastAsia="id-ID"/>
        </w:rPr>
        <w:t xml:space="preserve">F = Bagian yang diterima peternak sapi </w:t>
      </w:r>
      <w:r w:rsidRPr="00953694">
        <w:rPr>
          <w:rFonts w:ascii="Times New Roman" w:hAnsi="Times New Roman"/>
          <w:bCs/>
          <w:i/>
          <w:kern w:val="36"/>
          <w:lang w:eastAsia="id-ID"/>
        </w:rPr>
        <w:t>(farmer’s share)</w:t>
      </w:r>
      <w:r w:rsidR="00B574AE" w:rsidRPr="00953694">
        <w:rPr>
          <w:rFonts w:ascii="Times New Roman" w:hAnsi="Times New Roman"/>
          <w:bCs/>
          <w:i/>
          <w:kern w:val="36"/>
          <w:lang w:eastAsia="id-ID"/>
        </w:rPr>
        <w:t xml:space="preserve">; </w:t>
      </w:r>
      <w:r w:rsidRPr="00953694">
        <w:rPr>
          <w:rFonts w:ascii="Times New Roman" w:hAnsi="Times New Roman"/>
          <w:bCs/>
          <w:kern w:val="36"/>
          <w:lang w:eastAsia="id-ID"/>
        </w:rPr>
        <w:t>Pf</w:t>
      </w:r>
      <w:r w:rsidR="00712672" w:rsidRPr="00953694">
        <w:rPr>
          <w:rFonts w:ascii="Times New Roman" w:hAnsi="Times New Roman"/>
          <w:bCs/>
          <w:kern w:val="36"/>
          <w:lang w:eastAsia="id-ID"/>
        </w:rPr>
        <w:t xml:space="preserve"> </w:t>
      </w:r>
      <w:r w:rsidRPr="00953694">
        <w:rPr>
          <w:rFonts w:ascii="Times New Roman" w:hAnsi="Times New Roman"/>
          <w:bCs/>
          <w:kern w:val="36"/>
          <w:lang w:eastAsia="id-ID"/>
        </w:rPr>
        <w:t>= Harga ditingkat peternak sapi</w:t>
      </w:r>
      <w:r w:rsidR="00B574AE" w:rsidRPr="00953694">
        <w:rPr>
          <w:rFonts w:ascii="Times New Roman" w:hAnsi="Times New Roman"/>
          <w:bCs/>
          <w:i/>
          <w:kern w:val="36"/>
          <w:lang w:eastAsia="id-ID"/>
        </w:rPr>
        <w:t xml:space="preserve">; </w:t>
      </w:r>
      <w:r w:rsidRPr="00953694">
        <w:rPr>
          <w:rFonts w:ascii="Times New Roman" w:hAnsi="Times New Roman"/>
          <w:bCs/>
          <w:kern w:val="36"/>
          <w:lang w:eastAsia="id-ID"/>
        </w:rPr>
        <w:t>Pr</w:t>
      </w:r>
      <w:r w:rsidR="00712672" w:rsidRPr="00953694">
        <w:rPr>
          <w:rFonts w:ascii="Times New Roman" w:hAnsi="Times New Roman"/>
          <w:bCs/>
          <w:kern w:val="36"/>
          <w:lang w:eastAsia="id-ID"/>
        </w:rPr>
        <w:t xml:space="preserve"> </w:t>
      </w:r>
      <w:r w:rsidRPr="00953694">
        <w:rPr>
          <w:rFonts w:ascii="Times New Roman" w:hAnsi="Times New Roman"/>
          <w:bCs/>
          <w:kern w:val="36"/>
          <w:lang w:eastAsia="id-ID"/>
        </w:rPr>
        <w:t>= Harga ditingkat konsumen</w:t>
      </w:r>
      <w:r w:rsidR="00254047" w:rsidRPr="00953694">
        <w:rPr>
          <w:rFonts w:ascii="Times New Roman" w:hAnsi="Times New Roman"/>
          <w:bCs/>
          <w:kern w:val="36"/>
          <w:lang w:eastAsia="id-ID"/>
        </w:rPr>
        <w:t>.</w:t>
      </w:r>
    </w:p>
    <w:p w:rsidR="00A97C79" w:rsidRDefault="00A97C79" w:rsidP="00A97C79">
      <w:pPr>
        <w:spacing w:after="0" w:line="240" w:lineRule="auto"/>
        <w:contextualSpacing/>
        <w:jc w:val="both"/>
        <w:rPr>
          <w:rFonts w:ascii="Times New Roman" w:hAnsi="Times New Roman"/>
          <w:bCs/>
          <w:kern w:val="36"/>
          <w:sz w:val="18"/>
          <w:szCs w:val="18"/>
          <w:lang w:eastAsia="id-ID"/>
        </w:rPr>
      </w:pPr>
    </w:p>
    <w:p w:rsidR="00A97C79" w:rsidRPr="00953694" w:rsidRDefault="00AF1659" w:rsidP="00896F2A">
      <w:pPr>
        <w:spacing w:after="0" w:line="240" w:lineRule="auto"/>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 xml:space="preserve">Efisiensi pemasaran secara ekonomi dapat diketahui dari besarnya bagian yang diterima produsen </w:t>
      </w:r>
      <w:r w:rsidRPr="00E34F71">
        <w:rPr>
          <w:rFonts w:ascii="Times New Roman" w:hAnsi="Times New Roman"/>
          <w:bCs/>
          <w:i/>
          <w:kern w:val="36"/>
          <w:sz w:val="24"/>
          <w:szCs w:val="24"/>
          <w:lang w:eastAsia="id-ID"/>
        </w:rPr>
        <w:t>(farmer’s share)</w:t>
      </w:r>
      <w:r w:rsidRPr="00E34F71">
        <w:rPr>
          <w:rFonts w:ascii="Times New Roman" w:hAnsi="Times New Roman"/>
          <w:bCs/>
          <w:kern w:val="36"/>
          <w:sz w:val="24"/>
          <w:szCs w:val="24"/>
          <w:lang w:eastAsia="id-ID"/>
        </w:rPr>
        <w:t xml:space="preserve">. Pemasaran sapi dianggap efisien secara ekonomis apabila pada saluran pemasarannya bagian yang diterima produsen </w:t>
      </w:r>
      <w:r w:rsidRPr="00E34F71">
        <w:rPr>
          <w:rFonts w:ascii="Times New Roman" w:hAnsi="Times New Roman"/>
          <w:bCs/>
          <w:i/>
          <w:kern w:val="36"/>
          <w:sz w:val="24"/>
          <w:szCs w:val="24"/>
          <w:lang w:eastAsia="id-ID"/>
        </w:rPr>
        <w:t>(farmer’s share)</w:t>
      </w:r>
      <w:r w:rsidRPr="00E34F71">
        <w:rPr>
          <w:rFonts w:ascii="Times New Roman" w:hAnsi="Times New Roman"/>
          <w:bCs/>
          <w:i/>
          <w:iCs/>
          <w:kern w:val="36"/>
          <w:sz w:val="24"/>
          <w:szCs w:val="24"/>
          <w:lang w:eastAsia="id-ID"/>
        </w:rPr>
        <w:t xml:space="preserve"> </w:t>
      </w:r>
      <w:r w:rsidRPr="00E34F71">
        <w:rPr>
          <w:rFonts w:ascii="Times New Roman" w:hAnsi="Times New Roman"/>
          <w:bCs/>
          <w:kern w:val="36"/>
          <w:sz w:val="24"/>
          <w:szCs w:val="24"/>
          <w:lang w:eastAsia="id-ID"/>
        </w:rPr>
        <w:t>mempunyai nilai tinggi. Menurut Abadi (2007), bila bagian yang diterima produsen &gt; 50% maka pemasaran dikatakan efisien, dan bila bagian yang diterima produsen &lt; 50% berarti pemasaran belum efisien.</w:t>
      </w:r>
    </w:p>
    <w:p w:rsidR="00A97C79" w:rsidRDefault="00A97C79" w:rsidP="00A97C79">
      <w:pPr>
        <w:spacing w:after="0" w:line="240" w:lineRule="auto"/>
        <w:ind w:firstLine="426"/>
        <w:contextualSpacing/>
        <w:jc w:val="both"/>
        <w:rPr>
          <w:rFonts w:ascii="Times New Roman" w:hAnsi="Times New Roman"/>
          <w:bCs/>
          <w:kern w:val="36"/>
          <w:sz w:val="24"/>
          <w:szCs w:val="24"/>
          <w:lang w:eastAsia="id-ID"/>
        </w:rPr>
      </w:pPr>
    </w:p>
    <w:p w:rsidR="00AF1659" w:rsidRPr="00A97C79" w:rsidRDefault="00AF1659" w:rsidP="00A97C79">
      <w:pPr>
        <w:spacing w:after="0" w:line="240" w:lineRule="auto"/>
        <w:ind w:firstLine="426"/>
        <w:contextualSpacing/>
        <w:jc w:val="center"/>
        <w:rPr>
          <w:rFonts w:ascii="Times New Roman" w:hAnsi="Times New Roman"/>
          <w:bCs/>
          <w:kern w:val="36"/>
          <w:sz w:val="24"/>
          <w:szCs w:val="24"/>
          <w:lang w:eastAsia="id-ID"/>
        </w:rPr>
      </w:pPr>
      <w:r w:rsidRPr="00E34F71">
        <w:rPr>
          <w:rFonts w:ascii="Times New Roman" w:hAnsi="Times New Roman"/>
          <w:b/>
          <w:bCs/>
          <w:kern w:val="36"/>
          <w:sz w:val="24"/>
          <w:szCs w:val="24"/>
          <w:lang w:eastAsia="id-ID"/>
        </w:rPr>
        <w:t>HASIL DAN PEMBAHASAN</w:t>
      </w:r>
    </w:p>
    <w:p w:rsidR="00B574AE" w:rsidRPr="009D14EB" w:rsidRDefault="00B574AE" w:rsidP="00B574AE">
      <w:pPr>
        <w:spacing w:after="0" w:line="240" w:lineRule="auto"/>
        <w:ind w:left="425" w:hanging="425"/>
        <w:contextualSpacing/>
        <w:jc w:val="center"/>
        <w:rPr>
          <w:rFonts w:ascii="Times New Roman" w:hAnsi="Times New Roman"/>
          <w:b/>
          <w:bCs/>
          <w:kern w:val="36"/>
          <w:sz w:val="20"/>
          <w:szCs w:val="20"/>
          <w:lang w:eastAsia="id-ID"/>
        </w:rPr>
      </w:pPr>
    </w:p>
    <w:p w:rsidR="00AF1659" w:rsidRDefault="00AF1659" w:rsidP="00497AEC">
      <w:pPr>
        <w:spacing w:after="0" w:line="240" w:lineRule="auto"/>
        <w:ind w:left="425" w:hanging="425"/>
        <w:contextualSpacing/>
        <w:jc w:val="center"/>
        <w:rPr>
          <w:rFonts w:ascii="Times New Roman" w:hAnsi="Times New Roman"/>
          <w:b/>
          <w:bCs/>
          <w:kern w:val="36"/>
          <w:sz w:val="24"/>
          <w:szCs w:val="24"/>
          <w:lang w:eastAsia="id-ID"/>
        </w:rPr>
      </w:pPr>
      <w:r w:rsidRPr="00E34F71">
        <w:rPr>
          <w:rFonts w:ascii="Times New Roman" w:hAnsi="Times New Roman"/>
          <w:b/>
          <w:bCs/>
          <w:kern w:val="36"/>
          <w:sz w:val="24"/>
          <w:szCs w:val="24"/>
          <w:lang w:eastAsia="id-ID"/>
        </w:rPr>
        <w:t>Kondisi Umum Lokasi Penelitian</w:t>
      </w:r>
    </w:p>
    <w:p w:rsidR="00497AEC" w:rsidRPr="009D14EB" w:rsidRDefault="00497AEC" w:rsidP="00497AEC">
      <w:pPr>
        <w:spacing w:after="0" w:line="240" w:lineRule="auto"/>
        <w:ind w:left="425" w:hanging="425"/>
        <w:contextualSpacing/>
        <w:jc w:val="center"/>
        <w:rPr>
          <w:rFonts w:ascii="Times New Roman" w:hAnsi="Times New Roman"/>
          <w:b/>
          <w:bCs/>
          <w:kern w:val="36"/>
          <w:sz w:val="20"/>
          <w:szCs w:val="20"/>
          <w:lang w:eastAsia="id-ID"/>
        </w:rPr>
      </w:pPr>
    </w:p>
    <w:p w:rsidR="00896F2A" w:rsidRDefault="00AF1659" w:rsidP="00896F2A">
      <w:pPr>
        <w:spacing w:after="0" w:line="240" w:lineRule="auto"/>
        <w:ind w:firstLine="426"/>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Wilayah Kabupaten Magelang sangat potensial untuk usaha dibidang peternakan terutama ternak sapi potong, tergambarkan dari populasi yang cukup tinggi. Kabupaten Magelang memiliki luas wilayah sebesar 108.573 ha yang terdiri dari 21 Kecamatan yang meliputi 372 desa atau ke</w:t>
      </w:r>
      <w:r w:rsidR="00254047">
        <w:rPr>
          <w:rFonts w:ascii="Times New Roman" w:hAnsi="Times New Roman"/>
          <w:bCs/>
          <w:kern w:val="36"/>
          <w:sz w:val="24"/>
          <w:szCs w:val="24"/>
          <w:lang w:eastAsia="id-ID"/>
        </w:rPr>
        <w:t>lurahan.</w:t>
      </w:r>
      <w:r w:rsidR="004E4109">
        <w:rPr>
          <w:rFonts w:ascii="Times New Roman" w:hAnsi="Times New Roman"/>
          <w:bCs/>
          <w:kern w:val="36"/>
          <w:sz w:val="24"/>
          <w:szCs w:val="24"/>
          <w:lang w:eastAsia="id-ID"/>
        </w:rPr>
        <w:t xml:space="preserve"> </w:t>
      </w:r>
      <w:r w:rsidRPr="00E34F71">
        <w:rPr>
          <w:rFonts w:ascii="Times New Roman" w:hAnsi="Times New Roman"/>
          <w:bCs/>
          <w:kern w:val="36"/>
          <w:sz w:val="24"/>
          <w:szCs w:val="24"/>
          <w:lang w:eastAsia="id-ID"/>
        </w:rPr>
        <w:t xml:space="preserve">Kecamatan Sawangan merupakan salah satu dari 21 Kecamatan yang ada di Kabupaten Magelang. </w:t>
      </w:r>
    </w:p>
    <w:p w:rsidR="00953694" w:rsidRDefault="00AF1659" w:rsidP="00896F2A">
      <w:pPr>
        <w:spacing w:after="0" w:line="240" w:lineRule="auto"/>
        <w:ind w:firstLine="426"/>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Kecamatan Sawangan terdiri dari 15 desa, dimana hampir sebagian besar penduduknya bermata pencaharian sebagai petani dan peternak sapi potong. Kecamatan yang memiliki populasi sapi potong tertinggi yaitu Kecamatan Sawangan dengan populasi tahun 2013 sebanyak 12.532 ekor sapi potong. Kecamatan Sawangan memiliki luas wilayah sebesar 7.183,61 ha.</w:t>
      </w:r>
    </w:p>
    <w:p w:rsidR="00A97C79" w:rsidRDefault="00AF1659" w:rsidP="00953694">
      <w:pPr>
        <w:spacing w:after="0" w:line="240" w:lineRule="auto"/>
        <w:contextualSpacing/>
        <w:jc w:val="center"/>
        <w:rPr>
          <w:rFonts w:ascii="Times New Roman" w:hAnsi="Times New Roman"/>
          <w:b/>
          <w:bCs/>
          <w:kern w:val="36"/>
          <w:sz w:val="24"/>
          <w:szCs w:val="24"/>
          <w:lang w:eastAsia="id-ID"/>
        </w:rPr>
      </w:pPr>
      <w:r w:rsidRPr="00E34F71">
        <w:rPr>
          <w:rFonts w:ascii="Times New Roman" w:hAnsi="Times New Roman"/>
          <w:b/>
          <w:bCs/>
          <w:kern w:val="36"/>
          <w:sz w:val="24"/>
          <w:szCs w:val="24"/>
          <w:lang w:val="id-ID" w:eastAsia="id-ID"/>
        </w:rPr>
        <w:lastRenderedPageBreak/>
        <w:t xml:space="preserve">Analisis Saluran </w:t>
      </w:r>
      <w:r w:rsidRPr="00E34F71">
        <w:rPr>
          <w:rFonts w:ascii="Times New Roman" w:hAnsi="Times New Roman"/>
          <w:b/>
          <w:bCs/>
          <w:kern w:val="36"/>
          <w:sz w:val="24"/>
          <w:szCs w:val="24"/>
          <w:lang w:eastAsia="id-ID"/>
        </w:rPr>
        <w:t>Pemasaran</w:t>
      </w:r>
      <w:bookmarkStart w:id="1" w:name="_GoBack"/>
      <w:bookmarkEnd w:id="1"/>
    </w:p>
    <w:p w:rsidR="002E265D" w:rsidRDefault="002E265D" w:rsidP="00953694">
      <w:pPr>
        <w:spacing w:after="0" w:line="240" w:lineRule="auto"/>
        <w:contextualSpacing/>
        <w:jc w:val="center"/>
        <w:rPr>
          <w:rFonts w:ascii="Times New Roman" w:hAnsi="Times New Roman"/>
          <w:bCs/>
          <w:kern w:val="36"/>
          <w:sz w:val="24"/>
          <w:szCs w:val="24"/>
          <w:lang w:eastAsia="id-ID"/>
        </w:rPr>
      </w:pPr>
    </w:p>
    <w:p w:rsidR="00AF1659" w:rsidRDefault="00623AD8" w:rsidP="0014039B">
      <w:pPr>
        <w:spacing w:after="0" w:line="240" w:lineRule="auto"/>
        <w:ind w:firstLine="709"/>
        <w:contextualSpacing/>
        <w:jc w:val="both"/>
        <w:rPr>
          <w:rFonts w:ascii="Times New Roman" w:hAnsi="Times New Roman"/>
          <w:bCs/>
          <w:kern w:val="36"/>
          <w:sz w:val="24"/>
          <w:szCs w:val="24"/>
          <w:lang w:eastAsia="id-ID"/>
        </w:rPr>
      </w:pPr>
      <w:r>
        <w:rPr>
          <w:rFonts w:ascii="Times New Roman" w:hAnsi="Times New Roman"/>
          <w:bCs/>
          <w:noProof/>
          <w:kern w:val="36"/>
          <w:sz w:val="24"/>
          <w:szCs w:val="24"/>
        </w:rPr>
        <w:pict>
          <v:rect id="_x0000_s1117" style="position:absolute;left:0;text-align:left;margin-left:232.45pt;margin-top:188.25pt;width:229.15pt;height:137.85pt;z-index:-251656192" wrapcoords="-71 0 -71 21454 21600 21454 21600 0 -71 0" stroked="f">
            <v:textbox style="mso-next-textbox:#_x0000_s1117">
              <w:txbxContent>
                <w:p w:rsidR="009F50A5" w:rsidRPr="00254047" w:rsidRDefault="009F50A5" w:rsidP="00D9643F">
                  <w:pPr>
                    <w:spacing w:after="0" w:line="240" w:lineRule="auto"/>
                    <w:ind w:left="993" w:hanging="993"/>
                    <w:contextualSpacing/>
                    <w:jc w:val="both"/>
                    <w:rPr>
                      <w:rFonts w:ascii="Times New Roman" w:eastAsia="Calibri" w:hAnsi="Times New Roman"/>
                      <w:color w:val="000000"/>
                      <w:sz w:val="24"/>
                      <w:szCs w:val="24"/>
                    </w:rPr>
                  </w:pPr>
                  <w:r w:rsidRPr="00F55341">
                    <w:rPr>
                      <w:rFonts w:ascii="Times New Roman" w:eastAsia="Calibri" w:hAnsi="Times New Roman"/>
                      <w:color w:val="000000"/>
                      <w:sz w:val="24"/>
                      <w:szCs w:val="24"/>
                    </w:rPr>
                    <w:t>Tabel 2.</w:t>
                  </w:r>
                  <w:r>
                    <w:rPr>
                      <w:rFonts w:ascii="Times New Roman" w:eastAsia="Calibri" w:hAnsi="Times New Roman"/>
                      <w:color w:val="000000"/>
                      <w:sz w:val="24"/>
                      <w:szCs w:val="24"/>
                    </w:rPr>
                    <w:t xml:space="preserve"> </w:t>
                  </w:r>
                  <w:r w:rsidRPr="00254047">
                    <w:rPr>
                      <w:rFonts w:ascii="Times New Roman" w:eastAsia="Calibri" w:hAnsi="Times New Roman"/>
                      <w:color w:val="000000"/>
                      <w:sz w:val="24"/>
                      <w:szCs w:val="24"/>
                    </w:rPr>
                    <w:t>Rata-rata biaya pemasaran sapi potong pada saluran pemasaran 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5"/>
                    <w:gridCol w:w="1947"/>
                    <w:gridCol w:w="1701"/>
                  </w:tblGrid>
                  <w:tr w:rsidR="009F50A5" w:rsidRPr="00254047" w:rsidTr="00254047">
                    <w:trPr>
                      <w:trHeight w:val="223"/>
                    </w:trPr>
                    <w:tc>
                      <w:tcPr>
                        <w:tcW w:w="605" w:type="dxa"/>
                        <w:tcBorders>
                          <w:top w:val="single" w:sz="4" w:space="0" w:color="auto"/>
                          <w:left w:val="nil"/>
                          <w:right w:val="nil"/>
                        </w:tcBorders>
                      </w:tcPr>
                      <w:p w:rsidR="009F50A5" w:rsidRPr="001914B8" w:rsidRDefault="009F50A5" w:rsidP="001C6BF7">
                        <w:pPr>
                          <w:spacing w:line="240" w:lineRule="auto"/>
                          <w:contextualSpacing/>
                          <w:rPr>
                            <w:rFonts w:ascii="Times New Roman" w:eastAsia="Calibri" w:hAnsi="Times New Roman"/>
                            <w:color w:val="000000"/>
                          </w:rPr>
                        </w:pPr>
                        <w:r w:rsidRPr="001914B8">
                          <w:rPr>
                            <w:rFonts w:ascii="Times New Roman" w:eastAsia="Calibri" w:hAnsi="Times New Roman"/>
                            <w:color w:val="000000"/>
                          </w:rPr>
                          <w:t>No</w:t>
                        </w:r>
                      </w:p>
                    </w:tc>
                    <w:tc>
                      <w:tcPr>
                        <w:tcW w:w="1947" w:type="dxa"/>
                        <w:tcBorders>
                          <w:top w:val="single" w:sz="4" w:space="0" w:color="auto"/>
                          <w:left w:val="nil"/>
                          <w:right w:val="nil"/>
                        </w:tcBorders>
                      </w:tcPr>
                      <w:p w:rsidR="009F50A5" w:rsidRPr="001914B8" w:rsidRDefault="009F50A5" w:rsidP="001C6BF7">
                        <w:pPr>
                          <w:spacing w:line="240" w:lineRule="auto"/>
                          <w:contextualSpacing/>
                          <w:rPr>
                            <w:rFonts w:ascii="Times New Roman" w:eastAsia="Calibri" w:hAnsi="Times New Roman"/>
                            <w:color w:val="000000"/>
                          </w:rPr>
                        </w:pPr>
                        <w:r w:rsidRPr="001914B8">
                          <w:rPr>
                            <w:rFonts w:ascii="Times New Roman" w:eastAsia="Calibri" w:hAnsi="Times New Roman"/>
                            <w:color w:val="000000"/>
                          </w:rPr>
                          <w:t>Uraian biaya</w:t>
                        </w:r>
                      </w:p>
                    </w:tc>
                    <w:tc>
                      <w:tcPr>
                        <w:tcW w:w="1701" w:type="dxa"/>
                        <w:tcBorders>
                          <w:top w:val="single" w:sz="4" w:space="0" w:color="auto"/>
                          <w:left w:val="nil"/>
                          <w:right w:val="nil"/>
                        </w:tcBorders>
                      </w:tcPr>
                      <w:p w:rsidR="009F50A5" w:rsidRPr="001914B8" w:rsidRDefault="009F50A5" w:rsidP="00B5307C">
                        <w:pPr>
                          <w:spacing w:line="240" w:lineRule="auto"/>
                          <w:contextualSpacing/>
                          <w:jc w:val="center"/>
                          <w:rPr>
                            <w:rFonts w:ascii="Times New Roman" w:eastAsia="Calibri" w:hAnsi="Times New Roman"/>
                            <w:color w:val="000000"/>
                          </w:rPr>
                        </w:pPr>
                        <w:r w:rsidRPr="001914B8">
                          <w:rPr>
                            <w:rFonts w:ascii="Times New Roman" w:eastAsia="Calibri" w:hAnsi="Times New Roman"/>
                            <w:color w:val="000000"/>
                          </w:rPr>
                          <w:t>Rp/ekor/hr</w:t>
                        </w:r>
                      </w:p>
                    </w:tc>
                  </w:tr>
                  <w:tr w:rsidR="009F50A5" w:rsidRPr="00254047" w:rsidTr="00254047">
                    <w:trPr>
                      <w:trHeight w:val="435"/>
                    </w:trPr>
                    <w:tc>
                      <w:tcPr>
                        <w:tcW w:w="605" w:type="dxa"/>
                        <w:tcBorders>
                          <w:left w:val="nil"/>
                          <w:bottom w:val="nil"/>
                          <w:right w:val="nil"/>
                        </w:tcBorders>
                      </w:tcPr>
                      <w:p w:rsidR="009F50A5" w:rsidRPr="001914B8" w:rsidRDefault="009F50A5" w:rsidP="00B5307C">
                        <w:pPr>
                          <w:spacing w:line="240" w:lineRule="auto"/>
                          <w:contextualSpacing/>
                          <w:jc w:val="center"/>
                          <w:rPr>
                            <w:rFonts w:ascii="Times New Roman" w:eastAsia="Calibri" w:hAnsi="Times New Roman"/>
                            <w:color w:val="000000"/>
                          </w:rPr>
                        </w:pPr>
                        <w:r w:rsidRPr="001914B8">
                          <w:rPr>
                            <w:rFonts w:ascii="Times New Roman" w:eastAsia="Calibri" w:hAnsi="Times New Roman"/>
                            <w:color w:val="000000"/>
                          </w:rPr>
                          <w:t>1</w:t>
                        </w:r>
                      </w:p>
                    </w:tc>
                    <w:tc>
                      <w:tcPr>
                        <w:tcW w:w="1947" w:type="dxa"/>
                        <w:tcBorders>
                          <w:left w:val="nil"/>
                          <w:bottom w:val="nil"/>
                          <w:right w:val="nil"/>
                        </w:tcBorders>
                      </w:tcPr>
                      <w:p w:rsidR="009F50A5" w:rsidRPr="001914B8" w:rsidRDefault="009F50A5" w:rsidP="00B5307C">
                        <w:pPr>
                          <w:spacing w:line="240" w:lineRule="auto"/>
                          <w:contextualSpacing/>
                          <w:jc w:val="both"/>
                          <w:rPr>
                            <w:rFonts w:ascii="Times New Roman" w:eastAsia="Calibri" w:hAnsi="Times New Roman"/>
                            <w:color w:val="000000"/>
                          </w:rPr>
                        </w:pPr>
                        <w:r w:rsidRPr="001914B8">
                          <w:rPr>
                            <w:rFonts w:ascii="Times New Roman" w:eastAsia="Calibri" w:hAnsi="Times New Roman"/>
                            <w:color w:val="000000"/>
                          </w:rPr>
                          <w:t>Harga jual sapi potong oleh peternak</w:t>
                        </w:r>
                      </w:p>
                    </w:tc>
                    <w:tc>
                      <w:tcPr>
                        <w:tcW w:w="1701" w:type="dxa"/>
                        <w:tcBorders>
                          <w:left w:val="nil"/>
                          <w:bottom w:val="nil"/>
                          <w:right w:val="nil"/>
                        </w:tcBorders>
                      </w:tcPr>
                      <w:p w:rsidR="009F50A5" w:rsidRPr="001914B8" w:rsidRDefault="009F50A5" w:rsidP="00E67DAD">
                        <w:pPr>
                          <w:spacing w:line="240" w:lineRule="auto"/>
                          <w:ind w:left="40"/>
                          <w:contextualSpacing/>
                          <w:jc w:val="right"/>
                          <w:rPr>
                            <w:rFonts w:ascii="Times New Roman" w:eastAsia="Calibri" w:hAnsi="Times New Roman"/>
                            <w:color w:val="000000"/>
                          </w:rPr>
                        </w:pPr>
                        <w:r w:rsidRPr="001914B8">
                          <w:rPr>
                            <w:rFonts w:ascii="Times New Roman" w:eastAsia="Calibri" w:hAnsi="Times New Roman"/>
                            <w:color w:val="000000"/>
                          </w:rPr>
                          <w:t>17.300.000</w:t>
                        </w:r>
                      </w:p>
                    </w:tc>
                  </w:tr>
                  <w:tr w:rsidR="009F50A5" w:rsidRPr="00254047" w:rsidTr="00254047">
                    <w:trPr>
                      <w:trHeight w:val="212"/>
                    </w:trPr>
                    <w:tc>
                      <w:tcPr>
                        <w:tcW w:w="605" w:type="dxa"/>
                        <w:tcBorders>
                          <w:top w:val="nil"/>
                          <w:left w:val="nil"/>
                          <w:bottom w:val="nil"/>
                          <w:right w:val="nil"/>
                        </w:tcBorders>
                      </w:tcPr>
                      <w:p w:rsidR="009F50A5" w:rsidRPr="001914B8" w:rsidRDefault="009F50A5" w:rsidP="00B5307C">
                        <w:pPr>
                          <w:spacing w:line="240" w:lineRule="auto"/>
                          <w:contextualSpacing/>
                          <w:jc w:val="center"/>
                          <w:rPr>
                            <w:rFonts w:ascii="Times New Roman" w:eastAsia="Calibri" w:hAnsi="Times New Roman"/>
                            <w:color w:val="000000"/>
                          </w:rPr>
                        </w:pPr>
                        <w:r w:rsidRPr="001914B8">
                          <w:rPr>
                            <w:rFonts w:ascii="Times New Roman" w:eastAsia="Calibri" w:hAnsi="Times New Roman"/>
                            <w:color w:val="000000"/>
                          </w:rPr>
                          <w:t>2</w:t>
                        </w:r>
                      </w:p>
                    </w:tc>
                    <w:tc>
                      <w:tcPr>
                        <w:tcW w:w="1947" w:type="dxa"/>
                        <w:tcBorders>
                          <w:top w:val="nil"/>
                          <w:left w:val="nil"/>
                          <w:bottom w:val="nil"/>
                          <w:right w:val="nil"/>
                        </w:tcBorders>
                      </w:tcPr>
                      <w:p w:rsidR="009F50A5" w:rsidRPr="001914B8" w:rsidRDefault="009F50A5" w:rsidP="00B5307C">
                        <w:pPr>
                          <w:spacing w:line="240" w:lineRule="auto"/>
                          <w:contextualSpacing/>
                          <w:jc w:val="both"/>
                          <w:rPr>
                            <w:rFonts w:ascii="Times New Roman" w:eastAsia="Calibri" w:hAnsi="Times New Roman"/>
                            <w:color w:val="000000"/>
                          </w:rPr>
                        </w:pPr>
                        <w:r w:rsidRPr="001914B8">
                          <w:rPr>
                            <w:rFonts w:ascii="Times New Roman" w:eastAsia="Calibri" w:hAnsi="Times New Roman"/>
                            <w:color w:val="000000"/>
                          </w:rPr>
                          <w:t>Harga beli konsumen</w:t>
                        </w:r>
                      </w:p>
                    </w:tc>
                    <w:tc>
                      <w:tcPr>
                        <w:tcW w:w="1701" w:type="dxa"/>
                        <w:tcBorders>
                          <w:top w:val="nil"/>
                          <w:left w:val="nil"/>
                          <w:bottom w:val="nil"/>
                          <w:right w:val="nil"/>
                        </w:tcBorders>
                      </w:tcPr>
                      <w:p w:rsidR="009F50A5" w:rsidRPr="001914B8" w:rsidRDefault="009F50A5" w:rsidP="00E67DAD">
                        <w:pPr>
                          <w:spacing w:line="240" w:lineRule="auto"/>
                          <w:contextualSpacing/>
                          <w:jc w:val="right"/>
                          <w:rPr>
                            <w:rFonts w:ascii="Times New Roman" w:eastAsia="Calibri" w:hAnsi="Times New Roman"/>
                            <w:color w:val="000000"/>
                          </w:rPr>
                        </w:pPr>
                        <w:r w:rsidRPr="001914B8">
                          <w:rPr>
                            <w:rFonts w:ascii="Times New Roman" w:eastAsia="Calibri" w:hAnsi="Times New Roman"/>
                            <w:color w:val="000000"/>
                          </w:rPr>
                          <w:t>17.300.000</w:t>
                        </w:r>
                      </w:p>
                    </w:tc>
                  </w:tr>
                  <w:tr w:rsidR="009F50A5" w:rsidRPr="00254047" w:rsidTr="00254047">
                    <w:trPr>
                      <w:trHeight w:val="238"/>
                    </w:trPr>
                    <w:tc>
                      <w:tcPr>
                        <w:tcW w:w="605" w:type="dxa"/>
                        <w:tcBorders>
                          <w:top w:val="nil"/>
                          <w:left w:val="nil"/>
                          <w:bottom w:val="single" w:sz="4" w:space="0" w:color="auto"/>
                          <w:right w:val="nil"/>
                        </w:tcBorders>
                      </w:tcPr>
                      <w:p w:rsidR="009F50A5" w:rsidRPr="001914B8" w:rsidRDefault="009F50A5" w:rsidP="00B5307C">
                        <w:pPr>
                          <w:spacing w:line="240" w:lineRule="auto"/>
                          <w:contextualSpacing/>
                          <w:jc w:val="center"/>
                          <w:rPr>
                            <w:rFonts w:ascii="Times New Roman" w:eastAsia="Calibri" w:hAnsi="Times New Roman"/>
                            <w:color w:val="000000"/>
                          </w:rPr>
                        </w:pPr>
                        <w:r w:rsidRPr="001914B8">
                          <w:rPr>
                            <w:rFonts w:ascii="Times New Roman" w:eastAsia="Calibri" w:hAnsi="Times New Roman"/>
                            <w:color w:val="000000"/>
                          </w:rPr>
                          <w:t>3</w:t>
                        </w:r>
                      </w:p>
                    </w:tc>
                    <w:tc>
                      <w:tcPr>
                        <w:tcW w:w="1947" w:type="dxa"/>
                        <w:tcBorders>
                          <w:top w:val="nil"/>
                          <w:left w:val="nil"/>
                          <w:bottom w:val="single" w:sz="4" w:space="0" w:color="auto"/>
                          <w:right w:val="nil"/>
                        </w:tcBorders>
                      </w:tcPr>
                      <w:p w:rsidR="009F50A5" w:rsidRPr="001914B8" w:rsidRDefault="009F50A5" w:rsidP="00B5307C">
                        <w:pPr>
                          <w:spacing w:line="240" w:lineRule="auto"/>
                          <w:contextualSpacing/>
                          <w:jc w:val="both"/>
                          <w:rPr>
                            <w:rFonts w:ascii="Times New Roman" w:eastAsia="Calibri" w:hAnsi="Times New Roman"/>
                            <w:i/>
                            <w:color w:val="000000"/>
                          </w:rPr>
                        </w:pPr>
                        <w:r w:rsidRPr="001914B8">
                          <w:rPr>
                            <w:rFonts w:ascii="Times New Roman" w:eastAsia="Calibri" w:hAnsi="Times New Roman"/>
                            <w:i/>
                            <w:color w:val="000000"/>
                          </w:rPr>
                          <w:t>farmer’s share</w:t>
                        </w:r>
                      </w:p>
                    </w:tc>
                    <w:tc>
                      <w:tcPr>
                        <w:tcW w:w="1701" w:type="dxa"/>
                        <w:tcBorders>
                          <w:top w:val="nil"/>
                          <w:left w:val="nil"/>
                          <w:bottom w:val="single" w:sz="4" w:space="0" w:color="auto"/>
                          <w:right w:val="nil"/>
                        </w:tcBorders>
                      </w:tcPr>
                      <w:p w:rsidR="009F50A5" w:rsidRPr="001914B8" w:rsidRDefault="009F50A5" w:rsidP="00E67DAD">
                        <w:pPr>
                          <w:spacing w:line="240" w:lineRule="auto"/>
                          <w:ind w:right="34"/>
                          <w:contextualSpacing/>
                          <w:jc w:val="right"/>
                          <w:rPr>
                            <w:rFonts w:ascii="Times New Roman" w:eastAsia="Calibri" w:hAnsi="Times New Roman"/>
                            <w:color w:val="000000"/>
                          </w:rPr>
                        </w:pPr>
                        <w:r w:rsidRPr="001914B8">
                          <w:rPr>
                            <w:rFonts w:ascii="Times New Roman" w:eastAsia="Calibri" w:hAnsi="Times New Roman"/>
                            <w:color w:val="000000"/>
                          </w:rPr>
                          <w:t>100 %</w:t>
                        </w:r>
                      </w:p>
                    </w:tc>
                  </w:tr>
                </w:tbl>
                <w:p w:rsidR="009F50A5" w:rsidRPr="001914B8" w:rsidRDefault="009F50A5" w:rsidP="00D9643F">
                  <w:pPr>
                    <w:tabs>
                      <w:tab w:val="left" w:pos="720"/>
                    </w:tabs>
                    <w:spacing w:after="0"/>
                    <w:jc w:val="both"/>
                    <w:rPr>
                      <w:rFonts w:ascii="Times New Roman" w:eastAsia="Calibri" w:hAnsi="Times New Roman"/>
                      <w:color w:val="000000"/>
                      <w:sz w:val="20"/>
                      <w:szCs w:val="20"/>
                    </w:rPr>
                  </w:pPr>
                  <w:r w:rsidRPr="001914B8">
                    <w:rPr>
                      <w:rFonts w:ascii="Times New Roman" w:eastAsia="Calibri" w:hAnsi="Times New Roman"/>
                      <w:color w:val="000000"/>
                      <w:sz w:val="20"/>
                      <w:szCs w:val="20"/>
                    </w:rPr>
                    <w:t>Sumber: Data primer terolah, 2014.</w:t>
                  </w:r>
                </w:p>
                <w:p w:rsidR="009F50A5" w:rsidRDefault="009F50A5" w:rsidP="00D9643F"/>
              </w:txbxContent>
            </v:textbox>
            <w10:wrap type="tight"/>
          </v:rect>
        </w:pict>
      </w:r>
      <w:r>
        <w:rPr>
          <w:rFonts w:ascii="Times New Roman" w:hAnsi="Times New Roman"/>
          <w:bCs/>
          <w:noProof/>
          <w:kern w:val="36"/>
          <w:sz w:val="24"/>
          <w:szCs w:val="24"/>
        </w:rPr>
        <w:pict>
          <v:rect id="_x0000_s1114" style="position:absolute;left:0;text-align:left;margin-left:-22.8pt;margin-top:213.1pt;width:243.5pt;height:224.55pt;z-index:-251658240" wrapcoords="-70 0 -70 21511 21600 21511 21600 0 -70 0" stroked="f">
            <v:textbox style="mso-next-textbox:#_x0000_s1114">
              <w:txbxContent>
                <w:p w:rsidR="009F50A5" w:rsidRDefault="009F50A5" w:rsidP="00BA6927">
                  <w:pPr>
                    <w:spacing w:after="0" w:line="240" w:lineRule="auto"/>
                    <w:jc w:val="center"/>
                  </w:pPr>
                  <w:r w:rsidRPr="005F355C">
                    <w:rPr>
                      <w:noProof/>
                    </w:rPr>
                    <w:drawing>
                      <wp:inline distT="0" distB="0" distL="0" distR="0">
                        <wp:extent cx="2658230" cy="2413687"/>
                        <wp:effectExtent l="19050" t="0" r="877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6131" t="23548" r="27958" b="14839"/>
                                <a:stretch>
                                  <a:fillRect/>
                                </a:stretch>
                              </pic:blipFill>
                              <pic:spPr bwMode="auto">
                                <a:xfrm>
                                  <a:off x="0" y="0"/>
                                  <a:ext cx="2664868" cy="2419714"/>
                                </a:xfrm>
                                <a:prstGeom prst="rect">
                                  <a:avLst/>
                                </a:prstGeom>
                                <a:noFill/>
                                <a:ln w="9525">
                                  <a:noFill/>
                                  <a:miter lim="800000"/>
                                  <a:headEnd/>
                                  <a:tailEnd/>
                                </a:ln>
                              </pic:spPr>
                            </pic:pic>
                          </a:graphicData>
                        </a:graphic>
                      </wp:inline>
                    </w:drawing>
                  </w:r>
                </w:p>
                <w:p w:rsidR="009F50A5" w:rsidRDefault="009F50A5" w:rsidP="00D9643F">
                  <w:pPr>
                    <w:spacing w:after="0" w:line="240" w:lineRule="auto"/>
                    <w:ind w:left="1418" w:hanging="1134"/>
                    <w:contextualSpacing/>
                    <w:jc w:val="both"/>
                    <w:rPr>
                      <w:rFonts w:ascii="Times New Roman" w:hAnsi="Times New Roman"/>
                      <w:bCs/>
                      <w:kern w:val="36"/>
                      <w:sz w:val="24"/>
                      <w:szCs w:val="24"/>
                      <w:lang w:eastAsia="id-ID"/>
                    </w:rPr>
                  </w:pPr>
                  <w:r>
                    <w:rPr>
                      <w:rFonts w:ascii="Times New Roman" w:hAnsi="Times New Roman"/>
                      <w:bCs/>
                      <w:kern w:val="36"/>
                      <w:sz w:val="24"/>
                      <w:szCs w:val="24"/>
                      <w:lang w:eastAsia="id-ID"/>
                    </w:rPr>
                    <w:t>Gambar 1.</w:t>
                  </w:r>
                  <w:r>
                    <w:rPr>
                      <w:rFonts w:ascii="Times New Roman" w:hAnsi="Times New Roman"/>
                      <w:bCs/>
                      <w:kern w:val="36"/>
                      <w:sz w:val="24"/>
                      <w:szCs w:val="24"/>
                      <w:lang w:eastAsia="id-ID"/>
                    </w:rPr>
                    <w:tab/>
                  </w:r>
                  <w:r w:rsidRPr="00E34F71">
                    <w:rPr>
                      <w:rFonts w:ascii="Times New Roman" w:hAnsi="Times New Roman"/>
                      <w:bCs/>
                      <w:kern w:val="36"/>
                      <w:sz w:val="24"/>
                      <w:szCs w:val="24"/>
                      <w:lang w:eastAsia="id-ID"/>
                    </w:rPr>
                    <w:t>S</w:t>
                  </w:r>
                  <w:r>
                    <w:rPr>
                      <w:rFonts w:ascii="Times New Roman" w:hAnsi="Times New Roman"/>
                      <w:bCs/>
                      <w:kern w:val="36"/>
                      <w:sz w:val="24"/>
                      <w:szCs w:val="24"/>
                      <w:lang w:eastAsia="id-ID"/>
                    </w:rPr>
                    <w:t xml:space="preserve">aluran pemasaran sapi potong di </w:t>
                  </w:r>
                  <w:r w:rsidRPr="00E34F71">
                    <w:rPr>
                      <w:rFonts w:ascii="Times New Roman" w:hAnsi="Times New Roman"/>
                      <w:bCs/>
                      <w:kern w:val="36"/>
                      <w:sz w:val="24"/>
                      <w:szCs w:val="24"/>
                      <w:lang w:eastAsia="id-ID"/>
                    </w:rPr>
                    <w:t>Kecamatan Sawangan</w:t>
                  </w:r>
                </w:p>
                <w:p w:rsidR="009F50A5" w:rsidRDefault="009F50A5" w:rsidP="008C0A00"/>
              </w:txbxContent>
            </v:textbox>
            <w10:wrap type="tight"/>
          </v:rect>
        </w:pict>
      </w:r>
      <w:r w:rsidR="00AF1659" w:rsidRPr="00E34F71">
        <w:rPr>
          <w:rFonts w:ascii="Times New Roman" w:hAnsi="Times New Roman"/>
          <w:bCs/>
          <w:kern w:val="36"/>
          <w:sz w:val="24"/>
          <w:szCs w:val="24"/>
          <w:lang w:eastAsia="id-ID"/>
        </w:rPr>
        <w:t>Saluran pemasaran sapi potong di Kecamatan Sawangan dapat diketahui dengan cara menelusuri sistem distribusi sapi potong</w:t>
      </w:r>
      <w:r w:rsidR="00A47EBD">
        <w:rPr>
          <w:rFonts w:ascii="Times New Roman" w:hAnsi="Times New Roman"/>
          <w:bCs/>
          <w:kern w:val="36"/>
          <w:sz w:val="24"/>
          <w:szCs w:val="24"/>
          <w:lang w:eastAsia="id-ID"/>
        </w:rPr>
        <w:t xml:space="preserve"> dari peternak sampai konsumen. </w:t>
      </w:r>
      <w:r w:rsidR="00AF1659" w:rsidRPr="00E34F71">
        <w:rPr>
          <w:rFonts w:ascii="Times New Roman" w:hAnsi="Times New Roman"/>
          <w:bCs/>
          <w:kern w:val="36"/>
          <w:sz w:val="24"/>
          <w:szCs w:val="24"/>
          <w:lang w:eastAsia="id-ID"/>
        </w:rPr>
        <w:t>Berdasarkan penelitian yang telah dilakukan dapat diketahui bahwa peternak sapi potong di Kecamatan Sawangan menjual ternak sapi potongnya melalui 4 saluran pemasaran. Sa</w:t>
      </w:r>
      <w:r w:rsidR="00254047">
        <w:rPr>
          <w:rFonts w:ascii="Times New Roman" w:hAnsi="Times New Roman"/>
          <w:bCs/>
          <w:kern w:val="36"/>
          <w:sz w:val="24"/>
          <w:szCs w:val="24"/>
          <w:lang w:eastAsia="id-ID"/>
        </w:rPr>
        <w:t>luran pemasaran tersebut adalah</w:t>
      </w:r>
      <w:r w:rsidR="00AF1659" w:rsidRPr="00E34F71">
        <w:rPr>
          <w:rFonts w:ascii="Times New Roman" w:hAnsi="Times New Roman"/>
          <w:bCs/>
          <w:kern w:val="36"/>
          <w:sz w:val="24"/>
          <w:szCs w:val="24"/>
          <w:lang w:eastAsia="id-ID"/>
        </w:rPr>
        <w:t xml:space="preserve">: </w:t>
      </w:r>
      <w:r w:rsidR="00254047">
        <w:rPr>
          <w:rFonts w:ascii="Times New Roman" w:hAnsi="Times New Roman"/>
          <w:bCs/>
          <w:kern w:val="36"/>
          <w:sz w:val="24"/>
          <w:szCs w:val="24"/>
          <w:lang w:eastAsia="id-ID"/>
        </w:rPr>
        <w:t>1) P</w:t>
      </w:r>
      <w:r w:rsidR="00B574AE" w:rsidRPr="00E34F71">
        <w:rPr>
          <w:rFonts w:ascii="Times New Roman" w:hAnsi="Times New Roman"/>
          <w:bCs/>
          <w:kern w:val="36"/>
          <w:sz w:val="24"/>
          <w:szCs w:val="24"/>
          <w:lang w:eastAsia="id-ID"/>
        </w:rPr>
        <w:t>eternak</w:t>
      </w:r>
      <w:r w:rsidR="00AF1659" w:rsidRPr="00E34F71">
        <w:rPr>
          <w:rFonts w:ascii="Times New Roman" w:hAnsi="Times New Roman"/>
          <w:bCs/>
          <w:kern w:val="36"/>
          <w:sz w:val="24"/>
          <w:szCs w:val="24"/>
          <w:lang w:eastAsia="id-ID"/>
        </w:rPr>
        <w:t>, konsumen</w:t>
      </w:r>
      <w:r w:rsidR="00254047">
        <w:rPr>
          <w:rFonts w:ascii="Times New Roman" w:hAnsi="Times New Roman"/>
          <w:bCs/>
          <w:kern w:val="36"/>
          <w:sz w:val="24"/>
          <w:szCs w:val="24"/>
          <w:lang w:eastAsia="id-ID"/>
        </w:rPr>
        <w:t>; 2) P</w:t>
      </w:r>
      <w:r w:rsidR="00AF1659" w:rsidRPr="00E34F71">
        <w:rPr>
          <w:rFonts w:ascii="Times New Roman" w:hAnsi="Times New Roman"/>
          <w:bCs/>
          <w:kern w:val="36"/>
          <w:sz w:val="24"/>
          <w:szCs w:val="24"/>
          <w:lang w:eastAsia="id-ID"/>
        </w:rPr>
        <w:t>eternak, pedagang pengumpul, konsumen</w:t>
      </w:r>
      <w:r w:rsidR="00254047">
        <w:rPr>
          <w:rFonts w:ascii="Times New Roman" w:hAnsi="Times New Roman"/>
          <w:bCs/>
          <w:kern w:val="36"/>
          <w:sz w:val="24"/>
          <w:szCs w:val="24"/>
          <w:lang w:eastAsia="id-ID"/>
        </w:rPr>
        <w:t>; 3) P</w:t>
      </w:r>
      <w:r w:rsidR="00AF1659" w:rsidRPr="00E34F71">
        <w:rPr>
          <w:rFonts w:ascii="Times New Roman" w:hAnsi="Times New Roman"/>
          <w:bCs/>
          <w:kern w:val="36"/>
          <w:sz w:val="24"/>
          <w:szCs w:val="24"/>
          <w:lang w:eastAsia="id-ID"/>
        </w:rPr>
        <w:t>eternak, pedagang pengumpul, pedagang besar, konsumen</w:t>
      </w:r>
      <w:r w:rsidR="00254047">
        <w:rPr>
          <w:rFonts w:ascii="Times New Roman" w:hAnsi="Times New Roman"/>
          <w:bCs/>
          <w:kern w:val="36"/>
          <w:sz w:val="24"/>
          <w:szCs w:val="24"/>
          <w:lang w:eastAsia="id-ID"/>
        </w:rPr>
        <w:t>; 4)</w:t>
      </w:r>
      <w:r w:rsidR="008D4869">
        <w:rPr>
          <w:rFonts w:ascii="Times New Roman" w:hAnsi="Times New Roman"/>
          <w:bCs/>
          <w:kern w:val="36"/>
          <w:sz w:val="24"/>
          <w:szCs w:val="24"/>
          <w:lang w:eastAsia="id-ID"/>
        </w:rPr>
        <w:t xml:space="preserve"> </w:t>
      </w:r>
      <w:r w:rsidR="00254047">
        <w:rPr>
          <w:rFonts w:ascii="Times New Roman" w:hAnsi="Times New Roman"/>
          <w:bCs/>
          <w:kern w:val="36"/>
          <w:sz w:val="24"/>
          <w:szCs w:val="24"/>
          <w:lang w:eastAsia="id-ID"/>
        </w:rPr>
        <w:t>P</w:t>
      </w:r>
      <w:r w:rsidR="00AF1659" w:rsidRPr="00E34F71">
        <w:rPr>
          <w:rFonts w:ascii="Times New Roman" w:hAnsi="Times New Roman"/>
          <w:bCs/>
          <w:kern w:val="36"/>
          <w:sz w:val="24"/>
          <w:szCs w:val="24"/>
          <w:lang w:eastAsia="id-ID"/>
        </w:rPr>
        <w:t>eternak, pedagang pengumpul, pedagang besar, padagang pemotong, konsumen</w:t>
      </w:r>
      <w:r w:rsidR="00254047">
        <w:rPr>
          <w:rFonts w:ascii="Times New Roman" w:hAnsi="Times New Roman"/>
          <w:bCs/>
          <w:kern w:val="36"/>
          <w:sz w:val="24"/>
          <w:szCs w:val="24"/>
          <w:lang w:eastAsia="id-ID"/>
        </w:rPr>
        <w:t>.</w:t>
      </w: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1914B8" w:rsidRDefault="001914B8" w:rsidP="0014039B">
      <w:pPr>
        <w:spacing w:after="0" w:line="240" w:lineRule="auto"/>
        <w:ind w:firstLine="709"/>
        <w:contextualSpacing/>
        <w:jc w:val="both"/>
        <w:rPr>
          <w:rFonts w:ascii="Times New Roman" w:hAnsi="Times New Roman"/>
          <w:bCs/>
          <w:kern w:val="36"/>
          <w:sz w:val="24"/>
          <w:szCs w:val="24"/>
          <w:lang w:eastAsia="id-ID"/>
        </w:rPr>
      </w:pPr>
    </w:p>
    <w:p w:rsidR="005E4686" w:rsidRDefault="005E4686" w:rsidP="0014039B">
      <w:pPr>
        <w:spacing w:after="0" w:line="240" w:lineRule="auto"/>
        <w:ind w:firstLine="709"/>
        <w:contextualSpacing/>
        <w:jc w:val="both"/>
        <w:rPr>
          <w:rFonts w:ascii="Times New Roman" w:hAnsi="Times New Roman"/>
          <w:bCs/>
          <w:kern w:val="36"/>
          <w:sz w:val="24"/>
          <w:szCs w:val="24"/>
          <w:lang w:eastAsia="id-ID"/>
        </w:rPr>
      </w:pPr>
    </w:p>
    <w:p w:rsidR="005E4686" w:rsidRDefault="005E4686" w:rsidP="0014039B">
      <w:pPr>
        <w:spacing w:after="0" w:line="240" w:lineRule="auto"/>
        <w:ind w:firstLine="709"/>
        <w:contextualSpacing/>
        <w:jc w:val="both"/>
        <w:rPr>
          <w:rFonts w:ascii="Times New Roman" w:hAnsi="Times New Roman"/>
          <w:bCs/>
          <w:kern w:val="36"/>
          <w:sz w:val="24"/>
          <w:szCs w:val="24"/>
          <w:lang w:eastAsia="id-ID"/>
        </w:rPr>
      </w:pPr>
    </w:p>
    <w:p w:rsidR="000C2F9C" w:rsidRDefault="000C2F9C" w:rsidP="0014039B">
      <w:pPr>
        <w:spacing w:after="0" w:line="240" w:lineRule="auto"/>
        <w:ind w:firstLine="709"/>
        <w:contextualSpacing/>
        <w:jc w:val="both"/>
        <w:rPr>
          <w:rFonts w:ascii="Times New Roman" w:hAnsi="Times New Roman"/>
          <w:bCs/>
          <w:kern w:val="36"/>
          <w:sz w:val="24"/>
          <w:szCs w:val="24"/>
          <w:lang w:eastAsia="id-ID"/>
        </w:rPr>
      </w:pPr>
    </w:p>
    <w:p w:rsidR="00AF1659" w:rsidRDefault="00AF1659" w:rsidP="0014039B">
      <w:pPr>
        <w:spacing w:after="0" w:line="240" w:lineRule="auto"/>
        <w:ind w:firstLine="709"/>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Berdasarkan hasil penelitian pola saluran pemasaran sapi potong di Kecamatan Sawangan 95% peternak sapi potong menjual kepada pedagang pengumpul desa.</w:t>
      </w:r>
    </w:p>
    <w:p w:rsidR="001914B8" w:rsidRPr="00E34F71" w:rsidRDefault="001914B8" w:rsidP="0014039B">
      <w:pPr>
        <w:spacing w:after="0" w:line="240" w:lineRule="auto"/>
        <w:ind w:firstLine="709"/>
        <w:contextualSpacing/>
        <w:jc w:val="both"/>
        <w:rPr>
          <w:rFonts w:ascii="Times New Roman" w:hAnsi="Times New Roman"/>
          <w:bCs/>
          <w:kern w:val="36"/>
          <w:sz w:val="24"/>
          <w:szCs w:val="24"/>
          <w:lang w:eastAsia="id-ID"/>
        </w:rPr>
      </w:pPr>
    </w:p>
    <w:p w:rsidR="00AF1659" w:rsidRDefault="00AF1659" w:rsidP="001E1E8C">
      <w:pPr>
        <w:spacing w:after="0" w:line="240" w:lineRule="auto"/>
        <w:contextualSpacing/>
        <w:jc w:val="center"/>
        <w:rPr>
          <w:rFonts w:ascii="Times New Roman" w:hAnsi="Times New Roman"/>
          <w:b/>
          <w:bCs/>
          <w:kern w:val="36"/>
          <w:sz w:val="24"/>
          <w:szCs w:val="24"/>
          <w:lang w:eastAsia="id-ID"/>
        </w:rPr>
      </w:pPr>
      <w:r w:rsidRPr="00E34F71">
        <w:rPr>
          <w:rFonts w:ascii="Times New Roman" w:hAnsi="Times New Roman"/>
          <w:b/>
          <w:bCs/>
          <w:kern w:val="36"/>
          <w:sz w:val="24"/>
          <w:szCs w:val="24"/>
          <w:lang w:eastAsia="id-ID"/>
        </w:rPr>
        <w:t xml:space="preserve">Biaya Pemasaran, Keuntungan, Margin Pemasaran dan </w:t>
      </w:r>
      <w:r w:rsidRPr="00E34F71">
        <w:rPr>
          <w:rFonts w:ascii="Times New Roman" w:hAnsi="Times New Roman"/>
          <w:b/>
          <w:bCs/>
          <w:i/>
          <w:kern w:val="36"/>
          <w:sz w:val="24"/>
          <w:szCs w:val="24"/>
          <w:lang w:eastAsia="id-ID"/>
        </w:rPr>
        <w:t xml:space="preserve">Farmer’s Share </w:t>
      </w:r>
      <w:r w:rsidRPr="00E34F71">
        <w:rPr>
          <w:rFonts w:ascii="Times New Roman" w:hAnsi="Times New Roman"/>
          <w:b/>
          <w:bCs/>
          <w:kern w:val="36"/>
          <w:sz w:val="24"/>
          <w:szCs w:val="24"/>
          <w:lang w:eastAsia="id-ID"/>
        </w:rPr>
        <w:t>pada Pemasaran Sapi Potong di Kecamatan Sawangan</w:t>
      </w:r>
    </w:p>
    <w:p w:rsidR="001E1E8C" w:rsidRPr="00E34F71" w:rsidRDefault="001E1E8C" w:rsidP="00B5307C">
      <w:pPr>
        <w:spacing w:after="0" w:line="240" w:lineRule="auto"/>
        <w:contextualSpacing/>
        <w:jc w:val="both"/>
        <w:rPr>
          <w:rFonts w:ascii="Times New Roman" w:hAnsi="Times New Roman"/>
          <w:b/>
          <w:bCs/>
          <w:kern w:val="36"/>
          <w:sz w:val="24"/>
          <w:szCs w:val="24"/>
          <w:lang w:eastAsia="id-ID"/>
        </w:rPr>
      </w:pPr>
    </w:p>
    <w:p w:rsidR="00D9643F" w:rsidRDefault="00AF1659" w:rsidP="0014039B">
      <w:pPr>
        <w:spacing w:after="0" w:line="240" w:lineRule="auto"/>
        <w:ind w:firstLine="709"/>
        <w:contextualSpacing/>
        <w:jc w:val="both"/>
        <w:rPr>
          <w:rFonts w:ascii="Times New Roman" w:hAnsi="Times New Roman"/>
          <w:bCs/>
          <w:kern w:val="36"/>
          <w:sz w:val="24"/>
          <w:szCs w:val="24"/>
          <w:lang w:eastAsia="id-ID"/>
        </w:rPr>
      </w:pPr>
      <w:r w:rsidRPr="00E34F71">
        <w:rPr>
          <w:rFonts w:ascii="Times New Roman" w:hAnsi="Times New Roman"/>
          <w:bCs/>
          <w:kern w:val="36"/>
          <w:sz w:val="24"/>
          <w:szCs w:val="24"/>
          <w:lang w:eastAsia="id-ID"/>
        </w:rPr>
        <w:t>Besarnya biaya pemasaran sapi potong di Kecamatan Sawangan yang dikeluarkan oleh setiap lembaga pemasaran yang terlibat berbeda-beda, hal ini dikarenakan jenis kegiatan yang dilakukan antar lembaga pemasaran tidak sama. Besarnya biaya pemasaran sapi potong pada saluran pemasaran I dapat dilihat pada Tabel</w:t>
      </w:r>
      <w:r w:rsidR="001914B8">
        <w:rPr>
          <w:rFonts w:ascii="Times New Roman" w:hAnsi="Times New Roman"/>
          <w:bCs/>
          <w:kern w:val="36"/>
          <w:sz w:val="24"/>
          <w:szCs w:val="24"/>
          <w:lang w:eastAsia="id-ID"/>
        </w:rPr>
        <w:t xml:space="preserve"> </w:t>
      </w:r>
      <w:r w:rsidRPr="00E34F71">
        <w:rPr>
          <w:rFonts w:ascii="Times New Roman" w:hAnsi="Times New Roman"/>
          <w:bCs/>
          <w:kern w:val="36"/>
          <w:sz w:val="24"/>
          <w:szCs w:val="24"/>
          <w:lang w:eastAsia="id-ID"/>
        </w:rPr>
        <w:t xml:space="preserve"> 2</w:t>
      </w:r>
      <w:r w:rsidR="00337FEE">
        <w:rPr>
          <w:rFonts w:ascii="Times New Roman" w:hAnsi="Times New Roman"/>
          <w:bCs/>
          <w:kern w:val="36"/>
          <w:sz w:val="24"/>
          <w:szCs w:val="24"/>
          <w:lang w:eastAsia="id-ID"/>
        </w:rPr>
        <w:t>.</w:t>
      </w:r>
    </w:p>
    <w:p w:rsidR="00A96000" w:rsidRDefault="00AF1659" w:rsidP="0014039B">
      <w:pPr>
        <w:spacing w:after="0" w:line="240" w:lineRule="auto"/>
        <w:ind w:firstLine="709"/>
        <w:contextualSpacing/>
        <w:jc w:val="both"/>
        <w:rPr>
          <w:rFonts w:ascii="Times New Roman" w:hAnsi="Times New Roman"/>
          <w:bCs/>
          <w:kern w:val="36"/>
          <w:sz w:val="24"/>
          <w:szCs w:val="24"/>
          <w:lang w:eastAsia="id-ID"/>
        </w:rPr>
      </w:pPr>
      <w:r w:rsidRPr="00254047">
        <w:rPr>
          <w:rFonts w:ascii="Times New Roman" w:hAnsi="Times New Roman"/>
          <w:bCs/>
          <w:kern w:val="36"/>
          <w:sz w:val="24"/>
          <w:szCs w:val="24"/>
          <w:lang w:eastAsia="id-ID"/>
        </w:rPr>
        <w:t>Menurut Sudiyono (2002) bahwa untuk mengukur efisiensi pemasaran yaitu apabila bagian yang diterima produsen &lt; 50% pemasaran belum efisiensi dan bila bagian yang diterima produsen &gt; 50% maka pemasaran dikatakan efisien. Rata-rata biaya pemasaran sapi potong pada saluran pemasaran II dapat dilihat pada Tabel 3.</w:t>
      </w:r>
    </w:p>
    <w:p w:rsidR="00A96000" w:rsidRDefault="00623AD8" w:rsidP="0014039B">
      <w:pPr>
        <w:spacing w:after="0" w:line="240" w:lineRule="auto"/>
        <w:ind w:firstLine="709"/>
        <w:contextualSpacing/>
        <w:jc w:val="both"/>
        <w:rPr>
          <w:rFonts w:ascii="Times New Roman" w:hAnsi="Times New Roman"/>
          <w:bCs/>
          <w:kern w:val="36"/>
          <w:sz w:val="24"/>
          <w:szCs w:val="24"/>
          <w:lang w:eastAsia="id-ID"/>
        </w:rPr>
      </w:pPr>
      <w:r>
        <w:rPr>
          <w:rFonts w:ascii="Times New Roman" w:hAnsi="Times New Roman"/>
          <w:bCs/>
          <w:noProof/>
          <w:kern w:val="36"/>
          <w:sz w:val="24"/>
          <w:szCs w:val="24"/>
        </w:rPr>
        <w:pict>
          <v:rect id="_x0000_s1115" style="position:absolute;left:0;text-align:left;margin-left:-237.85pt;margin-top:.1pt;width:228.75pt;height:169.05pt;z-index:251659264" wrapcoords="-41 0 -41 21507 21600 21507 21600 0 -41 0" stroked="f">
            <v:textbox style="mso-next-textbox:#_x0000_s1115">
              <w:txbxContent>
                <w:p w:rsidR="009F50A5" w:rsidRPr="006A74F5" w:rsidRDefault="009F50A5" w:rsidP="003D3451">
                  <w:pPr>
                    <w:spacing w:after="0" w:line="240" w:lineRule="auto"/>
                    <w:ind w:left="709" w:hanging="851"/>
                    <w:contextualSpacing/>
                    <w:jc w:val="both"/>
                    <w:rPr>
                      <w:rFonts w:ascii="Times New Roman" w:eastAsia="Calibri" w:hAnsi="Times New Roman"/>
                      <w:bCs/>
                      <w:color w:val="000000"/>
                      <w:sz w:val="24"/>
                      <w:szCs w:val="24"/>
                    </w:rPr>
                  </w:pPr>
                  <w:r w:rsidRPr="006A74F5">
                    <w:rPr>
                      <w:rFonts w:ascii="Times New Roman" w:eastAsia="Calibri" w:hAnsi="Times New Roman"/>
                      <w:bCs/>
                      <w:color w:val="000000"/>
                      <w:sz w:val="24"/>
                      <w:szCs w:val="24"/>
                      <w:lang w:val="id-ID"/>
                    </w:rPr>
                    <w:t xml:space="preserve">Tabel </w:t>
                  </w:r>
                  <w:r>
                    <w:rPr>
                      <w:rFonts w:ascii="Times New Roman" w:eastAsia="Calibri" w:hAnsi="Times New Roman"/>
                      <w:bCs/>
                      <w:color w:val="000000"/>
                      <w:sz w:val="24"/>
                      <w:szCs w:val="24"/>
                    </w:rPr>
                    <w:t>1</w:t>
                  </w:r>
                  <w:r>
                    <w:rPr>
                      <w:rFonts w:ascii="Times New Roman" w:eastAsia="Calibri" w:hAnsi="Times New Roman"/>
                      <w:bCs/>
                      <w:color w:val="000000"/>
                      <w:sz w:val="24"/>
                      <w:szCs w:val="24"/>
                      <w:lang w:val="id-ID"/>
                    </w:rPr>
                    <w:t>.</w:t>
                  </w:r>
                  <w:r>
                    <w:rPr>
                      <w:rFonts w:ascii="Times New Roman" w:eastAsia="Calibri" w:hAnsi="Times New Roman"/>
                      <w:bCs/>
                      <w:color w:val="000000"/>
                      <w:sz w:val="24"/>
                      <w:szCs w:val="24"/>
                    </w:rPr>
                    <w:tab/>
                  </w:r>
                  <w:r w:rsidRPr="006A74F5">
                    <w:rPr>
                      <w:rFonts w:ascii="Times New Roman" w:eastAsia="Calibri" w:hAnsi="Times New Roman"/>
                      <w:bCs/>
                      <w:color w:val="000000"/>
                      <w:sz w:val="24"/>
                      <w:szCs w:val="24"/>
                      <w:lang w:val="id-ID"/>
                    </w:rPr>
                    <w:t>Jumlah peternak pada masing-masing jalur pemasaran ternak</w:t>
                  </w:r>
                  <w:r w:rsidRPr="006A74F5">
                    <w:rPr>
                      <w:rFonts w:ascii="Times New Roman" w:eastAsia="Calibri" w:hAnsi="Times New Roman"/>
                      <w:bCs/>
                      <w:color w:val="000000"/>
                      <w:sz w:val="24"/>
                      <w:szCs w:val="24"/>
                    </w:rPr>
                    <w:t xml:space="preserve"> sapi potong</w:t>
                  </w:r>
                  <w:r w:rsidRPr="006A74F5">
                    <w:rPr>
                      <w:rFonts w:ascii="Times New Roman" w:eastAsia="Calibri" w:hAnsi="Times New Roman"/>
                      <w:bCs/>
                      <w:color w:val="000000"/>
                      <w:sz w:val="24"/>
                      <w:szCs w:val="24"/>
                      <w:lang w:val="id-ID"/>
                    </w:rPr>
                    <w:t xml:space="preserve"> di</w:t>
                  </w:r>
                  <w:r w:rsidRPr="006A74F5">
                    <w:rPr>
                      <w:rFonts w:ascii="Times New Roman" w:eastAsia="Calibri" w:hAnsi="Times New Roman"/>
                      <w:bCs/>
                      <w:color w:val="000000"/>
                      <w:sz w:val="24"/>
                      <w:szCs w:val="24"/>
                    </w:rPr>
                    <w:t xml:space="preserve"> </w:t>
                  </w:r>
                  <w:r w:rsidRPr="006A74F5">
                    <w:rPr>
                      <w:rFonts w:ascii="Times New Roman" w:eastAsia="Calibri" w:hAnsi="Times New Roman"/>
                      <w:bCs/>
                      <w:color w:val="000000"/>
                      <w:sz w:val="24"/>
                      <w:szCs w:val="24"/>
                      <w:lang w:val="id-ID"/>
                    </w:rPr>
                    <w:t xml:space="preserve">Kecamatan </w:t>
                  </w:r>
                  <w:r w:rsidRPr="006A74F5">
                    <w:rPr>
                      <w:rFonts w:ascii="Times New Roman" w:eastAsia="Calibri" w:hAnsi="Times New Roman"/>
                      <w:bCs/>
                      <w:color w:val="000000"/>
                      <w:sz w:val="24"/>
                      <w:szCs w:val="24"/>
                    </w:rPr>
                    <w:t>Sawangan</w:t>
                  </w:r>
                  <w:r w:rsidRPr="006A74F5">
                    <w:rPr>
                      <w:rFonts w:ascii="Times New Roman" w:eastAsia="Calibri" w:hAnsi="Times New Roman"/>
                      <w:bCs/>
                      <w:color w:val="000000"/>
                      <w:sz w:val="24"/>
                      <w:szCs w:val="24"/>
                      <w:lang w:val="id-ID"/>
                    </w:rPr>
                    <w:t xml:space="preserve"> Kabupaten </w:t>
                  </w:r>
                  <w:r w:rsidRPr="006A74F5">
                    <w:rPr>
                      <w:rFonts w:ascii="Times New Roman" w:eastAsia="Calibri" w:hAnsi="Times New Roman"/>
                      <w:bCs/>
                      <w:color w:val="000000"/>
                      <w:sz w:val="24"/>
                      <w:szCs w:val="24"/>
                    </w:rPr>
                    <w:t>Magelang</w:t>
                  </w:r>
                </w:p>
                <w:tbl>
                  <w:tblPr>
                    <w:tblStyle w:val="TableGrid1"/>
                    <w:tblW w:w="0" w:type="auto"/>
                    <w:tblInd w:w="-34" w:type="dxa"/>
                    <w:tblLayout w:type="fixed"/>
                    <w:tblLook w:val="04A0"/>
                  </w:tblPr>
                  <w:tblGrid>
                    <w:gridCol w:w="568"/>
                    <w:gridCol w:w="1275"/>
                    <w:gridCol w:w="1477"/>
                    <w:gridCol w:w="1075"/>
                  </w:tblGrid>
                  <w:tr w:rsidR="009F50A5" w:rsidRPr="006A74F5" w:rsidTr="006A139B">
                    <w:trPr>
                      <w:trHeight w:val="266"/>
                    </w:trPr>
                    <w:tc>
                      <w:tcPr>
                        <w:tcW w:w="568" w:type="dxa"/>
                        <w:tcBorders>
                          <w:top w:val="single" w:sz="4" w:space="0" w:color="auto"/>
                          <w:left w:val="nil"/>
                          <w:right w:val="nil"/>
                        </w:tcBorders>
                      </w:tcPr>
                      <w:p w:rsidR="009F50A5" w:rsidRPr="0014039B" w:rsidRDefault="009F50A5" w:rsidP="00B83888">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No</w:t>
                        </w:r>
                      </w:p>
                    </w:tc>
                    <w:tc>
                      <w:tcPr>
                        <w:tcW w:w="1275" w:type="dxa"/>
                        <w:tcBorders>
                          <w:top w:val="single" w:sz="4" w:space="0" w:color="auto"/>
                          <w:left w:val="nil"/>
                          <w:right w:val="nil"/>
                        </w:tcBorders>
                      </w:tcPr>
                      <w:p w:rsidR="009F50A5" w:rsidRPr="0014039B" w:rsidRDefault="009F50A5" w:rsidP="00B83888">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Jalur Pemasaran</w:t>
                        </w:r>
                      </w:p>
                    </w:tc>
                    <w:tc>
                      <w:tcPr>
                        <w:tcW w:w="1477" w:type="dxa"/>
                        <w:tcBorders>
                          <w:top w:val="single" w:sz="4" w:space="0" w:color="auto"/>
                          <w:left w:val="nil"/>
                          <w:right w:val="nil"/>
                        </w:tcBorders>
                      </w:tcPr>
                      <w:p w:rsidR="009F50A5" w:rsidRPr="0014039B" w:rsidRDefault="009F50A5" w:rsidP="00B83888">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Jumlah Peternak</w:t>
                        </w:r>
                      </w:p>
                    </w:tc>
                    <w:tc>
                      <w:tcPr>
                        <w:tcW w:w="1075" w:type="dxa"/>
                        <w:tcBorders>
                          <w:top w:val="single" w:sz="4" w:space="0" w:color="auto"/>
                          <w:left w:val="nil"/>
                          <w:right w:val="nil"/>
                        </w:tcBorders>
                      </w:tcPr>
                      <w:p w:rsidR="009F50A5" w:rsidRPr="0014039B" w:rsidRDefault="009F50A5" w:rsidP="00B83888">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Persentase</w:t>
                        </w:r>
                      </w:p>
                    </w:tc>
                  </w:tr>
                  <w:tr w:rsidR="009F50A5" w:rsidRPr="006A74F5" w:rsidTr="006A139B">
                    <w:trPr>
                      <w:trHeight w:val="250"/>
                    </w:trPr>
                    <w:tc>
                      <w:tcPr>
                        <w:tcW w:w="568" w:type="dxa"/>
                        <w:tcBorders>
                          <w:left w:val="nil"/>
                          <w:bottom w:val="nil"/>
                          <w:right w:val="nil"/>
                        </w:tcBorders>
                      </w:tcPr>
                      <w:p w:rsidR="009F50A5" w:rsidRPr="0014039B" w:rsidRDefault="009F50A5" w:rsidP="009F50A5">
                        <w:pPr>
                          <w:spacing w:after="0" w:line="240" w:lineRule="auto"/>
                          <w:contextualSpacing/>
                          <w:jc w:val="both"/>
                          <w:rPr>
                            <w:rFonts w:ascii="Times New Roman" w:eastAsia="Calibri" w:hAnsi="Times New Roman"/>
                            <w:bCs/>
                            <w:color w:val="000000"/>
                          </w:rPr>
                        </w:pPr>
                        <w:r w:rsidRPr="0014039B">
                          <w:rPr>
                            <w:rFonts w:ascii="Times New Roman" w:eastAsia="Calibri" w:hAnsi="Times New Roman"/>
                            <w:bCs/>
                            <w:color w:val="000000"/>
                          </w:rPr>
                          <w:t>1</w:t>
                        </w:r>
                      </w:p>
                    </w:tc>
                    <w:tc>
                      <w:tcPr>
                        <w:tcW w:w="1275" w:type="dxa"/>
                        <w:tcBorders>
                          <w:left w:val="nil"/>
                          <w:bottom w:val="nil"/>
                          <w:right w:val="nil"/>
                        </w:tcBorders>
                      </w:tcPr>
                      <w:p w:rsidR="009F50A5" w:rsidRPr="0014039B" w:rsidRDefault="009F50A5" w:rsidP="009F50A5">
                        <w:pPr>
                          <w:spacing w:after="0" w:line="240" w:lineRule="auto"/>
                          <w:contextualSpacing/>
                          <w:rPr>
                            <w:rFonts w:ascii="Times New Roman" w:eastAsia="Calibri" w:hAnsi="Times New Roman"/>
                            <w:bCs/>
                            <w:color w:val="000000"/>
                          </w:rPr>
                        </w:pPr>
                        <w:r w:rsidRPr="0014039B">
                          <w:rPr>
                            <w:rFonts w:ascii="Times New Roman" w:eastAsia="Calibri" w:hAnsi="Times New Roman"/>
                            <w:bCs/>
                            <w:color w:val="000000"/>
                          </w:rPr>
                          <w:t>I</w:t>
                        </w:r>
                      </w:p>
                    </w:tc>
                    <w:tc>
                      <w:tcPr>
                        <w:tcW w:w="1477" w:type="dxa"/>
                        <w:tcBorders>
                          <w:left w:val="nil"/>
                          <w:bottom w:val="nil"/>
                          <w:right w:val="nil"/>
                        </w:tcBorders>
                      </w:tcPr>
                      <w:p w:rsidR="009F50A5" w:rsidRPr="0014039B" w:rsidRDefault="009F50A5" w:rsidP="00E67DAD">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3  Orang</w:t>
                        </w:r>
                      </w:p>
                    </w:tc>
                    <w:tc>
                      <w:tcPr>
                        <w:tcW w:w="1075" w:type="dxa"/>
                        <w:tcBorders>
                          <w:left w:val="nil"/>
                          <w:bottom w:val="nil"/>
                          <w:right w:val="nil"/>
                        </w:tcBorders>
                      </w:tcPr>
                      <w:p w:rsidR="009F50A5" w:rsidRPr="0014039B" w:rsidRDefault="009F50A5" w:rsidP="00E67DAD">
                        <w:pPr>
                          <w:spacing w:after="0" w:line="240" w:lineRule="auto"/>
                          <w:contextualSpacing/>
                          <w:jc w:val="right"/>
                          <w:rPr>
                            <w:rFonts w:ascii="Times New Roman" w:eastAsia="Calibri" w:hAnsi="Times New Roman"/>
                            <w:bCs/>
                            <w:color w:val="000000"/>
                          </w:rPr>
                        </w:pPr>
                        <w:r w:rsidRPr="0014039B">
                          <w:rPr>
                            <w:rFonts w:ascii="Times New Roman" w:eastAsia="Calibri" w:hAnsi="Times New Roman"/>
                            <w:bCs/>
                            <w:color w:val="000000"/>
                          </w:rPr>
                          <w:t>5%</w:t>
                        </w:r>
                      </w:p>
                    </w:tc>
                  </w:tr>
                  <w:tr w:rsidR="009F50A5" w:rsidRPr="006A74F5" w:rsidTr="006A139B">
                    <w:trPr>
                      <w:trHeight w:val="266"/>
                    </w:trPr>
                    <w:tc>
                      <w:tcPr>
                        <w:tcW w:w="568" w:type="dxa"/>
                        <w:tcBorders>
                          <w:top w:val="nil"/>
                          <w:left w:val="nil"/>
                          <w:bottom w:val="nil"/>
                          <w:right w:val="nil"/>
                        </w:tcBorders>
                      </w:tcPr>
                      <w:p w:rsidR="009F50A5" w:rsidRPr="0014039B" w:rsidRDefault="009F50A5" w:rsidP="009F50A5">
                        <w:pPr>
                          <w:spacing w:after="0" w:line="240" w:lineRule="auto"/>
                          <w:contextualSpacing/>
                          <w:jc w:val="both"/>
                          <w:rPr>
                            <w:rFonts w:ascii="Times New Roman" w:eastAsia="Calibri" w:hAnsi="Times New Roman"/>
                            <w:bCs/>
                            <w:color w:val="000000"/>
                          </w:rPr>
                        </w:pPr>
                        <w:r w:rsidRPr="0014039B">
                          <w:rPr>
                            <w:rFonts w:ascii="Times New Roman" w:eastAsia="Calibri" w:hAnsi="Times New Roman"/>
                            <w:bCs/>
                            <w:color w:val="000000"/>
                          </w:rPr>
                          <w:t>2</w:t>
                        </w:r>
                      </w:p>
                    </w:tc>
                    <w:tc>
                      <w:tcPr>
                        <w:tcW w:w="1275" w:type="dxa"/>
                        <w:tcBorders>
                          <w:top w:val="nil"/>
                          <w:left w:val="nil"/>
                          <w:bottom w:val="nil"/>
                          <w:right w:val="nil"/>
                        </w:tcBorders>
                      </w:tcPr>
                      <w:p w:rsidR="009F50A5" w:rsidRPr="0014039B" w:rsidRDefault="009F50A5" w:rsidP="009F50A5">
                        <w:pPr>
                          <w:spacing w:after="0" w:line="240" w:lineRule="auto"/>
                          <w:contextualSpacing/>
                          <w:rPr>
                            <w:rFonts w:ascii="Times New Roman" w:eastAsia="Calibri" w:hAnsi="Times New Roman"/>
                            <w:bCs/>
                            <w:color w:val="000000"/>
                          </w:rPr>
                        </w:pPr>
                        <w:r w:rsidRPr="0014039B">
                          <w:rPr>
                            <w:rFonts w:ascii="Times New Roman" w:eastAsia="Calibri" w:hAnsi="Times New Roman"/>
                            <w:bCs/>
                            <w:color w:val="000000"/>
                          </w:rPr>
                          <w:t>II</w:t>
                        </w:r>
                      </w:p>
                    </w:tc>
                    <w:tc>
                      <w:tcPr>
                        <w:tcW w:w="1477" w:type="dxa"/>
                        <w:tcBorders>
                          <w:top w:val="nil"/>
                          <w:left w:val="nil"/>
                          <w:bottom w:val="nil"/>
                          <w:right w:val="nil"/>
                        </w:tcBorders>
                      </w:tcPr>
                      <w:p w:rsidR="009F50A5" w:rsidRPr="0014039B" w:rsidRDefault="009F50A5" w:rsidP="00E67DAD">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53 Orang</w:t>
                        </w:r>
                      </w:p>
                    </w:tc>
                    <w:tc>
                      <w:tcPr>
                        <w:tcW w:w="1075" w:type="dxa"/>
                        <w:tcBorders>
                          <w:top w:val="nil"/>
                          <w:left w:val="nil"/>
                          <w:bottom w:val="nil"/>
                          <w:right w:val="nil"/>
                        </w:tcBorders>
                      </w:tcPr>
                      <w:p w:rsidR="009F50A5" w:rsidRPr="0014039B" w:rsidRDefault="009F50A5" w:rsidP="00E67DAD">
                        <w:pPr>
                          <w:spacing w:after="0" w:line="240" w:lineRule="auto"/>
                          <w:contextualSpacing/>
                          <w:jc w:val="right"/>
                          <w:rPr>
                            <w:rFonts w:ascii="Times New Roman" w:eastAsia="Calibri" w:hAnsi="Times New Roman"/>
                            <w:bCs/>
                            <w:color w:val="000000"/>
                          </w:rPr>
                        </w:pPr>
                        <w:r w:rsidRPr="0014039B">
                          <w:rPr>
                            <w:rFonts w:ascii="Times New Roman" w:eastAsia="Calibri" w:hAnsi="Times New Roman"/>
                            <w:bCs/>
                            <w:color w:val="000000"/>
                          </w:rPr>
                          <w:t>88,4 %</w:t>
                        </w:r>
                      </w:p>
                    </w:tc>
                  </w:tr>
                  <w:tr w:rsidR="009F50A5" w:rsidRPr="006A74F5" w:rsidTr="006A139B">
                    <w:trPr>
                      <w:trHeight w:val="266"/>
                    </w:trPr>
                    <w:tc>
                      <w:tcPr>
                        <w:tcW w:w="568" w:type="dxa"/>
                        <w:tcBorders>
                          <w:top w:val="nil"/>
                          <w:left w:val="nil"/>
                          <w:bottom w:val="nil"/>
                          <w:right w:val="nil"/>
                        </w:tcBorders>
                      </w:tcPr>
                      <w:p w:rsidR="009F50A5" w:rsidRPr="0014039B" w:rsidRDefault="009F50A5" w:rsidP="009F50A5">
                        <w:pPr>
                          <w:spacing w:after="0" w:line="240" w:lineRule="auto"/>
                          <w:contextualSpacing/>
                          <w:jc w:val="both"/>
                          <w:rPr>
                            <w:rFonts w:ascii="Times New Roman" w:eastAsia="Calibri" w:hAnsi="Times New Roman"/>
                            <w:bCs/>
                            <w:color w:val="000000"/>
                          </w:rPr>
                        </w:pPr>
                        <w:r w:rsidRPr="0014039B">
                          <w:rPr>
                            <w:rFonts w:ascii="Times New Roman" w:eastAsia="Calibri" w:hAnsi="Times New Roman"/>
                            <w:bCs/>
                            <w:color w:val="000000"/>
                          </w:rPr>
                          <w:t>3</w:t>
                        </w:r>
                      </w:p>
                    </w:tc>
                    <w:tc>
                      <w:tcPr>
                        <w:tcW w:w="1275" w:type="dxa"/>
                        <w:tcBorders>
                          <w:top w:val="nil"/>
                          <w:left w:val="nil"/>
                          <w:bottom w:val="nil"/>
                          <w:right w:val="nil"/>
                        </w:tcBorders>
                      </w:tcPr>
                      <w:p w:rsidR="009F50A5" w:rsidRPr="0014039B" w:rsidRDefault="009F50A5" w:rsidP="009F50A5">
                        <w:pPr>
                          <w:spacing w:after="0" w:line="240" w:lineRule="auto"/>
                          <w:contextualSpacing/>
                          <w:rPr>
                            <w:rFonts w:ascii="Times New Roman" w:eastAsia="Calibri" w:hAnsi="Times New Roman"/>
                            <w:bCs/>
                            <w:color w:val="000000"/>
                          </w:rPr>
                        </w:pPr>
                        <w:r w:rsidRPr="0014039B">
                          <w:rPr>
                            <w:rFonts w:ascii="Times New Roman" w:eastAsia="Calibri" w:hAnsi="Times New Roman"/>
                            <w:bCs/>
                            <w:color w:val="000000"/>
                          </w:rPr>
                          <w:t>III</w:t>
                        </w:r>
                      </w:p>
                    </w:tc>
                    <w:tc>
                      <w:tcPr>
                        <w:tcW w:w="1477" w:type="dxa"/>
                        <w:tcBorders>
                          <w:top w:val="nil"/>
                          <w:left w:val="nil"/>
                          <w:bottom w:val="nil"/>
                          <w:right w:val="nil"/>
                        </w:tcBorders>
                      </w:tcPr>
                      <w:p w:rsidR="009F50A5" w:rsidRPr="0014039B" w:rsidRDefault="009F50A5" w:rsidP="00E67DAD">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2 Orang</w:t>
                        </w:r>
                      </w:p>
                    </w:tc>
                    <w:tc>
                      <w:tcPr>
                        <w:tcW w:w="1075" w:type="dxa"/>
                        <w:tcBorders>
                          <w:top w:val="nil"/>
                          <w:left w:val="nil"/>
                          <w:bottom w:val="nil"/>
                          <w:right w:val="nil"/>
                        </w:tcBorders>
                      </w:tcPr>
                      <w:p w:rsidR="009F50A5" w:rsidRPr="0014039B" w:rsidRDefault="009F50A5" w:rsidP="00E67DAD">
                        <w:pPr>
                          <w:spacing w:after="0" w:line="240" w:lineRule="auto"/>
                          <w:contextualSpacing/>
                          <w:jc w:val="right"/>
                          <w:rPr>
                            <w:rFonts w:ascii="Times New Roman" w:eastAsia="Calibri" w:hAnsi="Times New Roman"/>
                            <w:bCs/>
                            <w:color w:val="000000"/>
                          </w:rPr>
                        </w:pPr>
                        <w:r w:rsidRPr="0014039B">
                          <w:rPr>
                            <w:rFonts w:ascii="Times New Roman" w:eastAsia="Calibri" w:hAnsi="Times New Roman"/>
                            <w:bCs/>
                            <w:color w:val="000000"/>
                          </w:rPr>
                          <w:t>3,3 %</w:t>
                        </w:r>
                      </w:p>
                    </w:tc>
                  </w:tr>
                  <w:tr w:rsidR="009F50A5" w:rsidRPr="006A74F5" w:rsidTr="006A139B">
                    <w:trPr>
                      <w:trHeight w:val="266"/>
                    </w:trPr>
                    <w:tc>
                      <w:tcPr>
                        <w:tcW w:w="568" w:type="dxa"/>
                        <w:tcBorders>
                          <w:top w:val="nil"/>
                          <w:left w:val="nil"/>
                          <w:right w:val="nil"/>
                        </w:tcBorders>
                      </w:tcPr>
                      <w:p w:rsidR="009F50A5" w:rsidRPr="0014039B" w:rsidRDefault="009F50A5" w:rsidP="009F50A5">
                        <w:pPr>
                          <w:spacing w:after="0" w:line="240" w:lineRule="auto"/>
                          <w:contextualSpacing/>
                          <w:jc w:val="both"/>
                          <w:rPr>
                            <w:rFonts w:ascii="Times New Roman" w:eastAsia="Calibri" w:hAnsi="Times New Roman"/>
                            <w:bCs/>
                            <w:color w:val="000000"/>
                          </w:rPr>
                        </w:pPr>
                        <w:r w:rsidRPr="0014039B">
                          <w:rPr>
                            <w:rFonts w:ascii="Times New Roman" w:eastAsia="Calibri" w:hAnsi="Times New Roman"/>
                            <w:bCs/>
                            <w:color w:val="000000"/>
                          </w:rPr>
                          <w:t>4</w:t>
                        </w:r>
                      </w:p>
                    </w:tc>
                    <w:tc>
                      <w:tcPr>
                        <w:tcW w:w="1275" w:type="dxa"/>
                        <w:tcBorders>
                          <w:top w:val="nil"/>
                          <w:left w:val="nil"/>
                          <w:right w:val="nil"/>
                        </w:tcBorders>
                      </w:tcPr>
                      <w:p w:rsidR="009F50A5" w:rsidRPr="0014039B" w:rsidRDefault="009F50A5" w:rsidP="009F50A5">
                        <w:pPr>
                          <w:spacing w:after="0" w:line="240" w:lineRule="auto"/>
                          <w:contextualSpacing/>
                          <w:rPr>
                            <w:rFonts w:ascii="Times New Roman" w:eastAsia="Calibri" w:hAnsi="Times New Roman"/>
                            <w:bCs/>
                            <w:color w:val="000000"/>
                          </w:rPr>
                        </w:pPr>
                        <w:r w:rsidRPr="0014039B">
                          <w:rPr>
                            <w:rFonts w:ascii="Times New Roman" w:eastAsia="Calibri" w:hAnsi="Times New Roman"/>
                            <w:bCs/>
                            <w:color w:val="000000"/>
                          </w:rPr>
                          <w:t>IV</w:t>
                        </w:r>
                      </w:p>
                    </w:tc>
                    <w:tc>
                      <w:tcPr>
                        <w:tcW w:w="1477" w:type="dxa"/>
                        <w:tcBorders>
                          <w:top w:val="nil"/>
                          <w:left w:val="nil"/>
                          <w:right w:val="nil"/>
                        </w:tcBorders>
                      </w:tcPr>
                      <w:p w:rsidR="009F50A5" w:rsidRPr="0014039B" w:rsidRDefault="009F50A5" w:rsidP="00E67DAD">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2 Orang</w:t>
                        </w:r>
                      </w:p>
                    </w:tc>
                    <w:tc>
                      <w:tcPr>
                        <w:tcW w:w="1075" w:type="dxa"/>
                        <w:tcBorders>
                          <w:top w:val="nil"/>
                          <w:left w:val="nil"/>
                          <w:right w:val="nil"/>
                        </w:tcBorders>
                      </w:tcPr>
                      <w:p w:rsidR="009F50A5" w:rsidRPr="0014039B" w:rsidRDefault="009F50A5" w:rsidP="00E67DAD">
                        <w:pPr>
                          <w:spacing w:after="0" w:line="240" w:lineRule="auto"/>
                          <w:contextualSpacing/>
                          <w:jc w:val="right"/>
                          <w:rPr>
                            <w:rFonts w:ascii="Times New Roman" w:eastAsia="Calibri" w:hAnsi="Times New Roman"/>
                            <w:bCs/>
                            <w:color w:val="000000"/>
                          </w:rPr>
                        </w:pPr>
                        <w:r w:rsidRPr="0014039B">
                          <w:rPr>
                            <w:rFonts w:ascii="Times New Roman" w:eastAsia="Calibri" w:hAnsi="Times New Roman"/>
                            <w:bCs/>
                            <w:color w:val="000000"/>
                          </w:rPr>
                          <w:t>3,3 %</w:t>
                        </w:r>
                      </w:p>
                    </w:tc>
                  </w:tr>
                  <w:tr w:rsidR="009F50A5" w:rsidRPr="006A74F5" w:rsidTr="006A139B">
                    <w:trPr>
                      <w:trHeight w:val="279"/>
                    </w:trPr>
                    <w:tc>
                      <w:tcPr>
                        <w:tcW w:w="1843" w:type="dxa"/>
                        <w:gridSpan w:val="2"/>
                        <w:tcBorders>
                          <w:left w:val="nil"/>
                          <w:bottom w:val="single" w:sz="4" w:space="0" w:color="auto"/>
                          <w:right w:val="nil"/>
                        </w:tcBorders>
                      </w:tcPr>
                      <w:p w:rsidR="009F50A5" w:rsidRPr="0014039B" w:rsidRDefault="009F50A5" w:rsidP="009F50A5">
                        <w:pPr>
                          <w:spacing w:after="0" w:line="240" w:lineRule="auto"/>
                          <w:contextualSpacing/>
                          <w:jc w:val="both"/>
                          <w:rPr>
                            <w:rFonts w:ascii="Times New Roman" w:eastAsia="Calibri" w:hAnsi="Times New Roman"/>
                            <w:bCs/>
                            <w:color w:val="000000"/>
                          </w:rPr>
                        </w:pPr>
                        <w:r w:rsidRPr="0014039B">
                          <w:rPr>
                            <w:rFonts w:ascii="Times New Roman" w:eastAsia="Calibri" w:hAnsi="Times New Roman"/>
                            <w:bCs/>
                            <w:color w:val="000000"/>
                          </w:rPr>
                          <w:t>Jumlah</w:t>
                        </w:r>
                      </w:p>
                    </w:tc>
                    <w:tc>
                      <w:tcPr>
                        <w:tcW w:w="1477" w:type="dxa"/>
                        <w:tcBorders>
                          <w:left w:val="nil"/>
                          <w:bottom w:val="single" w:sz="4" w:space="0" w:color="auto"/>
                          <w:right w:val="nil"/>
                        </w:tcBorders>
                      </w:tcPr>
                      <w:p w:rsidR="009F50A5" w:rsidRPr="0014039B" w:rsidRDefault="009F50A5" w:rsidP="00E67DAD">
                        <w:pPr>
                          <w:spacing w:after="0" w:line="240" w:lineRule="auto"/>
                          <w:contextualSpacing/>
                          <w:jc w:val="center"/>
                          <w:rPr>
                            <w:rFonts w:ascii="Times New Roman" w:eastAsia="Calibri" w:hAnsi="Times New Roman"/>
                            <w:bCs/>
                            <w:color w:val="000000"/>
                          </w:rPr>
                        </w:pPr>
                        <w:r w:rsidRPr="0014039B">
                          <w:rPr>
                            <w:rFonts w:ascii="Times New Roman" w:eastAsia="Calibri" w:hAnsi="Times New Roman"/>
                            <w:bCs/>
                            <w:color w:val="000000"/>
                          </w:rPr>
                          <w:t>60 Orang</w:t>
                        </w:r>
                      </w:p>
                    </w:tc>
                    <w:tc>
                      <w:tcPr>
                        <w:tcW w:w="1075" w:type="dxa"/>
                        <w:tcBorders>
                          <w:left w:val="nil"/>
                          <w:bottom w:val="single" w:sz="4" w:space="0" w:color="auto"/>
                          <w:right w:val="nil"/>
                        </w:tcBorders>
                      </w:tcPr>
                      <w:p w:rsidR="009F50A5" w:rsidRPr="0014039B" w:rsidRDefault="009F50A5" w:rsidP="00E67DAD">
                        <w:pPr>
                          <w:spacing w:after="0" w:line="240" w:lineRule="auto"/>
                          <w:contextualSpacing/>
                          <w:jc w:val="right"/>
                          <w:rPr>
                            <w:rFonts w:ascii="Times New Roman" w:eastAsia="Calibri" w:hAnsi="Times New Roman"/>
                            <w:bCs/>
                            <w:color w:val="000000"/>
                          </w:rPr>
                        </w:pPr>
                        <w:r w:rsidRPr="0014039B">
                          <w:rPr>
                            <w:rFonts w:ascii="Times New Roman" w:eastAsia="Calibri" w:hAnsi="Times New Roman"/>
                            <w:bCs/>
                            <w:color w:val="000000"/>
                          </w:rPr>
                          <w:t>100%</w:t>
                        </w:r>
                      </w:p>
                    </w:tc>
                  </w:tr>
                </w:tbl>
                <w:p w:rsidR="009F50A5" w:rsidRPr="001914B8" w:rsidRDefault="009F50A5" w:rsidP="003D3451">
                  <w:pPr>
                    <w:spacing w:line="240" w:lineRule="auto"/>
                    <w:jc w:val="both"/>
                    <w:rPr>
                      <w:rFonts w:ascii="Times New Roman" w:eastAsia="Calibri" w:hAnsi="Times New Roman"/>
                      <w:bCs/>
                      <w:color w:val="000000"/>
                      <w:sz w:val="20"/>
                      <w:szCs w:val="20"/>
                    </w:rPr>
                  </w:pPr>
                  <w:r w:rsidRPr="001914B8">
                    <w:rPr>
                      <w:rFonts w:ascii="Times New Roman" w:eastAsia="Calibri" w:hAnsi="Times New Roman"/>
                      <w:bCs/>
                      <w:color w:val="000000"/>
                      <w:sz w:val="20"/>
                      <w:szCs w:val="20"/>
                    </w:rPr>
                    <w:t>Sumber : Data primer terolah, 2014.</w:t>
                  </w:r>
                </w:p>
                <w:p w:rsidR="009F50A5" w:rsidRDefault="009F50A5" w:rsidP="003D3451"/>
              </w:txbxContent>
            </v:textbox>
          </v:rect>
        </w:pict>
      </w:r>
      <w:r w:rsidR="00AF1659" w:rsidRPr="00254047">
        <w:rPr>
          <w:rFonts w:ascii="Times New Roman" w:hAnsi="Times New Roman"/>
          <w:bCs/>
          <w:kern w:val="36"/>
          <w:sz w:val="24"/>
          <w:szCs w:val="24"/>
          <w:lang w:eastAsia="id-ID"/>
        </w:rPr>
        <w:t xml:space="preserve">Berdasarkan Tabel 3 dapat disimpulkan bahwa saluran pemasaran II harga yang diterima peternak sebesar </w:t>
      </w:r>
      <w:r w:rsidR="001C6BF7" w:rsidRPr="00254047">
        <w:rPr>
          <w:rFonts w:ascii="Times New Roman" w:hAnsi="Times New Roman"/>
          <w:bCs/>
          <w:kern w:val="36"/>
          <w:sz w:val="24"/>
          <w:szCs w:val="24"/>
          <w:lang w:eastAsia="id-ID"/>
        </w:rPr>
        <w:t>Rp.</w:t>
      </w:r>
      <w:r w:rsidR="00AF1659" w:rsidRPr="00254047">
        <w:rPr>
          <w:rFonts w:ascii="Times New Roman" w:hAnsi="Times New Roman"/>
          <w:bCs/>
          <w:kern w:val="36"/>
          <w:sz w:val="24"/>
          <w:szCs w:val="24"/>
          <w:lang w:eastAsia="id-ID"/>
        </w:rPr>
        <w:t xml:space="preserve"> 15.221.000, dalam pemasaran ini tidak ada biaya pemasaran yang dikeluarkan oleh peternak. Harga yang diperoleh pedagang pengumpul yang kemudian dijual ke konsumen sebesar </w:t>
      </w:r>
      <w:r w:rsidR="001C6BF7" w:rsidRPr="00254047">
        <w:rPr>
          <w:rFonts w:ascii="Times New Roman" w:hAnsi="Times New Roman"/>
          <w:bCs/>
          <w:kern w:val="36"/>
          <w:sz w:val="24"/>
          <w:szCs w:val="24"/>
          <w:lang w:eastAsia="id-ID"/>
        </w:rPr>
        <w:t>Rp.</w:t>
      </w:r>
      <w:r w:rsidR="0034349F" w:rsidRPr="00254047">
        <w:rPr>
          <w:rFonts w:ascii="Times New Roman" w:hAnsi="Times New Roman"/>
          <w:bCs/>
          <w:kern w:val="36"/>
          <w:sz w:val="24"/>
          <w:szCs w:val="24"/>
          <w:lang w:eastAsia="id-ID"/>
        </w:rPr>
        <w:t xml:space="preserve"> </w:t>
      </w:r>
      <w:r w:rsidR="00AF1659" w:rsidRPr="00254047">
        <w:rPr>
          <w:rFonts w:ascii="Times New Roman" w:hAnsi="Times New Roman"/>
          <w:bCs/>
          <w:kern w:val="36"/>
          <w:sz w:val="24"/>
          <w:szCs w:val="24"/>
          <w:lang w:eastAsia="id-ID"/>
        </w:rPr>
        <w:t xml:space="preserve">15.700.000. Total margin pemasaran adalah </w:t>
      </w:r>
      <w:r w:rsidR="001C6BF7" w:rsidRPr="00254047">
        <w:rPr>
          <w:rFonts w:ascii="Times New Roman" w:hAnsi="Times New Roman"/>
          <w:bCs/>
          <w:kern w:val="36"/>
          <w:sz w:val="24"/>
          <w:szCs w:val="24"/>
          <w:lang w:eastAsia="id-ID"/>
        </w:rPr>
        <w:t xml:space="preserve">    Rp.</w:t>
      </w:r>
      <w:r w:rsidR="00AF1659" w:rsidRPr="00254047">
        <w:rPr>
          <w:rFonts w:ascii="Times New Roman" w:hAnsi="Times New Roman"/>
          <w:bCs/>
          <w:kern w:val="36"/>
          <w:sz w:val="24"/>
          <w:szCs w:val="24"/>
          <w:lang w:eastAsia="id-ID"/>
        </w:rPr>
        <w:t xml:space="preserve"> 479.000 dan </w:t>
      </w:r>
      <w:r w:rsidR="00AF1659" w:rsidRPr="00254047">
        <w:rPr>
          <w:rFonts w:ascii="Times New Roman" w:hAnsi="Times New Roman"/>
          <w:bCs/>
          <w:i/>
          <w:kern w:val="36"/>
          <w:sz w:val="24"/>
          <w:szCs w:val="24"/>
          <w:lang w:eastAsia="id-ID"/>
        </w:rPr>
        <w:t>Farmer’s share</w:t>
      </w:r>
      <w:r w:rsidR="00AF1659" w:rsidRPr="00254047">
        <w:rPr>
          <w:rFonts w:ascii="Times New Roman" w:hAnsi="Times New Roman"/>
          <w:bCs/>
          <w:kern w:val="36"/>
          <w:sz w:val="24"/>
          <w:szCs w:val="24"/>
          <w:lang w:eastAsia="id-ID"/>
        </w:rPr>
        <w:t xml:space="preserve"> sebesar 97 %. </w:t>
      </w:r>
    </w:p>
    <w:p w:rsidR="00BA6927" w:rsidRDefault="00AF1659" w:rsidP="0014039B">
      <w:pPr>
        <w:spacing w:after="0" w:line="240" w:lineRule="auto"/>
        <w:ind w:firstLine="709"/>
        <w:contextualSpacing/>
        <w:jc w:val="both"/>
        <w:rPr>
          <w:rFonts w:ascii="Times New Roman" w:hAnsi="Times New Roman"/>
          <w:bCs/>
          <w:kern w:val="36"/>
          <w:sz w:val="24"/>
          <w:szCs w:val="24"/>
          <w:lang w:eastAsia="id-ID"/>
        </w:rPr>
        <w:sectPr w:rsidR="00BA6927" w:rsidSect="009F50A5">
          <w:type w:val="continuous"/>
          <w:pgSz w:w="11907" w:h="16839" w:code="9"/>
          <w:pgMar w:top="1411" w:right="1411" w:bottom="1411" w:left="1411" w:header="720" w:footer="720" w:gutter="0"/>
          <w:pgNumType w:start="65"/>
          <w:cols w:num="2" w:space="403"/>
          <w:titlePg/>
          <w:docGrid w:linePitch="360"/>
        </w:sectPr>
      </w:pPr>
      <w:r w:rsidRPr="001E1E8C">
        <w:rPr>
          <w:rFonts w:ascii="Times New Roman" w:hAnsi="Times New Roman"/>
          <w:bCs/>
          <w:kern w:val="36"/>
          <w:sz w:val="24"/>
          <w:szCs w:val="24"/>
          <w:lang w:eastAsia="id-ID"/>
        </w:rPr>
        <w:t xml:space="preserve">Berdasarkan Tabel 4 dapat dilihat bahwa dalam saluran pemasaran III lembaga pemasaran yang terlibat adalah pedagang pengumpul. Harga yang diterima peternak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12.500.000 dan tidak ada biaya pemasaran yang dikeluarkan peternak. </w:t>
      </w:r>
    </w:p>
    <w:p w:rsidR="00BA6927" w:rsidRDefault="00623AD8" w:rsidP="00BA6927">
      <w:pPr>
        <w:spacing w:after="0" w:line="240" w:lineRule="auto"/>
        <w:contextualSpacing/>
        <w:jc w:val="both"/>
        <w:rPr>
          <w:rFonts w:ascii="Times New Roman" w:hAnsi="Times New Roman"/>
          <w:bCs/>
          <w:kern w:val="36"/>
          <w:sz w:val="24"/>
          <w:szCs w:val="24"/>
          <w:lang w:eastAsia="id-ID"/>
        </w:rPr>
      </w:pPr>
      <w:r>
        <w:rPr>
          <w:rFonts w:ascii="Times New Roman" w:hAnsi="Times New Roman"/>
          <w:bCs/>
          <w:noProof/>
          <w:kern w:val="36"/>
          <w:sz w:val="24"/>
          <w:szCs w:val="24"/>
        </w:rPr>
        <w:lastRenderedPageBreak/>
        <w:pict>
          <v:rect id="_x0000_s1135" style="position:absolute;left:0;text-align:left;margin-left:-2.45pt;margin-top:-6.5pt;width:460.55pt;height:403.25pt;z-index:251662336" stroked="f">
            <v:textbox style="mso-next-textbox:#_x0000_s1135">
              <w:txbxContent>
                <w:p w:rsidR="009F50A5" w:rsidRPr="00141358" w:rsidRDefault="009F50A5" w:rsidP="00CB15FB">
                  <w:pPr>
                    <w:spacing w:after="0" w:line="240" w:lineRule="auto"/>
                    <w:ind w:left="-142"/>
                    <w:contextualSpacing/>
                    <w:rPr>
                      <w:rFonts w:ascii="Times New Roman" w:eastAsia="Calibri" w:hAnsi="Times New Roman"/>
                      <w:color w:val="000000"/>
                      <w:sz w:val="24"/>
                      <w:szCs w:val="24"/>
                    </w:rPr>
                  </w:pPr>
                  <w:r w:rsidRPr="00141358">
                    <w:rPr>
                      <w:rFonts w:ascii="Times New Roman" w:eastAsia="Calibri" w:hAnsi="Times New Roman"/>
                      <w:color w:val="000000"/>
                      <w:sz w:val="24"/>
                      <w:szCs w:val="24"/>
                      <w:lang w:val="id-ID"/>
                    </w:rPr>
                    <w:t xml:space="preserve">Tabel </w:t>
                  </w:r>
                  <w:r>
                    <w:rPr>
                      <w:rFonts w:ascii="Times New Roman" w:eastAsia="Calibri" w:hAnsi="Times New Roman"/>
                      <w:color w:val="000000"/>
                      <w:sz w:val="24"/>
                      <w:szCs w:val="24"/>
                    </w:rPr>
                    <w:t>4</w:t>
                  </w:r>
                  <w:r w:rsidRPr="00141358">
                    <w:rPr>
                      <w:rFonts w:ascii="Times New Roman" w:eastAsia="Calibri" w:hAnsi="Times New Roman"/>
                      <w:color w:val="000000"/>
                      <w:sz w:val="24"/>
                      <w:szCs w:val="24"/>
                      <w:lang w:val="id-ID"/>
                    </w:rPr>
                    <w:t xml:space="preserve">. Rata-rata biaya pemasaran </w:t>
                  </w:r>
                  <w:r w:rsidRPr="00141358">
                    <w:rPr>
                      <w:rFonts w:ascii="Times New Roman" w:eastAsia="Calibri" w:hAnsi="Times New Roman"/>
                      <w:color w:val="000000"/>
                      <w:sz w:val="24"/>
                      <w:szCs w:val="24"/>
                    </w:rPr>
                    <w:t>sapi potong</w:t>
                  </w:r>
                  <w:r w:rsidRPr="00141358">
                    <w:rPr>
                      <w:rFonts w:ascii="Times New Roman" w:eastAsia="Calibri" w:hAnsi="Times New Roman"/>
                      <w:color w:val="000000"/>
                      <w:sz w:val="24"/>
                      <w:szCs w:val="24"/>
                      <w:lang w:val="id-ID"/>
                    </w:rPr>
                    <w:t xml:space="preserve"> pada saluran pemasaran III</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4252"/>
                    <w:gridCol w:w="3969"/>
                  </w:tblGrid>
                  <w:tr w:rsidR="009F50A5" w:rsidRPr="00141358" w:rsidTr="00CB15FB">
                    <w:tc>
                      <w:tcPr>
                        <w:tcW w:w="993" w:type="dxa"/>
                        <w:tcBorders>
                          <w:top w:val="single" w:sz="4" w:space="0" w:color="000000"/>
                          <w:left w:val="nil"/>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sidRPr="00BA6927">
                          <w:rPr>
                            <w:rFonts w:ascii="Times New Roman" w:eastAsia="Calibri" w:hAnsi="Times New Roman"/>
                            <w:color w:val="000000"/>
                          </w:rPr>
                          <w:t>No</w:t>
                        </w:r>
                        <w:r>
                          <w:rPr>
                            <w:rFonts w:ascii="Times New Roman" w:eastAsia="Calibri" w:hAnsi="Times New Roman"/>
                            <w:color w:val="000000"/>
                          </w:rPr>
                          <w:t>.</w:t>
                        </w:r>
                      </w:p>
                    </w:tc>
                    <w:tc>
                      <w:tcPr>
                        <w:tcW w:w="4252" w:type="dxa"/>
                        <w:tcBorders>
                          <w:top w:val="single" w:sz="4" w:space="0" w:color="000000"/>
                          <w:left w:val="nil"/>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sidRPr="00BA6927">
                          <w:rPr>
                            <w:rFonts w:ascii="Times New Roman" w:eastAsia="Calibri" w:hAnsi="Times New Roman"/>
                            <w:color w:val="000000"/>
                          </w:rPr>
                          <w:t>Uraian biaya</w:t>
                        </w:r>
                      </w:p>
                    </w:tc>
                    <w:tc>
                      <w:tcPr>
                        <w:tcW w:w="3969" w:type="dxa"/>
                        <w:tcBorders>
                          <w:top w:val="single" w:sz="4" w:space="0" w:color="000000"/>
                          <w:left w:val="nil"/>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sidRPr="00BA6927">
                          <w:rPr>
                            <w:rFonts w:ascii="Times New Roman" w:eastAsia="Calibri" w:hAnsi="Times New Roman"/>
                            <w:color w:val="000000"/>
                          </w:rPr>
                          <w:t>Rp/ekor/hr</w:t>
                        </w:r>
                      </w:p>
                    </w:tc>
                  </w:tr>
                  <w:tr w:rsidR="009F50A5" w:rsidRPr="00141358" w:rsidTr="00CB15FB">
                    <w:tc>
                      <w:tcPr>
                        <w:tcW w:w="993" w:type="dxa"/>
                        <w:tcBorders>
                          <w:left w:val="nil"/>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sidRPr="00BA6927">
                          <w:rPr>
                            <w:rFonts w:ascii="Times New Roman" w:eastAsia="Calibri" w:hAnsi="Times New Roman"/>
                            <w:color w:val="000000"/>
                          </w:rPr>
                          <w:t>1</w:t>
                        </w:r>
                        <w:r>
                          <w:rPr>
                            <w:rFonts w:ascii="Times New Roman" w:eastAsia="Calibri" w:hAnsi="Times New Roman"/>
                            <w:color w:val="000000"/>
                          </w:rPr>
                          <w:t>.</w:t>
                        </w:r>
                      </w:p>
                    </w:tc>
                    <w:tc>
                      <w:tcPr>
                        <w:tcW w:w="4252" w:type="dxa"/>
                        <w:tcBorders>
                          <w:left w:val="nil"/>
                          <w:right w:val="nil"/>
                        </w:tcBorders>
                      </w:tcPr>
                      <w:p w:rsidR="009F50A5" w:rsidRPr="00BA6927" w:rsidRDefault="009F50A5" w:rsidP="009F50A5">
                        <w:pPr>
                          <w:spacing w:after="0" w:line="240" w:lineRule="auto"/>
                          <w:contextualSpacing/>
                          <w:rPr>
                            <w:rFonts w:ascii="Times New Roman" w:eastAsia="Calibri" w:hAnsi="Times New Roman"/>
                            <w:color w:val="000000"/>
                            <w:lang w:val="id-ID"/>
                          </w:rPr>
                        </w:pPr>
                        <w:r w:rsidRPr="00BA6927">
                          <w:rPr>
                            <w:rFonts w:ascii="Times New Roman" w:eastAsia="Calibri" w:hAnsi="Times New Roman"/>
                            <w:color w:val="000000"/>
                            <w:lang w:val="id-ID"/>
                          </w:rPr>
                          <w:t xml:space="preserve">Harga jual </w:t>
                        </w:r>
                        <w:r w:rsidRPr="00BA6927">
                          <w:rPr>
                            <w:rFonts w:ascii="Times New Roman" w:eastAsia="Calibri" w:hAnsi="Times New Roman"/>
                            <w:color w:val="000000"/>
                          </w:rPr>
                          <w:t>sapi potong</w:t>
                        </w:r>
                        <w:r w:rsidRPr="00BA6927">
                          <w:rPr>
                            <w:rFonts w:ascii="Times New Roman" w:eastAsia="Calibri" w:hAnsi="Times New Roman"/>
                            <w:color w:val="000000"/>
                            <w:lang w:val="id-ID"/>
                          </w:rPr>
                          <w:t xml:space="preserve"> oleh peternak</w:t>
                        </w:r>
                      </w:p>
                    </w:tc>
                    <w:tc>
                      <w:tcPr>
                        <w:tcW w:w="3969" w:type="dxa"/>
                        <w:tcBorders>
                          <w:left w:val="nil"/>
                          <w:right w:val="nil"/>
                        </w:tcBorders>
                      </w:tcPr>
                      <w:p w:rsidR="009F50A5" w:rsidRPr="00BA6927" w:rsidRDefault="009F50A5" w:rsidP="00CB15FB">
                        <w:pPr>
                          <w:tabs>
                            <w:tab w:val="left" w:pos="1593"/>
                            <w:tab w:val="left" w:pos="1735"/>
                          </w:tabs>
                          <w:spacing w:line="240" w:lineRule="auto"/>
                          <w:contextualSpacing/>
                          <w:jc w:val="right"/>
                          <w:rPr>
                            <w:rFonts w:ascii="Times New Roman" w:eastAsia="Calibri" w:hAnsi="Times New Roman"/>
                            <w:color w:val="000000"/>
                          </w:rPr>
                        </w:pPr>
                        <w:r w:rsidRPr="00BA6927">
                          <w:rPr>
                            <w:rFonts w:ascii="Times New Roman" w:eastAsia="Calibri" w:hAnsi="Times New Roman"/>
                            <w:color w:val="000000"/>
                          </w:rPr>
                          <w:t>12.500.000</w:t>
                        </w:r>
                      </w:p>
                    </w:tc>
                  </w:tr>
                  <w:tr w:rsidR="009F50A5" w:rsidRPr="00141358" w:rsidTr="00CB15FB">
                    <w:tc>
                      <w:tcPr>
                        <w:tcW w:w="993" w:type="dxa"/>
                        <w:tcBorders>
                          <w:left w:val="nil"/>
                          <w:bottom w:val="single" w:sz="4" w:space="0" w:color="auto"/>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sidRPr="00BA6927">
                          <w:rPr>
                            <w:rFonts w:ascii="Times New Roman" w:eastAsia="Calibri" w:hAnsi="Times New Roman"/>
                            <w:color w:val="000000"/>
                          </w:rPr>
                          <w:t>2</w:t>
                        </w:r>
                        <w:r>
                          <w:rPr>
                            <w:rFonts w:ascii="Times New Roman" w:eastAsia="Calibri" w:hAnsi="Times New Roman"/>
                            <w:color w:val="000000"/>
                          </w:rPr>
                          <w:t>.</w:t>
                        </w:r>
                      </w:p>
                    </w:tc>
                    <w:tc>
                      <w:tcPr>
                        <w:tcW w:w="4252" w:type="dxa"/>
                        <w:tcBorders>
                          <w:left w:val="nil"/>
                          <w:bottom w:val="single" w:sz="4" w:space="0" w:color="auto"/>
                          <w:right w:val="nil"/>
                        </w:tcBorders>
                      </w:tcPr>
                      <w:p w:rsidR="009F50A5" w:rsidRPr="00BA6927" w:rsidRDefault="009F50A5" w:rsidP="009F50A5">
                        <w:pPr>
                          <w:spacing w:line="240" w:lineRule="auto"/>
                          <w:contextualSpacing/>
                          <w:rPr>
                            <w:rFonts w:ascii="Times New Roman" w:eastAsia="Calibri" w:hAnsi="Times New Roman"/>
                            <w:color w:val="000000"/>
                          </w:rPr>
                        </w:pPr>
                        <w:r w:rsidRPr="00BA6927">
                          <w:rPr>
                            <w:rFonts w:ascii="Times New Roman" w:eastAsia="Calibri" w:hAnsi="Times New Roman"/>
                            <w:color w:val="000000"/>
                          </w:rPr>
                          <w:t>Pedagang pengumpul</w:t>
                        </w:r>
                      </w:p>
                      <w:p w:rsidR="009F50A5" w:rsidRPr="00BA6927" w:rsidRDefault="009F50A5" w:rsidP="00BA6927">
                        <w:pPr>
                          <w:numPr>
                            <w:ilvl w:val="0"/>
                            <w:numId w:val="16"/>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Harga beli</w:t>
                        </w:r>
                      </w:p>
                      <w:p w:rsidR="009F50A5" w:rsidRPr="00BA6927" w:rsidRDefault="009F50A5" w:rsidP="00BA6927">
                        <w:pPr>
                          <w:numPr>
                            <w:ilvl w:val="0"/>
                            <w:numId w:val="16"/>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Biaya pemasaran</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Pengangkutan</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rPr>
                          <w:t>Parkir</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Pakan</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Tenaga kerja</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rPr>
                          <w:t>Restribusi pasar</w:t>
                        </w:r>
                      </w:p>
                      <w:p w:rsidR="009F50A5" w:rsidRPr="00BA6927" w:rsidRDefault="009F50A5" w:rsidP="009F50A5">
                        <w:pPr>
                          <w:spacing w:line="240" w:lineRule="auto"/>
                          <w:ind w:left="516" w:hanging="142"/>
                          <w:contextualSpacing/>
                          <w:rPr>
                            <w:rFonts w:ascii="Times New Roman" w:eastAsia="Calibri" w:hAnsi="Times New Roman"/>
                            <w:color w:val="000000"/>
                            <w:lang w:val="id-ID"/>
                          </w:rPr>
                        </w:pPr>
                        <w:r w:rsidRPr="00BA6927">
                          <w:rPr>
                            <w:rFonts w:ascii="Times New Roman" w:eastAsia="Calibri" w:hAnsi="Times New Roman"/>
                            <w:color w:val="000000"/>
                            <w:lang w:val="id-ID"/>
                          </w:rPr>
                          <w:t>Jumlah biaya</w:t>
                        </w:r>
                      </w:p>
                      <w:p w:rsidR="009F50A5" w:rsidRPr="00BA6927" w:rsidRDefault="009F50A5" w:rsidP="00BA6927">
                        <w:pPr>
                          <w:numPr>
                            <w:ilvl w:val="0"/>
                            <w:numId w:val="16"/>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rPr>
                          <w:t>Harga jual</w:t>
                        </w:r>
                      </w:p>
                      <w:p w:rsidR="009F50A5" w:rsidRPr="00BA6927" w:rsidRDefault="009F50A5" w:rsidP="00BA6927">
                        <w:pPr>
                          <w:numPr>
                            <w:ilvl w:val="0"/>
                            <w:numId w:val="16"/>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Margin pemasaran</w:t>
                        </w:r>
                      </w:p>
                      <w:p w:rsidR="009F50A5" w:rsidRPr="00BA6927" w:rsidRDefault="009F50A5" w:rsidP="00BA6927">
                        <w:pPr>
                          <w:numPr>
                            <w:ilvl w:val="0"/>
                            <w:numId w:val="16"/>
                          </w:numPr>
                          <w:spacing w:after="0" w:line="240" w:lineRule="auto"/>
                          <w:ind w:left="374" w:hanging="288"/>
                          <w:contextualSpacing/>
                          <w:jc w:val="both"/>
                          <w:rPr>
                            <w:rFonts w:ascii="Times New Roman" w:eastAsia="Calibri" w:hAnsi="Times New Roman"/>
                            <w:color w:val="000000"/>
                            <w:lang w:val="id-ID"/>
                          </w:rPr>
                        </w:pPr>
                        <w:r w:rsidRPr="00BA6927">
                          <w:rPr>
                            <w:rFonts w:ascii="Times New Roman" w:eastAsia="Calibri" w:hAnsi="Times New Roman"/>
                            <w:color w:val="000000"/>
                          </w:rPr>
                          <w:t>Keuntungan</w:t>
                        </w:r>
                      </w:p>
                    </w:tc>
                    <w:tc>
                      <w:tcPr>
                        <w:tcW w:w="3969" w:type="dxa"/>
                        <w:tcBorders>
                          <w:left w:val="nil"/>
                          <w:right w:val="nil"/>
                        </w:tcBorders>
                      </w:tcPr>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12.500.000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30.000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15.000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150.000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13.000.000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500.000</w:t>
                        </w:r>
                      </w:p>
                      <w:p w:rsidR="009F50A5" w:rsidRPr="00BA6927" w:rsidRDefault="009F50A5" w:rsidP="00CB15FB">
                        <w:pPr>
                          <w:tabs>
                            <w:tab w:val="left" w:pos="1593"/>
                            <w:tab w:val="left" w:pos="1735"/>
                            <w:tab w:val="left" w:pos="3753"/>
                          </w:tabs>
                          <w:spacing w:after="0"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350.000</w:t>
                        </w:r>
                      </w:p>
                    </w:tc>
                  </w:tr>
                  <w:tr w:rsidR="009F50A5" w:rsidRPr="00141358" w:rsidTr="00CB15FB">
                    <w:trPr>
                      <w:trHeight w:val="3167"/>
                    </w:trPr>
                    <w:tc>
                      <w:tcPr>
                        <w:tcW w:w="993" w:type="dxa"/>
                        <w:tcBorders>
                          <w:left w:val="nil"/>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sidRPr="00BA6927">
                          <w:rPr>
                            <w:rFonts w:ascii="Times New Roman" w:eastAsia="Calibri" w:hAnsi="Times New Roman"/>
                            <w:color w:val="000000"/>
                          </w:rPr>
                          <w:t>3</w:t>
                        </w:r>
                        <w:r>
                          <w:rPr>
                            <w:rFonts w:ascii="Times New Roman" w:eastAsia="Calibri" w:hAnsi="Times New Roman"/>
                            <w:color w:val="000000"/>
                          </w:rPr>
                          <w:t>.</w:t>
                        </w:r>
                      </w:p>
                    </w:tc>
                    <w:tc>
                      <w:tcPr>
                        <w:tcW w:w="4252" w:type="dxa"/>
                        <w:tcBorders>
                          <w:left w:val="nil"/>
                          <w:right w:val="nil"/>
                        </w:tcBorders>
                      </w:tcPr>
                      <w:p w:rsidR="009F50A5" w:rsidRPr="00BA6927" w:rsidRDefault="009F50A5" w:rsidP="009F50A5">
                        <w:pPr>
                          <w:spacing w:line="240" w:lineRule="auto"/>
                          <w:contextualSpacing/>
                          <w:rPr>
                            <w:rFonts w:ascii="Times New Roman" w:eastAsia="Calibri" w:hAnsi="Times New Roman"/>
                            <w:color w:val="000000"/>
                          </w:rPr>
                        </w:pPr>
                        <w:r w:rsidRPr="00BA6927">
                          <w:rPr>
                            <w:rFonts w:ascii="Times New Roman" w:eastAsia="Calibri" w:hAnsi="Times New Roman"/>
                            <w:color w:val="000000"/>
                          </w:rPr>
                          <w:t>Pedagang besar</w:t>
                        </w:r>
                      </w:p>
                      <w:p w:rsidR="009F50A5" w:rsidRPr="00BA6927" w:rsidRDefault="009F50A5" w:rsidP="00BA6927">
                        <w:pPr>
                          <w:numPr>
                            <w:ilvl w:val="0"/>
                            <w:numId w:val="18"/>
                          </w:numPr>
                          <w:spacing w:after="0" w:line="240" w:lineRule="auto"/>
                          <w:ind w:left="432"/>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Harga beli</w:t>
                        </w:r>
                      </w:p>
                      <w:p w:rsidR="009F50A5" w:rsidRPr="00BA6927" w:rsidRDefault="009F50A5" w:rsidP="00BA6927">
                        <w:pPr>
                          <w:numPr>
                            <w:ilvl w:val="0"/>
                            <w:numId w:val="18"/>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Biaya pemasaran</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Pengangkutan</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rPr>
                          <w:t>Parkir</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Pakan</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Tenaga kerja</w:t>
                        </w:r>
                      </w:p>
                      <w:p w:rsidR="009F50A5" w:rsidRPr="00BA6927" w:rsidRDefault="009F50A5" w:rsidP="00BA6927">
                        <w:pPr>
                          <w:numPr>
                            <w:ilvl w:val="0"/>
                            <w:numId w:val="14"/>
                          </w:numPr>
                          <w:spacing w:after="0" w:line="240" w:lineRule="auto"/>
                          <w:ind w:left="516" w:firstLine="0"/>
                          <w:contextualSpacing/>
                          <w:jc w:val="both"/>
                          <w:rPr>
                            <w:rFonts w:ascii="Times New Roman" w:eastAsia="Calibri" w:hAnsi="Times New Roman"/>
                            <w:color w:val="000000"/>
                            <w:lang w:val="id-ID"/>
                          </w:rPr>
                        </w:pPr>
                        <w:r w:rsidRPr="00BA6927">
                          <w:rPr>
                            <w:rFonts w:ascii="Times New Roman" w:eastAsia="Calibri" w:hAnsi="Times New Roman"/>
                            <w:color w:val="000000"/>
                          </w:rPr>
                          <w:t>Restribusi pasar</w:t>
                        </w:r>
                      </w:p>
                      <w:p w:rsidR="009F50A5" w:rsidRPr="00BA6927" w:rsidRDefault="009F50A5" w:rsidP="009F50A5">
                        <w:pPr>
                          <w:spacing w:line="240" w:lineRule="auto"/>
                          <w:ind w:left="516" w:hanging="142"/>
                          <w:contextualSpacing/>
                          <w:rPr>
                            <w:rFonts w:ascii="Times New Roman" w:eastAsia="Calibri" w:hAnsi="Times New Roman"/>
                            <w:color w:val="000000"/>
                            <w:lang w:val="id-ID"/>
                          </w:rPr>
                        </w:pPr>
                        <w:r w:rsidRPr="00BA6927">
                          <w:rPr>
                            <w:rFonts w:ascii="Times New Roman" w:eastAsia="Calibri" w:hAnsi="Times New Roman"/>
                            <w:color w:val="000000"/>
                            <w:lang w:val="id-ID"/>
                          </w:rPr>
                          <w:t>Jumlah biaya</w:t>
                        </w:r>
                      </w:p>
                      <w:p w:rsidR="009F50A5" w:rsidRPr="00BA6927" w:rsidRDefault="009F50A5" w:rsidP="00BA6927">
                        <w:pPr>
                          <w:numPr>
                            <w:ilvl w:val="0"/>
                            <w:numId w:val="18"/>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rPr>
                          <w:t>Harga jual</w:t>
                        </w:r>
                      </w:p>
                      <w:p w:rsidR="009F50A5" w:rsidRPr="00BA6927" w:rsidRDefault="009F50A5" w:rsidP="00BA6927">
                        <w:pPr>
                          <w:numPr>
                            <w:ilvl w:val="0"/>
                            <w:numId w:val="18"/>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Margin pemasaran</w:t>
                        </w:r>
                      </w:p>
                      <w:p w:rsidR="009F50A5" w:rsidRPr="00BA6927" w:rsidRDefault="009F50A5" w:rsidP="00BA6927">
                        <w:pPr>
                          <w:numPr>
                            <w:ilvl w:val="0"/>
                            <w:numId w:val="18"/>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Keuntungan</w:t>
                        </w:r>
                      </w:p>
                    </w:tc>
                    <w:tc>
                      <w:tcPr>
                        <w:tcW w:w="3969" w:type="dxa"/>
                        <w:tcBorders>
                          <w:left w:val="nil"/>
                          <w:right w:val="nil"/>
                        </w:tcBorders>
                      </w:tcPr>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13.000.000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30.000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15.000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200.000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13.700.000</w:t>
                        </w:r>
                      </w:p>
                      <w:p w:rsidR="009F50A5" w:rsidRPr="00BA6927" w:rsidRDefault="009F50A5" w:rsidP="00CB15FB">
                        <w:pPr>
                          <w:tabs>
                            <w:tab w:val="left" w:pos="3753"/>
                          </w:tabs>
                          <w:spacing w:after="0" w:line="240" w:lineRule="auto"/>
                          <w:ind w:right="33"/>
                          <w:jc w:val="right"/>
                          <w:rPr>
                            <w:rFonts w:ascii="Times New Roman" w:eastAsia="Calibri" w:hAnsi="Times New Roman"/>
                            <w:color w:val="000000"/>
                          </w:rPr>
                        </w:pPr>
                        <w:r w:rsidRPr="00BA6927">
                          <w:rPr>
                            <w:rFonts w:ascii="Times New Roman" w:eastAsia="Calibri" w:hAnsi="Times New Roman"/>
                            <w:color w:val="000000"/>
                          </w:rPr>
                          <w:t xml:space="preserve">      700.000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500.000</w:t>
                        </w:r>
                      </w:p>
                    </w:tc>
                  </w:tr>
                  <w:tr w:rsidR="009F50A5" w:rsidRPr="00141358" w:rsidTr="00CB15FB">
                    <w:tc>
                      <w:tcPr>
                        <w:tcW w:w="993" w:type="dxa"/>
                        <w:tcBorders>
                          <w:top w:val="single" w:sz="4" w:space="0" w:color="auto"/>
                          <w:left w:val="nil"/>
                          <w:bottom w:val="single" w:sz="4" w:space="0" w:color="000000"/>
                          <w:right w:val="nil"/>
                        </w:tcBorders>
                      </w:tcPr>
                      <w:p w:rsidR="009F50A5" w:rsidRPr="00BA6927" w:rsidRDefault="009F50A5" w:rsidP="00CB15FB">
                        <w:pPr>
                          <w:spacing w:line="240" w:lineRule="auto"/>
                          <w:contextualSpacing/>
                          <w:jc w:val="center"/>
                          <w:rPr>
                            <w:rFonts w:ascii="Times New Roman" w:eastAsia="Calibri" w:hAnsi="Times New Roman"/>
                            <w:color w:val="000000"/>
                          </w:rPr>
                        </w:pPr>
                        <w:r>
                          <w:rPr>
                            <w:rFonts w:ascii="Times New Roman" w:eastAsia="Calibri" w:hAnsi="Times New Roman"/>
                            <w:color w:val="000000"/>
                          </w:rPr>
                          <w:t>4.</w:t>
                        </w:r>
                      </w:p>
                    </w:tc>
                    <w:tc>
                      <w:tcPr>
                        <w:tcW w:w="4252" w:type="dxa"/>
                        <w:tcBorders>
                          <w:top w:val="single" w:sz="4" w:space="0" w:color="auto"/>
                          <w:left w:val="nil"/>
                          <w:bottom w:val="single" w:sz="4" w:space="0" w:color="000000"/>
                          <w:right w:val="nil"/>
                        </w:tcBorders>
                      </w:tcPr>
                      <w:p w:rsidR="009F50A5" w:rsidRPr="00BA6927" w:rsidRDefault="009F50A5" w:rsidP="00BA6927">
                        <w:pPr>
                          <w:numPr>
                            <w:ilvl w:val="0"/>
                            <w:numId w:val="17"/>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Total biaya pemasaran</w:t>
                        </w:r>
                      </w:p>
                      <w:p w:rsidR="009F50A5" w:rsidRPr="00BA6927" w:rsidRDefault="009F50A5" w:rsidP="00BA6927">
                        <w:pPr>
                          <w:numPr>
                            <w:ilvl w:val="0"/>
                            <w:numId w:val="17"/>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Total keuntungan</w:t>
                        </w:r>
                      </w:p>
                      <w:p w:rsidR="009F50A5" w:rsidRPr="00BA6927" w:rsidRDefault="009F50A5" w:rsidP="00BA6927">
                        <w:pPr>
                          <w:numPr>
                            <w:ilvl w:val="0"/>
                            <w:numId w:val="17"/>
                          </w:numPr>
                          <w:spacing w:after="0" w:line="240" w:lineRule="auto"/>
                          <w:ind w:left="374" w:hanging="283"/>
                          <w:contextualSpacing/>
                          <w:jc w:val="both"/>
                          <w:rPr>
                            <w:rFonts w:ascii="Times New Roman" w:eastAsia="Calibri" w:hAnsi="Times New Roman"/>
                            <w:color w:val="000000"/>
                            <w:lang w:val="id-ID"/>
                          </w:rPr>
                        </w:pPr>
                        <w:r w:rsidRPr="00BA6927">
                          <w:rPr>
                            <w:rFonts w:ascii="Times New Roman" w:eastAsia="Calibri" w:hAnsi="Times New Roman"/>
                            <w:color w:val="000000"/>
                            <w:lang w:val="id-ID"/>
                          </w:rPr>
                          <w:t>Total margin pemasaran</w:t>
                        </w:r>
                      </w:p>
                      <w:p w:rsidR="009F50A5" w:rsidRPr="00BA6927" w:rsidRDefault="009F50A5" w:rsidP="00BA6927">
                        <w:pPr>
                          <w:numPr>
                            <w:ilvl w:val="0"/>
                            <w:numId w:val="17"/>
                          </w:numPr>
                          <w:spacing w:after="0" w:line="240" w:lineRule="auto"/>
                          <w:ind w:left="374" w:hanging="283"/>
                          <w:contextualSpacing/>
                          <w:jc w:val="both"/>
                          <w:rPr>
                            <w:rFonts w:ascii="Times New Roman" w:eastAsia="Calibri" w:hAnsi="Times New Roman"/>
                            <w:i/>
                            <w:color w:val="000000"/>
                            <w:lang w:val="id-ID"/>
                          </w:rPr>
                        </w:pPr>
                        <w:r w:rsidRPr="00BA6927">
                          <w:rPr>
                            <w:rFonts w:ascii="Times New Roman" w:eastAsia="Calibri" w:hAnsi="Times New Roman"/>
                            <w:i/>
                            <w:color w:val="000000"/>
                          </w:rPr>
                          <w:t>f</w:t>
                        </w:r>
                        <w:r w:rsidRPr="00BA6927">
                          <w:rPr>
                            <w:rFonts w:ascii="Times New Roman" w:eastAsia="Calibri" w:hAnsi="Times New Roman"/>
                            <w:i/>
                            <w:color w:val="000000"/>
                            <w:lang w:val="id-ID"/>
                          </w:rPr>
                          <w:t>armer’s share</w:t>
                        </w:r>
                      </w:p>
                    </w:tc>
                    <w:tc>
                      <w:tcPr>
                        <w:tcW w:w="3969" w:type="dxa"/>
                        <w:tcBorders>
                          <w:left w:val="nil"/>
                          <w:bottom w:val="single" w:sz="4" w:space="0" w:color="000000"/>
                          <w:right w:val="nil"/>
                        </w:tcBorders>
                      </w:tcPr>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200.000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500.000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700.000</w:t>
                        </w:r>
                      </w:p>
                      <w:p w:rsidR="009F50A5" w:rsidRPr="00BA6927" w:rsidRDefault="009F50A5" w:rsidP="00CB15FB">
                        <w:pPr>
                          <w:tabs>
                            <w:tab w:val="left" w:pos="1593"/>
                            <w:tab w:val="left" w:pos="1735"/>
                            <w:tab w:val="left" w:pos="3753"/>
                          </w:tabs>
                          <w:spacing w:line="240" w:lineRule="auto"/>
                          <w:ind w:right="33"/>
                          <w:contextualSpacing/>
                          <w:jc w:val="right"/>
                          <w:rPr>
                            <w:rFonts w:ascii="Times New Roman" w:eastAsia="Calibri" w:hAnsi="Times New Roman"/>
                            <w:color w:val="000000"/>
                          </w:rPr>
                        </w:pPr>
                        <w:r w:rsidRPr="00BA6927">
                          <w:rPr>
                            <w:rFonts w:ascii="Times New Roman" w:eastAsia="Calibri" w:hAnsi="Times New Roman"/>
                            <w:color w:val="000000"/>
                          </w:rPr>
                          <w:t>95%</w:t>
                        </w:r>
                      </w:p>
                    </w:tc>
                  </w:tr>
                </w:tbl>
                <w:p w:rsidR="009F50A5" w:rsidRPr="00BA6927" w:rsidRDefault="009F50A5" w:rsidP="00CB15FB">
                  <w:pPr>
                    <w:tabs>
                      <w:tab w:val="left" w:pos="450"/>
                    </w:tabs>
                    <w:spacing w:after="0"/>
                    <w:ind w:left="907" w:hanging="1049"/>
                    <w:rPr>
                      <w:rFonts w:ascii="Times New Roman" w:eastAsia="Calibri" w:hAnsi="Times New Roman"/>
                      <w:color w:val="000000"/>
                      <w:sz w:val="20"/>
                      <w:szCs w:val="20"/>
                    </w:rPr>
                  </w:pPr>
                  <w:r w:rsidRPr="00BA6927">
                    <w:rPr>
                      <w:rFonts w:ascii="Times New Roman" w:eastAsia="Calibri" w:hAnsi="Times New Roman"/>
                      <w:color w:val="000000"/>
                      <w:sz w:val="20"/>
                      <w:szCs w:val="20"/>
                    </w:rPr>
                    <w:t>Sumber : Data primer terolah, 2014.</w:t>
                  </w:r>
                </w:p>
                <w:p w:rsidR="009F50A5" w:rsidRDefault="009F50A5" w:rsidP="00BA6927"/>
              </w:txbxContent>
            </v:textbox>
          </v:rect>
        </w:pict>
      </w:r>
      <w:r>
        <w:rPr>
          <w:rFonts w:ascii="Times New Roman" w:hAnsi="Times New Roman"/>
          <w:bCs/>
          <w:noProof/>
          <w:kern w:val="36"/>
          <w:sz w:val="24"/>
          <w:szCs w:val="24"/>
        </w:rPr>
        <w:pict>
          <v:rect id="_x0000_s1133" style="position:absolute;left:0;text-align:left;margin-left:-6.75pt;margin-top:-2.5pt;width:464.85pt;height:253.7pt;z-index:-251655168" wrapcoords="-35 0 -35 21538 21600 21538 21600 0 -35 0" stroked="f">
            <v:textbox style="mso-next-textbox:#_x0000_s1133">
              <w:txbxContent>
                <w:p w:rsidR="009F50A5" w:rsidRPr="00254047" w:rsidRDefault="009F50A5" w:rsidP="00BA6927">
                  <w:pPr>
                    <w:spacing w:after="0" w:line="240" w:lineRule="auto"/>
                    <w:contextualSpacing/>
                    <w:jc w:val="both"/>
                    <w:rPr>
                      <w:rFonts w:ascii="Times New Roman" w:eastAsia="Calibri" w:hAnsi="Times New Roman"/>
                      <w:color w:val="000000"/>
                      <w:sz w:val="24"/>
                      <w:szCs w:val="24"/>
                    </w:rPr>
                  </w:pPr>
                  <w:r w:rsidRPr="00F55341">
                    <w:rPr>
                      <w:rFonts w:ascii="Times New Roman" w:eastAsia="Calibri" w:hAnsi="Times New Roman"/>
                      <w:color w:val="000000"/>
                      <w:sz w:val="24"/>
                      <w:szCs w:val="24"/>
                    </w:rPr>
                    <w:t>Tabel 3.</w:t>
                  </w:r>
                  <w:r w:rsidRPr="00254047">
                    <w:rPr>
                      <w:rFonts w:ascii="Times New Roman" w:eastAsia="Calibri" w:hAnsi="Times New Roman"/>
                      <w:color w:val="000000"/>
                      <w:sz w:val="24"/>
                      <w:szCs w:val="24"/>
                    </w:rPr>
                    <w:t xml:space="preserve"> Rata-rata biaya pemasaran sapi potong pada saluran pemasaran II</w:t>
                  </w:r>
                </w:p>
                <w:tbl>
                  <w:tblPr>
                    <w:tblW w:w="0" w:type="auto"/>
                    <w:tblInd w:w="108" w:type="dxa"/>
                    <w:tblBorders>
                      <w:top w:val="single" w:sz="4" w:space="0" w:color="000000"/>
                      <w:bottom w:val="single" w:sz="4" w:space="0" w:color="000000"/>
                      <w:insideH w:val="single" w:sz="4" w:space="0" w:color="000000"/>
                    </w:tblBorders>
                    <w:tblLayout w:type="fixed"/>
                    <w:tblLook w:val="04A0"/>
                  </w:tblPr>
                  <w:tblGrid>
                    <w:gridCol w:w="919"/>
                    <w:gridCol w:w="4376"/>
                    <w:gridCol w:w="3826"/>
                  </w:tblGrid>
                  <w:tr w:rsidR="009F50A5" w:rsidRPr="00FA58DC" w:rsidTr="00CD747A">
                    <w:trPr>
                      <w:trHeight w:val="287"/>
                    </w:trPr>
                    <w:tc>
                      <w:tcPr>
                        <w:tcW w:w="919" w:type="dxa"/>
                      </w:tcPr>
                      <w:p w:rsidR="009F50A5" w:rsidRPr="008162BD" w:rsidRDefault="009F50A5" w:rsidP="00FA58DC">
                        <w:pPr>
                          <w:spacing w:after="0" w:line="240" w:lineRule="auto"/>
                          <w:ind w:right="-108"/>
                          <w:contextualSpacing/>
                          <w:jc w:val="center"/>
                          <w:rPr>
                            <w:rFonts w:ascii="Times New Roman" w:eastAsia="Calibri" w:hAnsi="Times New Roman"/>
                            <w:color w:val="000000"/>
                          </w:rPr>
                        </w:pPr>
                        <w:r w:rsidRPr="008162BD">
                          <w:rPr>
                            <w:rFonts w:ascii="Times New Roman" w:eastAsia="Calibri" w:hAnsi="Times New Roman"/>
                            <w:color w:val="000000"/>
                          </w:rPr>
                          <w:t>No.</w:t>
                        </w:r>
                      </w:p>
                    </w:tc>
                    <w:tc>
                      <w:tcPr>
                        <w:tcW w:w="4376" w:type="dxa"/>
                      </w:tcPr>
                      <w:p w:rsidR="009F50A5" w:rsidRPr="008162BD" w:rsidRDefault="009F50A5" w:rsidP="00FA58DC">
                        <w:pPr>
                          <w:spacing w:after="0" w:line="240" w:lineRule="auto"/>
                          <w:contextualSpacing/>
                          <w:jc w:val="center"/>
                          <w:rPr>
                            <w:rFonts w:ascii="Times New Roman" w:eastAsia="Calibri" w:hAnsi="Times New Roman"/>
                            <w:color w:val="000000"/>
                          </w:rPr>
                        </w:pPr>
                        <w:r w:rsidRPr="008162BD">
                          <w:rPr>
                            <w:rFonts w:ascii="Times New Roman" w:eastAsia="Calibri" w:hAnsi="Times New Roman"/>
                            <w:color w:val="000000"/>
                          </w:rPr>
                          <w:t>Uraian biaya</w:t>
                        </w:r>
                      </w:p>
                    </w:tc>
                    <w:tc>
                      <w:tcPr>
                        <w:tcW w:w="3826" w:type="dxa"/>
                      </w:tcPr>
                      <w:p w:rsidR="009F50A5" w:rsidRPr="008162BD" w:rsidRDefault="009F50A5" w:rsidP="00FA58DC">
                        <w:pPr>
                          <w:spacing w:after="0" w:line="240" w:lineRule="auto"/>
                          <w:contextualSpacing/>
                          <w:jc w:val="center"/>
                          <w:rPr>
                            <w:rFonts w:ascii="Times New Roman" w:eastAsia="Calibri" w:hAnsi="Times New Roman"/>
                            <w:color w:val="000000"/>
                          </w:rPr>
                        </w:pPr>
                        <w:r w:rsidRPr="008162BD">
                          <w:rPr>
                            <w:rFonts w:ascii="Times New Roman" w:eastAsia="Calibri" w:hAnsi="Times New Roman"/>
                            <w:color w:val="000000"/>
                          </w:rPr>
                          <w:t>Rp/ekor/hr</w:t>
                        </w:r>
                      </w:p>
                    </w:tc>
                  </w:tr>
                  <w:tr w:rsidR="009F50A5" w:rsidRPr="00FA58DC" w:rsidTr="00CD747A">
                    <w:trPr>
                      <w:trHeight w:val="277"/>
                    </w:trPr>
                    <w:tc>
                      <w:tcPr>
                        <w:tcW w:w="919" w:type="dxa"/>
                      </w:tcPr>
                      <w:p w:rsidR="009F50A5" w:rsidRPr="008162BD" w:rsidRDefault="009F50A5" w:rsidP="001E1E8C">
                        <w:pPr>
                          <w:spacing w:after="0" w:line="240" w:lineRule="auto"/>
                          <w:contextualSpacing/>
                          <w:jc w:val="center"/>
                          <w:rPr>
                            <w:rFonts w:ascii="Times New Roman" w:eastAsia="Calibri" w:hAnsi="Times New Roman"/>
                            <w:color w:val="000000"/>
                          </w:rPr>
                        </w:pPr>
                        <w:r w:rsidRPr="008162BD">
                          <w:rPr>
                            <w:rFonts w:ascii="Times New Roman" w:eastAsia="Calibri" w:hAnsi="Times New Roman"/>
                            <w:color w:val="000000"/>
                          </w:rPr>
                          <w:t>1.</w:t>
                        </w:r>
                      </w:p>
                    </w:tc>
                    <w:tc>
                      <w:tcPr>
                        <w:tcW w:w="4376" w:type="dxa"/>
                      </w:tcPr>
                      <w:p w:rsidR="009F50A5" w:rsidRPr="008162BD" w:rsidRDefault="009F50A5" w:rsidP="00FA58DC">
                        <w:pPr>
                          <w:spacing w:after="0" w:line="240" w:lineRule="auto"/>
                          <w:contextualSpacing/>
                          <w:rPr>
                            <w:rFonts w:ascii="Times New Roman" w:eastAsia="Calibri" w:hAnsi="Times New Roman"/>
                            <w:color w:val="000000"/>
                          </w:rPr>
                        </w:pPr>
                        <w:r w:rsidRPr="008162BD">
                          <w:rPr>
                            <w:rFonts w:ascii="Times New Roman" w:eastAsia="Calibri" w:hAnsi="Times New Roman"/>
                            <w:color w:val="000000"/>
                          </w:rPr>
                          <w:t xml:space="preserve">Harga jual sapi potong oleh peternak </w:t>
                        </w:r>
                      </w:p>
                    </w:tc>
                    <w:tc>
                      <w:tcPr>
                        <w:tcW w:w="3826" w:type="dxa"/>
                      </w:tcPr>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15.221.000</w:t>
                        </w:r>
                      </w:p>
                    </w:tc>
                  </w:tr>
                  <w:tr w:rsidR="009F50A5" w:rsidRPr="00FA58DC" w:rsidTr="00B83888">
                    <w:trPr>
                      <w:trHeight w:val="528"/>
                    </w:trPr>
                    <w:tc>
                      <w:tcPr>
                        <w:tcW w:w="919" w:type="dxa"/>
                      </w:tcPr>
                      <w:p w:rsidR="009F50A5" w:rsidRPr="008162BD" w:rsidRDefault="009F50A5" w:rsidP="001E1E8C">
                        <w:pPr>
                          <w:spacing w:after="0" w:line="240" w:lineRule="auto"/>
                          <w:contextualSpacing/>
                          <w:jc w:val="center"/>
                          <w:rPr>
                            <w:rFonts w:ascii="Times New Roman" w:eastAsia="Calibri" w:hAnsi="Times New Roman"/>
                            <w:color w:val="000000"/>
                          </w:rPr>
                        </w:pPr>
                        <w:r w:rsidRPr="008162BD">
                          <w:rPr>
                            <w:rFonts w:ascii="Times New Roman" w:eastAsia="Calibri" w:hAnsi="Times New Roman"/>
                            <w:color w:val="000000"/>
                          </w:rPr>
                          <w:t>2.</w:t>
                        </w:r>
                      </w:p>
                    </w:tc>
                    <w:tc>
                      <w:tcPr>
                        <w:tcW w:w="4376" w:type="dxa"/>
                      </w:tcPr>
                      <w:p w:rsidR="009F50A5" w:rsidRPr="008162BD" w:rsidRDefault="009F50A5" w:rsidP="00FA58DC">
                        <w:pPr>
                          <w:spacing w:after="0" w:line="240" w:lineRule="auto"/>
                          <w:contextualSpacing/>
                          <w:rPr>
                            <w:rFonts w:ascii="Times New Roman" w:eastAsia="Calibri" w:hAnsi="Times New Roman"/>
                            <w:color w:val="000000"/>
                          </w:rPr>
                        </w:pPr>
                        <w:r w:rsidRPr="008162BD">
                          <w:rPr>
                            <w:rFonts w:ascii="Times New Roman" w:eastAsia="Calibri" w:hAnsi="Times New Roman"/>
                            <w:color w:val="000000"/>
                          </w:rPr>
                          <w:t>Pedagang pengumpul</w:t>
                        </w:r>
                      </w:p>
                      <w:p w:rsidR="009F50A5" w:rsidRPr="008162BD" w:rsidRDefault="009F50A5" w:rsidP="00BA6927">
                        <w:pPr>
                          <w:numPr>
                            <w:ilvl w:val="0"/>
                            <w:numId w:val="13"/>
                          </w:numPr>
                          <w:spacing w:after="0" w:line="240" w:lineRule="auto"/>
                          <w:ind w:left="318" w:hanging="284"/>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Harga beli</w:t>
                        </w:r>
                      </w:p>
                      <w:p w:rsidR="009F50A5" w:rsidRPr="008162BD" w:rsidRDefault="009F50A5" w:rsidP="00BA6927">
                        <w:pPr>
                          <w:numPr>
                            <w:ilvl w:val="0"/>
                            <w:numId w:val="13"/>
                          </w:numPr>
                          <w:spacing w:after="0" w:line="240" w:lineRule="auto"/>
                          <w:ind w:left="318" w:hanging="284"/>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Biaya pemasaran</w:t>
                        </w:r>
                      </w:p>
                      <w:p w:rsidR="009F50A5" w:rsidRPr="008162BD" w:rsidRDefault="009F50A5" w:rsidP="00BA6927">
                        <w:pPr>
                          <w:numPr>
                            <w:ilvl w:val="0"/>
                            <w:numId w:val="14"/>
                          </w:numPr>
                          <w:spacing w:after="0" w:line="240" w:lineRule="auto"/>
                          <w:ind w:left="516" w:hanging="198"/>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Pengangkutan</w:t>
                        </w:r>
                      </w:p>
                      <w:p w:rsidR="009F50A5" w:rsidRPr="008162BD" w:rsidRDefault="009F50A5" w:rsidP="00BA6927">
                        <w:pPr>
                          <w:numPr>
                            <w:ilvl w:val="0"/>
                            <w:numId w:val="14"/>
                          </w:numPr>
                          <w:spacing w:after="0" w:line="240" w:lineRule="auto"/>
                          <w:ind w:left="516" w:hanging="198"/>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Pakan</w:t>
                        </w:r>
                      </w:p>
                      <w:p w:rsidR="009F50A5" w:rsidRPr="008162BD" w:rsidRDefault="009F50A5" w:rsidP="00BA6927">
                        <w:pPr>
                          <w:numPr>
                            <w:ilvl w:val="0"/>
                            <w:numId w:val="14"/>
                          </w:numPr>
                          <w:spacing w:after="0" w:line="240" w:lineRule="auto"/>
                          <w:ind w:left="516" w:hanging="198"/>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Tenaga kerja</w:t>
                        </w:r>
                      </w:p>
                      <w:p w:rsidR="009F50A5" w:rsidRPr="008162BD" w:rsidRDefault="009F50A5" w:rsidP="00FA58DC">
                        <w:pPr>
                          <w:spacing w:after="0" w:line="240" w:lineRule="auto"/>
                          <w:ind w:left="516"/>
                          <w:contextualSpacing/>
                          <w:rPr>
                            <w:rFonts w:ascii="Times New Roman" w:eastAsia="Calibri" w:hAnsi="Times New Roman"/>
                            <w:color w:val="000000"/>
                            <w:lang w:val="id-ID"/>
                          </w:rPr>
                        </w:pPr>
                        <w:r w:rsidRPr="008162BD">
                          <w:rPr>
                            <w:rFonts w:ascii="Times New Roman" w:eastAsia="Calibri" w:hAnsi="Times New Roman"/>
                            <w:color w:val="000000"/>
                            <w:lang w:val="id-ID"/>
                          </w:rPr>
                          <w:t>Jumlah biaya</w:t>
                        </w:r>
                      </w:p>
                      <w:p w:rsidR="009F50A5" w:rsidRPr="008162BD" w:rsidRDefault="009F50A5" w:rsidP="00BA6927">
                        <w:pPr>
                          <w:numPr>
                            <w:ilvl w:val="0"/>
                            <w:numId w:val="13"/>
                          </w:numPr>
                          <w:spacing w:after="0" w:line="240" w:lineRule="auto"/>
                          <w:ind w:left="374" w:hanging="283"/>
                          <w:contextualSpacing/>
                          <w:jc w:val="both"/>
                          <w:rPr>
                            <w:rFonts w:ascii="Times New Roman" w:eastAsia="Calibri" w:hAnsi="Times New Roman"/>
                            <w:color w:val="000000"/>
                            <w:lang w:val="id-ID"/>
                          </w:rPr>
                        </w:pPr>
                        <w:r w:rsidRPr="008162BD">
                          <w:rPr>
                            <w:rFonts w:ascii="Times New Roman" w:eastAsia="Calibri" w:hAnsi="Times New Roman"/>
                            <w:color w:val="000000"/>
                          </w:rPr>
                          <w:t>Harga jual</w:t>
                        </w:r>
                      </w:p>
                      <w:p w:rsidR="009F50A5" w:rsidRPr="008162BD" w:rsidRDefault="009F50A5" w:rsidP="00BA6927">
                        <w:pPr>
                          <w:numPr>
                            <w:ilvl w:val="0"/>
                            <w:numId w:val="13"/>
                          </w:numPr>
                          <w:spacing w:after="0" w:line="240" w:lineRule="auto"/>
                          <w:ind w:left="374" w:hanging="283"/>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Margin pemasaran</w:t>
                        </w:r>
                      </w:p>
                      <w:p w:rsidR="009F50A5" w:rsidRPr="008162BD" w:rsidRDefault="009F50A5" w:rsidP="00BA6927">
                        <w:pPr>
                          <w:numPr>
                            <w:ilvl w:val="0"/>
                            <w:numId w:val="13"/>
                          </w:numPr>
                          <w:spacing w:after="0" w:line="240" w:lineRule="auto"/>
                          <w:ind w:left="374" w:hanging="283"/>
                          <w:contextualSpacing/>
                          <w:jc w:val="both"/>
                          <w:rPr>
                            <w:rFonts w:ascii="Times New Roman" w:eastAsia="Calibri" w:hAnsi="Times New Roman"/>
                            <w:color w:val="000000"/>
                            <w:lang w:val="id-ID"/>
                          </w:rPr>
                        </w:pPr>
                        <w:r w:rsidRPr="008162BD">
                          <w:rPr>
                            <w:rFonts w:ascii="Times New Roman" w:eastAsia="Calibri" w:hAnsi="Times New Roman"/>
                            <w:color w:val="000000"/>
                          </w:rPr>
                          <w:t>Keuntungan</w:t>
                        </w:r>
                      </w:p>
                    </w:tc>
                    <w:tc>
                      <w:tcPr>
                        <w:tcW w:w="3826" w:type="dxa"/>
                      </w:tcPr>
                      <w:p w:rsidR="009F50A5" w:rsidRPr="008162BD" w:rsidRDefault="009F50A5" w:rsidP="00E67DAD">
                        <w:pPr>
                          <w:tabs>
                            <w:tab w:val="left" w:pos="3610"/>
                          </w:tabs>
                          <w:spacing w:after="0" w:line="240" w:lineRule="auto"/>
                          <w:contextualSpacing/>
                          <w:rPr>
                            <w:rFonts w:ascii="Times New Roman" w:eastAsia="Calibri" w:hAnsi="Times New Roman"/>
                            <w:color w:val="000000"/>
                          </w:rPr>
                        </w:pP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15.221.000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39.000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27.000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 xml:space="preserve">        48.500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 xml:space="preserve">      114.500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15.700.000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479.000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364.500</w:t>
                        </w:r>
                      </w:p>
                    </w:tc>
                  </w:tr>
                  <w:tr w:rsidR="009F50A5" w:rsidRPr="00FA58DC" w:rsidTr="00B83888">
                    <w:trPr>
                      <w:trHeight w:val="528"/>
                    </w:trPr>
                    <w:tc>
                      <w:tcPr>
                        <w:tcW w:w="919" w:type="dxa"/>
                      </w:tcPr>
                      <w:p w:rsidR="009F50A5" w:rsidRPr="008162BD" w:rsidRDefault="009F50A5" w:rsidP="00FA58DC">
                        <w:pPr>
                          <w:spacing w:after="0" w:line="240" w:lineRule="auto"/>
                          <w:ind w:left="-108"/>
                          <w:contextualSpacing/>
                          <w:rPr>
                            <w:rFonts w:ascii="Times New Roman" w:eastAsia="Calibri" w:hAnsi="Times New Roman"/>
                            <w:color w:val="000000"/>
                          </w:rPr>
                        </w:pPr>
                        <w:r w:rsidRPr="008162BD">
                          <w:rPr>
                            <w:rFonts w:ascii="Times New Roman" w:eastAsia="Calibri" w:hAnsi="Times New Roman"/>
                            <w:color w:val="000000"/>
                          </w:rPr>
                          <w:t xml:space="preserve"> </w:t>
                        </w:r>
                      </w:p>
                    </w:tc>
                    <w:tc>
                      <w:tcPr>
                        <w:tcW w:w="4376" w:type="dxa"/>
                      </w:tcPr>
                      <w:p w:rsidR="009F50A5" w:rsidRPr="008162BD" w:rsidRDefault="009F50A5" w:rsidP="00BA6927">
                        <w:pPr>
                          <w:numPr>
                            <w:ilvl w:val="0"/>
                            <w:numId w:val="15"/>
                          </w:numPr>
                          <w:spacing w:after="0" w:line="240" w:lineRule="auto"/>
                          <w:ind w:left="374" w:hanging="283"/>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Total biaya pemasaran</w:t>
                        </w:r>
                      </w:p>
                      <w:p w:rsidR="009F50A5" w:rsidRPr="008162BD" w:rsidRDefault="009F50A5" w:rsidP="00BA6927">
                        <w:pPr>
                          <w:numPr>
                            <w:ilvl w:val="0"/>
                            <w:numId w:val="15"/>
                          </w:numPr>
                          <w:spacing w:after="0" w:line="240" w:lineRule="auto"/>
                          <w:ind w:left="374" w:hanging="283"/>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Total keuntungan</w:t>
                        </w:r>
                      </w:p>
                      <w:p w:rsidR="009F50A5" w:rsidRPr="008162BD" w:rsidRDefault="009F50A5" w:rsidP="00BA6927">
                        <w:pPr>
                          <w:numPr>
                            <w:ilvl w:val="0"/>
                            <w:numId w:val="15"/>
                          </w:numPr>
                          <w:spacing w:after="0" w:line="240" w:lineRule="auto"/>
                          <w:ind w:left="374" w:hanging="283"/>
                          <w:contextualSpacing/>
                          <w:jc w:val="both"/>
                          <w:rPr>
                            <w:rFonts w:ascii="Times New Roman" w:eastAsia="Calibri" w:hAnsi="Times New Roman"/>
                            <w:color w:val="000000"/>
                            <w:lang w:val="id-ID"/>
                          </w:rPr>
                        </w:pPr>
                        <w:r w:rsidRPr="008162BD">
                          <w:rPr>
                            <w:rFonts w:ascii="Times New Roman" w:eastAsia="Calibri" w:hAnsi="Times New Roman"/>
                            <w:color w:val="000000"/>
                            <w:lang w:val="id-ID"/>
                          </w:rPr>
                          <w:t>Total margin pemasaran</w:t>
                        </w:r>
                      </w:p>
                      <w:p w:rsidR="009F50A5" w:rsidRPr="008162BD" w:rsidRDefault="009F50A5" w:rsidP="00BA6927">
                        <w:pPr>
                          <w:numPr>
                            <w:ilvl w:val="0"/>
                            <w:numId w:val="15"/>
                          </w:numPr>
                          <w:spacing w:after="0" w:line="240" w:lineRule="auto"/>
                          <w:ind w:left="374" w:hanging="283"/>
                          <w:contextualSpacing/>
                          <w:jc w:val="both"/>
                          <w:rPr>
                            <w:rFonts w:ascii="Times New Roman" w:eastAsia="Calibri" w:hAnsi="Times New Roman"/>
                            <w:i/>
                            <w:color w:val="000000"/>
                            <w:lang w:val="id-ID"/>
                          </w:rPr>
                        </w:pPr>
                        <w:r w:rsidRPr="008162BD">
                          <w:rPr>
                            <w:rFonts w:ascii="Times New Roman" w:eastAsia="Calibri" w:hAnsi="Times New Roman"/>
                            <w:i/>
                            <w:color w:val="000000"/>
                          </w:rPr>
                          <w:t>f</w:t>
                        </w:r>
                        <w:r w:rsidRPr="008162BD">
                          <w:rPr>
                            <w:rFonts w:ascii="Times New Roman" w:eastAsia="Calibri" w:hAnsi="Times New Roman"/>
                            <w:i/>
                            <w:color w:val="000000"/>
                            <w:lang w:val="id-ID"/>
                          </w:rPr>
                          <w:t>armer’s share</w:t>
                        </w:r>
                      </w:p>
                    </w:tc>
                    <w:tc>
                      <w:tcPr>
                        <w:tcW w:w="3826" w:type="dxa"/>
                      </w:tcPr>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114.500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364.500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479.000</w:t>
                        </w:r>
                      </w:p>
                      <w:p w:rsidR="009F50A5" w:rsidRPr="008162BD" w:rsidRDefault="009F50A5" w:rsidP="00E67DAD">
                        <w:pPr>
                          <w:tabs>
                            <w:tab w:val="left" w:pos="3610"/>
                          </w:tabs>
                          <w:spacing w:after="0" w:line="240" w:lineRule="auto"/>
                          <w:contextualSpacing/>
                          <w:jc w:val="right"/>
                          <w:rPr>
                            <w:rFonts w:ascii="Times New Roman" w:eastAsia="Calibri" w:hAnsi="Times New Roman"/>
                            <w:color w:val="000000"/>
                          </w:rPr>
                        </w:pPr>
                        <w:r w:rsidRPr="008162BD">
                          <w:rPr>
                            <w:rFonts w:ascii="Times New Roman" w:eastAsia="Calibri" w:hAnsi="Times New Roman"/>
                            <w:color w:val="000000"/>
                          </w:rPr>
                          <w:t>97%</w:t>
                        </w:r>
                      </w:p>
                    </w:tc>
                  </w:tr>
                </w:tbl>
                <w:p w:rsidR="009F50A5" w:rsidRPr="00FA58DC" w:rsidRDefault="009F50A5" w:rsidP="00BA6927">
                  <w:pPr>
                    <w:spacing w:after="0" w:line="240" w:lineRule="auto"/>
                    <w:jc w:val="both"/>
                    <w:rPr>
                      <w:rFonts w:ascii="Times New Roman" w:eastAsia="Calibri" w:hAnsi="Times New Roman"/>
                      <w:color w:val="000000"/>
                      <w:sz w:val="20"/>
                      <w:szCs w:val="20"/>
                    </w:rPr>
                  </w:pPr>
                  <w:r w:rsidRPr="00FA58DC">
                    <w:rPr>
                      <w:rFonts w:ascii="Times New Roman" w:eastAsia="Calibri" w:hAnsi="Times New Roman"/>
                      <w:color w:val="000000"/>
                      <w:sz w:val="20"/>
                      <w:szCs w:val="20"/>
                    </w:rPr>
                    <w:t>Sumber : Data primer terolah, 2014.</w:t>
                  </w:r>
                </w:p>
                <w:p w:rsidR="009F50A5" w:rsidRDefault="009F50A5" w:rsidP="00BA6927">
                  <w:pPr>
                    <w:rPr>
                      <w:sz w:val="20"/>
                      <w:szCs w:val="20"/>
                    </w:rPr>
                  </w:pPr>
                </w:p>
                <w:p w:rsidR="009F50A5" w:rsidRDefault="009F50A5" w:rsidP="00BA6927">
                  <w:pPr>
                    <w:rPr>
                      <w:sz w:val="20"/>
                      <w:szCs w:val="20"/>
                    </w:rPr>
                  </w:pPr>
                </w:p>
                <w:p w:rsidR="009F50A5" w:rsidRPr="00FA58DC" w:rsidRDefault="009F50A5" w:rsidP="00BA6927">
                  <w:pPr>
                    <w:rPr>
                      <w:sz w:val="20"/>
                      <w:szCs w:val="20"/>
                    </w:rPr>
                  </w:pPr>
                </w:p>
              </w:txbxContent>
            </v:textbox>
            <w10:wrap type="tight"/>
          </v:rect>
        </w:pict>
      </w:r>
    </w:p>
    <w:p w:rsidR="00BA6927" w:rsidRDefault="00BA6927" w:rsidP="00BA6927">
      <w:pPr>
        <w:spacing w:after="0" w:line="240" w:lineRule="auto"/>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BA6927" w:rsidRDefault="00BA6927" w:rsidP="00BA6927">
      <w:pPr>
        <w:spacing w:after="0" w:line="240" w:lineRule="auto"/>
        <w:ind w:firstLine="709"/>
        <w:contextualSpacing/>
        <w:jc w:val="both"/>
        <w:rPr>
          <w:rFonts w:ascii="Times New Roman" w:hAnsi="Times New Roman"/>
          <w:bCs/>
          <w:kern w:val="36"/>
          <w:sz w:val="24"/>
          <w:szCs w:val="24"/>
          <w:lang w:eastAsia="id-ID"/>
        </w:rPr>
      </w:pPr>
    </w:p>
    <w:p w:rsidR="00CB15FB" w:rsidRDefault="00CB15FB" w:rsidP="00BA6927">
      <w:pPr>
        <w:spacing w:after="0" w:line="240" w:lineRule="auto"/>
        <w:ind w:firstLine="709"/>
        <w:contextualSpacing/>
        <w:jc w:val="both"/>
        <w:rPr>
          <w:rFonts w:ascii="Times New Roman" w:hAnsi="Times New Roman"/>
          <w:bCs/>
          <w:kern w:val="36"/>
          <w:sz w:val="24"/>
          <w:szCs w:val="24"/>
          <w:lang w:eastAsia="id-ID"/>
        </w:rPr>
      </w:pPr>
    </w:p>
    <w:p w:rsidR="002471C2" w:rsidRDefault="00623AD8" w:rsidP="001914B8">
      <w:pPr>
        <w:spacing w:after="0" w:line="240" w:lineRule="auto"/>
        <w:ind w:firstLine="709"/>
        <w:contextualSpacing/>
        <w:jc w:val="both"/>
        <w:rPr>
          <w:rFonts w:ascii="Times New Roman" w:hAnsi="Times New Roman"/>
          <w:bCs/>
          <w:kern w:val="36"/>
          <w:sz w:val="24"/>
          <w:szCs w:val="24"/>
          <w:lang w:eastAsia="id-ID"/>
        </w:rPr>
      </w:pPr>
      <w:r>
        <w:rPr>
          <w:rFonts w:ascii="Times New Roman" w:hAnsi="Times New Roman"/>
          <w:bCs/>
          <w:noProof/>
          <w:kern w:val="36"/>
          <w:sz w:val="24"/>
          <w:szCs w:val="24"/>
        </w:rPr>
        <w:lastRenderedPageBreak/>
        <w:pict>
          <v:rect id="_x0000_s1136" style="position:absolute;left:0;text-align:left;margin-left:-7pt;margin-top:-30.4pt;width:462.5pt;height:621.45pt;z-index:-251653120" wrapcoords="-35 0 -35 21571 21600 21571 21600 0 -35 0" stroked="f">
            <v:textbox style="mso-next-textbox:#_x0000_s1136">
              <w:txbxContent>
                <w:p w:rsidR="009F50A5" w:rsidRPr="00141358" w:rsidRDefault="009F50A5" w:rsidP="00CB15FB">
                  <w:pPr>
                    <w:spacing w:after="0" w:line="240" w:lineRule="auto"/>
                    <w:contextualSpacing/>
                    <w:rPr>
                      <w:rFonts w:ascii="Times New Roman" w:eastAsia="Calibri" w:hAnsi="Times New Roman"/>
                      <w:color w:val="000000"/>
                      <w:sz w:val="24"/>
                      <w:szCs w:val="24"/>
                    </w:rPr>
                  </w:pPr>
                  <w:r w:rsidRPr="00141358">
                    <w:rPr>
                      <w:rFonts w:ascii="Times New Roman" w:eastAsia="Calibri" w:hAnsi="Times New Roman"/>
                      <w:color w:val="000000"/>
                      <w:sz w:val="24"/>
                      <w:szCs w:val="24"/>
                      <w:lang w:val="id-ID"/>
                    </w:rPr>
                    <w:t xml:space="preserve">Tabel </w:t>
                  </w:r>
                  <w:r>
                    <w:rPr>
                      <w:rFonts w:ascii="Times New Roman" w:eastAsia="Calibri" w:hAnsi="Times New Roman"/>
                      <w:color w:val="000000"/>
                      <w:sz w:val="24"/>
                      <w:szCs w:val="24"/>
                    </w:rPr>
                    <w:t>5</w:t>
                  </w:r>
                  <w:r w:rsidRPr="00141358">
                    <w:rPr>
                      <w:rFonts w:ascii="Times New Roman" w:eastAsia="Calibri" w:hAnsi="Times New Roman"/>
                      <w:color w:val="000000"/>
                      <w:sz w:val="24"/>
                      <w:szCs w:val="24"/>
                      <w:lang w:val="id-ID"/>
                    </w:rPr>
                    <w:t xml:space="preserve">. Rata-rata biaya pemasaran </w:t>
                  </w:r>
                  <w:r w:rsidRPr="00141358">
                    <w:rPr>
                      <w:rFonts w:ascii="Times New Roman" w:eastAsia="Calibri" w:hAnsi="Times New Roman"/>
                      <w:color w:val="000000"/>
                      <w:sz w:val="24"/>
                      <w:szCs w:val="24"/>
                    </w:rPr>
                    <w:t>sapi potong</w:t>
                  </w:r>
                  <w:r w:rsidRPr="00141358">
                    <w:rPr>
                      <w:rFonts w:ascii="Times New Roman" w:eastAsia="Calibri" w:hAnsi="Times New Roman"/>
                      <w:color w:val="000000"/>
                      <w:sz w:val="24"/>
                      <w:szCs w:val="24"/>
                      <w:lang w:val="id-ID"/>
                    </w:rPr>
                    <w:t xml:space="preserve"> pada saluran pemasaran I</w:t>
                  </w:r>
                  <w:r w:rsidRPr="00141358">
                    <w:rPr>
                      <w:rFonts w:ascii="Times New Roman" w:eastAsia="Calibri" w:hAnsi="Times New Roman"/>
                      <w:color w:val="000000"/>
                      <w:sz w:val="24"/>
                      <w:szCs w:val="24"/>
                    </w:rPr>
                    <w:t>V</w:t>
                  </w:r>
                </w:p>
                <w:tbl>
                  <w:tblPr>
                    <w:tblW w:w="9072" w:type="dxa"/>
                    <w:tblInd w:w="108" w:type="dxa"/>
                    <w:tblBorders>
                      <w:top w:val="single" w:sz="4" w:space="0" w:color="000000"/>
                      <w:bottom w:val="single" w:sz="4" w:space="0" w:color="000000"/>
                      <w:insideH w:val="single" w:sz="4" w:space="0" w:color="000000"/>
                    </w:tblBorders>
                    <w:tblLayout w:type="fixed"/>
                    <w:tblLook w:val="04A0"/>
                  </w:tblPr>
                  <w:tblGrid>
                    <w:gridCol w:w="709"/>
                    <w:gridCol w:w="3827"/>
                    <w:gridCol w:w="4536"/>
                  </w:tblGrid>
                  <w:tr w:rsidR="009F50A5" w:rsidRPr="00141358" w:rsidTr="00E67DAD">
                    <w:tc>
                      <w:tcPr>
                        <w:tcW w:w="709" w:type="dxa"/>
                      </w:tcPr>
                      <w:p w:rsidR="009F50A5" w:rsidRPr="00501D0D" w:rsidRDefault="009F50A5" w:rsidP="00BC2AC2">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No.</w:t>
                        </w:r>
                      </w:p>
                    </w:tc>
                    <w:tc>
                      <w:tcPr>
                        <w:tcW w:w="3827" w:type="dxa"/>
                      </w:tcPr>
                      <w:p w:rsidR="009F50A5" w:rsidRPr="00501D0D" w:rsidRDefault="009F50A5" w:rsidP="00BC2AC2">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Uraian Biaya</w:t>
                        </w:r>
                      </w:p>
                    </w:tc>
                    <w:tc>
                      <w:tcPr>
                        <w:tcW w:w="4536" w:type="dxa"/>
                      </w:tcPr>
                      <w:p w:rsidR="009F50A5" w:rsidRPr="00501D0D" w:rsidRDefault="009F50A5" w:rsidP="00BC2AC2">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Rp/ekor/hr</w:t>
                        </w:r>
                      </w:p>
                    </w:tc>
                  </w:tr>
                  <w:tr w:rsidR="009F50A5" w:rsidRPr="00141358" w:rsidTr="00E67DAD">
                    <w:tc>
                      <w:tcPr>
                        <w:tcW w:w="709" w:type="dxa"/>
                      </w:tcPr>
                      <w:p w:rsidR="009F50A5" w:rsidRPr="00501D0D" w:rsidRDefault="009F50A5" w:rsidP="008A1E35">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1.</w:t>
                        </w:r>
                      </w:p>
                    </w:tc>
                    <w:tc>
                      <w:tcPr>
                        <w:tcW w:w="3827" w:type="dxa"/>
                      </w:tcPr>
                      <w:p w:rsidR="009F50A5" w:rsidRPr="00501D0D" w:rsidRDefault="009F50A5" w:rsidP="001C6BF7">
                        <w:pPr>
                          <w:spacing w:after="0" w:line="240" w:lineRule="auto"/>
                          <w:contextualSpacing/>
                          <w:rPr>
                            <w:rFonts w:ascii="Times New Roman" w:eastAsia="Calibri" w:hAnsi="Times New Roman"/>
                            <w:color w:val="000000"/>
                            <w:lang w:val="id-ID"/>
                          </w:rPr>
                        </w:pPr>
                        <w:r w:rsidRPr="00501D0D">
                          <w:rPr>
                            <w:rFonts w:ascii="Times New Roman" w:eastAsia="Calibri" w:hAnsi="Times New Roman"/>
                            <w:color w:val="000000"/>
                            <w:lang w:val="id-ID"/>
                          </w:rPr>
                          <w:t xml:space="preserve">Harga jual </w:t>
                        </w:r>
                        <w:r w:rsidRPr="00501D0D">
                          <w:rPr>
                            <w:rFonts w:ascii="Times New Roman" w:eastAsia="Calibri" w:hAnsi="Times New Roman"/>
                            <w:color w:val="000000"/>
                          </w:rPr>
                          <w:t>sapi potong</w:t>
                        </w:r>
                        <w:r w:rsidRPr="00501D0D">
                          <w:rPr>
                            <w:rFonts w:ascii="Times New Roman" w:eastAsia="Calibri" w:hAnsi="Times New Roman"/>
                            <w:color w:val="000000"/>
                            <w:lang w:val="id-ID"/>
                          </w:rPr>
                          <w:t xml:space="preserve"> oleh peternak</w:t>
                        </w:r>
                      </w:p>
                    </w:tc>
                    <w:tc>
                      <w:tcPr>
                        <w:tcW w:w="4536" w:type="dxa"/>
                      </w:tcPr>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13.500.000</w:t>
                        </w:r>
                      </w:p>
                    </w:tc>
                  </w:tr>
                  <w:tr w:rsidR="009F50A5" w:rsidRPr="00141358" w:rsidTr="00E67DAD">
                    <w:tc>
                      <w:tcPr>
                        <w:tcW w:w="709" w:type="dxa"/>
                      </w:tcPr>
                      <w:p w:rsidR="009F50A5" w:rsidRPr="00501D0D" w:rsidRDefault="009F50A5" w:rsidP="008A1E35">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2.</w:t>
                        </w:r>
                      </w:p>
                    </w:tc>
                    <w:tc>
                      <w:tcPr>
                        <w:tcW w:w="3827" w:type="dxa"/>
                      </w:tcPr>
                      <w:p w:rsidR="009F50A5" w:rsidRPr="00501D0D" w:rsidRDefault="009F50A5" w:rsidP="001C6BF7">
                        <w:pPr>
                          <w:spacing w:after="0" w:line="240" w:lineRule="auto"/>
                          <w:contextualSpacing/>
                          <w:rPr>
                            <w:rFonts w:ascii="Times New Roman" w:eastAsia="Calibri" w:hAnsi="Times New Roman"/>
                            <w:color w:val="000000"/>
                          </w:rPr>
                        </w:pPr>
                        <w:r w:rsidRPr="00501D0D">
                          <w:rPr>
                            <w:rFonts w:ascii="Times New Roman" w:eastAsia="Calibri" w:hAnsi="Times New Roman"/>
                            <w:color w:val="000000"/>
                          </w:rPr>
                          <w:t>Pedagang pengumpul</w:t>
                        </w:r>
                      </w:p>
                      <w:p w:rsidR="009F50A5" w:rsidRPr="00501D0D" w:rsidRDefault="009F50A5" w:rsidP="00CB15FB">
                        <w:pPr>
                          <w:numPr>
                            <w:ilvl w:val="0"/>
                            <w:numId w:val="19"/>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Harga beli</w:t>
                        </w:r>
                      </w:p>
                      <w:p w:rsidR="009F50A5" w:rsidRPr="00501D0D" w:rsidRDefault="009F50A5" w:rsidP="00CB15FB">
                        <w:pPr>
                          <w:numPr>
                            <w:ilvl w:val="0"/>
                            <w:numId w:val="19"/>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Biaya pemasaran</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Pengangkutan</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rPr>
                          <w:t>parkir</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Pakan</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Tenaga kerja</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rPr>
                          <w:t>Restribusi pasar</w:t>
                        </w:r>
                      </w:p>
                      <w:p w:rsidR="009F50A5" w:rsidRPr="00501D0D" w:rsidRDefault="009F50A5" w:rsidP="001C6BF7">
                        <w:pPr>
                          <w:spacing w:after="0" w:line="240" w:lineRule="auto"/>
                          <w:ind w:left="516" w:hanging="142"/>
                          <w:contextualSpacing/>
                          <w:rPr>
                            <w:rFonts w:ascii="Times New Roman" w:eastAsia="Calibri" w:hAnsi="Times New Roman"/>
                            <w:color w:val="000000"/>
                            <w:lang w:val="id-ID"/>
                          </w:rPr>
                        </w:pPr>
                        <w:r w:rsidRPr="00501D0D">
                          <w:rPr>
                            <w:rFonts w:ascii="Times New Roman" w:eastAsia="Calibri" w:hAnsi="Times New Roman"/>
                            <w:color w:val="000000"/>
                            <w:lang w:val="id-ID"/>
                          </w:rPr>
                          <w:t>Jumlah biaya</w:t>
                        </w:r>
                      </w:p>
                      <w:p w:rsidR="009F50A5" w:rsidRPr="00501D0D" w:rsidRDefault="009F50A5" w:rsidP="00CB15FB">
                        <w:pPr>
                          <w:numPr>
                            <w:ilvl w:val="0"/>
                            <w:numId w:val="19"/>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rPr>
                          <w:t>Harga jual</w:t>
                        </w:r>
                      </w:p>
                      <w:p w:rsidR="009F50A5" w:rsidRPr="00501D0D" w:rsidRDefault="009F50A5" w:rsidP="00CB15FB">
                        <w:pPr>
                          <w:numPr>
                            <w:ilvl w:val="0"/>
                            <w:numId w:val="19"/>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Margin pemasaran</w:t>
                        </w:r>
                      </w:p>
                      <w:p w:rsidR="009F50A5" w:rsidRPr="00501D0D" w:rsidRDefault="009F50A5" w:rsidP="00CB15FB">
                        <w:pPr>
                          <w:numPr>
                            <w:ilvl w:val="0"/>
                            <w:numId w:val="19"/>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rPr>
                          <w:t>Keuntungan</w:t>
                        </w:r>
                      </w:p>
                    </w:tc>
                    <w:tc>
                      <w:tcPr>
                        <w:tcW w:w="4536" w:type="dxa"/>
                      </w:tcPr>
                      <w:p w:rsidR="009F50A5" w:rsidRPr="00501D0D" w:rsidRDefault="009F50A5" w:rsidP="00E67DAD">
                        <w:pPr>
                          <w:spacing w:after="0" w:line="240" w:lineRule="auto"/>
                          <w:ind w:right="34"/>
                          <w:contextualSpacing/>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13.500.000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30.000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13.950.000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450.000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300.000</w:t>
                        </w:r>
                      </w:p>
                    </w:tc>
                  </w:tr>
                  <w:tr w:rsidR="009F50A5" w:rsidRPr="00141358" w:rsidTr="00E67DAD">
                    <w:trPr>
                      <w:trHeight w:val="2721"/>
                    </w:trPr>
                    <w:tc>
                      <w:tcPr>
                        <w:tcW w:w="709" w:type="dxa"/>
                      </w:tcPr>
                      <w:p w:rsidR="009F50A5" w:rsidRPr="00501D0D" w:rsidRDefault="009F50A5" w:rsidP="008A1E35">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3.</w:t>
                        </w:r>
                      </w:p>
                    </w:tc>
                    <w:tc>
                      <w:tcPr>
                        <w:tcW w:w="3827" w:type="dxa"/>
                      </w:tcPr>
                      <w:p w:rsidR="009F50A5" w:rsidRPr="00501D0D" w:rsidRDefault="009F50A5" w:rsidP="001C6BF7">
                        <w:pPr>
                          <w:spacing w:after="0" w:line="240" w:lineRule="auto"/>
                          <w:contextualSpacing/>
                          <w:rPr>
                            <w:rFonts w:ascii="Times New Roman" w:eastAsia="Calibri" w:hAnsi="Times New Roman"/>
                            <w:color w:val="000000"/>
                          </w:rPr>
                        </w:pPr>
                        <w:r w:rsidRPr="00501D0D">
                          <w:rPr>
                            <w:rFonts w:ascii="Times New Roman" w:eastAsia="Calibri" w:hAnsi="Times New Roman"/>
                            <w:color w:val="000000"/>
                          </w:rPr>
                          <w:t>Pedagang besar</w:t>
                        </w:r>
                      </w:p>
                      <w:p w:rsidR="009F50A5" w:rsidRPr="00501D0D" w:rsidRDefault="009F50A5" w:rsidP="00CB15FB">
                        <w:pPr>
                          <w:pStyle w:val="ListParagraph"/>
                          <w:numPr>
                            <w:ilvl w:val="0"/>
                            <w:numId w:val="27"/>
                          </w:numPr>
                          <w:spacing w:after="0" w:line="240" w:lineRule="auto"/>
                          <w:ind w:left="317" w:hanging="283"/>
                          <w:jc w:val="both"/>
                          <w:rPr>
                            <w:rFonts w:ascii="Times New Roman" w:hAnsi="Times New Roman"/>
                            <w:color w:val="000000"/>
                            <w:lang w:val="id-ID"/>
                          </w:rPr>
                        </w:pPr>
                        <w:r w:rsidRPr="00501D0D">
                          <w:rPr>
                            <w:rFonts w:ascii="Times New Roman" w:hAnsi="Times New Roman"/>
                            <w:color w:val="000000"/>
                            <w:lang w:val="id-ID"/>
                          </w:rPr>
                          <w:t>Harga beli</w:t>
                        </w:r>
                      </w:p>
                      <w:p w:rsidR="009F50A5" w:rsidRPr="00501D0D" w:rsidRDefault="009F50A5" w:rsidP="00CB15FB">
                        <w:pPr>
                          <w:pStyle w:val="ListParagraph"/>
                          <w:numPr>
                            <w:ilvl w:val="0"/>
                            <w:numId w:val="27"/>
                          </w:numPr>
                          <w:spacing w:after="0" w:line="240" w:lineRule="auto"/>
                          <w:ind w:left="317" w:hanging="283"/>
                          <w:jc w:val="both"/>
                          <w:rPr>
                            <w:rFonts w:ascii="Times New Roman" w:hAnsi="Times New Roman"/>
                            <w:color w:val="000000"/>
                            <w:lang w:val="id-ID"/>
                          </w:rPr>
                        </w:pPr>
                        <w:r w:rsidRPr="00501D0D">
                          <w:rPr>
                            <w:rFonts w:ascii="Times New Roman" w:hAnsi="Times New Roman"/>
                            <w:color w:val="000000"/>
                            <w:lang w:val="id-ID"/>
                          </w:rPr>
                          <w:t>Biaya pemasaran</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Pengangkutan</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Parkir</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Pakan</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Tenaga kerja</w:t>
                        </w:r>
                      </w:p>
                      <w:p w:rsidR="009F50A5" w:rsidRPr="00501D0D" w:rsidRDefault="009F50A5" w:rsidP="00CB15FB">
                        <w:pPr>
                          <w:numPr>
                            <w:ilvl w:val="0"/>
                            <w:numId w:val="14"/>
                          </w:numPr>
                          <w:spacing w:after="0" w:line="240" w:lineRule="auto"/>
                          <w:ind w:left="516" w:firstLine="0"/>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Retribusi pasar</w:t>
                        </w:r>
                      </w:p>
                      <w:p w:rsidR="009F50A5" w:rsidRPr="00501D0D" w:rsidRDefault="009F50A5" w:rsidP="001C6BF7">
                        <w:pPr>
                          <w:spacing w:after="0" w:line="240" w:lineRule="auto"/>
                          <w:ind w:left="516" w:hanging="142"/>
                          <w:contextualSpacing/>
                          <w:rPr>
                            <w:rFonts w:ascii="Times New Roman" w:eastAsia="Calibri" w:hAnsi="Times New Roman"/>
                            <w:color w:val="000000"/>
                            <w:lang w:val="id-ID"/>
                          </w:rPr>
                        </w:pPr>
                        <w:r w:rsidRPr="00501D0D">
                          <w:rPr>
                            <w:rFonts w:ascii="Times New Roman" w:eastAsia="Calibri" w:hAnsi="Times New Roman"/>
                            <w:color w:val="000000"/>
                            <w:lang w:val="id-ID"/>
                          </w:rPr>
                          <w:t>Jumlah biaya</w:t>
                        </w:r>
                      </w:p>
                      <w:p w:rsidR="009F50A5" w:rsidRPr="00501D0D" w:rsidRDefault="009F50A5" w:rsidP="00CB15FB">
                        <w:pPr>
                          <w:numPr>
                            <w:ilvl w:val="0"/>
                            <w:numId w:val="27"/>
                          </w:numPr>
                          <w:spacing w:after="0" w:line="240" w:lineRule="auto"/>
                          <w:ind w:left="317" w:hanging="283"/>
                          <w:contextualSpacing/>
                          <w:jc w:val="both"/>
                          <w:rPr>
                            <w:rFonts w:ascii="Times New Roman" w:eastAsia="Calibri" w:hAnsi="Times New Roman"/>
                            <w:color w:val="000000"/>
                            <w:lang w:val="id-ID"/>
                          </w:rPr>
                        </w:pPr>
                        <w:r w:rsidRPr="00501D0D">
                          <w:rPr>
                            <w:rFonts w:ascii="Times New Roman" w:eastAsia="Calibri" w:hAnsi="Times New Roman"/>
                            <w:color w:val="000000"/>
                          </w:rPr>
                          <w:t>Harga jual</w:t>
                        </w:r>
                      </w:p>
                      <w:p w:rsidR="009F50A5" w:rsidRPr="00501D0D" w:rsidRDefault="009F50A5" w:rsidP="00CB15FB">
                        <w:pPr>
                          <w:numPr>
                            <w:ilvl w:val="0"/>
                            <w:numId w:val="27"/>
                          </w:numPr>
                          <w:spacing w:after="0" w:line="240" w:lineRule="auto"/>
                          <w:ind w:left="317"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Margin pemasaran</w:t>
                        </w:r>
                      </w:p>
                      <w:p w:rsidR="009F50A5" w:rsidRPr="00501D0D" w:rsidRDefault="009F50A5" w:rsidP="00CB15FB">
                        <w:pPr>
                          <w:numPr>
                            <w:ilvl w:val="0"/>
                            <w:numId w:val="27"/>
                          </w:numPr>
                          <w:spacing w:after="0" w:line="240" w:lineRule="auto"/>
                          <w:ind w:left="317" w:hanging="283"/>
                          <w:contextualSpacing/>
                          <w:jc w:val="both"/>
                          <w:rPr>
                            <w:rFonts w:ascii="Times New Roman" w:eastAsia="Calibri" w:hAnsi="Times New Roman"/>
                            <w:color w:val="000000"/>
                            <w:lang w:val="id-ID"/>
                          </w:rPr>
                        </w:pPr>
                        <w:r w:rsidRPr="00501D0D">
                          <w:rPr>
                            <w:rFonts w:ascii="Times New Roman" w:eastAsia="Calibri" w:hAnsi="Times New Roman"/>
                            <w:color w:val="000000"/>
                          </w:rPr>
                          <w:t>Keuntungan</w:t>
                        </w:r>
                      </w:p>
                    </w:tc>
                    <w:tc>
                      <w:tcPr>
                        <w:tcW w:w="4536" w:type="dxa"/>
                      </w:tcPr>
                      <w:p w:rsidR="009F50A5" w:rsidRPr="00501D0D" w:rsidRDefault="009F50A5" w:rsidP="00E67DAD">
                        <w:pPr>
                          <w:spacing w:after="0" w:line="240" w:lineRule="auto"/>
                          <w:ind w:right="34"/>
                          <w:contextualSpacing/>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13.950.000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100.000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30.000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200.000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14.650.000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700.000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500.000</w:t>
                        </w:r>
                      </w:p>
                    </w:tc>
                  </w:tr>
                  <w:tr w:rsidR="009F50A5" w:rsidRPr="00141358" w:rsidTr="00E67DAD">
                    <w:tc>
                      <w:tcPr>
                        <w:tcW w:w="709" w:type="dxa"/>
                      </w:tcPr>
                      <w:p w:rsidR="009F50A5" w:rsidRPr="00501D0D" w:rsidRDefault="009F50A5" w:rsidP="008A1E35">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4.</w:t>
                        </w:r>
                      </w:p>
                    </w:tc>
                    <w:tc>
                      <w:tcPr>
                        <w:tcW w:w="3827" w:type="dxa"/>
                      </w:tcPr>
                      <w:p w:rsidR="009F50A5" w:rsidRPr="00501D0D" w:rsidRDefault="009F50A5" w:rsidP="001C6BF7">
                        <w:pPr>
                          <w:spacing w:after="0" w:line="240" w:lineRule="auto"/>
                          <w:contextualSpacing/>
                          <w:rPr>
                            <w:rFonts w:ascii="Times New Roman" w:eastAsia="Calibri" w:hAnsi="Times New Roman"/>
                            <w:color w:val="000000"/>
                          </w:rPr>
                        </w:pPr>
                        <w:r w:rsidRPr="00501D0D">
                          <w:rPr>
                            <w:rFonts w:ascii="Times New Roman" w:eastAsia="Calibri" w:hAnsi="Times New Roman"/>
                            <w:color w:val="000000"/>
                          </w:rPr>
                          <w:t>Pedagang pemotong</w:t>
                        </w:r>
                      </w:p>
                      <w:p w:rsidR="009F50A5" w:rsidRPr="00501D0D" w:rsidRDefault="009F50A5" w:rsidP="00CB15FB">
                        <w:pPr>
                          <w:numPr>
                            <w:ilvl w:val="0"/>
                            <w:numId w:val="20"/>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Harga beli</w:t>
                        </w:r>
                      </w:p>
                      <w:p w:rsidR="009F50A5" w:rsidRPr="00501D0D" w:rsidRDefault="009F50A5" w:rsidP="00CB15FB">
                        <w:pPr>
                          <w:numPr>
                            <w:ilvl w:val="0"/>
                            <w:numId w:val="20"/>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Biaya pemasaran</w:t>
                        </w:r>
                      </w:p>
                      <w:p w:rsidR="009F50A5" w:rsidRPr="00501D0D" w:rsidRDefault="009F50A5" w:rsidP="00CB15FB">
                        <w:pPr>
                          <w:numPr>
                            <w:ilvl w:val="0"/>
                            <w:numId w:val="21"/>
                          </w:numPr>
                          <w:spacing w:after="0" w:line="240" w:lineRule="auto"/>
                          <w:ind w:left="800" w:hanging="284"/>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Pengangkutan</w:t>
                        </w:r>
                      </w:p>
                      <w:p w:rsidR="009F50A5" w:rsidRPr="00501D0D" w:rsidRDefault="009F50A5" w:rsidP="00CB15FB">
                        <w:pPr>
                          <w:numPr>
                            <w:ilvl w:val="0"/>
                            <w:numId w:val="21"/>
                          </w:numPr>
                          <w:spacing w:after="0" w:line="240" w:lineRule="auto"/>
                          <w:ind w:left="806" w:hanging="288"/>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Parkir</w:t>
                        </w:r>
                      </w:p>
                      <w:p w:rsidR="009F50A5" w:rsidRPr="00501D0D" w:rsidRDefault="009F50A5" w:rsidP="00CB15FB">
                        <w:pPr>
                          <w:numPr>
                            <w:ilvl w:val="0"/>
                            <w:numId w:val="21"/>
                          </w:numPr>
                          <w:spacing w:after="0" w:line="240" w:lineRule="auto"/>
                          <w:ind w:left="800" w:hanging="284"/>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 xml:space="preserve">Retribusi </w:t>
                        </w:r>
                        <w:r w:rsidRPr="00501D0D">
                          <w:rPr>
                            <w:rFonts w:ascii="Times New Roman" w:eastAsia="Calibri" w:hAnsi="Times New Roman"/>
                            <w:color w:val="000000"/>
                          </w:rPr>
                          <w:t>RPH</w:t>
                        </w:r>
                      </w:p>
                      <w:p w:rsidR="009F50A5" w:rsidRPr="00501D0D" w:rsidRDefault="009F50A5" w:rsidP="00CB15FB">
                        <w:pPr>
                          <w:numPr>
                            <w:ilvl w:val="0"/>
                            <w:numId w:val="21"/>
                          </w:numPr>
                          <w:spacing w:after="0" w:line="240" w:lineRule="auto"/>
                          <w:ind w:left="800" w:hanging="284"/>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 xml:space="preserve">Tenaga kerja </w:t>
                        </w:r>
                      </w:p>
                      <w:p w:rsidR="009F50A5" w:rsidRPr="00501D0D" w:rsidRDefault="009F50A5" w:rsidP="00CB15FB">
                        <w:pPr>
                          <w:numPr>
                            <w:ilvl w:val="0"/>
                            <w:numId w:val="21"/>
                          </w:numPr>
                          <w:spacing w:after="0" w:line="240" w:lineRule="auto"/>
                          <w:ind w:left="800" w:hanging="284"/>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Sewa kios</w:t>
                        </w:r>
                      </w:p>
                      <w:p w:rsidR="009F50A5" w:rsidRPr="00501D0D" w:rsidRDefault="009F50A5" w:rsidP="001C6BF7">
                        <w:pPr>
                          <w:spacing w:after="0" w:line="240" w:lineRule="auto"/>
                          <w:ind w:left="800"/>
                          <w:contextualSpacing/>
                          <w:rPr>
                            <w:rFonts w:ascii="Times New Roman" w:eastAsia="Calibri" w:hAnsi="Times New Roman"/>
                            <w:color w:val="000000"/>
                            <w:lang w:val="id-ID"/>
                          </w:rPr>
                        </w:pPr>
                        <w:r w:rsidRPr="00501D0D">
                          <w:rPr>
                            <w:rFonts w:ascii="Times New Roman" w:eastAsia="Calibri" w:hAnsi="Times New Roman"/>
                            <w:color w:val="000000"/>
                            <w:lang w:val="id-ID"/>
                          </w:rPr>
                          <w:t>Jumlah biaya</w:t>
                        </w:r>
                      </w:p>
                      <w:p w:rsidR="009F50A5" w:rsidRPr="00501D0D" w:rsidRDefault="009F50A5" w:rsidP="00CB15FB">
                        <w:pPr>
                          <w:numPr>
                            <w:ilvl w:val="0"/>
                            <w:numId w:val="20"/>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rPr>
                          <w:t>Total harga jual sapi potong dan hasil ikutanya</w:t>
                        </w:r>
                      </w:p>
                      <w:p w:rsidR="009F50A5" w:rsidRPr="00501D0D" w:rsidRDefault="009F50A5" w:rsidP="00CB15FB">
                        <w:pPr>
                          <w:numPr>
                            <w:ilvl w:val="0"/>
                            <w:numId w:val="20"/>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Margin pemasaran</w:t>
                        </w:r>
                      </w:p>
                      <w:p w:rsidR="009F50A5" w:rsidRPr="00501D0D" w:rsidRDefault="009F50A5" w:rsidP="00CB15FB">
                        <w:pPr>
                          <w:numPr>
                            <w:ilvl w:val="0"/>
                            <w:numId w:val="20"/>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 xml:space="preserve">Harga jual daging </w:t>
                        </w:r>
                        <w:r w:rsidRPr="00501D0D">
                          <w:rPr>
                            <w:rFonts w:ascii="Times New Roman" w:eastAsia="Calibri" w:hAnsi="Times New Roman"/>
                            <w:color w:val="000000"/>
                          </w:rPr>
                          <w:t>sapi potong</w:t>
                        </w:r>
                      </w:p>
                      <w:p w:rsidR="009F50A5" w:rsidRPr="00501D0D" w:rsidRDefault="009F50A5" w:rsidP="00CB15FB">
                        <w:pPr>
                          <w:numPr>
                            <w:ilvl w:val="0"/>
                            <w:numId w:val="20"/>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rPr>
                          <w:t>Keuntungan</w:t>
                        </w:r>
                      </w:p>
                    </w:tc>
                    <w:tc>
                      <w:tcPr>
                        <w:tcW w:w="4536" w:type="dxa"/>
                      </w:tcPr>
                      <w:p w:rsidR="009F50A5" w:rsidRPr="00501D0D" w:rsidRDefault="009F50A5" w:rsidP="00E67DAD">
                        <w:pPr>
                          <w:spacing w:after="0" w:line="240" w:lineRule="auto"/>
                          <w:ind w:right="34"/>
                          <w:contextualSpacing/>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14.650.000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200.000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275.000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15.900.000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1.250.000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105.000/kg</w:t>
                        </w:r>
                      </w:p>
                      <w:p w:rsidR="009F50A5" w:rsidRPr="00501D0D" w:rsidRDefault="009F50A5" w:rsidP="00E67DAD">
                        <w:pPr>
                          <w:spacing w:after="0" w:line="240" w:lineRule="auto"/>
                          <w:ind w:right="34"/>
                          <w:contextualSpacing/>
                          <w:jc w:val="right"/>
                          <w:rPr>
                            <w:rFonts w:ascii="Times New Roman" w:hAnsi="Times New Roman"/>
                            <w:color w:val="000000"/>
                            <w:lang w:eastAsia="id-ID"/>
                          </w:rPr>
                        </w:pPr>
                        <w:r w:rsidRPr="00501D0D">
                          <w:rPr>
                            <w:rFonts w:ascii="Times New Roman" w:hAnsi="Times New Roman"/>
                            <w:color w:val="000000"/>
                            <w:lang w:eastAsia="id-ID"/>
                          </w:rPr>
                          <w:t>975.000</w:t>
                        </w:r>
                      </w:p>
                    </w:tc>
                  </w:tr>
                  <w:tr w:rsidR="009F50A5" w:rsidRPr="00141358" w:rsidTr="00E67DAD">
                    <w:tc>
                      <w:tcPr>
                        <w:tcW w:w="709" w:type="dxa"/>
                      </w:tcPr>
                      <w:p w:rsidR="009F50A5" w:rsidRPr="00501D0D" w:rsidRDefault="009F50A5" w:rsidP="008A1E35">
                        <w:pPr>
                          <w:spacing w:after="0" w:line="240" w:lineRule="auto"/>
                          <w:contextualSpacing/>
                          <w:jc w:val="center"/>
                          <w:rPr>
                            <w:rFonts w:ascii="Times New Roman" w:eastAsia="Calibri" w:hAnsi="Times New Roman"/>
                            <w:color w:val="000000"/>
                          </w:rPr>
                        </w:pPr>
                        <w:r w:rsidRPr="00501D0D">
                          <w:rPr>
                            <w:rFonts w:ascii="Times New Roman" w:eastAsia="Calibri" w:hAnsi="Times New Roman"/>
                            <w:color w:val="000000"/>
                          </w:rPr>
                          <w:t>5.</w:t>
                        </w:r>
                      </w:p>
                    </w:tc>
                    <w:tc>
                      <w:tcPr>
                        <w:tcW w:w="3827" w:type="dxa"/>
                      </w:tcPr>
                      <w:p w:rsidR="009F50A5" w:rsidRPr="00501D0D" w:rsidRDefault="009F50A5" w:rsidP="00CB15FB">
                        <w:pPr>
                          <w:numPr>
                            <w:ilvl w:val="1"/>
                            <w:numId w:val="22"/>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Total biaya pemasaran</w:t>
                        </w:r>
                      </w:p>
                      <w:p w:rsidR="009F50A5" w:rsidRPr="00501D0D" w:rsidRDefault="009F50A5" w:rsidP="00CB15FB">
                        <w:pPr>
                          <w:numPr>
                            <w:ilvl w:val="1"/>
                            <w:numId w:val="22"/>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Total keuntungan</w:t>
                        </w:r>
                      </w:p>
                      <w:p w:rsidR="009F50A5" w:rsidRPr="00501D0D" w:rsidRDefault="009F50A5" w:rsidP="00CB15FB">
                        <w:pPr>
                          <w:numPr>
                            <w:ilvl w:val="1"/>
                            <w:numId w:val="22"/>
                          </w:numPr>
                          <w:spacing w:after="0" w:line="240" w:lineRule="auto"/>
                          <w:ind w:left="374" w:hanging="283"/>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Total margin pemasaran</w:t>
                        </w:r>
                      </w:p>
                      <w:p w:rsidR="009F50A5" w:rsidRPr="00501D0D" w:rsidRDefault="009F50A5" w:rsidP="00CB15FB">
                        <w:pPr>
                          <w:numPr>
                            <w:ilvl w:val="1"/>
                            <w:numId w:val="22"/>
                          </w:numPr>
                          <w:spacing w:after="0" w:line="240" w:lineRule="auto"/>
                          <w:ind w:left="374" w:hanging="283"/>
                          <w:contextualSpacing/>
                          <w:jc w:val="both"/>
                          <w:rPr>
                            <w:rFonts w:ascii="Times New Roman" w:eastAsia="Calibri" w:hAnsi="Times New Roman"/>
                            <w:i/>
                            <w:color w:val="000000"/>
                            <w:lang w:val="id-ID"/>
                          </w:rPr>
                        </w:pPr>
                        <w:r w:rsidRPr="00501D0D">
                          <w:rPr>
                            <w:rFonts w:ascii="Times New Roman" w:eastAsia="Calibri" w:hAnsi="Times New Roman"/>
                            <w:i/>
                            <w:color w:val="000000"/>
                          </w:rPr>
                          <w:t>f</w:t>
                        </w:r>
                        <w:r w:rsidRPr="00501D0D">
                          <w:rPr>
                            <w:rFonts w:ascii="Times New Roman" w:eastAsia="Calibri" w:hAnsi="Times New Roman"/>
                            <w:i/>
                            <w:color w:val="000000"/>
                            <w:lang w:val="id-ID"/>
                          </w:rPr>
                          <w:t>armer’s share</w:t>
                        </w:r>
                      </w:p>
                    </w:tc>
                    <w:tc>
                      <w:tcPr>
                        <w:tcW w:w="4536" w:type="dxa"/>
                      </w:tcPr>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275.000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975.000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1.250.000</w:t>
                        </w:r>
                      </w:p>
                      <w:p w:rsidR="009F50A5" w:rsidRPr="00501D0D" w:rsidRDefault="009F50A5" w:rsidP="00E67DAD">
                        <w:pPr>
                          <w:spacing w:after="0" w:line="240" w:lineRule="auto"/>
                          <w:ind w:right="34"/>
                          <w:contextualSpacing/>
                          <w:jc w:val="right"/>
                          <w:rPr>
                            <w:rFonts w:ascii="Times New Roman" w:eastAsia="Calibri" w:hAnsi="Times New Roman"/>
                            <w:color w:val="000000"/>
                          </w:rPr>
                        </w:pPr>
                        <w:r w:rsidRPr="00501D0D">
                          <w:rPr>
                            <w:rFonts w:ascii="Times New Roman" w:eastAsia="Calibri" w:hAnsi="Times New Roman"/>
                            <w:color w:val="000000"/>
                          </w:rPr>
                          <w:t>92%</w:t>
                        </w:r>
                      </w:p>
                    </w:tc>
                  </w:tr>
                </w:tbl>
                <w:p w:rsidR="009F50A5" w:rsidRPr="00501D0D" w:rsidRDefault="009F50A5" w:rsidP="00CB15FB">
                  <w:pPr>
                    <w:spacing w:after="0" w:line="240" w:lineRule="auto"/>
                    <w:jc w:val="both"/>
                    <w:rPr>
                      <w:rFonts w:ascii="Times New Roman" w:eastAsia="Calibri" w:hAnsi="Times New Roman"/>
                      <w:color w:val="000000"/>
                      <w:sz w:val="20"/>
                      <w:szCs w:val="20"/>
                    </w:rPr>
                  </w:pPr>
                  <w:r w:rsidRPr="00501D0D">
                    <w:rPr>
                      <w:rFonts w:ascii="Times New Roman" w:eastAsia="Calibri" w:hAnsi="Times New Roman"/>
                      <w:color w:val="000000"/>
                      <w:sz w:val="20"/>
                      <w:szCs w:val="20"/>
                    </w:rPr>
                    <w:t>Sumber : Data primer terolah, 2014.</w:t>
                  </w:r>
                </w:p>
                <w:p w:rsidR="009F50A5" w:rsidRDefault="009F50A5" w:rsidP="00CB15FB"/>
              </w:txbxContent>
            </v:textbox>
            <w10:wrap type="square"/>
          </v:rect>
        </w:pict>
      </w:r>
      <w:r w:rsidR="00501D0D" w:rsidRPr="001E1E8C">
        <w:rPr>
          <w:rFonts w:ascii="Times New Roman" w:hAnsi="Times New Roman"/>
          <w:bCs/>
          <w:kern w:val="36"/>
          <w:sz w:val="24"/>
          <w:szCs w:val="24"/>
          <w:lang w:eastAsia="id-ID"/>
        </w:rPr>
        <w:t>Kegiatan pemasaran oleh pedagang peng</w:t>
      </w:r>
      <w:r w:rsidR="00501D0D">
        <w:rPr>
          <w:rFonts w:ascii="Times New Roman" w:hAnsi="Times New Roman"/>
          <w:bCs/>
          <w:kern w:val="36"/>
          <w:sz w:val="24"/>
          <w:szCs w:val="24"/>
          <w:lang w:eastAsia="id-ID"/>
        </w:rPr>
        <w:t>umpul dilakukan di pasar hewan.</w:t>
      </w:r>
      <w:r w:rsidR="00501D0D" w:rsidRPr="001E1E8C">
        <w:rPr>
          <w:rFonts w:ascii="Times New Roman" w:hAnsi="Times New Roman"/>
          <w:bCs/>
          <w:kern w:val="36"/>
          <w:sz w:val="24"/>
          <w:szCs w:val="24"/>
          <w:lang w:eastAsia="id-ID"/>
        </w:rPr>
        <w:t xml:space="preserve"> Biaya pemasaran yang dikeluarkan meliputi pengangkutan, parkir, pakan, tenaga kerja dan retribusi pasar. Pedagang pengumpul menjual sapi potong ke konsumen seharga Rp. 13.000.000. Total biaya pemasaran</w:t>
      </w:r>
      <w:r w:rsidR="002471C2">
        <w:rPr>
          <w:rFonts w:ascii="Times New Roman" w:hAnsi="Times New Roman"/>
          <w:bCs/>
          <w:kern w:val="36"/>
          <w:sz w:val="24"/>
          <w:szCs w:val="24"/>
          <w:lang w:eastAsia="id-ID"/>
        </w:rPr>
        <w:t xml:space="preserve">    </w:t>
      </w:r>
      <w:r w:rsidR="00501D0D" w:rsidRPr="001E1E8C">
        <w:rPr>
          <w:rFonts w:ascii="Times New Roman" w:hAnsi="Times New Roman"/>
          <w:bCs/>
          <w:kern w:val="36"/>
          <w:sz w:val="24"/>
          <w:szCs w:val="24"/>
          <w:lang w:eastAsia="id-ID"/>
        </w:rPr>
        <w:t>Rp.</w:t>
      </w:r>
      <w:r w:rsidR="00501D0D">
        <w:rPr>
          <w:rFonts w:ascii="Times New Roman" w:hAnsi="Times New Roman"/>
          <w:bCs/>
          <w:kern w:val="36"/>
          <w:sz w:val="24"/>
          <w:szCs w:val="24"/>
          <w:lang w:eastAsia="id-ID"/>
        </w:rPr>
        <w:t xml:space="preserve"> </w:t>
      </w:r>
      <w:r w:rsidR="00501D0D" w:rsidRPr="001E1E8C">
        <w:rPr>
          <w:rFonts w:ascii="Times New Roman" w:hAnsi="Times New Roman"/>
          <w:bCs/>
          <w:kern w:val="36"/>
          <w:sz w:val="24"/>
          <w:szCs w:val="24"/>
          <w:lang w:eastAsia="id-ID"/>
        </w:rPr>
        <w:t xml:space="preserve">200.000 total keuntungan Rp. 500.000 total margin pemasaran Rp. 700.000 dan </w:t>
      </w:r>
      <w:r w:rsidR="00501D0D" w:rsidRPr="001E1E8C">
        <w:rPr>
          <w:rFonts w:ascii="Times New Roman" w:hAnsi="Times New Roman"/>
          <w:bCs/>
          <w:i/>
          <w:kern w:val="36"/>
          <w:sz w:val="24"/>
          <w:szCs w:val="24"/>
          <w:lang w:eastAsia="id-ID"/>
        </w:rPr>
        <w:t>Farmer’s share</w:t>
      </w:r>
      <w:r w:rsidR="00501D0D" w:rsidRPr="001E1E8C">
        <w:rPr>
          <w:rFonts w:ascii="Times New Roman" w:hAnsi="Times New Roman"/>
          <w:bCs/>
          <w:kern w:val="36"/>
          <w:sz w:val="24"/>
          <w:szCs w:val="24"/>
          <w:lang w:eastAsia="id-ID"/>
        </w:rPr>
        <w:t xml:space="preserve"> sebesar 96 %. </w:t>
      </w:r>
    </w:p>
    <w:p w:rsidR="002471C2" w:rsidRDefault="00AF1659" w:rsidP="002471C2">
      <w:pPr>
        <w:spacing w:after="0" w:line="240" w:lineRule="auto"/>
        <w:ind w:firstLine="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Berdasarkan Tabel 5 menunjukkan saluran pema</w:t>
      </w:r>
      <w:r w:rsidR="002471C2">
        <w:rPr>
          <w:rFonts w:ascii="Times New Roman" w:hAnsi="Times New Roman"/>
          <w:bCs/>
          <w:kern w:val="36"/>
          <w:sz w:val="24"/>
          <w:szCs w:val="24"/>
          <w:lang w:eastAsia="id-ID"/>
        </w:rPr>
        <w:t xml:space="preserve">saran IV Lembaga pemasaran sapi </w:t>
      </w:r>
      <w:r w:rsidRPr="001E1E8C">
        <w:rPr>
          <w:rFonts w:ascii="Times New Roman" w:hAnsi="Times New Roman"/>
          <w:bCs/>
          <w:kern w:val="36"/>
          <w:sz w:val="24"/>
          <w:szCs w:val="24"/>
          <w:lang w:eastAsia="id-ID"/>
        </w:rPr>
        <w:t xml:space="preserve">potong terdapat tiga pedagang yang terlibat dalam saluran pemasaran IV yaitu </w:t>
      </w:r>
      <w:r w:rsidRPr="001E1E8C">
        <w:rPr>
          <w:rFonts w:ascii="Times New Roman" w:hAnsi="Times New Roman"/>
          <w:bCs/>
          <w:kern w:val="36"/>
          <w:sz w:val="24"/>
          <w:szCs w:val="24"/>
          <w:lang w:eastAsia="id-ID"/>
        </w:rPr>
        <w:lastRenderedPageBreak/>
        <w:t xml:space="preserve">pedagang pengumpul, pedagang besar dan pedagang pemotong. Peternak menerima harga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13.500.000 yang dijual ke pedagang pengumpul. Peternak tidak mengeluarkan biaya pemasaran. Pedagang pengumpul menjual sapi potong tersebut kepada pedagang besar dengan harga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13.950.000. Selanjutnya pedagang besar menjual sapi potong ke pedagang pemotong dengan harga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14.600.000. Pedagang pemotong menjual sapi potong kepada konsumen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15.900.000 dengan harga daging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105.000/kg. Total biaya pemasaran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275.000 total keuntungan pemasaran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w:t>
      </w:r>
      <w:r w:rsidR="00326178" w:rsidRPr="001E1E8C">
        <w:rPr>
          <w:rFonts w:ascii="Times New Roman" w:hAnsi="Times New Roman"/>
          <w:bCs/>
          <w:kern w:val="36"/>
          <w:sz w:val="24"/>
          <w:szCs w:val="24"/>
          <w:lang w:eastAsia="id-ID"/>
        </w:rPr>
        <w:t xml:space="preserve">975.000 total margin pemasaran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1.250.000 dan </w:t>
      </w:r>
      <w:r w:rsidRPr="001E1E8C">
        <w:rPr>
          <w:rFonts w:ascii="Times New Roman" w:hAnsi="Times New Roman"/>
          <w:bCs/>
          <w:i/>
          <w:kern w:val="36"/>
          <w:sz w:val="24"/>
          <w:szCs w:val="24"/>
          <w:lang w:eastAsia="id-ID"/>
        </w:rPr>
        <w:t>farmer’s share</w:t>
      </w:r>
      <w:r w:rsidRPr="001E1E8C">
        <w:rPr>
          <w:rFonts w:ascii="Times New Roman" w:hAnsi="Times New Roman"/>
          <w:bCs/>
          <w:kern w:val="36"/>
          <w:sz w:val="24"/>
          <w:szCs w:val="24"/>
          <w:lang w:eastAsia="id-ID"/>
        </w:rPr>
        <w:t xml:space="preserve"> sebesar 92%.</w:t>
      </w:r>
      <w:r w:rsidR="003B2DCC">
        <w:rPr>
          <w:rFonts w:ascii="Times New Roman" w:hAnsi="Times New Roman"/>
          <w:bCs/>
          <w:kern w:val="36"/>
          <w:sz w:val="24"/>
          <w:szCs w:val="24"/>
          <w:lang w:eastAsia="id-ID"/>
        </w:rPr>
        <w:t xml:space="preserve"> </w:t>
      </w:r>
    </w:p>
    <w:p w:rsidR="00A37F32" w:rsidRDefault="00AF1659" w:rsidP="00A37F32">
      <w:pPr>
        <w:spacing w:after="0" w:line="240" w:lineRule="auto"/>
        <w:ind w:firstLine="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Berdasarkan h</w:t>
      </w:r>
      <w:r w:rsidR="001C6BF7" w:rsidRPr="001E1E8C">
        <w:rPr>
          <w:rFonts w:ascii="Times New Roman" w:hAnsi="Times New Roman"/>
          <w:bCs/>
          <w:kern w:val="36"/>
          <w:sz w:val="24"/>
          <w:szCs w:val="24"/>
          <w:lang w:eastAsia="id-ID"/>
        </w:rPr>
        <w:t xml:space="preserve">asil analisis biaya pemasaran, </w:t>
      </w:r>
      <w:r w:rsidRPr="001E1E8C">
        <w:rPr>
          <w:rFonts w:ascii="Times New Roman" w:hAnsi="Times New Roman"/>
          <w:bCs/>
          <w:kern w:val="36"/>
          <w:sz w:val="24"/>
          <w:szCs w:val="24"/>
          <w:lang w:eastAsia="id-ID"/>
        </w:rPr>
        <w:t xml:space="preserve">saluran I mengeluarkan biaya terendah yaitu </w:t>
      </w:r>
      <w:r w:rsidR="001C6BF7" w:rsidRPr="001E1E8C">
        <w:rPr>
          <w:rFonts w:ascii="Times New Roman" w:hAnsi="Times New Roman"/>
          <w:bCs/>
          <w:kern w:val="36"/>
          <w:sz w:val="24"/>
          <w:szCs w:val="24"/>
          <w:lang w:eastAsia="id-ID"/>
        </w:rPr>
        <w:t xml:space="preserve">Rp. </w:t>
      </w:r>
      <w:r w:rsidRPr="001E1E8C">
        <w:rPr>
          <w:rFonts w:ascii="Times New Roman" w:hAnsi="Times New Roman"/>
          <w:bCs/>
          <w:kern w:val="36"/>
          <w:sz w:val="24"/>
          <w:szCs w:val="24"/>
          <w:lang w:eastAsia="id-ID"/>
        </w:rPr>
        <w:t>0</w:t>
      </w:r>
      <w:r w:rsidR="002471C2">
        <w:rPr>
          <w:rFonts w:ascii="Times New Roman" w:hAnsi="Times New Roman"/>
          <w:bCs/>
          <w:kern w:val="36"/>
          <w:sz w:val="24"/>
          <w:szCs w:val="24"/>
          <w:lang w:eastAsia="id-ID"/>
        </w:rPr>
        <w:t>,</w:t>
      </w:r>
      <w:r w:rsidRPr="001E1E8C">
        <w:rPr>
          <w:rFonts w:ascii="Times New Roman" w:hAnsi="Times New Roman"/>
          <w:bCs/>
          <w:kern w:val="36"/>
          <w:sz w:val="24"/>
          <w:szCs w:val="24"/>
          <w:lang w:eastAsia="id-ID"/>
        </w:rPr>
        <w:t xml:space="preserve"> sedangkan biaya pemasaran tertinggi terdapat pada saluran IV yaitu </w:t>
      </w:r>
      <w:r w:rsidR="001C6BF7" w:rsidRPr="001E1E8C">
        <w:rPr>
          <w:rFonts w:ascii="Times New Roman" w:hAnsi="Times New Roman"/>
          <w:bCs/>
          <w:kern w:val="36"/>
          <w:sz w:val="24"/>
          <w:szCs w:val="24"/>
          <w:lang w:eastAsia="id-ID"/>
        </w:rPr>
        <w:t xml:space="preserve">Rp. </w:t>
      </w:r>
      <w:r w:rsidRPr="001E1E8C">
        <w:rPr>
          <w:rFonts w:ascii="Times New Roman" w:hAnsi="Times New Roman"/>
          <w:bCs/>
          <w:kern w:val="36"/>
          <w:sz w:val="24"/>
          <w:szCs w:val="24"/>
          <w:lang w:eastAsia="id-ID"/>
        </w:rPr>
        <w:t xml:space="preserve">275.000. Biaya pemasaran pada saluran II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114.500 dan saluran III sebesar </w:t>
      </w:r>
      <w:r w:rsidR="001C6BF7" w:rsidRPr="001E1E8C">
        <w:rPr>
          <w:rFonts w:ascii="Times New Roman" w:hAnsi="Times New Roman"/>
          <w:bCs/>
          <w:kern w:val="36"/>
          <w:sz w:val="24"/>
          <w:szCs w:val="24"/>
          <w:lang w:eastAsia="id-ID"/>
        </w:rPr>
        <w:t xml:space="preserve">Rp. </w:t>
      </w:r>
      <w:r w:rsidRPr="001E1E8C">
        <w:rPr>
          <w:rFonts w:ascii="Times New Roman" w:hAnsi="Times New Roman"/>
          <w:bCs/>
          <w:kern w:val="36"/>
          <w:sz w:val="24"/>
          <w:szCs w:val="24"/>
          <w:lang w:eastAsia="id-ID"/>
        </w:rPr>
        <w:t xml:space="preserve">200.000. </w:t>
      </w:r>
      <w:r w:rsidRPr="001E1E8C">
        <w:rPr>
          <w:rFonts w:ascii="Times New Roman" w:hAnsi="Times New Roman"/>
          <w:bCs/>
          <w:iCs/>
          <w:kern w:val="36"/>
          <w:sz w:val="24"/>
          <w:szCs w:val="24"/>
          <w:lang w:eastAsia="id-ID"/>
        </w:rPr>
        <w:t xml:space="preserve">Semakin efektif pemasaran yang dilakukan, maka akan semakin kecil biaya pemasaran yang </w:t>
      </w:r>
      <w:r w:rsidR="001914B8">
        <w:rPr>
          <w:rFonts w:ascii="Times New Roman" w:hAnsi="Times New Roman"/>
          <w:bCs/>
          <w:iCs/>
          <w:kern w:val="36"/>
          <w:sz w:val="24"/>
          <w:szCs w:val="24"/>
          <w:lang w:eastAsia="id-ID"/>
        </w:rPr>
        <w:t xml:space="preserve">dikeluarkan (Soekartawi, 1993). </w:t>
      </w:r>
      <w:r w:rsidRPr="001E1E8C">
        <w:rPr>
          <w:rFonts w:ascii="Times New Roman" w:hAnsi="Times New Roman"/>
          <w:bCs/>
          <w:iCs/>
          <w:kern w:val="36"/>
          <w:sz w:val="24"/>
          <w:szCs w:val="24"/>
          <w:lang w:eastAsia="id-ID"/>
        </w:rPr>
        <w:t>Berdasarkan hal ini, dapat disimpulkan bahwa saluran I merupa</w:t>
      </w:r>
      <w:r w:rsidR="001C6BF7" w:rsidRPr="001E1E8C">
        <w:rPr>
          <w:rFonts w:ascii="Times New Roman" w:hAnsi="Times New Roman"/>
          <w:bCs/>
          <w:iCs/>
          <w:kern w:val="36"/>
          <w:sz w:val="24"/>
          <w:szCs w:val="24"/>
          <w:lang w:eastAsia="id-ID"/>
        </w:rPr>
        <w:t>kan saluran yang paling efektif</w:t>
      </w:r>
      <w:r w:rsidRPr="001E1E8C">
        <w:rPr>
          <w:rFonts w:ascii="Times New Roman" w:hAnsi="Times New Roman"/>
          <w:bCs/>
          <w:iCs/>
          <w:kern w:val="36"/>
          <w:sz w:val="24"/>
          <w:szCs w:val="24"/>
          <w:lang w:eastAsia="id-ID"/>
        </w:rPr>
        <w:t xml:space="preserve"> </w:t>
      </w:r>
      <w:r w:rsidRPr="001E1E8C">
        <w:rPr>
          <w:rFonts w:ascii="Times New Roman" w:hAnsi="Times New Roman"/>
          <w:bCs/>
          <w:kern w:val="36"/>
          <w:sz w:val="24"/>
          <w:szCs w:val="24"/>
          <w:lang w:eastAsia="id-ID"/>
        </w:rPr>
        <w:t>karena</w:t>
      </w:r>
      <w:r w:rsidRPr="001E1E8C">
        <w:rPr>
          <w:rFonts w:ascii="Times New Roman" w:hAnsi="Times New Roman"/>
          <w:bCs/>
          <w:iCs/>
          <w:kern w:val="36"/>
          <w:sz w:val="24"/>
          <w:szCs w:val="24"/>
          <w:lang w:eastAsia="id-ID"/>
        </w:rPr>
        <w:t xml:space="preserve"> tidak mengeluarkan biaya pemasaran sama sekali.</w:t>
      </w:r>
      <w:r w:rsidR="002471C2">
        <w:rPr>
          <w:rFonts w:ascii="Times New Roman" w:hAnsi="Times New Roman"/>
          <w:bCs/>
          <w:kern w:val="36"/>
          <w:sz w:val="24"/>
          <w:szCs w:val="24"/>
          <w:lang w:eastAsia="id-ID"/>
        </w:rPr>
        <w:t xml:space="preserve"> </w:t>
      </w:r>
      <w:r w:rsidRPr="001E1E8C">
        <w:rPr>
          <w:rFonts w:ascii="Times New Roman" w:hAnsi="Times New Roman"/>
          <w:bCs/>
          <w:kern w:val="36"/>
          <w:sz w:val="24"/>
          <w:szCs w:val="24"/>
          <w:lang w:eastAsia="id-ID"/>
        </w:rPr>
        <w:t xml:space="preserve">Keuntungan pemasaran sapi potong di Kecamatan Sawangan pada setiap lembaga pemasaran berbeda-beda. Hal ini dikarenakan setiap lembaga pemasaran menetapkan harga yang tidak sama. </w:t>
      </w:r>
    </w:p>
    <w:p w:rsidR="00A37F32" w:rsidRDefault="00AF1659" w:rsidP="00A37F32">
      <w:pPr>
        <w:spacing w:after="0" w:line="240" w:lineRule="auto"/>
        <w:ind w:firstLine="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Keuntungan pemasaran yang terbesar terdapat pada saluran IV yaitu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975.000 karena memiliki lembaga pemasaran yang paling banyak. Saluran I memiliki keuntungan pemasaran terendah yaitu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0 </w:t>
      </w:r>
      <w:r w:rsidRPr="001E1E8C">
        <w:rPr>
          <w:rFonts w:ascii="Times New Roman" w:hAnsi="Times New Roman"/>
          <w:bCs/>
          <w:kern w:val="36"/>
          <w:sz w:val="24"/>
          <w:szCs w:val="24"/>
          <w:lang w:eastAsia="id-ID"/>
        </w:rPr>
        <w:lastRenderedPageBreak/>
        <w:t xml:space="preserve">karena pada saluran I tidak ada lembaga pemasaran yang terlibat. Keuntungan pemasaran pada saluran II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364.500 dan saluran III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500.000.</w:t>
      </w:r>
      <w:r w:rsidR="00A37F32">
        <w:rPr>
          <w:rFonts w:ascii="Times New Roman" w:hAnsi="Times New Roman"/>
          <w:bCs/>
          <w:kern w:val="36"/>
          <w:sz w:val="24"/>
          <w:szCs w:val="24"/>
          <w:lang w:eastAsia="id-ID"/>
        </w:rPr>
        <w:t xml:space="preserve"> </w:t>
      </w:r>
    </w:p>
    <w:p w:rsidR="00AF1659" w:rsidRDefault="00AF1659" w:rsidP="00A37F32">
      <w:pPr>
        <w:spacing w:after="0" w:line="240" w:lineRule="auto"/>
        <w:ind w:firstLine="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Saluran pemasaran yang memiliki nilai margin pemasaran tertinggi adalah saluran IV yaitu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1.250.000 sedangkan margin pemasaran terendah terdapat pada saluran I yaitu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0. Saluran pemasaran II memiliki margin pemasaran sebesar </w:t>
      </w:r>
      <w:r w:rsidR="001C6BF7" w:rsidRPr="001E1E8C">
        <w:rPr>
          <w:rFonts w:ascii="Times New Roman" w:hAnsi="Times New Roman"/>
          <w:bCs/>
          <w:kern w:val="36"/>
          <w:sz w:val="24"/>
          <w:szCs w:val="24"/>
          <w:lang w:eastAsia="id-ID"/>
        </w:rPr>
        <w:t>Rp.</w:t>
      </w:r>
      <w:r w:rsidRPr="001E1E8C">
        <w:rPr>
          <w:rFonts w:ascii="Times New Roman" w:hAnsi="Times New Roman"/>
          <w:bCs/>
          <w:kern w:val="36"/>
          <w:sz w:val="24"/>
          <w:szCs w:val="24"/>
          <w:lang w:eastAsia="id-ID"/>
        </w:rPr>
        <w:t xml:space="preserve"> 479.000 dan saluran pemasaran III sebesar </w:t>
      </w:r>
      <w:r w:rsidR="001C6BF7" w:rsidRPr="001E1E8C">
        <w:rPr>
          <w:rFonts w:ascii="Times New Roman" w:hAnsi="Times New Roman"/>
          <w:bCs/>
          <w:kern w:val="36"/>
          <w:sz w:val="24"/>
          <w:szCs w:val="24"/>
          <w:lang w:eastAsia="id-ID"/>
        </w:rPr>
        <w:t>Rp.</w:t>
      </w:r>
      <w:r w:rsidR="0086017C" w:rsidRPr="001E1E8C">
        <w:rPr>
          <w:rFonts w:ascii="Times New Roman" w:hAnsi="Times New Roman"/>
          <w:bCs/>
          <w:kern w:val="36"/>
          <w:sz w:val="24"/>
          <w:szCs w:val="24"/>
          <w:lang w:eastAsia="id-ID"/>
        </w:rPr>
        <w:t xml:space="preserve"> 700.000. </w:t>
      </w:r>
      <w:r w:rsidRPr="001E1E8C">
        <w:rPr>
          <w:rFonts w:ascii="Times New Roman" w:hAnsi="Times New Roman"/>
          <w:bCs/>
          <w:kern w:val="36"/>
          <w:sz w:val="24"/>
          <w:szCs w:val="24"/>
          <w:lang w:eastAsia="id-ID"/>
        </w:rPr>
        <w:t>Saluran IV memiliki tingkat efisiensi terendah karena memiliki nilai margin pemasaran paling tinggi dibandingkan dengan ketiga saluran lainnya. Estiyati (2010) menyatakan bahwa semakin rendah margin pemasaran, semakin tinggi bagian yang diterima petani (</w:t>
      </w:r>
      <w:r w:rsidRPr="001E1E8C">
        <w:rPr>
          <w:rFonts w:ascii="Times New Roman" w:hAnsi="Times New Roman"/>
          <w:bCs/>
          <w:i/>
          <w:kern w:val="36"/>
          <w:sz w:val="24"/>
          <w:szCs w:val="24"/>
          <w:lang w:eastAsia="id-ID"/>
        </w:rPr>
        <w:t>farmer’s share</w:t>
      </w:r>
      <w:r w:rsidRPr="001E1E8C">
        <w:rPr>
          <w:rFonts w:ascii="Times New Roman" w:hAnsi="Times New Roman"/>
          <w:bCs/>
          <w:kern w:val="36"/>
          <w:sz w:val="24"/>
          <w:szCs w:val="24"/>
          <w:lang w:eastAsia="id-ID"/>
        </w:rPr>
        <w:t>) dan semakin pendek saluran pemasaran maka pemasaran semakin efisien.</w:t>
      </w:r>
    </w:p>
    <w:p w:rsidR="0014039B" w:rsidRDefault="0014039B" w:rsidP="0014039B">
      <w:pPr>
        <w:spacing w:after="0" w:line="240" w:lineRule="auto"/>
        <w:ind w:firstLine="567"/>
        <w:contextualSpacing/>
        <w:jc w:val="both"/>
        <w:rPr>
          <w:rFonts w:ascii="Times New Roman" w:hAnsi="Times New Roman"/>
          <w:bCs/>
          <w:kern w:val="36"/>
          <w:sz w:val="24"/>
          <w:szCs w:val="24"/>
          <w:lang w:eastAsia="id-ID"/>
        </w:rPr>
      </w:pPr>
    </w:p>
    <w:p w:rsidR="00AF1659" w:rsidRDefault="00AF1659" w:rsidP="006A139B">
      <w:pPr>
        <w:spacing w:after="0" w:line="240" w:lineRule="auto"/>
        <w:ind w:left="425" w:hanging="425"/>
        <w:contextualSpacing/>
        <w:jc w:val="center"/>
        <w:rPr>
          <w:rFonts w:ascii="Times New Roman" w:hAnsi="Times New Roman"/>
          <w:b/>
          <w:bCs/>
          <w:kern w:val="36"/>
          <w:sz w:val="24"/>
          <w:szCs w:val="24"/>
          <w:lang w:eastAsia="id-ID"/>
        </w:rPr>
      </w:pPr>
      <w:r w:rsidRPr="001E1E8C">
        <w:rPr>
          <w:rFonts w:ascii="Times New Roman" w:hAnsi="Times New Roman"/>
          <w:b/>
          <w:bCs/>
          <w:kern w:val="36"/>
          <w:sz w:val="24"/>
          <w:szCs w:val="24"/>
          <w:lang w:eastAsia="id-ID"/>
        </w:rPr>
        <w:t>Efisiensi Pemasaran Sapi potong di Kecamatan Sawangan</w:t>
      </w:r>
    </w:p>
    <w:p w:rsidR="006A139B" w:rsidRPr="001E1E8C" w:rsidRDefault="006A139B" w:rsidP="006A139B">
      <w:pPr>
        <w:spacing w:after="0" w:line="240" w:lineRule="auto"/>
        <w:ind w:left="425" w:hanging="425"/>
        <w:contextualSpacing/>
        <w:jc w:val="center"/>
        <w:rPr>
          <w:rFonts w:ascii="Times New Roman" w:hAnsi="Times New Roman"/>
          <w:b/>
          <w:bCs/>
          <w:kern w:val="36"/>
          <w:sz w:val="24"/>
          <w:szCs w:val="24"/>
          <w:lang w:eastAsia="id-ID"/>
        </w:rPr>
      </w:pPr>
    </w:p>
    <w:p w:rsidR="002471C2" w:rsidRDefault="00AF1659" w:rsidP="002471C2">
      <w:pPr>
        <w:spacing w:after="0" w:line="240" w:lineRule="auto"/>
        <w:ind w:firstLine="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Perbandingan total biaya, keuntungan, margin pemasaran dan </w:t>
      </w:r>
      <w:r w:rsidRPr="001E1E8C">
        <w:rPr>
          <w:rFonts w:ascii="Times New Roman" w:hAnsi="Times New Roman"/>
          <w:bCs/>
          <w:i/>
          <w:kern w:val="36"/>
          <w:sz w:val="24"/>
          <w:szCs w:val="24"/>
          <w:lang w:eastAsia="id-ID"/>
        </w:rPr>
        <w:t>Farmer’s share</w:t>
      </w:r>
      <w:r w:rsidR="002471C2">
        <w:rPr>
          <w:rFonts w:ascii="Times New Roman" w:hAnsi="Times New Roman"/>
          <w:bCs/>
          <w:kern w:val="36"/>
          <w:sz w:val="24"/>
          <w:szCs w:val="24"/>
          <w:lang w:eastAsia="id-ID"/>
        </w:rPr>
        <w:t xml:space="preserve"> dapat dilihat pada Tabel 6 yang menunjukan </w:t>
      </w:r>
      <w:r w:rsidRPr="001E1E8C">
        <w:rPr>
          <w:rFonts w:ascii="Times New Roman" w:hAnsi="Times New Roman"/>
          <w:bCs/>
          <w:kern w:val="36"/>
          <w:sz w:val="24"/>
          <w:szCs w:val="24"/>
          <w:lang w:eastAsia="id-ID"/>
        </w:rPr>
        <w:t xml:space="preserve">bahwa saluran pemasaran I merupakan saluran yang paling efisien karena memiliki nilai </w:t>
      </w:r>
      <w:r w:rsidRPr="001E1E8C">
        <w:rPr>
          <w:rFonts w:ascii="Times New Roman" w:hAnsi="Times New Roman"/>
          <w:bCs/>
          <w:i/>
          <w:kern w:val="36"/>
          <w:sz w:val="24"/>
          <w:szCs w:val="24"/>
          <w:lang w:eastAsia="id-ID"/>
        </w:rPr>
        <w:t>Farmer’s share</w:t>
      </w:r>
      <w:r w:rsidRPr="001E1E8C">
        <w:rPr>
          <w:rFonts w:ascii="Times New Roman" w:hAnsi="Times New Roman"/>
          <w:bCs/>
          <w:kern w:val="36"/>
          <w:sz w:val="24"/>
          <w:szCs w:val="24"/>
          <w:lang w:eastAsia="id-ID"/>
        </w:rPr>
        <w:t xml:space="preserve"> tertinggi yaitu 100 %, hal ini dikarenakan peternak menjual sapi</w:t>
      </w:r>
      <w:r w:rsidR="00F55341">
        <w:rPr>
          <w:rFonts w:ascii="Times New Roman" w:hAnsi="Times New Roman"/>
          <w:bCs/>
          <w:kern w:val="36"/>
          <w:sz w:val="24"/>
          <w:szCs w:val="24"/>
          <w:lang w:eastAsia="id-ID"/>
        </w:rPr>
        <w:t xml:space="preserve"> </w:t>
      </w:r>
      <w:r w:rsidRPr="001E1E8C">
        <w:rPr>
          <w:rFonts w:ascii="Times New Roman" w:hAnsi="Times New Roman"/>
          <w:bCs/>
          <w:kern w:val="36"/>
          <w:sz w:val="24"/>
          <w:szCs w:val="24"/>
          <w:lang w:eastAsia="id-ID"/>
        </w:rPr>
        <w:t xml:space="preserve">potong langsung kepada konsumen dengan cara didatangi konsumen sehingga tidak ada biaya pemasaran </w:t>
      </w:r>
      <w:r w:rsidR="002471C2">
        <w:rPr>
          <w:rFonts w:ascii="Times New Roman" w:hAnsi="Times New Roman"/>
          <w:bCs/>
          <w:kern w:val="36"/>
          <w:sz w:val="24"/>
          <w:szCs w:val="24"/>
          <w:lang w:eastAsia="id-ID"/>
        </w:rPr>
        <w:t xml:space="preserve">yang dikeluarkan oleh peternak. </w:t>
      </w:r>
      <w:r w:rsidRPr="001E1E8C">
        <w:rPr>
          <w:rFonts w:ascii="Times New Roman" w:hAnsi="Times New Roman"/>
          <w:bCs/>
          <w:kern w:val="36"/>
          <w:sz w:val="24"/>
          <w:szCs w:val="24"/>
          <w:lang w:eastAsia="id-ID"/>
        </w:rPr>
        <w:t xml:space="preserve">Saluran II memiliki nilai </w:t>
      </w:r>
      <w:r w:rsidRPr="001E1E8C">
        <w:rPr>
          <w:rFonts w:ascii="Times New Roman" w:hAnsi="Times New Roman"/>
          <w:bCs/>
          <w:i/>
          <w:kern w:val="36"/>
          <w:sz w:val="24"/>
          <w:szCs w:val="24"/>
          <w:lang w:eastAsia="id-ID"/>
        </w:rPr>
        <w:t>Farmer’s share</w:t>
      </w:r>
      <w:r w:rsidR="0014039B">
        <w:rPr>
          <w:rFonts w:ascii="Times New Roman" w:hAnsi="Times New Roman"/>
          <w:bCs/>
          <w:kern w:val="36"/>
          <w:sz w:val="24"/>
          <w:szCs w:val="24"/>
          <w:lang w:eastAsia="id-ID"/>
        </w:rPr>
        <w:t xml:space="preserve"> sebesar </w:t>
      </w:r>
      <w:r w:rsidRPr="001E1E8C">
        <w:rPr>
          <w:rFonts w:ascii="Times New Roman" w:hAnsi="Times New Roman"/>
          <w:bCs/>
          <w:kern w:val="36"/>
          <w:sz w:val="24"/>
          <w:szCs w:val="24"/>
          <w:lang w:eastAsia="id-ID"/>
        </w:rPr>
        <w:t xml:space="preserve">97 % yang merupakan urutan kedua setelah saluran I. Nilai </w:t>
      </w:r>
      <w:r w:rsidRPr="001E1E8C">
        <w:rPr>
          <w:rFonts w:ascii="Times New Roman" w:hAnsi="Times New Roman"/>
          <w:bCs/>
          <w:i/>
          <w:kern w:val="36"/>
          <w:sz w:val="24"/>
          <w:szCs w:val="24"/>
          <w:lang w:eastAsia="id-ID"/>
        </w:rPr>
        <w:t xml:space="preserve">Farmer’s share </w:t>
      </w:r>
      <w:r w:rsidRPr="001E1E8C">
        <w:rPr>
          <w:rFonts w:ascii="Times New Roman" w:hAnsi="Times New Roman"/>
          <w:bCs/>
          <w:kern w:val="36"/>
          <w:sz w:val="24"/>
          <w:szCs w:val="24"/>
          <w:lang w:eastAsia="id-ID"/>
        </w:rPr>
        <w:t xml:space="preserve">pada saluran III sebesar 95 % dan saluran IV sebesar  92% yang merupakan nilai </w:t>
      </w:r>
      <w:r w:rsidRPr="001E1E8C">
        <w:rPr>
          <w:rFonts w:ascii="Times New Roman" w:hAnsi="Times New Roman"/>
          <w:bCs/>
          <w:i/>
          <w:kern w:val="36"/>
          <w:sz w:val="24"/>
          <w:szCs w:val="24"/>
          <w:lang w:eastAsia="id-ID"/>
        </w:rPr>
        <w:t xml:space="preserve">Farmer’s share </w:t>
      </w:r>
      <w:r w:rsidR="0014039B">
        <w:rPr>
          <w:rFonts w:ascii="Times New Roman" w:hAnsi="Times New Roman"/>
          <w:bCs/>
          <w:kern w:val="36"/>
          <w:sz w:val="24"/>
          <w:szCs w:val="24"/>
          <w:lang w:eastAsia="id-ID"/>
        </w:rPr>
        <w:t>terendah.</w:t>
      </w:r>
      <w:r w:rsidR="002471C2">
        <w:rPr>
          <w:rFonts w:ascii="Times New Roman" w:hAnsi="Times New Roman"/>
          <w:bCs/>
          <w:kern w:val="36"/>
          <w:sz w:val="24"/>
          <w:szCs w:val="24"/>
          <w:lang w:eastAsia="id-ID"/>
        </w:rPr>
        <w:t xml:space="preserve"> </w:t>
      </w:r>
    </w:p>
    <w:p w:rsidR="002471C2" w:rsidRDefault="002471C2" w:rsidP="002471C2">
      <w:pPr>
        <w:spacing w:after="0" w:line="240" w:lineRule="auto"/>
        <w:ind w:firstLine="709"/>
        <w:contextualSpacing/>
        <w:jc w:val="both"/>
        <w:rPr>
          <w:rFonts w:ascii="Times New Roman" w:hAnsi="Times New Roman"/>
          <w:bCs/>
          <w:kern w:val="36"/>
          <w:sz w:val="24"/>
          <w:szCs w:val="24"/>
          <w:lang w:eastAsia="id-ID"/>
        </w:rPr>
        <w:sectPr w:rsidR="002471C2" w:rsidSect="009F50A5">
          <w:type w:val="continuous"/>
          <w:pgSz w:w="11907" w:h="16839" w:code="9"/>
          <w:pgMar w:top="1411" w:right="1411" w:bottom="1411" w:left="1411" w:header="720" w:footer="720" w:gutter="0"/>
          <w:cols w:num="2" w:space="403"/>
          <w:docGrid w:linePitch="360"/>
        </w:sectPr>
      </w:pPr>
    </w:p>
    <w:p w:rsidR="001914B8" w:rsidRDefault="00623AD8" w:rsidP="002471C2">
      <w:pPr>
        <w:spacing w:after="0" w:line="240" w:lineRule="auto"/>
        <w:ind w:firstLine="709"/>
        <w:contextualSpacing/>
        <w:jc w:val="both"/>
        <w:rPr>
          <w:rFonts w:ascii="Times New Roman" w:hAnsi="Times New Roman"/>
          <w:bCs/>
          <w:kern w:val="36"/>
          <w:sz w:val="24"/>
          <w:szCs w:val="24"/>
          <w:lang w:eastAsia="id-ID"/>
        </w:rPr>
      </w:pPr>
      <w:r>
        <w:rPr>
          <w:rFonts w:ascii="Times New Roman" w:hAnsi="Times New Roman"/>
          <w:bCs/>
          <w:noProof/>
          <w:kern w:val="36"/>
          <w:sz w:val="24"/>
          <w:szCs w:val="24"/>
        </w:rPr>
        <w:lastRenderedPageBreak/>
        <w:pict>
          <v:rect id="_x0000_s1144" style="position:absolute;left:0;text-align:left;margin-left:-6.1pt;margin-top:7.05pt;width:468.75pt;height:142.8pt;z-index:251664384" wrapcoords="-36 0 -36 21505 21600 21505 21600 0 -36 0" stroked="f">
            <v:textbox style="mso-next-textbox:#_x0000_s1144">
              <w:txbxContent>
                <w:p w:rsidR="009F50A5" w:rsidRPr="004437CE" w:rsidRDefault="009F50A5" w:rsidP="001914B8">
                  <w:pPr>
                    <w:spacing w:line="240" w:lineRule="auto"/>
                    <w:ind w:left="851" w:hanging="851"/>
                    <w:contextualSpacing/>
                    <w:jc w:val="both"/>
                    <w:rPr>
                      <w:rFonts w:ascii="Times New Roman" w:eastAsia="Calibri" w:hAnsi="Times New Roman"/>
                      <w:color w:val="000000"/>
                      <w:sz w:val="24"/>
                      <w:szCs w:val="24"/>
                    </w:rPr>
                  </w:pPr>
                  <w:r w:rsidRPr="004437CE">
                    <w:rPr>
                      <w:rFonts w:ascii="Times New Roman" w:eastAsia="Calibri" w:hAnsi="Times New Roman"/>
                      <w:color w:val="000000"/>
                      <w:sz w:val="24"/>
                      <w:szCs w:val="24"/>
                      <w:lang w:val="id-ID"/>
                    </w:rPr>
                    <w:t xml:space="preserve">Tabel </w:t>
                  </w:r>
                  <w:r w:rsidRPr="004437CE">
                    <w:rPr>
                      <w:rFonts w:ascii="Times New Roman" w:eastAsia="Calibri" w:hAnsi="Times New Roman"/>
                      <w:color w:val="000000"/>
                      <w:sz w:val="24"/>
                      <w:szCs w:val="24"/>
                    </w:rPr>
                    <w:t>6</w:t>
                  </w:r>
                  <w:r>
                    <w:rPr>
                      <w:rFonts w:ascii="Times New Roman" w:eastAsia="Calibri" w:hAnsi="Times New Roman"/>
                      <w:color w:val="000000"/>
                      <w:sz w:val="24"/>
                      <w:szCs w:val="24"/>
                    </w:rPr>
                    <w:t>.</w:t>
                  </w:r>
                  <w:r>
                    <w:rPr>
                      <w:rFonts w:ascii="Times New Roman" w:eastAsia="Calibri" w:hAnsi="Times New Roman"/>
                      <w:color w:val="000000"/>
                      <w:sz w:val="24"/>
                      <w:szCs w:val="24"/>
                    </w:rPr>
                    <w:tab/>
                  </w:r>
                  <w:r w:rsidRPr="004437CE">
                    <w:rPr>
                      <w:rFonts w:ascii="Times New Roman" w:eastAsia="Calibri" w:hAnsi="Times New Roman"/>
                      <w:color w:val="000000"/>
                      <w:sz w:val="24"/>
                      <w:szCs w:val="24"/>
                      <w:lang w:val="id-ID"/>
                    </w:rPr>
                    <w:t xml:space="preserve">Perbandingan total biaya, keuntungan, dan total margin pemasaran pada setiap </w:t>
                  </w:r>
                  <w:r w:rsidRPr="004437CE">
                    <w:rPr>
                      <w:rFonts w:ascii="Times New Roman" w:eastAsia="Calibri" w:hAnsi="Times New Roman"/>
                      <w:color w:val="000000"/>
                      <w:sz w:val="24"/>
                      <w:szCs w:val="24"/>
                    </w:rPr>
                    <w:t>saluran</w:t>
                  </w:r>
                  <w:r w:rsidRPr="004437CE">
                    <w:rPr>
                      <w:rFonts w:ascii="Times New Roman" w:eastAsia="Calibri" w:hAnsi="Times New Roman"/>
                      <w:color w:val="000000"/>
                      <w:sz w:val="24"/>
                      <w:szCs w:val="24"/>
                      <w:lang w:val="id-ID"/>
                    </w:rPr>
                    <w:t xml:space="preserve"> pemasaran ternak </w:t>
                  </w:r>
                  <w:r w:rsidRPr="004437CE">
                    <w:rPr>
                      <w:rFonts w:ascii="Times New Roman" w:eastAsia="Calibri" w:hAnsi="Times New Roman"/>
                      <w:color w:val="000000"/>
                      <w:sz w:val="24"/>
                      <w:szCs w:val="24"/>
                    </w:rPr>
                    <w:t>sapi potong</w:t>
                  </w:r>
                  <w:r w:rsidRPr="004437CE">
                    <w:rPr>
                      <w:rFonts w:ascii="Times New Roman" w:eastAsia="Calibri" w:hAnsi="Times New Roman"/>
                      <w:color w:val="000000"/>
                      <w:sz w:val="24"/>
                      <w:szCs w:val="24"/>
                      <w:lang w:val="id-ID"/>
                    </w:rPr>
                    <w:t xml:space="preserve"> di Kecamatan S</w:t>
                  </w:r>
                  <w:r w:rsidRPr="004437CE">
                    <w:rPr>
                      <w:rFonts w:ascii="Times New Roman" w:eastAsia="Calibri" w:hAnsi="Times New Roman"/>
                      <w:color w:val="000000"/>
                      <w:sz w:val="24"/>
                      <w:szCs w:val="24"/>
                    </w:rPr>
                    <w:t>awangan Kabupaten Magelang</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1610"/>
                    <w:gridCol w:w="1682"/>
                    <w:gridCol w:w="1535"/>
                    <w:gridCol w:w="1902"/>
                    <w:gridCol w:w="1758"/>
                  </w:tblGrid>
                  <w:tr w:rsidR="009F50A5" w:rsidRPr="004437CE" w:rsidTr="003F51C1">
                    <w:trPr>
                      <w:trHeight w:val="721"/>
                    </w:trPr>
                    <w:tc>
                      <w:tcPr>
                        <w:tcW w:w="585" w:type="dxa"/>
                        <w:tcBorders>
                          <w:top w:val="single" w:sz="4" w:space="0" w:color="000000"/>
                          <w:left w:val="nil"/>
                          <w:right w:val="nil"/>
                        </w:tcBorders>
                      </w:tcPr>
                      <w:p w:rsidR="009F50A5" w:rsidRPr="00501D0D" w:rsidRDefault="009F50A5" w:rsidP="002A55E0">
                        <w:pPr>
                          <w:spacing w:after="0" w:line="240" w:lineRule="auto"/>
                          <w:ind w:hanging="108"/>
                          <w:contextualSpacing/>
                          <w:jc w:val="center"/>
                          <w:rPr>
                            <w:rFonts w:ascii="Times New Roman" w:eastAsia="Calibri" w:hAnsi="Times New Roman"/>
                            <w:color w:val="000000"/>
                          </w:rPr>
                        </w:pPr>
                        <w:r w:rsidRPr="00501D0D">
                          <w:rPr>
                            <w:rFonts w:ascii="Times New Roman" w:eastAsia="Calibri" w:hAnsi="Times New Roman"/>
                            <w:color w:val="000000"/>
                            <w:lang w:val="id-ID"/>
                          </w:rPr>
                          <w:t>No</w:t>
                        </w:r>
                        <w:r w:rsidRPr="00501D0D">
                          <w:rPr>
                            <w:rFonts w:ascii="Times New Roman" w:eastAsia="Calibri" w:hAnsi="Times New Roman"/>
                            <w:color w:val="000000"/>
                          </w:rPr>
                          <w:t>.</w:t>
                        </w:r>
                      </w:p>
                    </w:tc>
                    <w:tc>
                      <w:tcPr>
                        <w:tcW w:w="1610" w:type="dxa"/>
                        <w:tcBorders>
                          <w:top w:val="single" w:sz="4" w:space="0" w:color="000000"/>
                          <w:left w:val="nil"/>
                          <w:right w:val="nil"/>
                        </w:tcBorders>
                      </w:tcPr>
                      <w:p w:rsidR="009F50A5" w:rsidRPr="00501D0D" w:rsidRDefault="009F50A5" w:rsidP="002A55E0">
                        <w:pPr>
                          <w:tabs>
                            <w:tab w:val="left" w:pos="-108"/>
                          </w:tabs>
                          <w:spacing w:after="0" w:line="240" w:lineRule="auto"/>
                          <w:ind w:left="-108"/>
                          <w:contextualSpacing/>
                          <w:jc w:val="center"/>
                          <w:rPr>
                            <w:rFonts w:ascii="Times New Roman" w:eastAsia="Calibri" w:hAnsi="Times New Roman"/>
                            <w:color w:val="000000"/>
                            <w:lang w:val="id-ID"/>
                          </w:rPr>
                        </w:pPr>
                        <w:r w:rsidRPr="00501D0D">
                          <w:rPr>
                            <w:rFonts w:ascii="Times New Roman" w:eastAsia="Calibri" w:hAnsi="Times New Roman"/>
                            <w:color w:val="000000"/>
                            <w:lang w:val="id-ID"/>
                          </w:rPr>
                          <w:t>Saluran pemasaran</w:t>
                        </w:r>
                      </w:p>
                    </w:tc>
                    <w:tc>
                      <w:tcPr>
                        <w:tcW w:w="1682" w:type="dxa"/>
                        <w:tcBorders>
                          <w:top w:val="single" w:sz="4" w:space="0" w:color="000000"/>
                          <w:left w:val="nil"/>
                          <w:right w:val="nil"/>
                        </w:tcBorders>
                      </w:tcPr>
                      <w:p w:rsidR="009F50A5" w:rsidRPr="00501D0D" w:rsidRDefault="009F50A5" w:rsidP="002A55E0">
                        <w:pPr>
                          <w:tabs>
                            <w:tab w:val="left" w:pos="960"/>
                          </w:tabs>
                          <w:spacing w:after="0" w:line="240" w:lineRule="auto"/>
                          <w:contextualSpacing/>
                          <w:jc w:val="center"/>
                          <w:rPr>
                            <w:rFonts w:ascii="Times New Roman" w:eastAsia="Calibri" w:hAnsi="Times New Roman"/>
                            <w:color w:val="000000"/>
                            <w:lang w:val="id-ID"/>
                          </w:rPr>
                        </w:pPr>
                        <w:r w:rsidRPr="00501D0D">
                          <w:rPr>
                            <w:rFonts w:ascii="Times New Roman" w:eastAsia="Calibri" w:hAnsi="Times New Roman"/>
                            <w:color w:val="000000"/>
                            <w:lang w:val="id-ID"/>
                          </w:rPr>
                          <w:t>Total</w:t>
                        </w:r>
                      </w:p>
                      <w:p w:rsidR="009F50A5" w:rsidRPr="00501D0D" w:rsidRDefault="009F50A5" w:rsidP="002A55E0">
                        <w:pPr>
                          <w:spacing w:after="0" w:line="240" w:lineRule="auto"/>
                          <w:contextualSpacing/>
                          <w:jc w:val="center"/>
                          <w:rPr>
                            <w:rFonts w:ascii="Times New Roman" w:eastAsia="Calibri" w:hAnsi="Times New Roman"/>
                            <w:color w:val="000000"/>
                            <w:lang w:val="id-ID"/>
                          </w:rPr>
                        </w:pPr>
                        <w:r w:rsidRPr="00501D0D">
                          <w:rPr>
                            <w:rFonts w:ascii="Times New Roman" w:eastAsia="Calibri" w:hAnsi="Times New Roman"/>
                            <w:color w:val="000000"/>
                            <w:lang w:val="id-ID"/>
                          </w:rPr>
                          <w:t>biaya (Rp/ekor/hr)</w:t>
                        </w:r>
                      </w:p>
                    </w:tc>
                    <w:tc>
                      <w:tcPr>
                        <w:tcW w:w="1535" w:type="dxa"/>
                        <w:tcBorders>
                          <w:top w:val="single" w:sz="4" w:space="0" w:color="000000"/>
                          <w:left w:val="nil"/>
                          <w:right w:val="nil"/>
                        </w:tcBorders>
                      </w:tcPr>
                      <w:p w:rsidR="009F50A5" w:rsidRPr="00501D0D" w:rsidRDefault="009F50A5" w:rsidP="002A55E0">
                        <w:pPr>
                          <w:spacing w:after="0" w:line="240" w:lineRule="auto"/>
                          <w:ind w:left="-108"/>
                          <w:contextualSpacing/>
                          <w:jc w:val="center"/>
                          <w:rPr>
                            <w:rFonts w:ascii="Times New Roman" w:eastAsia="Calibri" w:hAnsi="Times New Roman"/>
                            <w:color w:val="000000"/>
                            <w:lang w:val="id-ID"/>
                          </w:rPr>
                        </w:pPr>
                        <w:r w:rsidRPr="00501D0D">
                          <w:rPr>
                            <w:rFonts w:ascii="Times New Roman" w:eastAsia="Calibri" w:hAnsi="Times New Roman"/>
                            <w:color w:val="000000"/>
                            <w:lang w:val="id-ID"/>
                          </w:rPr>
                          <w:t>Total keuntungan (Rp/ekor/hr)</w:t>
                        </w:r>
                      </w:p>
                    </w:tc>
                    <w:tc>
                      <w:tcPr>
                        <w:tcW w:w="1902" w:type="dxa"/>
                        <w:tcBorders>
                          <w:top w:val="single" w:sz="4" w:space="0" w:color="000000"/>
                          <w:left w:val="nil"/>
                          <w:right w:val="nil"/>
                        </w:tcBorders>
                      </w:tcPr>
                      <w:p w:rsidR="009F50A5" w:rsidRPr="00501D0D" w:rsidRDefault="009F50A5" w:rsidP="002A55E0">
                        <w:pPr>
                          <w:tabs>
                            <w:tab w:val="left" w:pos="-108"/>
                          </w:tabs>
                          <w:spacing w:after="0" w:line="240" w:lineRule="auto"/>
                          <w:ind w:left="-108"/>
                          <w:contextualSpacing/>
                          <w:jc w:val="center"/>
                          <w:rPr>
                            <w:rFonts w:ascii="Times New Roman" w:eastAsia="Calibri" w:hAnsi="Times New Roman"/>
                            <w:color w:val="000000"/>
                            <w:lang w:val="id-ID"/>
                          </w:rPr>
                        </w:pPr>
                        <w:r w:rsidRPr="00501D0D">
                          <w:rPr>
                            <w:rFonts w:ascii="Times New Roman" w:eastAsia="Calibri" w:hAnsi="Times New Roman"/>
                            <w:color w:val="000000"/>
                            <w:lang w:val="id-ID"/>
                          </w:rPr>
                          <w:t>Total margin pemasaran (Rp/ekor/hr)</w:t>
                        </w:r>
                      </w:p>
                    </w:tc>
                    <w:tc>
                      <w:tcPr>
                        <w:tcW w:w="1758" w:type="dxa"/>
                        <w:tcBorders>
                          <w:top w:val="single" w:sz="4" w:space="0" w:color="000000"/>
                          <w:left w:val="nil"/>
                          <w:right w:val="nil"/>
                        </w:tcBorders>
                      </w:tcPr>
                      <w:p w:rsidR="009F50A5" w:rsidRPr="00501D0D" w:rsidRDefault="009F50A5" w:rsidP="002A55E0">
                        <w:pPr>
                          <w:spacing w:after="0" w:line="240" w:lineRule="auto"/>
                          <w:ind w:left="-108"/>
                          <w:contextualSpacing/>
                          <w:jc w:val="center"/>
                          <w:rPr>
                            <w:rFonts w:ascii="Times New Roman" w:eastAsia="Calibri" w:hAnsi="Times New Roman"/>
                            <w:i/>
                            <w:color w:val="000000"/>
                            <w:lang w:val="id-ID"/>
                          </w:rPr>
                        </w:pPr>
                        <w:r w:rsidRPr="00501D0D">
                          <w:rPr>
                            <w:rFonts w:ascii="Times New Roman" w:eastAsia="Calibri" w:hAnsi="Times New Roman"/>
                            <w:i/>
                            <w:color w:val="000000"/>
                          </w:rPr>
                          <w:t>f</w:t>
                        </w:r>
                        <w:r w:rsidRPr="00501D0D">
                          <w:rPr>
                            <w:rFonts w:ascii="Times New Roman" w:eastAsia="Calibri" w:hAnsi="Times New Roman"/>
                            <w:i/>
                            <w:color w:val="000000"/>
                            <w:lang w:val="id-ID"/>
                          </w:rPr>
                          <w:t>armer’s</w:t>
                        </w:r>
                        <w:r w:rsidRPr="00501D0D">
                          <w:rPr>
                            <w:rFonts w:ascii="Times New Roman" w:eastAsia="Calibri" w:hAnsi="Times New Roman"/>
                            <w:i/>
                            <w:color w:val="000000"/>
                          </w:rPr>
                          <w:t xml:space="preserve"> </w:t>
                        </w:r>
                        <w:r w:rsidRPr="00501D0D">
                          <w:rPr>
                            <w:rFonts w:ascii="Times New Roman" w:eastAsia="Calibri" w:hAnsi="Times New Roman"/>
                            <w:i/>
                            <w:color w:val="000000"/>
                            <w:lang w:val="id-ID"/>
                          </w:rPr>
                          <w:t>share</w:t>
                        </w:r>
                      </w:p>
                      <w:p w:rsidR="009F50A5" w:rsidRPr="00501D0D" w:rsidRDefault="009F50A5" w:rsidP="002A55E0">
                        <w:pPr>
                          <w:spacing w:after="0" w:line="240" w:lineRule="auto"/>
                          <w:ind w:left="-108"/>
                          <w:contextualSpacing/>
                          <w:jc w:val="center"/>
                          <w:rPr>
                            <w:rFonts w:ascii="Times New Roman" w:eastAsia="Calibri" w:hAnsi="Times New Roman"/>
                            <w:i/>
                            <w:color w:val="000000"/>
                            <w:lang w:val="id-ID"/>
                          </w:rPr>
                        </w:pPr>
                        <w:r w:rsidRPr="00501D0D">
                          <w:rPr>
                            <w:rFonts w:ascii="Times New Roman" w:eastAsia="Calibri" w:hAnsi="Times New Roman"/>
                            <w:i/>
                            <w:color w:val="000000"/>
                            <w:lang w:val="id-ID"/>
                          </w:rPr>
                          <w:t>(%)</w:t>
                        </w:r>
                      </w:p>
                    </w:tc>
                  </w:tr>
                  <w:tr w:rsidR="009F50A5" w:rsidRPr="004437CE" w:rsidTr="00E67DAD">
                    <w:trPr>
                      <w:trHeight w:val="286"/>
                    </w:trPr>
                    <w:tc>
                      <w:tcPr>
                        <w:tcW w:w="585" w:type="dxa"/>
                        <w:tcBorders>
                          <w:left w:val="nil"/>
                          <w:bottom w:val="nil"/>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1</w:t>
                        </w:r>
                      </w:p>
                    </w:tc>
                    <w:tc>
                      <w:tcPr>
                        <w:tcW w:w="1610" w:type="dxa"/>
                        <w:tcBorders>
                          <w:left w:val="nil"/>
                          <w:bottom w:val="nil"/>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Saluran I</w:t>
                        </w:r>
                      </w:p>
                    </w:tc>
                    <w:tc>
                      <w:tcPr>
                        <w:tcW w:w="1682" w:type="dxa"/>
                        <w:tcBorders>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lang w:val="id-ID"/>
                          </w:rPr>
                          <w:t>0</w:t>
                        </w:r>
                      </w:p>
                    </w:tc>
                    <w:tc>
                      <w:tcPr>
                        <w:tcW w:w="1535" w:type="dxa"/>
                        <w:tcBorders>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lang w:val="id-ID"/>
                          </w:rPr>
                          <w:t>0</w:t>
                        </w:r>
                      </w:p>
                    </w:tc>
                    <w:tc>
                      <w:tcPr>
                        <w:tcW w:w="1902" w:type="dxa"/>
                        <w:tcBorders>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lang w:val="id-ID"/>
                          </w:rPr>
                          <w:t>0</w:t>
                        </w:r>
                      </w:p>
                    </w:tc>
                    <w:tc>
                      <w:tcPr>
                        <w:tcW w:w="1758" w:type="dxa"/>
                        <w:tcBorders>
                          <w:left w:val="nil"/>
                          <w:bottom w:val="nil"/>
                          <w:right w:val="nil"/>
                        </w:tcBorders>
                      </w:tcPr>
                      <w:p w:rsidR="009F50A5" w:rsidRPr="00501D0D" w:rsidRDefault="009F50A5" w:rsidP="00E67DAD">
                        <w:pPr>
                          <w:tabs>
                            <w:tab w:val="left" w:pos="1509"/>
                          </w:tabs>
                          <w:spacing w:after="0" w:line="240" w:lineRule="auto"/>
                          <w:ind w:right="33"/>
                          <w:contextualSpacing/>
                          <w:jc w:val="right"/>
                          <w:rPr>
                            <w:rFonts w:ascii="Times New Roman" w:eastAsia="Calibri" w:hAnsi="Times New Roman"/>
                            <w:color w:val="000000"/>
                            <w:lang w:val="id-ID"/>
                          </w:rPr>
                        </w:pPr>
                        <w:r w:rsidRPr="00501D0D">
                          <w:rPr>
                            <w:rFonts w:ascii="Times New Roman" w:eastAsia="Calibri" w:hAnsi="Times New Roman"/>
                            <w:color w:val="000000"/>
                            <w:lang w:val="id-ID"/>
                          </w:rPr>
                          <w:t>100 %</w:t>
                        </w:r>
                      </w:p>
                    </w:tc>
                  </w:tr>
                  <w:tr w:rsidR="009F50A5" w:rsidRPr="004437CE" w:rsidTr="00E67DAD">
                    <w:trPr>
                      <w:trHeight w:val="286"/>
                    </w:trPr>
                    <w:tc>
                      <w:tcPr>
                        <w:tcW w:w="585" w:type="dxa"/>
                        <w:tcBorders>
                          <w:top w:val="nil"/>
                          <w:left w:val="nil"/>
                          <w:bottom w:val="nil"/>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2</w:t>
                        </w:r>
                      </w:p>
                    </w:tc>
                    <w:tc>
                      <w:tcPr>
                        <w:tcW w:w="1610" w:type="dxa"/>
                        <w:tcBorders>
                          <w:top w:val="nil"/>
                          <w:left w:val="nil"/>
                          <w:bottom w:val="nil"/>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Saluran II</w:t>
                        </w:r>
                      </w:p>
                    </w:tc>
                    <w:tc>
                      <w:tcPr>
                        <w:tcW w:w="1682" w:type="dxa"/>
                        <w:tcBorders>
                          <w:top w:val="nil"/>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rPr>
                        </w:pPr>
                        <w:r w:rsidRPr="00501D0D">
                          <w:rPr>
                            <w:rFonts w:ascii="Times New Roman" w:eastAsia="Calibri" w:hAnsi="Times New Roman"/>
                            <w:color w:val="000000"/>
                          </w:rPr>
                          <w:t>114.500</w:t>
                        </w:r>
                      </w:p>
                    </w:tc>
                    <w:tc>
                      <w:tcPr>
                        <w:tcW w:w="1535" w:type="dxa"/>
                        <w:tcBorders>
                          <w:top w:val="nil"/>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rPr>
                        </w:pPr>
                        <w:r w:rsidRPr="00501D0D">
                          <w:rPr>
                            <w:rFonts w:ascii="Times New Roman" w:eastAsia="Calibri" w:hAnsi="Times New Roman"/>
                            <w:color w:val="000000"/>
                          </w:rPr>
                          <w:t>364.500</w:t>
                        </w:r>
                      </w:p>
                    </w:tc>
                    <w:tc>
                      <w:tcPr>
                        <w:tcW w:w="1902" w:type="dxa"/>
                        <w:tcBorders>
                          <w:top w:val="nil"/>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rPr>
                        </w:pPr>
                        <w:r w:rsidRPr="00501D0D">
                          <w:rPr>
                            <w:rFonts w:ascii="Times New Roman" w:eastAsia="Calibri" w:hAnsi="Times New Roman"/>
                            <w:color w:val="000000"/>
                          </w:rPr>
                          <w:t>479.000</w:t>
                        </w:r>
                      </w:p>
                    </w:tc>
                    <w:tc>
                      <w:tcPr>
                        <w:tcW w:w="1758" w:type="dxa"/>
                        <w:tcBorders>
                          <w:top w:val="nil"/>
                          <w:left w:val="nil"/>
                          <w:bottom w:val="nil"/>
                          <w:right w:val="nil"/>
                        </w:tcBorders>
                      </w:tcPr>
                      <w:p w:rsidR="009F50A5" w:rsidRPr="00501D0D" w:rsidRDefault="009F50A5" w:rsidP="00E67DAD">
                        <w:pPr>
                          <w:tabs>
                            <w:tab w:val="left" w:pos="1509"/>
                          </w:tabs>
                          <w:spacing w:after="0" w:line="240" w:lineRule="auto"/>
                          <w:ind w:right="33"/>
                          <w:contextualSpacing/>
                          <w:jc w:val="right"/>
                          <w:rPr>
                            <w:rFonts w:ascii="Times New Roman" w:eastAsia="Calibri" w:hAnsi="Times New Roman"/>
                            <w:color w:val="000000"/>
                            <w:lang w:val="id-ID"/>
                          </w:rPr>
                        </w:pPr>
                        <w:r w:rsidRPr="00501D0D">
                          <w:rPr>
                            <w:rFonts w:ascii="Times New Roman" w:eastAsia="Calibri" w:hAnsi="Times New Roman"/>
                            <w:color w:val="000000"/>
                            <w:lang w:val="id-ID"/>
                          </w:rPr>
                          <w:t>9</w:t>
                        </w:r>
                        <w:r w:rsidRPr="00501D0D">
                          <w:rPr>
                            <w:rFonts w:ascii="Times New Roman" w:eastAsia="Calibri" w:hAnsi="Times New Roman"/>
                            <w:color w:val="000000"/>
                          </w:rPr>
                          <w:t>7</w:t>
                        </w:r>
                        <w:r w:rsidRPr="00501D0D">
                          <w:rPr>
                            <w:rFonts w:ascii="Times New Roman" w:eastAsia="Calibri" w:hAnsi="Times New Roman"/>
                            <w:color w:val="000000"/>
                            <w:lang w:val="id-ID"/>
                          </w:rPr>
                          <w:t xml:space="preserve"> %</w:t>
                        </w:r>
                      </w:p>
                    </w:tc>
                  </w:tr>
                  <w:tr w:rsidR="009F50A5" w:rsidRPr="004437CE" w:rsidTr="00E67DAD">
                    <w:trPr>
                      <w:trHeight w:val="286"/>
                    </w:trPr>
                    <w:tc>
                      <w:tcPr>
                        <w:tcW w:w="585" w:type="dxa"/>
                        <w:tcBorders>
                          <w:top w:val="nil"/>
                          <w:left w:val="nil"/>
                          <w:bottom w:val="nil"/>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3</w:t>
                        </w:r>
                      </w:p>
                    </w:tc>
                    <w:tc>
                      <w:tcPr>
                        <w:tcW w:w="1610" w:type="dxa"/>
                        <w:tcBorders>
                          <w:top w:val="nil"/>
                          <w:left w:val="nil"/>
                          <w:bottom w:val="nil"/>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Saluran III</w:t>
                        </w:r>
                      </w:p>
                    </w:tc>
                    <w:tc>
                      <w:tcPr>
                        <w:tcW w:w="1682" w:type="dxa"/>
                        <w:tcBorders>
                          <w:top w:val="nil"/>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rPr>
                        </w:pPr>
                        <w:r w:rsidRPr="00501D0D">
                          <w:rPr>
                            <w:rFonts w:ascii="Times New Roman" w:eastAsia="Calibri" w:hAnsi="Times New Roman"/>
                            <w:color w:val="000000"/>
                          </w:rPr>
                          <w:t>200.000</w:t>
                        </w:r>
                      </w:p>
                    </w:tc>
                    <w:tc>
                      <w:tcPr>
                        <w:tcW w:w="1535" w:type="dxa"/>
                        <w:tcBorders>
                          <w:top w:val="nil"/>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rPr>
                          <w:t>50</w:t>
                        </w:r>
                        <w:r w:rsidRPr="00501D0D">
                          <w:rPr>
                            <w:rFonts w:ascii="Times New Roman" w:eastAsia="Calibri" w:hAnsi="Times New Roman"/>
                            <w:color w:val="000000"/>
                            <w:lang w:val="id-ID"/>
                          </w:rPr>
                          <w:t>0.000</w:t>
                        </w:r>
                      </w:p>
                    </w:tc>
                    <w:tc>
                      <w:tcPr>
                        <w:tcW w:w="1902" w:type="dxa"/>
                        <w:tcBorders>
                          <w:top w:val="nil"/>
                          <w:left w:val="nil"/>
                          <w:bottom w:val="nil"/>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rPr>
                          <w:t>700</w:t>
                        </w:r>
                        <w:r w:rsidRPr="00501D0D">
                          <w:rPr>
                            <w:rFonts w:ascii="Times New Roman" w:eastAsia="Calibri" w:hAnsi="Times New Roman"/>
                            <w:color w:val="000000"/>
                            <w:lang w:val="id-ID"/>
                          </w:rPr>
                          <w:t>.000</w:t>
                        </w:r>
                      </w:p>
                    </w:tc>
                    <w:tc>
                      <w:tcPr>
                        <w:tcW w:w="1758" w:type="dxa"/>
                        <w:tcBorders>
                          <w:top w:val="nil"/>
                          <w:left w:val="nil"/>
                          <w:bottom w:val="nil"/>
                          <w:right w:val="nil"/>
                        </w:tcBorders>
                      </w:tcPr>
                      <w:p w:rsidR="009F50A5" w:rsidRPr="00501D0D" w:rsidRDefault="009F50A5" w:rsidP="00E67DAD">
                        <w:pPr>
                          <w:tabs>
                            <w:tab w:val="left" w:pos="1509"/>
                          </w:tabs>
                          <w:spacing w:after="0" w:line="240" w:lineRule="auto"/>
                          <w:ind w:right="33"/>
                          <w:contextualSpacing/>
                          <w:jc w:val="right"/>
                          <w:rPr>
                            <w:rFonts w:ascii="Times New Roman" w:eastAsia="Calibri" w:hAnsi="Times New Roman"/>
                            <w:color w:val="000000"/>
                            <w:lang w:val="id-ID"/>
                          </w:rPr>
                        </w:pPr>
                        <w:r w:rsidRPr="00501D0D">
                          <w:rPr>
                            <w:rFonts w:ascii="Times New Roman" w:eastAsia="Calibri" w:hAnsi="Times New Roman"/>
                            <w:color w:val="000000"/>
                          </w:rPr>
                          <w:t>95</w:t>
                        </w:r>
                        <w:r w:rsidRPr="00501D0D">
                          <w:rPr>
                            <w:rFonts w:ascii="Times New Roman" w:eastAsia="Calibri" w:hAnsi="Times New Roman"/>
                            <w:color w:val="000000"/>
                            <w:lang w:val="id-ID"/>
                          </w:rPr>
                          <w:t xml:space="preserve"> %</w:t>
                        </w:r>
                      </w:p>
                    </w:tc>
                  </w:tr>
                  <w:tr w:rsidR="009F50A5" w:rsidRPr="004437CE" w:rsidTr="00E67DAD">
                    <w:trPr>
                      <w:trHeight w:val="171"/>
                    </w:trPr>
                    <w:tc>
                      <w:tcPr>
                        <w:tcW w:w="585" w:type="dxa"/>
                        <w:tcBorders>
                          <w:top w:val="nil"/>
                          <w:left w:val="nil"/>
                          <w:bottom w:val="single" w:sz="4" w:space="0" w:color="000000"/>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4</w:t>
                        </w:r>
                      </w:p>
                    </w:tc>
                    <w:tc>
                      <w:tcPr>
                        <w:tcW w:w="1610" w:type="dxa"/>
                        <w:tcBorders>
                          <w:top w:val="nil"/>
                          <w:left w:val="nil"/>
                          <w:bottom w:val="single" w:sz="4" w:space="0" w:color="000000"/>
                          <w:right w:val="nil"/>
                        </w:tcBorders>
                      </w:tcPr>
                      <w:p w:rsidR="009F50A5" w:rsidRPr="00501D0D" w:rsidRDefault="009F50A5" w:rsidP="009F50A5">
                        <w:pPr>
                          <w:spacing w:after="0" w:line="240" w:lineRule="auto"/>
                          <w:contextualSpacing/>
                          <w:jc w:val="both"/>
                          <w:rPr>
                            <w:rFonts w:ascii="Times New Roman" w:eastAsia="Calibri" w:hAnsi="Times New Roman"/>
                            <w:color w:val="000000"/>
                            <w:lang w:val="id-ID"/>
                          </w:rPr>
                        </w:pPr>
                        <w:r w:rsidRPr="00501D0D">
                          <w:rPr>
                            <w:rFonts w:ascii="Times New Roman" w:eastAsia="Calibri" w:hAnsi="Times New Roman"/>
                            <w:color w:val="000000"/>
                            <w:lang w:val="id-ID"/>
                          </w:rPr>
                          <w:t>Saluran IV</w:t>
                        </w:r>
                      </w:p>
                    </w:tc>
                    <w:tc>
                      <w:tcPr>
                        <w:tcW w:w="1682" w:type="dxa"/>
                        <w:tcBorders>
                          <w:top w:val="nil"/>
                          <w:left w:val="nil"/>
                          <w:bottom w:val="single" w:sz="4" w:space="0" w:color="000000"/>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rPr>
                          <w:t>275</w:t>
                        </w:r>
                        <w:r w:rsidRPr="00501D0D">
                          <w:rPr>
                            <w:rFonts w:ascii="Times New Roman" w:eastAsia="Calibri" w:hAnsi="Times New Roman"/>
                            <w:color w:val="000000"/>
                            <w:lang w:val="id-ID"/>
                          </w:rPr>
                          <w:t>.000</w:t>
                        </w:r>
                      </w:p>
                    </w:tc>
                    <w:tc>
                      <w:tcPr>
                        <w:tcW w:w="1535" w:type="dxa"/>
                        <w:tcBorders>
                          <w:top w:val="nil"/>
                          <w:left w:val="nil"/>
                          <w:bottom w:val="single" w:sz="4" w:space="0" w:color="000000"/>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rPr>
                          <w:t>975</w:t>
                        </w:r>
                        <w:r w:rsidRPr="00501D0D">
                          <w:rPr>
                            <w:rFonts w:ascii="Times New Roman" w:eastAsia="Calibri" w:hAnsi="Times New Roman"/>
                            <w:color w:val="000000"/>
                            <w:lang w:val="id-ID"/>
                          </w:rPr>
                          <w:t>.000</w:t>
                        </w:r>
                      </w:p>
                    </w:tc>
                    <w:tc>
                      <w:tcPr>
                        <w:tcW w:w="1902" w:type="dxa"/>
                        <w:tcBorders>
                          <w:top w:val="nil"/>
                          <w:left w:val="nil"/>
                          <w:bottom w:val="single" w:sz="4" w:space="0" w:color="000000"/>
                          <w:right w:val="nil"/>
                        </w:tcBorders>
                      </w:tcPr>
                      <w:p w:rsidR="009F50A5" w:rsidRPr="00501D0D" w:rsidRDefault="009F50A5" w:rsidP="00624109">
                        <w:pPr>
                          <w:spacing w:after="0" w:line="240" w:lineRule="auto"/>
                          <w:contextualSpacing/>
                          <w:jc w:val="right"/>
                          <w:rPr>
                            <w:rFonts w:ascii="Times New Roman" w:eastAsia="Calibri" w:hAnsi="Times New Roman"/>
                            <w:color w:val="000000"/>
                            <w:lang w:val="id-ID"/>
                          </w:rPr>
                        </w:pPr>
                        <w:r w:rsidRPr="00501D0D">
                          <w:rPr>
                            <w:rFonts w:ascii="Times New Roman" w:eastAsia="Calibri" w:hAnsi="Times New Roman"/>
                            <w:color w:val="000000"/>
                          </w:rPr>
                          <w:t>1.250</w:t>
                        </w:r>
                        <w:r w:rsidRPr="00501D0D">
                          <w:rPr>
                            <w:rFonts w:ascii="Times New Roman" w:eastAsia="Calibri" w:hAnsi="Times New Roman"/>
                            <w:color w:val="000000"/>
                            <w:lang w:val="id-ID"/>
                          </w:rPr>
                          <w:t>.000</w:t>
                        </w:r>
                      </w:p>
                    </w:tc>
                    <w:tc>
                      <w:tcPr>
                        <w:tcW w:w="1758" w:type="dxa"/>
                        <w:tcBorders>
                          <w:top w:val="nil"/>
                          <w:left w:val="nil"/>
                          <w:bottom w:val="single" w:sz="4" w:space="0" w:color="000000"/>
                          <w:right w:val="nil"/>
                        </w:tcBorders>
                      </w:tcPr>
                      <w:p w:rsidR="009F50A5" w:rsidRPr="00501D0D" w:rsidRDefault="009F50A5" w:rsidP="00E67DAD">
                        <w:pPr>
                          <w:tabs>
                            <w:tab w:val="left" w:pos="1509"/>
                          </w:tabs>
                          <w:spacing w:after="0" w:line="240" w:lineRule="auto"/>
                          <w:ind w:right="33"/>
                          <w:contextualSpacing/>
                          <w:jc w:val="right"/>
                          <w:rPr>
                            <w:rFonts w:ascii="Times New Roman" w:eastAsia="Calibri" w:hAnsi="Times New Roman"/>
                            <w:color w:val="000000"/>
                            <w:lang w:val="id-ID"/>
                          </w:rPr>
                        </w:pPr>
                        <w:r w:rsidRPr="00501D0D">
                          <w:rPr>
                            <w:rFonts w:ascii="Times New Roman" w:eastAsia="Calibri" w:hAnsi="Times New Roman"/>
                            <w:color w:val="000000"/>
                          </w:rPr>
                          <w:t>92</w:t>
                        </w:r>
                        <w:r w:rsidRPr="00501D0D">
                          <w:rPr>
                            <w:rFonts w:ascii="Times New Roman" w:eastAsia="Calibri" w:hAnsi="Times New Roman"/>
                            <w:color w:val="000000"/>
                            <w:lang w:val="id-ID"/>
                          </w:rPr>
                          <w:t xml:space="preserve"> %</w:t>
                        </w:r>
                      </w:p>
                    </w:tc>
                  </w:tr>
                </w:tbl>
                <w:p w:rsidR="009F50A5" w:rsidRPr="00501D0D" w:rsidRDefault="009F50A5" w:rsidP="001914B8">
                  <w:pPr>
                    <w:spacing w:after="0"/>
                    <w:jc w:val="both"/>
                    <w:rPr>
                      <w:rFonts w:ascii="Times New Roman" w:eastAsia="Calibri" w:hAnsi="Times New Roman"/>
                      <w:color w:val="000000"/>
                      <w:sz w:val="20"/>
                      <w:szCs w:val="20"/>
                    </w:rPr>
                  </w:pPr>
                  <w:r w:rsidRPr="00501D0D">
                    <w:rPr>
                      <w:rFonts w:ascii="Times New Roman" w:eastAsia="Calibri" w:hAnsi="Times New Roman"/>
                      <w:color w:val="000000"/>
                      <w:sz w:val="20"/>
                      <w:szCs w:val="20"/>
                    </w:rPr>
                    <w:t>Sumber : Data primer terolah, 2014.</w:t>
                  </w:r>
                </w:p>
                <w:p w:rsidR="009F50A5" w:rsidRDefault="009F50A5" w:rsidP="001914B8"/>
              </w:txbxContent>
            </v:textbox>
          </v:rect>
        </w:pict>
      </w:r>
    </w:p>
    <w:p w:rsidR="001914B8" w:rsidRDefault="001914B8" w:rsidP="001914B8">
      <w:pPr>
        <w:spacing w:after="0" w:line="240" w:lineRule="auto"/>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1914B8" w:rsidRDefault="001914B8" w:rsidP="002471C2">
      <w:pPr>
        <w:spacing w:after="0" w:line="240" w:lineRule="auto"/>
        <w:ind w:firstLine="709"/>
        <w:contextualSpacing/>
        <w:jc w:val="both"/>
        <w:rPr>
          <w:rFonts w:ascii="Times New Roman" w:hAnsi="Times New Roman"/>
          <w:bCs/>
          <w:kern w:val="36"/>
          <w:sz w:val="24"/>
          <w:szCs w:val="24"/>
          <w:lang w:eastAsia="id-ID"/>
        </w:rPr>
      </w:pPr>
    </w:p>
    <w:p w:rsidR="002471C2" w:rsidRDefault="002471C2" w:rsidP="002471C2">
      <w:pPr>
        <w:spacing w:after="0" w:line="240" w:lineRule="auto"/>
        <w:ind w:firstLine="709"/>
        <w:contextualSpacing/>
        <w:jc w:val="both"/>
        <w:rPr>
          <w:rFonts w:ascii="Times New Roman" w:hAnsi="Times New Roman"/>
          <w:bCs/>
          <w:kern w:val="36"/>
          <w:sz w:val="24"/>
          <w:szCs w:val="24"/>
          <w:lang w:eastAsia="id-ID"/>
        </w:rPr>
      </w:pPr>
      <w:r w:rsidRPr="002471C2">
        <w:rPr>
          <w:rFonts w:ascii="Times New Roman" w:hAnsi="Times New Roman"/>
          <w:bCs/>
          <w:kern w:val="36"/>
          <w:sz w:val="24"/>
          <w:szCs w:val="24"/>
          <w:lang w:eastAsia="id-ID"/>
        </w:rPr>
        <w:lastRenderedPageBreak/>
        <w:t xml:space="preserve">Berdasarkan nilai </w:t>
      </w:r>
      <w:r w:rsidRPr="002471C2">
        <w:rPr>
          <w:rFonts w:ascii="Times New Roman" w:hAnsi="Times New Roman"/>
          <w:bCs/>
          <w:i/>
          <w:kern w:val="36"/>
          <w:sz w:val="24"/>
          <w:szCs w:val="24"/>
          <w:lang w:eastAsia="id-ID"/>
        </w:rPr>
        <w:t>Farmer’s share</w:t>
      </w:r>
      <w:r w:rsidRPr="002471C2">
        <w:rPr>
          <w:rFonts w:ascii="Times New Roman" w:hAnsi="Times New Roman"/>
          <w:bCs/>
          <w:kern w:val="36"/>
          <w:sz w:val="24"/>
          <w:szCs w:val="24"/>
          <w:lang w:eastAsia="id-ID"/>
        </w:rPr>
        <w:t xml:space="preserve">, keempat saluran </w:t>
      </w:r>
      <w:r w:rsidR="00AF1659" w:rsidRPr="001E1E8C">
        <w:rPr>
          <w:rFonts w:ascii="Times New Roman" w:hAnsi="Times New Roman"/>
          <w:bCs/>
          <w:kern w:val="36"/>
          <w:sz w:val="24"/>
          <w:szCs w:val="24"/>
          <w:lang w:eastAsia="id-ID"/>
        </w:rPr>
        <w:t>pem</w:t>
      </w:r>
      <w:r w:rsidR="0014039B">
        <w:rPr>
          <w:rFonts w:ascii="Times New Roman" w:hAnsi="Times New Roman"/>
          <w:bCs/>
          <w:kern w:val="36"/>
          <w:sz w:val="24"/>
          <w:szCs w:val="24"/>
          <w:lang w:eastAsia="id-ID"/>
        </w:rPr>
        <w:t xml:space="preserve">asaran sapi potong di Kecamatan </w:t>
      </w:r>
      <w:r w:rsidR="00AF1659" w:rsidRPr="001E1E8C">
        <w:rPr>
          <w:rFonts w:ascii="Times New Roman" w:hAnsi="Times New Roman"/>
          <w:bCs/>
          <w:kern w:val="36"/>
          <w:sz w:val="24"/>
          <w:szCs w:val="24"/>
          <w:lang w:eastAsia="id-ID"/>
        </w:rPr>
        <w:t xml:space="preserve">Sawangan termasuk efisien atau menguntungkan walaupun tingkat efisiensinya berbeda-beda, hal ini dikarenakan nilai </w:t>
      </w:r>
      <w:r w:rsidR="00AF1659" w:rsidRPr="001E1E8C">
        <w:rPr>
          <w:rFonts w:ascii="Times New Roman" w:hAnsi="Times New Roman"/>
          <w:bCs/>
          <w:i/>
          <w:kern w:val="36"/>
          <w:sz w:val="24"/>
          <w:szCs w:val="24"/>
          <w:lang w:eastAsia="id-ID"/>
        </w:rPr>
        <w:t xml:space="preserve">Farmer’s share </w:t>
      </w:r>
      <w:r w:rsidR="00AF1659" w:rsidRPr="001E1E8C">
        <w:rPr>
          <w:rFonts w:ascii="Times New Roman" w:hAnsi="Times New Roman"/>
          <w:bCs/>
          <w:kern w:val="36"/>
          <w:sz w:val="24"/>
          <w:szCs w:val="24"/>
          <w:lang w:eastAsia="id-ID"/>
        </w:rPr>
        <w:t>yang diperoleh dari semua saluran pemasaran &gt; 50%.</w:t>
      </w:r>
      <w:r>
        <w:rPr>
          <w:rFonts w:ascii="Times New Roman" w:hAnsi="Times New Roman"/>
          <w:bCs/>
          <w:kern w:val="36"/>
          <w:sz w:val="24"/>
          <w:szCs w:val="24"/>
          <w:lang w:eastAsia="id-ID"/>
        </w:rPr>
        <w:t xml:space="preserve"> </w:t>
      </w:r>
      <w:r w:rsidR="00AF1659" w:rsidRPr="001E1E8C">
        <w:rPr>
          <w:rFonts w:ascii="Times New Roman" w:hAnsi="Times New Roman"/>
          <w:bCs/>
          <w:kern w:val="36"/>
          <w:sz w:val="24"/>
          <w:szCs w:val="24"/>
          <w:lang w:eastAsia="id-ID"/>
        </w:rPr>
        <w:t>Saluran pemasaran yang paling efisien adalah saluran I yang merupakan saluran te</w:t>
      </w:r>
      <w:r w:rsidR="008162BD">
        <w:rPr>
          <w:rFonts w:ascii="Times New Roman" w:hAnsi="Times New Roman"/>
          <w:bCs/>
          <w:kern w:val="36"/>
          <w:sz w:val="24"/>
          <w:szCs w:val="24"/>
          <w:lang w:eastAsia="id-ID"/>
        </w:rPr>
        <w:t>p</w:t>
      </w:r>
      <w:r w:rsidR="00AF1659" w:rsidRPr="001E1E8C">
        <w:rPr>
          <w:rFonts w:ascii="Times New Roman" w:hAnsi="Times New Roman"/>
          <w:bCs/>
          <w:kern w:val="36"/>
          <w:sz w:val="24"/>
          <w:szCs w:val="24"/>
          <w:lang w:eastAsia="id-ID"/>
        </w:rPr>
        <w:t xml:space="preserve">endek dan memiliki nilai </w:t>
      </w:r>
      <w:r w:rsidR="00AF1659" w:rsidRPr="001E1E8C">
        <w:rPr>
          <w:rFonts w:ascii="Times New Roman" w:hAnsi="Times New Roman"/>
          <w:bCs/>
          <w:i/>
          <w:kern w:val="36"/>
          <w:sz w:val="24"/>
          <w:szCs w:val="24"/>
          <w:lang w:eastAsia="id-ID"/>
        </w:rPr>
        <w:t>Farmer’s share</w:t>
      </w:r>
      <w:r w:rsidR="00AF1659" w:rsidRPr="001E1E8C">
        <w:rPr>
          <w:rFonts w:ascii="Times New Roman" w:hAnsi="Times New Roman"/>
          <w:bCs/>
          <w:kern w:val="36"/>
          <w:sz w:val="24"/>
          <w:szCs w:val="24"/>
          <w:lang w:eastAsia="id-ID"/>
        </w:rPr>
        <w:t xml:space="preserve"> tertinggi, namun pada kenyataannya saluran pemasaran yang paling banyak digunakan oleh peternak sapi potong di Kecamatan Sawangan adalah saluran II. Peternak masih menggantungkan peran pedagang pengumpul dalam memasarkan sapi potong. Peternak lebih menekankan pada alasan dan pertimbangan yang dianggap lebih menguntungkan dirinya antara lain faktor kebiasaan, kemudahan proses penjualan, dan kepercayaan oleh peternak terhadap pedagang pengumpul yang dianggap membantu kegiatan pemasaran sapi potong peternak.</w:t>
      </w:r>
    </w:p>
    <w:p w:rsidR="002471C2" w:rsidRDefault="002471C2" w:rsidP="002471C2">
      <w:pPr>
        <w:spacing w:after="0" w:line="240" w:lineRule="auto"/>
        <w:contextualSpacing/>
        <w:jc w:val="center"/>
        <w:rPr>
          <w:rFonts w:ascii="Times New Roman" w:hAnsi="Times New Roman"/>
          <w:bCs/>
          <w:kern w:val="36"/>
          <w:sz w:val="24"/>
          <w:szCs w:val="24"/>
          <w:lang w:eastAsia="id-ID"/>
        </w:rPr>
      </w:pPr>
    </w:p>
    <w:p w:rsidR="002A55E0" w:rsidRDefault="00AF1659" w:rsidP="002471C2">
      <w:pPr>
        <w:spacing w:after="0" w:line="240" w:lineRule="auto"/>
        <w:contextualSpacing/>
        <w:jc w:val="center"/>
        <w:rPr>
          <w:rFonts w:ascii="Times New Roman" w:hAnsi="Times New Roman"/>
          <w:b/>
          <w:bCs/>
          <w:kern w:val="36"/>
          <w:sz w:val="24"/>
          <w:szCs w:val="24"/>
          <w:lang w:eastAsia="id-ID"/>
        </w:rPr>
      </w:pPr>
      <w:r w:rsidRPr="001E1E8C">
        <w:rPr>
          <w:rFonts w:ascii="Times New Roman" w:hAnsi="Times New Roman"/>
          <w:b/>
          <w:bCs/>
          <w:kern w:val="36"/>
          <w:sz w:val="24"/>
          <w:szCs w:val="24"/>
          <w:lang w:eastAsia="id-ID"/>
        </w:rPr>
        <w:t>KESIMPULAN</w:t>
      </w:r>
    </w:p>
    <w:p w:rsidR="002471C2" w:rsidRPr="002471C2" w:rsidRDefault="002471C2" w:rsidP="002471C2">
      <w:pPr>
        <w:spacing w:after="0" w:line="240" w:lineRule="auto"/>
        <w:contextualSpacing/>
        <w:jc w:val="center"/>
        <w:rPr>
          <w:rFonts w:ascii="Times New Roman" w:hAnsi="Times New Roman"/>
          <w:bCs/>
          <w:kern w:val="36"/>
          <w:sz w:val="24"/>
          <w:szCs w:val="24"/>
          <w:lang w:eastAsia="id-ID"/>
        </w:rPr>
      </w:pPr>
    </w:p>
    <w:p w:rsidR="00AF1659" w:rsidRPr="001E1E8C" w:rsidRDefault="00AF1659" w:rsidP="00B574AE">
      <w:pPr>
        <w:numPr>
          <w:ilvl w:val="0"/>
          <w:numId w:val="12"/>
        </w:numPr>
        <w:spacing w:after="0" w:line="240" w:lineRule="auto"/>
        <w:ind w:left="425" w:hanging="425"/>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Terdapat empat pola saluran pemasaran ternak sapi potong di Kecamatan Sawangan Kabupaten Magelang yaitu : (1) peternak, konsumen; (2) peternak, pedagang pengumpul, konsumen; (3) peternak, pedagang pengumpul, pedagang besar, konsumen; (4) peternak, pedagang pengumpul, pedagang besar, padagang pemotong, konsumen</w:t>
      </w:r>
      <w:r w:rsidR="00CC5EF9">
        <w:rPr>
          <w:rFonts w:ascii="Times New Roman" w:hAnsi="Times New Roman"/>
          <w:bCs/>
          <w:kern w:val="36"/>
          <w:sz w:val="24"/>
          <w:szCs w:val="24"/>
          <w:lang w:eastAsia="id-ID"/>
        </w:rPr>
        <w:t>.</w:t>
      </w:r>
    </w:p>
    <w:p w:rsidR="002471C2" w:rsidRDefault="00AF1659" w:rsidP="002471C2">
      <w:pPr>
        <w:numPr>
          <w:ilvl w:val="0"/>
          <w:numId w:val="12"/>
        </w:numPr>
        <w:spacing w:after="0" w:line="240" w:lineRule="auto"/>
        <w:ind w:left="426" w:hanging="426"/>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Saluran pemasaran yang paling banyak digunakan oleh peternak sapi potong di Kecamatan Sawangan adalah saluran II (peternak, pedagang pengumpul, konsumen)</w:t>
      </w:r>
      <w:r w:rsidR="00CC5EF9">
        <w:rPr>
          <w:rFonts w:ascii="Times New Roman" w:hAnsi="Times New Roman"/>
          <w:bCs/>
          <w:kern w:val="36"/>
          <w:sz w:val="24"/>
          <w:szCs w:val="24"/>
          <w:lang w:eastAsia="id-ID"/>
        </w:rPr>
        <w:t>.</w:t>
      </w:r>
    </w:p>
    <w:p w:rsidR="00AF1659" w:rsidRPr="002471C2" w:rsidRDefault="00AF1659" w:rsidP="002471C2">
      <w:pPr>
        <w:numPr>
          <w:ilvl w:val="0"/>
          <w:numId w:val="12"/>
        </w:numPr>
        <w:spacing w:after="0" w:line="240" w:lineRule="auto"/>
        <w:ind w:left="426" w:hanging="426"/>
        <w:contextualSpacing/>
        <w:jc w:val="both"/>
        <w:rPr>
          <w:rFonts w:ascii="Times New Roman" w:hAnsi="Times New Roman"/>
          <w:bCs/>
          <w:kern w:val="36"/>
          <w:sz w:val="24"/>
          <w:szCs w:val="24"/>
          <w:lang w:eastAsia="id-ID"/>
        </w:rPr>
      </w:pPr>
      <w:r w:rsidRPr="002471C2">
        <w:rPr>
          <w:rFonts w:ascii="Times New Roman" w:hAnsi="Times New Roman"/>
          <w:bCs/>
          <w:kern w:val="36"/>
          <w:sz w:val="24"/>
          <w:szCs w:val="24"/>
          <w:lang w:eastAsia="id-ID"/>
        </w:rPr>
        <w:t xml:space="preserve">Margin pemasaran tertinggi terdapat pada saluran IV yaitu sebesar </w:t>
      </w:r>
      <w:r w:rsidR="001C6BF7" w:rsidRPr="002471C2">
        <w:rPr>
          <w:rFonts w:ascii="Times New Roman" w:hAnsi="Times New Roman"/>
          <w:bCs/>
          <w:kern w:val="36"/>
          <w:sz w:val="24"/>
          <w:szCs w:val="24"/>
          <w:lang w:eastAsia="id-ID"/>
        </w:rPr>
        <w:t>Rp.</w:t>
      </w:r>
      <w:r w:rsidRPr="002471C2">
        <w:rPr>
          <w:rFonts w:ascii="Times New Roman" w:hAnsi="Times New Roman"/>
          <w:bCs/>
          <w:kern w:val="36"/>
          <w:sz w:val="24"/>
          <w:szCs w:val="24"/>
          <w:lang w:eastAsia="id-ID"/>
        </w:rPr>
        <w:t xml:space="preserve"> 1.250.000. Keuntungan pemasaran tertinggi terdapat pada saluran IV yaitu sebesar </w:t>
      </w:r>
      <w:r w:rsidR="001C6BF7" w:rsidRPr="002471C2">
        <w:rPr>
          <w:rFonts w:ascii="Times New Roman" w:hAnsi="Times New Roman"/>
          <w:bCs/>
          <w:kern w:val="36"/>
          <w:sz w:val="24"/>
          <w:szCs w:val="24"/>
          <w:lang w:eastAsia="id-ID"/>
        </w:rPr>
        <w:t>Rp.</w:t>
      </w:r>
      <w:r w:rsidRPr="002471C2">
        <w:rPr>
          <w:rFonts w:ascii="Times New Roman" w:hAnsi="Times New Roman"/>
          <w:bCs/>
          <w:kern w:val="36"/>
          <w:sz w:val="24"/>
          <w:szCs w:val="24"/>
          <w:lang w:eastAsia="id-ID"/>
        </w:rPr>
        <w:t xml:space="preserve"> 975.000. Nila</w:t>
      </w:r>
      <w:r w:rsidRPr="002471C2">
        <w:rPr>
          <w:rFonts w:ascii="Times New Roman" w:hAnsi="Times New Roman"/>
          <w:bCs/>
          <w:i/>
          <w:kern w:val="36"/>
          <w:sz w:val="24"/>
          <w:szCs w:val="24"/>
          <w:lang w:eastAsia="id-ID"/>
        </w:rPr>
        <w:t>i Farmer’s share</w:t>
      </w:r>
      <w:r w:rsidRPr="002471C2">
        <w:rPr>
          <w:rFonts w:ascii="Times New Roman" w:hAnsi="Times New Roman"/>
          <w:bCs/>
          <w:kern w:val="36"/>
          <w:sz w:val="24"/>
          <w:szCs w:val="24"/>
          <w:lang w:eastAsia="id-ID"/>
        </w:rPr>
        <w:t xml:space="preserve"> tertinggi terdapat pada saluran I yaitu sebesar 100 %, sedangka</w:t>
      </w:r>
      <w:r w:rsidRPr="00CC5EF9">
        <w:rPr>
          <w:rFonts w:ascii="Times New Roman" w:hAnsi="Times New Roman"/>
          <w:bCs/>
          <w:kern w:val="36"/>
          <w:sz w:val="24"/>
          <w:szCs w:val="24"/>
          <w:lang w:eastAsia="id-ID"/>
        </w:rPr>
        <w:t>n</w:t>
      </w:r>
      <w:r w:rsidRPr="002471C2">
        <w:rPr>
          <w:rFonts w:ascii="Times New Roman" w:hAnsi="Times New Roman"/>
          <w:bCs/>
          <w:i/>
          <w:kern w:val="36"/>
          <w:sz w:val="24"/>
          <w:szCs w:val="24"/>
          <w:lang w:eastAsia="id-ID"/>
        </w:rPr>
        <w:t xml:space="preserve"> </w:t>
      </w:r>
      <w:r w:rsidRPr="002471C2">
        <w:rPr>
          <w:rFonts w:ascii="Times New Roman" w:hAnsi="Times New Roman"/>
          <w:bCs/>
          <w:i/>
          <w:kern w:val="36"/>
          <w:sz w:val="24"/>
          <w:szCs w:val="24"/>
          <w:lang w:eastAsia="id-ID"/>
        </w:rPr>
        <w:lastRenderedPageBreak/>
        <w:t>Farmer’s share</w:t>
      </w:r>
      <w:r w:rsidRPr="002471C2">
        <w:rPr>
          <w:rFonts w:ascii="Times New Roman" w:hAnsi="Times New Roman"/>
          <w:bCs/>
          <w:kern w:val="36"/>
          <w:sz w:val="24"/>
          <w:szCs w:val="24"/>
          <w:lang w:eastAsia="id-ID"/>
        </w:rPr>
        <w:t xml:space="preserve"> terendah adalah saluran IV yaitu sebesar 92%. </w:t>
      </w:r>
    </w:p>
    <w:p w:rsidR="00484281" w:rsidRDefault="00AF1659" w:rsidP="00484281">
      <w:pPr>
        <w:numPr>
          <w:ilvl w:val="0"/>
          <w:numId w:val="12"/>
        </w:numPr>
        <w:spacing w:after="0" w:line="240" w:lineRule="auto"/>
        <w:ind w:left="426" w:hanging="426"/>
        <w:contextualSpacing/>
        <w:jc w:val="both"/>
        <w:rPr>
          <w:rFonts w:ascii="Times New Roman" w:hAnsi="Times New Roman"/>
          <w:b/>
          <w:bCs/>
          <w:kern w:val="36"/>
          <w:sz w:val="24"/>
          <w:szCs w:val="24"/>
          <w:lang w:eastAsia="id-ID"/>
        </w:rPr>
      </w:pPr>
      <w:r w:rsidRPr="00E67DAD">
        <w:rPr>
          <w:rFonts w:ascii="Times New Roman" w:hAnsi="Times New Roman"/>
          <w:bCs/>
          <w:kern w:val="36"/>
          <w:sz w:val="24"/>
          <w:szCs w:val="24"/>
          <w:lang w:eastAsia="id-ID"/>
        </w:rPr>
        <w:t xml:space="preserve">Saluran pemasaran sapi potong di Kecamatan Sawangan Kabupaten Magelang yang paling efisien yaitu terdapat pada saluran pemasran pertama karena mempunyai marjin pemasaran paling rendah ( </w:t>
      </w:r>
      <w:r w:rsidR="001C6BF7" w:rsidRPr="00E67DAD">
        <w:rPr>
          <w:rFonts w:ascii="Times New Roman" w:hAnsi="Times New Roman"/>
          <w:bCs/>
          <w:kern w:val="36"/>
          <w:sz w:val="24"/>
          <w:szCs w:val="24"/>
          <w:lang w:eastAsia="id-ID"/>
        </w:rPr>
        <w:t>Rp.</w:t>
      </w:r>
      <w:r w:rsidRPr="00E67DAD">
        <w:rPr>
          <w:rFonts w:ascii="Times New Roman" w:hAnsi="Times New Roman"/>
          <w:bCs/>
          <w:kern w:val="36"/>
          <w:sz w:val="24"/>
          <w:szCs w:val="24"/>
          <w:lang w:eastAsia="id-ID"/>
        </w:rPr>
        <w:t xml:space="preserve"> 0,00) dan nilai </w:t>
      </w:r>
      <w:r w:rsidRPr="00E67DAD">
        <w:rPr>
          <w:rFonts w:ascii="Times New Roman" w:hAnsi="Times New Roman"/>
          <w:bCs/>
          <w:i/>
          <w:kern w:val="36"/>
          <w:sz w:val="24"/>
          <w:szCs w:val="24"/>
          <w:lang w:eastAsia="id-ID"/>
        </w:rPr>
        <w:t>Farmer’s share</w:t>
      </w:r>
      <w:r w:rsidRPr="00E67DAD">
        <w:rPr>
          <w:rFonts w:ascii="Times New Roman" w:hAnsi="Times New Roman"/>
          <w:bCs/>
          <w:kern w:val="36"/>
          <w:sz w:val="24"/>
          <w:szCs w:val="24"/>
          <w:lang w:eastAsia="id-ID"/>
        </w:rPr>
        <w:t xml:space="preserve"> paling tinggi (100 %).</w:t>
      </w:r>
    </w:p>
    <w:p w:rsidR="00484281" w:rsidRDefault="00484281" w:rsidP="00484281">
      <w:pPr>
        <w:spacing w:after="0" w:line="240" w:lineRule="auto"/>
        <w:contextualSpacing/>
        <w:jc w:val="center"/>
        <w:rPr>
          <w:rFonts w:ascii="Times New Roman" w:hAnsi="Times New Roman"/>
          <w:b/>
          <w:bCs/>
          <w:kern w:val="36"/>
          <w:sz w:val="24"/>
          <w:szCs w:val="24"/>
          <w:lang w:eastAsia="id-ID"/>
        </w:rPr>
      </w:pPr>
    </w:p>
    <w:p w:rsidR="00AF1659" w:rsidRPr="00484281" w:rsidRDefault="00AF1659" w:rsidP="00484281">
      <w:pPr>
        <w:spacing w:after="0" w:line="240" w:lineRule="auto"/>
        <w:contextualSpacing/>
        <w:jc w:val="center"/>
        <w:rPr>
          <w:rFonts w:ascii="Times New Roman" w:hAnsi="Times New Roman"/>
          <w:b/>
          <w:bCs/>
          <w:kern w:val="36"/>
          <w:sz w:val="24"/>
          <w:szCs w:val="24"/>
          <w:lang w:eastAsia="id-ID"/>
        </w:rPr>
      </w:pPr>
      <w:r w:rsidRPr="00484281">
        <w:rPr>
          <w:rFonts w:ascii="Times New Roman" w:hAnsi="Times New Roman"/>
          <w:b/>
          <w:bCs/>
          <w:kern w:val="36"/>
          <w:sz w:val="24"/>
          <w:szCs w:val="24"/>
          <w:lang w:eastAsia="id-ID"/>
        </w:rPr>
        <w:t>DAFTAR PUSTAKA</w:t>
      </w:r>
    </w:p>
    <w:p w:rsidR="00F955C8" w:rsidRDefault="00F955C8" w:rsidP="00F955C8">
      <w:pPr>
        <w:spacing w:after="0" w:line="240" w:lineRule="auto"/>
        <w:contextualSpacing/>
        <w:jc w:val="both"/>
        <w:rPr>
          <w:rFonts w:ascii="Times New Roman" w:hAnsi="Times New Roman"/>
          <w:b/>
          <w:bCs/>
          <w:kern w:val="36"/>
          <w:sz w:val="24"/>
          <w:szCs w:val="24"/>
          <w:lang w:eastAsia="id-ID"/>
        </w:rPr>
      </w:pPr>
    </w:p>
    <w:p w:rsidR="0014039B" w:rsidRDefault="00AF1659" w:rsidP="0014039B">
      <w:pPr>
        <w:spacing w:after="0" w:line="240" w:lineRule="auto"/>
        <w:ind w:left="709" w:hanging="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Abadi, F.N. 2007. Analisis Pemasaran Kripik </w:t>
      </w:r>
      <w:r w:rsidR="00484281">
        <w:rPr>
          <w:rFonts w:ascii="Times New Roman" w:hAnsi="Times New Roman"/>
          <w:bCs/>
          <w:kern w:val="36"/>
          <w:sz w:val="24"/>
          <w:szCs w:val="24"/>
          <w:lang w:eastAsia="id-ID"/>
        </w:rPr>
        <w:t xml:space="preserve">Tempe di Kecamatan Sambungmacan </w:t>
      </w:r>
      <w:r w:rsidRPr="001E1E8C">
        <w:rPr>
          <w:rFonts w:ascii="Times New Roman" w:hAnsi="Times New Roman"/>
          <w:bCs/>
          <w:kern w:val="36"/>
          <w:sz w:val="24"/>
          <w:szCs w:val="24"/>
          <w:lang w:eastAsia="id-ID"/>
        </w:rPr>
        <w:t>Kabupaten Sragen. Skripsi S1 Program Studi Sosial Ekonomi Pertanian/</w:t>
      </w:r>
      <w:r w:rsidR="00BC2AC2">
        <w:rPr>
          <w:rFonts w:ascii="Times New Roman" w:hAnsi="Times New Roman"/>
          <w:bCs/>
          <w:kern w:val="36"/>
          <w:sz w:val="24"/>
          <w:szCs w:val="24"/>
          <w:lang w:eastAsia="id-ID"/>
        </w:rPr>
        <w:t xml:space="preserve"> </w:t>
      </w:r>
      <w:r w:rsidRPr="001E1E8C">
        <w:rPr>
          <w:rFonts w:ascii="Times New Roman" w:hAnsi="Times New Roman"/>
          <w:bCs/>
          <w:kern w:val="36"/>
          <w:sz w:val="24"/>
          <w:szCs w:val="24"/>
          <w:lang w:eastAsia="id-ID"/>
        </w:rPr>
        <w:t>Agrobisnis Fakultas Pertanian Universitas sebelas Maret Surakarta. Tidak Dipublikasikan.</w:t>
      </w:r>
    </w:p>
    <w:p w:rsidR="0014039B" w:rsidRDefault="00AF1659" w:rsidP="0014039B">
      <w:pPr>
        <w:spacing w:after="0" w:line="240" w:lineRule="auto"/>
        <w:ind w:left="709" w:hanging="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Badan Pusat Statistik. 2012. </w:t>
      </w:r>
      <w:r w:rsidRPr="001E1E8C">
        <w:rPr>
          <w:rFonts w:ascii="Times New Roman" w:hAnsi="Times New Roman"/>
          <w:bCs/>
          <w:i/>
          <w:kern w:val="36"/>
          <w:sz w:val="24"/>
          <w:szCs w:val="24"/>
          <w:lang w:eastAsia="id-ID"/>
        </w:rPr>
        <w:t>Statistik Indonesia</w:t>
      </w:r>
      <w:r w:rsidRPr="001E1E8C">
        <w:rPr>
          <w:rFonts w:ascii="Times New Roman" w:hAnsi="Times New Roman"/>
          <w:bCs/>
          <w:kern w:val="36"/>
          <w:sz w:val="24"/>
          <w:szCs w:val="24"/>
          <w:lang w:eastAsia="id-ID"/>
        </w:rPr>
        <w:t>. Badan Pusat Statistik. Jakarta.</w:t>
      </w:r>
      <w:r w:rsidR="00484281" w:rsidRPr="001E1E8C">
        <w:rPr>
          <w:rFonts w:ascii="Times New Roman" w:hAnsi="Times New Roman"/>
          <w:bCs/>
          <w:kern w:val="36"/>
          <w:sz w:val="24"/>
          <w:szCs w:val="24"/>
          <w:lang w:eastAsia="id-ID"/>
        </w:rPr>
        <w:t xml:space="preserve"> </w:t>
      </w:r>
      <w:r w:rsidRPr="001E1E8C">
        <w:rPr>
          <w:rFonts w:ascii="Times New Roman" w:hAnsi="Times New Roman"/>
          <w:bCs/>
          <w:kern w:val="36"/>
          <w:sz w:val="24"/>
          <w:szCs w:val="24"/>
          <w:lang w:eastAsia="id-ID"/>
        </w:rPr>
        <w:t xml:space="preserve">Notohadiprawiro, T. 2006. </w:t>
      </w:r>
      <w:r w:rsidR="00484281">
        <w:rPr>
          <w:rFonts w:ascii="Times New Roman" w:hAnsi="Times New Roman"/>
          <w:bCs/>
          <w:i/>
          <w:kern w:val="36"/>
          <w:sz w:val="24"/>
          <w:szCs w:val="24"/>
          <w:lang w:eastAsia="id-ID"/>
        </w:rPr>
        <w:t xml:space="preserve">Metode </w:t>
      </w:r>
      <w:r w:rsidRPr="001E1E8C">
        <w:rPr>
          <w:rFonts w:ascii="Times New Roman" w:hAnsi="Times New Roman"/>
          <w:bCs/>
          <w:i/>
          <w:kern w:val="36"/>
          <w:sz w:val="24"/>
          <w:szCs w:val="24"/>
          <w:lang w:eastAsia="id-ID"/>
        </w:rPr>
        <w:t>Penelitian dan Penulisan Ilmiah</w:t>
      </w:r>
      <w:r w:rsidRPr="001E1E8C">
        <w:rPr>
          <w:rFonts w:ascii="Times New Roman" w:hAnsi="Times New Roman"/>
          <w:bCs/>
          <w:kern w:val="36"/>
          <w:sz w:val="24"/>
          <w:szCs w:val="24"/>
          <w:lang w:eastAsia="id-ID"/>
        </w:rPr>
        <w:t>. Repro UGM. Yogyakarta.</w:t>
      </w:r>
    </w:p>
    <w:p w:rsidR="0014039B" w:rsidRDefault="00AF1659" w:rsidP="0014039B">
      <w:pPr>
        <w:spacing w:after="0" w:line="240" w:lineRule="auto"/>
        <w:ind w:left="709" w:hanging="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Santosa, U., 1997. </w:t>
      </w:r>
      <w:r w:rsidRPr="001E1E8C">
        <w:rPr>
          <w:rFonts w:ascii="Times New Roman" w:hAnsi="Times New Roman"/>
          <w:bCs/>
          <w:i/>
          <w:kern w:val="36"/>
          <w:sz w:val="24"/>
          <w:szCs w:val="24"/>
          <w:lang w:eastAsia="id-ID"/>
        </w:rPr>
        <w:t>Prospek Agribisnis Penggemukan Pedet</w:t>
      </w:r>
      <w:r w:rsidR="002A55E0">
        <w:rPr>
          <w:rFonts w:ascii="Times New Roman" w:hAnsi="Times New Roman"/>
          <w:bCs/>
          <w:kern w:val="36"/>
          <w:sz w:val="24"/>
          <w:szCs w:val="24"/>
          <w:lang w:eastAsia="id-ID"/>
        </w:rPr>
        <w:t>. Penebar Swadaya , Jakarta.</w:t>
      </w:r>
    </w:p>
    <w:p w:rsidR="0014039B" w:rsidRDefault="00AF1659" w:rsidP="0014039B">
      <w:pPr>
        <w:spacing w:after="0" w:line="240" w:lineRule="auto"/>
        <w:ind w:left="709" w:hanging="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Soekartawi. 1993. </w:t>
      </w:r>
      <w:r w:rsidRPr="001E1E8C">
        <w:rPr>
          <w:rFonts w:ascii="Times New Roman" w:hAnsi="Times New Roman"/>
          <w:bCs/>
          <w:i/>
          <w:kern w:val="36"/>
          <w:sz w:val="24"/>
          <w:szCs w:val="24"/>
          <w:lang w:eastAsia="id-ID"/>
        </w:rPr>
        <w:t>Agribisnis Teori dan Aplikasinya.</w:t>
      </w:r>
      <w:r w:rsidRPr="001E1E8C">
        <w:rPr>
          <w:rFonts w:ascii="Times New Roman" w:hAnsi="Times New Roman"/>
          <w:bCs/>
          <w:kern w:val="36"/>
          <w:sz w:val="24"/>
          <w:szCs w:val="24"/>
          <w:lang w:eastAsia="id-ID"/>
        </w:rPr>
        <w:t xml:space="preserve"> PT Raja Grafindo Persada. Jakarta.</w:t>
      </w:r>
    </w:p>
    <w:p w:rsidR="0014039B" w:rsidRDefault="00AF1659" w:rsidP="0014039B">
      <w:pPr>
        <w:spacing w:after="0" w:line="240" w:lineRule="auto"/>
        <w:ind w:left="709" w:hanging="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Sudiyono, A. 2002. </w:t>
      </w:r>
      <w:r w:rsidRPr="001E1E8C">
        <w:rPr>
          <w:rFonts w:ascii="Times New Roman" w:hAnsi="Times New Roman"/>
          <w:bCs/>
          <w:i/>
          <w:kern w:val="36"/>
          <w:sz w:val="24"/>
          <w:szCs w:val="24"/>
          <w:lang w:eastAsia="id-ID"/>
        </w:rPr>
        <w:t>Pemasaran Pertanian.</w:t>
      </w:r>
      <w:r w:rsidRPr="001E1E8C">
        <w:rPr>
          <w:rFonts w:ascii="Times New Roman" w:hAnsi="Times New Roman"/>
          <w:bCs/>
          <w:kern w:val="36"/>
          <w:sz w:val="24"/>
          <w:szCs w:val="24"/>
          <w:lang w:eastAsia="id-ID"/>
        </w:rPr>
        <w:t xml:space="preserve"> Universitas Muhammadiyah Malang Press. Malang</w:t>
      </w:r>
      <w:r w:rsidR="0014039B">
        <w:rPr>
          <w:rFonts w:ascii="Times New Roman" w:hAnsi="Times New Roman"/>
          <w:bCs/>
          <w:kern w:val="36"/>
          <w:sz w:val="24"/>
          <w:szCs w:val="24"/>
          <w:lang w:eastAsia="id-ID"/>
        </w:rPr>
        <w:t>.</w:t>
      </w:r>
    </w:p>
    <w:p w:rsidR="002471C2" w:rsidRPr="002A55E0" w:rsidRDefault="00AF1659" w:rsidP="002471C2">
      <w:pPr>
        <w:spacing w:after="0" w:line="240" w:lineRule="auto"/>
        <w:ind w:left="709" w:hanging="709"/>
        <w:contextualSpacing/>
        <w:jc w:val="both"/>
        <w:rPr>
          <w:rFonts w:ascii="Times New Roman" w:hAnsi="Times New Roman"/>
          <w:bCs/>
          <w:kern w:val="36"/>
          <w:sz w:val="24"/>
          <w:szCs w:val="24"/>
          <w:lang w:eastAsia="id-ID"/>
        </w:rPr>
      </w:pPr>
      <w:r w:rsidRPr="001E1E8C">
        <w:rPr>
          <w:rFonts w:ascii="Times New Roman" w:hAnsi="Times New Roman"/>
          <w:bCs/>
          <w:kern w:val="36"/>
          <w:sz w:val="24"/>
          <w:szCs w:val="24"/>
          <w:lang w:eastAsia="id-ID"/>
        </w:rPr>
        <w:t xml:space="preserve">Sugiyono. 2003. </w:t>
      </w:r>
      <w:r w:rsidRPr="001E1E8C">
        <w:rPr>
          <w:rFonts w:ascii="Times New Roman" w:hAnsi="Times New Roman"/>
          <w:bCs/>
          <w:i/>
          <w:kern w:val="36"/>
          <w:sz w:val="24"/>
          <w:szCs w:val="24"/>
          <w:lang w:eastAsia="id-ID"/>
        </w:rPr>
        <w:t>Metode Penelitian Bisnis.</w:t>
      </w:r>
      <w:r w:rsidR="00A96000">
        <w:rPr>
          <w:rFonts w:ascii="Times New Roman" w:hAnsi="Times New Roman"/>
          <w:bCs/>
          <w:kern w:val="36"/>
          <w:sz w:val="24"/>
          <w:szCs w:val="24"/>
          <w:lang w:eastAsia="id-ID"/>
        </w:rPr>
        <w:t xml:space="preserve"> Pusat Bahasa Depdiknas. </w:t>
      </w:r>
      <w:r w:rsidRPr="001E1E8C">
        <w:rPr>
          <w:rFonts w:ascii="Times New Roman" w:hAnsi="Times New Roman"/>
          <w:bCs/>
          <w:kern w:val="36"/>
          <w:sz w:val="24"/>
          <w:szCs w:val="24"/>
          <w:lang w:eastAsia="id-ID"/>
        </w:rPr>
        <w:t>Bandung</w:t>
      </w:r>
      <w:r w:rsidR="00A96000">
        <w:rPr>
          <w:rFonts w:ascii="Times New Roman" w:hAnsi="Times New Roman"/>
          <w:bCs/>
          <w:kern w:val="36"/>
          <w:sz w:val="24"/>
          <w:szCs w:val="24"/>
          <w:lang w:eastAsia="id-ID"/>
        </w:rPr>
        <w:t xml:space="preserve">. </w:t>
      </w:r>
    </w:p>
    <w:sectPr w:rsidR="002471C2" w:rsidRPr="002A55E0" w:rsidSect="002471C2">
      <w:type w:val="continuous"/>
      <w:pgSz w:w="11907" w:h="16839" w:code="9"/>
      <w:pgMar w:top="1411" w:right="1411" w:bottom="1411" w:left="1411" w:header="720" w:footer="720" w:gutter="0"/>
      <w:cols w:num="2" w:space="40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34" w:rsidRDefault="00594A34" w:rsidP="00AB6ED3">
      <w:pPr>
        <w:spacing w:after="0" w:line="240" w:lineRule="auto"/>
      </w:pPr>
      <w:r>
        <w:separator/>
      </w:r>
    </w:p>
  </w:endnote>
  <w:endnote w:type="continuationSeparator" w:id="0">
    <w:p w:rsidR="00594A34" w:rsidRDefault="00594A34" w:rsidP="00AB6E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A5" w:rsidRPr="002A6C36" w:rsidRDefault="00623AD8" w:rsidP="00396224">
    <w:pPr>
      <w:pStyle w:val="Footer"/>
      <w:tabs>
        <w:tab w:val="clear" w:pos="9360"/>
        <w:tab w:val="right" w:pos="9090"/>
      </w:tabs>
      <w:spacing w:after="0" w:line="240" w:lineRule="auto"/>
      <w:jc w:val="center"/>
      <w:rPr>
        <w:rFonts w:ascii="Times New Roman" w:hAnsi="Times New Roman"/>
        <w:sz w:val="20"/>
        <w:szCs w:val="20"/>
      </w:rPr>
    </w:pPr>
    <w:r w:rsidRPr="00396224">
      <w:rPr>
        <w:rFonts w:ascii="Times New Roman" w:hAnsi="Times New Roman"/>
        <w:sz w:val="20"/>
        <w:szCs w:val="20"/>
      </w:rPr>
      <w:fldChar w:fldCharType="begin"/>
    </w:r>
    <w:r w:rsidR="009F50A5" w:rsidRPr="00396224">
      <w:rPr>
        <w:rFonts w:ascii="Times New Roman" w:hAnsi="Times New Roman"/>
        <w:sz w:val="20"/>
        <w:szCs w:val="20"/>
      </w:rPr>
      <w:instrText xml:space="preserve"> PAGE   \* MERGEFORMAT </w:instrText>
    </w:r>
    <w:r w:rsidRPr="00396224">
      <w:rPr>
        <w:rFonts w:ascii="Times New Roman" w:hAnsi="Times New Roman"/>
        <w:sz w:val="20"/>
        <w:szCs w:val="20"/>
      </w:rPr>
      <w:fldChar w:fldCharType="separate"/>
    </w:r>
    <w:r w:rsidR="008908A5">
      <w:rPr>
        <w:rFonts w:ascii="Times New Roman" w:hAnsi="Times New Roman"/>
        <w:noProof/>
        <w:sz w:val="20"/>
        <w:szCs w:val="20"/>
      </w:rPr>
      <w:t>72</w:t>
    </w:r>
    <w:r w:rsidRPr="00396224">
      <w:rPr>
        <w:rFonts w:ascii="Times New Roman" w:hAnsi="Times New Roman"/>
        <w:sz w:val="20"/>
        <w:szCs w:val="20"/>
      </w:rPr>
      <w:fldChar w:fldCharType="end"/>
    </w:r>
    <w:r w:rsidR="009F50A5">
      <w:rPr>
        <w:rFonts w:ascii="Times New Roman" w:hAnsi="Times New Roman"/>
        <w:i/>
        <w:sz w:val="20"/>
      </w:rPr>
      <w:tab/>
    </w:r>
    <w:r w:rsidR="009F50A5">
      <w:rPr>
        <w:rFonts w:ascii="Times New Roman" w:hAnsi="Times New Roman"/>
        <w:i/>
        <w:sz w:val="20"/>
      </w:rPr>
      <w:tab/>
    </w:r>
    <w:r w:rsidR="009F50A5" w:rsidRPr="009D3293">
      <w:rPr>
        <w:rFonts w:ascii="Times New Roman" w:hAnsi="Times New Roman"/>
        <w:i/>
        <w:sz w:val="20"/>
      </w:rPr>
      <w:t>Sains Peternakan Vol. 1</w:t>
    </w:r>
    <w:r w:rsidR="009F50A5">
      <w:rPr>
        <w:rFonts w:ascii="Times New Roman" w:hAnsi="Times New Roman"/>
        <w:i/>
        <w:sz w:val="20"/>
      </w:rPr>
      <w:t>3</w:t>
    </w:r>
    <w:r w:rsidR="009F50A5" w:rsidRPr="009D3293">
      <w:rPr>
        <w:rFonts w:ascii="Times New Roman" w:hAnsi="Times New Roman"/>
        <w:i/>
        <w:sz w:val="20"/>
      </w:rPr>
      <w:t xml:space="preserve"> (</w:t>
    </w:r>
    <w:r w:rsidR="009F50A5">
      <w:rPr>
        <w:rFonts w:ascii="Times New Roman" w:hAnsi="Times New Roman"/>
        <w:i/>
        <w:sz w:val="20"/>
      </w:rPr>
      <w:t>2</w:t>
    </w:r>
    <w:r w:rsidR="009F50A5" w:rsidRPr="009D3293">
      <w:rPr>
        <w:rFonts w:ascii="Times New Roman" w:hAnsi="Times New Roman"/>
        <w:i/>
        <w:sz w:val="20"/>
      </w:rPr>
      <w:t>), 201</w:t>
    </w:r>
    <w:r w:rsidR="009F50A5">
      <w:rPr>
        <w:rFonts w:ascii="Times New Roman" w:hAnsi="Times New Roman"/>
        <w:i/>
        <w:sz w:val="20"/>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A5" w:rsidRPr="00396224" w:rsidRDefault="009F50A5" w:rsidP="00E67BF3">
    <w:pPr>
      <w:pStyle w:val="Footer"/>
      <w:tabs>
        <w:tab w:val="clear" w:pos="9360"/>
        <w:tab w:val="left" w:pos="8820"/>
      </w:tabs>
      <w:spacing w:after="0" w:line="240" w:lineRule="auto"/>
      <w:jc w:val="both"/>
      <w:rPr>
        <w:rFonts w:ascii="Times New Roman" w:hAnsi="Times New Roman"/>
        <w:sz w:val="20"/>
        <w:szCs w:val="20"/>
      </w:rPr>
    </w:pPr>
    <w:r w:rsidRPr="00194A47">
      <w:rPr>
        <w:rFonts w:ascii="Times New Roman" w:hAnsi="Times New Roman"/>
        <w:i/>
        <w:sz w:val="20"/>
        <w:szCs w:val="20"/>
      </w:rPr>
      <w:t>Analisis Pemasaran Ternak Sapi Potong</w:t>
    </w:r>
    <w:r>
      <w:rPr>
        <w:rFonts w:ascii="Times New Roman" w:hAnsi="Times New Roman"/>
        <w:i/>
        <w:sz w:val="20"/>
        <w:szCs w:val="20"/>
      </w:rPr>
      <w:t xml:space="preserve"> di</w:t>
    </w:r>
    <w:r w:rsidRPr="004F2F6E">
      <w:rPr>
        <w:rFonts w:ascii="Times New Roman" w:hAnsi="Times New Roman"/>
        <w:b/>
        <w:sz w:val="24"/>
        <w:szCs w:val="24"/>
      </w:rPr>
      <w:t xml:space="preserve"> </w:t>
    </w:r>
    <w:r w:rsidRPr="002A6C36">
      <w:rPr>
        <w:rFonts w:ascii="Times New Roman" w:hAnsi="Times New Roman"/>
        <w:i/>
        <w:sz w:val="20"/>
        <w:szCs w:val="20"/>
      </w:rPr>
      <w:t>…</w:t>
    </w:r>
    <w:r w:rsidRPr="00396224">
      <w:rPr>
        <w:rFonts w:ascii="Times New Roman" w:hAnsi="Times New Roman"/>
        <w:i/>
        <w:sz w:val="20"/>
        <w:szCs w:val="20"/>
      </w:rPr>
      <w:t xml:space="preserve"> (</w:t>
    </w:r>
    <w:r>
      <w:rPr>
        <w:rFonts w:ascii="Times New Roman" w:hAnsi="Times New Roman"/>
        <w:i/>
        <w:sz w:val="20"/>
        <w:szCs w:val="20"/>
      </w:rPr>
      <w:t>D. Prasetyo</w:t>
    </w:r>
    <w:r w:rsidRPr="00396224">
      <w:rPr>
        <w:rFonts w:ascii="Times New Roman" w:hAnsi="Times New Roman"/>
        <w:i/>
        <w:sz w:val="20"/>
        <w:szCs w:val="20"/>
      </w:rPr>
      <w:t xml:space="preserve"> et al</w:t>
    </w:r>
    <w:r>
      <w:rPr>
        <w:rFonts w:ascii="Times New Roman" w:hAnsi="Times New Roman"/>
        <w:i/>
        <w:sz w:val="20"/>
        <w:szCs w:val="20"/>
      </w:rPr>
      <w:t>.)</w:t>
    </w:r>
    <w:r>
      <w:rPr>
        <w:rFonts w:ascii="Times New Roman" w:hAnsi="Times New Roman"/>
        <w:i/>
        <w:sz w:val="20"/>
        <w:szCs w:val="20"/>
      </w:rPr>
      <w:tab/>
      <w:t xml:space="preserve"> </w:t>
    </w:r>
    <w:r w:rsidR="00623AD8" w:rsidRPr="00396224">
      <w:rPr>
        <w:rFonts w:ascii="Times New Roman" w:hAnsi="Times New Roman"/>
        <w:sz w:val="20"/>
        <w:szCs w:val="20"/>
      </w:rPr>
      <w:fldChar w:fldCharType="begin"/>
    </w:r>
    <w:r w:rsidRPr="00396224">
      <w:rPr>
        <w:rFonts w:ascii="Times New Roman" w:hAnsi="Times New Roman"/>
        <w:sz w:val="20"/>
        <w:szCs w:val="20"/>
      </w:rPr>
      <w:instrText xml:space="preserve"> PAGE   \* MERGEFORMAT </w:instrText>
    </w:r>
    <w:r w:rsidR="00623AD8" w:rsidRPr="00396224">
      <w:rPr>
        <w:rFonts w:ascii="Times New Roman" w:hAnsi="Times New Roman"/>
        <w:sz w:val="20"/>
        <w:szCs w:val="20"/>
      </w:rPr>
      <w:fldChar w:fldCharType="separate"/>
    </w:r>
    <w:r w:rsidR="008908A5">
      <w:rPr>
        <w:rFonts w:ascii="Times New Roman" w:hAnsi="Times New Roman"/>
        <w:noProof/>
        <w:sz w:val="20"/>
        <w:szCs w:val="20"/>
      </w:rPr>
      <w:t>69</w:t>
    </w:r>
    <w:r w:rsidR="00623AD8" w:rsidRPr="00396224">
      <w:rPr>
        <w:rFonts w:ascii="Times New Roman" w:hAnsi="Times New Roman"/>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060641"/>
      <w:docPartObj>
        <w:docPartGallery w:val="Page Numbers (Bottom of Page)"/>
        <w:docPartUnique/>
      </w:docPartObj>
    </w:sdtPr>
    <w:sdtContent>
      <w:p w:rsidR="009F50A5" w:rsidRDefault="00623AD8">
        <w:pPr>
          <w:pStyle w:val="Footer"/>
          <w:jc w:val="right"/>
        </w:pPr>
        <w:r w:rsidRPr="00CC5EF9">
          <w:rPr>
            <w:rFonts w:ascii="Times New Roman" w:hAnsi="Times New Roman"/>
            <w:sz w:val="20"/>
            <w:szCs w:val="20"/>
          </w:rPr>
          <w:fldChar w:fldCharType="begin"/>
        </w:r>
        <w:r w:rsidR="009F50A5" w:rsidRPr="00CC5EF9">
          <w:rPr>
            <w:rFonts w:ascii="Times New Roman" w:hAnsi="Times New Roman"/>
            <w:sz w:val="20"/>
            <w:szCs w:val="20"/>
          </w:rPr>
          <w:instrText xml:space="preserve"> PAGE   \* MERGEFORMAT </w:instrText>
        </w:r>
        <w:r w:rsidRPr="00CC5EF9">
          <w:rPr>
            <w:rFonts w:ascii="Times New Roman" w:hAnsi="Times New Roman"/>
            <w:sz w:val="20"/>
            <w:szCs w:val="20"/>
          </w:rPr>
          <w:fldChar w:fldCharType="separate"/>
        </w:r>
        <w:r w:rsidR="008908A5">
          <w:rPr>
            <w:rFonts w:ascii="Times New Roman" w:hAnsi="Times New Roman"/>
            <w:noProof/>
            <w:sz w:val="20"/>
            <w:szCs w:val="20"/>
          </w:rPr>
          <w:t>65</w:t>
        </w:r>
        <w:r w:rsidRPr="00CC5EF9">
          <w:rPr>
            <w:rFonts w:ascii="Times New Roman" w:hAnsi="Times New Roman"/>
            <w:sz w:val="20"/>
            <w:szCs w:val="20"/>
          </w:rPr>
          <w:fldChar w:fldCharType="end"/>
        </w:r>
      </w:p>
    </w:sdtContent>
  </w:sdt>
  <w:p w:rsidR="009F50A5" w:rsidRPr="00F85105" w:rsidRDefault="009F50A5">
    <w:pPr>
      <w:pStyle w:val="Footer"/>
      <w:jc w:val="righ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34" w:rsidRDefault="00594A34" w:rsidP="00AB6ED3">
      <w:pPr>
        <w:spacing w:after="0" w:line="240" w:lineRule="auto"/>
      </w:pPr>
      <w:r>
        <w:separator/>
      </w:r>
    </w:p>
  </w:footnote>
  <w:footnote w:type="continuationSeparator" w:id="0">
    <w:p w:rsidR="00594A34" w:rsidRDefault="00594A34" w:rsidP="00AB6E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A5" w:rsidRDefault="009F50A5" w:rsidP="00CC5EF9">
    <w:pPr>
      <w:tabs>
        <w:tab w:val="center" w:pos="4320"/>
        <w:tab w:val="right" w:pos="9072"/>
      </w:tabs>
      <w:spacing w:after="0" w:line="240" w:lineRule="auto"/>
      <w:rPr>
        <w:rFonts w:ascii="Times New Roman" w:hAnsi="Times New Roman"/>
        <w:sz w:val="20"/>
        <w:szCs w:val="24"/>
      </w:rPr>
    </w:pPr>
    <w:r w:rsidRPr="00741A6E">
      <w:rPr>
        <w:rFonts w:ascii="Times New Roman" w:hAnsi="Times New Roman"/>
        <w:sz w:val="20"/>
        <w:szCs w:val="24"/>
      </w:rPr>
      <w:t>Sains Peternakan Vol. 1</w:t>
    </w:r>
    <w:r>
      <w:rPr>
        <w:rFonts w:ascii="Times New Roman" w:hAnsi="Times New Roman"/>
        <w:sz w:val="20"/>
        <w:szCs w:val="24"/>
      </w:rPr>
      <w:t>3</w:t>
    </w:r>
    <w:r w:rsidRPr="00741A6E">
      <w:rPr>
        <w:rFonts w:ascii="Times New Roman" w:hAnsi="Times New Roman"/>
        <w:sz w:val="20"/>
        <w:szCs w:val="24"/>
      </w:rPr>
      <w:t xml:space="preserve"> (</w:t>
    </w:r>
    <w:r>
      <w:rPr>
        <w:rFonts w:ascii="Times New Roman" w:hAnsi="Times New Roman"/>
        <w:sz w:val="20"/>
        <w:szCs w:val="24"/>
      </w:rPr>
      <w:t>2</w:t>
    </w:r>
    <w:r w:rsidRPr="00741A6E">
      <w:rPr>
        <w:rFonts w:ascii="Times New Roman" w:hAnsi="Times New Roman"/>
        <w:sz w:val="20"/>
        <w:szCs w:val="24"/>
      </w:rPr>
      <w:t xml:space="preserve">), </w:t>
    </w:r>
    <w:r>
      <w:rPr>
        <w:rFonts w:ascii="Times New Roman" w:hAnsi="Times New Roman"/>
        <w:sz w:val="20"/>
        <w:szCs w:val="24"/>
      </w:rPr>
      <w:t>September</w:t>
    </w:r>
    <w:r w:rsidRPr="00741A6E">
      <w:rPr>
        <w:rFonts w:ascii="Times New Roman" w:hAnsi="Times New Roman"/>
        <w:sz w:val="20"/>
        <w:szCs w:val="24"/>
        <w:lang w:val="id-ID"/>
      </w:rPr>
      <w:t xml:space="preserve"> 201</w:t>
    </w:r>
    <w:r>
      <w:rPr>
        <w:rFonts w:ascii="Times New Roman" w:hAnsi="Times New Roman"/>
        <w:sz w:val="20"/>
        <w:szCs w:val="24"/>
      </w:rPr>
      <w:t>5</w:t>
    </w:r>
    <w:r w:rsidRPr="00741A6E">
      <w:rPr>
        <w:rFonts w:ascii="Times New Roman" w:hAnsi="Times New Roman"/>
        <w:sz w:val="20"/>
        <w:szCs w:val="24"/>
      </w:rPr>
      <w:t xml:space="preserve">: </w:t>
    </w:r>
    <w:r>
      <w:rPr>
        <w:rFonts w:ascii="Times New Roman" w:hAnsi="Times New Roman"/>
        <w:sz w:val="20"/>
        <w:szCs w:val="24"/>
      </w:rPr>
      <w:t>65-72</w:t>
    </w:r>
  </w:p>
  <w:p w:rsidR="009F50A5" w:rsidRPr="00741A6E" w:rsidRDefault="009F50A5" w:rsidP="00CC5EF9">
    <w:pPr>
      <w:tabs>
        <w:tab w:val="center" w:pos="4320"/>
        <w:tab w:val="right" w:pos="9072"/>
      </w:tabs>
      <w:spacing w:after="0" w:line="240" w:lineRule="auto"/>
      <w:rPr>
        <w:rFonts w:ascii="Times New Roman" w:hAnsi="Times New Roman"/>
        <w:sz w:val="20"/>
        <w:szCs w:val="24"/>
      </w:rPr>
    </w:pPr>
    <w:r w:rsidRPr="00741A6E">
      <w:rPr>
        <w:rFonts w:ascii="Times New Roman" w:hAnsi="Times New Roman"/>
        <w:sz w:val="20"/>
        <w:szCs w:val="24"/>
      </w:rPr>
      <w:t xml:space="preserve">ISSN 1693-8828  </w:t>
    </w:r>
    <w:r>
      <w:rPr>
        <w:rFonts w:ascii="Times New Roman" w:hAnsi="Times New Roman"/>
        <w:sz w:val="20"/>
        <w:szCs w:val="24"/>
      </w:rPr>
      <w:t xml:space="preserve">  </w:t>
    </w:r>
    <w:r w:rsidRPr="00741A6E">
      <w:rPr>
        <w:rFonts w:ascii="Times New Roman" w:hAnsi="Times New Roman"/>
        <w:sz w:val="20"/>
        <w:szCs w:val="24"/>
      </w:rPr>
      <w:t xml:space="preserve"> </w:t>
    </w:r>
  </w:p>
  <w:p w:rsidR="009F50A5" w:rsidRPr="003F51C1" w:rsidRDefault="009F50A5" w:rsidP="003F51C1">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3C5D"/>
    <w:multiLevelType w:val="hybridMultilevel"/>
    <w:tmpl w:val="343664FC"/>
    <w:lvl w:ilvl="0" w:tplc="0409000F">
      <w:start w:val="1"/>
      <w:numFmt w:val="decimal"/>
      <w:lvlText w:val="%1."/>
      <w:lvlJc w:val="left"/>
      <w:pPr>
        <w:ind w:left="82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F1470"/>
    <w:multiLevelType w:val="hybridMultilevel"/>
    <w:tmpl w:val="A1304E1E"/>
    <w:lvl w:ilvl="0" w:tplc="04210001">
      <w:start w:val="1"/>
      <w:numFmt w:val="bullet"/>
      <w:lvlText w:val=""/>
      <w:lvlJc w:val="left"/>
      <w:pPr>
        <w:ind w:left="1094" w:hanging="360"/>
      </w:pPr>
      <w:rPr>
        <w:rFonts w:ascii="Symbol" w:hAnsi="Symbol" w:hint="default"/>
      </w:rPr>
    </w:lvl>
    <w:lvl w:ilvl="1" w:tplc="04210003" w:tentative="1">
      <w:start w:val="1"/>
      <w:numFmt w:val="bullet"/>
      <w:lvlText w:val="o"/>
      <w:lvlJc w:val="left"/>
      <w:pPr>
        <w:ind w:left="1814" w:hanging="360"/>
      </w:pPr>
      <w:rPr>
        <w:rFonts w:ascii="Courier New" w:hAnsi="Courier New" w:cs="Courier New" w:hint="default"/>
      </w:rPr>
    </w:lvl>
    <w:lvl w:ilvl="2" w:tplc="04210005" w:tentative="1">
      <w:start w:val="1"/>
      <w:numFmt w:val="bullet"/>
      <w:lvlText w:val=""/>
      <w:lvlJc w:val="left"/>
      <w:pPr>
        <w:ind w:left="2534" w:hanging="360"/>
      </w:pPr>
      <w:rPr>
        <w:rFonts w:ascii="Wingdings" w:hAnsi="Wingdings" w:hint="default"/>
      </w:rPr>
    </w:lvl>
    <w:lvl w:ilvl="3" w:tplc="04210001" w:tentative="1">
      <w:start w:val="1"/>
      <w:numFmt w:val="bullet"/>
      <w:lvlText w:val=""/>
      <w:lvlJc w:val="left"/>
      <w:pPr>
        <w:ind w:left="3254" w:hanging="360"/>
      </w:pPr>
      <w:rPr>
        <w:rFonts w:ascii="Symbol" w:hAnsi="Symbol" w:hint="default"/>
      </w:rPr>
    </w:lvl>
    <w:lvl w:ilvl="4" w:tplc="04210003" w:tentative="1">
      <w:start w:val="1"/>
      <w:numFmt w:val="bullet"/>
      <w:lvlText w:val="o"/>
      <w:lvlJc w:val="left"/>
      <w:pPr>
        <w:ind w:left="3974" w:hanging="360"/>
      </w:pPr>
      <w:rPr>
        <w:rFonts w:ascii="Courier New" w:hAnsi="Courier New" w:cs="Courier New" w:hint="default"/>
      </w:rPr>
    </w:lvl>
    <w:lvl w:ilvl="5" w:tplc="04210005" w:tentative="1">
      <w:start w:val="1"/>
      <w:numFmt w:val="bullet"/>
      <w:lvlText w:val=""/>
      <w:lvlJc w:val="left"/>
      <w:pPr>
        <w:ind w:left="4694" w:hanging="360"/>
      </w:pPr>
      <w:rPr>
        <w:rFonts w:ascii="Wingdings" w:hAnsi="Wingdings" w:hint="default"/>
      </w:rPr>
    </w:lvl>
    <w:lvl w:ilvl="6" w:tplc="04210001" w:tentative="1">
      <w:start w:val="1"/>
      <w:numFmt w:val="bullet"/>
      <w:lvlText w:val=""/>
      <w:lvlJc w:val="left"/>
      <w:pPr>
        <w:ind w:left="5414" w:hanging="360"/>
      </w:pPr>
      <w:rPr>
        <w:rFonts w:ascii="Symbol" w:hAnsi="Symbol" w:hint="default"/>
      </w:rPr>
    </w:lvl>
    <w:lvl w:ilvl="7" w:tplc="04210003" w:tentative="1">
      <w:start w:val="1"/>
      <w:numFmt w:val="bullet"/>
      <w:lvlText w:val="o"/>
      <w:lvlJc w:val="left"/>
      <w:pPr>
        <w:ind w:left="6134" w:hanging="360"/>
      </w:pPr>
      <w:rPr>
        <w:rFonts w:ascii="Courier New" w:hAnsi="Courier New" w:cs="Courier New" w:hint="default"/>
      </w:rPr>
    </w:lvl>
    <w:lvl w:ilvl="8" w:tplc="04210005" w:tentative="1">
      <w:start w:val="1"/>
      <w:numFmt w:val="bullet"/>
      <w:lvlText w:val=""/>
      <w:lvlJc w:val="left"/>
      <w:pPr>
        <w:ind w:left="6854" w:hanging="360"/>
      </w:pPr>
      <w:rPr>
        <w:rFonts w:ascii="Wingdings" w:hAnsi="Wingdings" w:hint="default"/>
      </w:rPr>
    </w:lvl>
  </w:abstractNum>
  <w:abstractNum w:abstractNumId="2">
    <w:nsid w:val="0E8246EC"/>
    <w:multiLevelType w:val="hybridMultilevel"/>
    <w:tmpl w:val="18AE31D4"/>
    <w:lvl w:ilvl="0" w:tplc="04090019">
      <w:start w:val="1"/>
      <w:numFmt w:val="lowerLetter"/>
      <w:lvlText w:val="%1."/>
      <w:lvlJc w:val="left"/>
      <w:pPr>
        <w:ind w:left="1814"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A36632"/>
    <w:multiLevelType w:val="hybridMultilevel"/>
    <w:tmpl w:val="D1CAD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971D1"/>
    <w:multiLevelType w:val="hybridMultilevel"/>
    <w:tmpl w:val="55EE247A"/>
    <w:lvl w:ilvl="0" w:tplc="B5E48102">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5">
    <w:nsid w:val="237A34BB"/>
    <w:multiLevelType w:val="hybridMultilevel"/>
    <w:tmpl w:val="4490C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C6B1A"/>
    <w:multiLevelType w:val="hybridMultilevel"/>
    <w:tmpl w:val="29005210"/>
    <w:lvl w:ilvl="0" w:tplc="04210001">
      <w:start w:val="1"/>
      <w:numFmt w:val="bullet"/>
      <w:lvlText w:val=""/>
      <w:lvlJc w:val="left"/>
      <w:pPr>
        <w:ind w:left="1094" w:hanging="360"/>
      </w:pPr>
      <w:rPr>
        <w:rFonts w:ascii="Symbol" w:hAnsi="Symbol" w:hint="default"/>
      </w:rPr>
    </w:lvl>
    <w:lvl w:ilvl="1" w:tplc="04210003" w:tentative="1">
      <w:start w:val="1"/>
      <w:numFmt w:val="bullet"/>
      <w:lvlText w:val="o"/>
      <w:lvlJc w:val="left"/>
      <w:pPr>
        <w:ind w:left="1814" w:hanging="360"/>
      </w:pPr>
      <w:rPr>
        <w:rFonts w:ascii="Courier New" w:hAnsi="Courier New" w:cs="Courier New" w:hint="default"/>
      </w:rPr>
    </w:lvl>
    <w:lvl w:ilvl="2" w:tplc="04210005" w:tentative="1">
      <w:start w:val="1"/>
      <w:numFmt w:val="bullet"/>
      <w:lvlText w:val=""/>
      <w:lvlJc w:val="left"/>
      <w:pPr>
        <w:ind w:left="2534" w:hanging="360"/>
      </w:pPr>
      <w:rPr>
        <w:rFonts w:ascii="Wingdings" w:hAnsi="Wingdings" w:hint="default"/>
      </w:rPr>
    </w:lvl>
    <w:lvl w:ilvl="3" w:tplc="04210001" w:tentative="1">
      <w:start w:val="1"/>
      <w:numFmt w:val="bullet"/>
      <w:lvlText w:val=""/>
      <w:lvlJc w:val="left"/>
      <w:pPr>
        <w:ind w:left="3254" w:hanging="360"/>
      </w:pPr>
      <w:rPr>
        <w:rFonts w:ascii="Symbol" w:hAnsi="Symbol" w:hint="default"/>
      </w:rPr>
    </w:lvl>
    <w:lvl w:ilvl="4" w:tplc="04210003" w:tentative="1">
      <w:start w:val="1"/>
      <w:numFmt w:val="bullet"/>
      <w:lvlText w:val="o"/>
      <w:lvlJc w:val="left"/>
      <w:pPr>
        <w:ind w:left="3974" w:hanging="360"/>
      </w:pPr>
      <w:rPr>
        <w:rFonts w:ascii="Courier New" w:hAnsi="Courier New" w:cs="Courier New" w:hint="default"/>
      </w:rPr>
    </w:lvl>
    <w:lvl w:ilvl="5" w:tplc="04210005" w:tentative="1">
      <w:start w:val="1"/>
      <w:numFmt w:val="bullet"/>
      <w:lvlText w:val=""/>
      <w:lvlJc w:val="left"/>
      <w:pPr>
        <w:ind w:left="4694" w:hanging="360"/>
      </w:pPr>
      <w:rPr>
        <w:rFonts w:ascii="Wingdings" w:hAnsi="Wingdings" w:hint="default"/>
      </w:rPr>
    </w:lvl>
    <w:lvl w:ilvl="6" w:tplc="04210001" w:tentative="1">
      <w:start w:val="1"/>
      <w:numFmt w:val="bullet"/>
      <w:lvlText w:val=""/>
      <w:lvlJc w:val="left"/>
      <w:pPr>
        <w:ind w:left="5414" w:hanging="360"/>
      </w:pPr>
      <w:rPr>
        <w:rFonts w:ascii="Symbol" w:hAnsi="Symbol" w:hint="default"/>
      </w:rPr>
    </w:lvl>
    <w:lvl w:ilvl="7" w:tplc="04210003" w:tentative="1">
      <w:start w:val="1"/>
      <w:numFmt w:val="bullet"/>
      <w:lvlText w:val="o"/>
      <w:lvlJc w:val="left"/>
      <w:pPr>
        <w:ind w:left="6134" w:hanging="360"/>
      </w:pPr>
      <w:rPr>
        <w:rFonts w:ascii="Courier New" w:hAnsi="Courier New" w:cs="Courier New" w:hint="default"/>
      </w:rPr>
    </w:lvl>
    <w:lvl w:ilvl="8" w:tplc="04210005" w:tentative="1">
      <w:start w:val="1"/>
      <w:numFmt w:val="bullet"/>
      <w:lvlText w:val=""/>
      <w:lvlJc w:val="left"/>
      <w:pPr>
        <w:ind w:left="6854" w:hanging="360"/>
      </w:pPr>
      <w:rPr>
        <w:rFonts w:ascii="Wingdings" w:hAnsi="Wingdings" w:hint="default"/>
      </w:rPr>
    </w:lvl>
  </w:abstractNum>
  <w:abstractNum w:abstractNumId="7">
    <w:nsid w:val="25AF731D"/>
    <w:multiLevelType w:val="hybridMultilevel"/>
    <w:tmpl w:val="C30E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97E2F"/>
    <w:multiLevelType w:val="hybridMultilevel"/>
    <w:tmpl w:val="C036500A"/>
    <w:lvl w:ilvl="0" w:tplc="B5E48102">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2BFB0846"/>
    <w:multiLevelType w:val="hybridMultilevel"/>
    <w:tmpl w:val="6B040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34110"/>
    <w:multiLevelType w:val="hybridMultilevel"/>
    <w:tmpl w:val="990C0BF4"/>
    <w:lvl w:ilvl="0" w:tplc="8E78249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CB0354"/>
    <w:multiLevelType w:val="hybridMultilevel"/>
    <w:tmpl w:val="15BAFD56"/>
    <w:lvl w:ilvl="0" w:tplc="2B6A06EE">
      <w:start w:val="1"/>
      <w:numFmt w:val="lowerLetter"/>
      <w:lvlText w:val="%1."/>
      <w:lvlJc w:val="left"/>
      <w:pPr>
        <w:ind w:left="360"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nsid w:val="32477F83"/>
    <w:multiLevelType w:val="hybridMultilevel"/>
    <w:tmpl w:val="456EFE12"/>
    <w:lvl w:ilvl="0" w:tplc="DF4A9DEE">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615E6E"/>
    <w:multiLevelType w:val="hybridMultilevel"/>
    <w:tmpl w:val="56D24DE4"/>
    <w:lvl w:ilvl="0" w:tplc="400697F0">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4">
    <w:nsid w:val="33DE133E"/>
    <w:multiLevelType w:val="hybridMultilevel"/>
    <w:tmpl w:val="D92E38DC"/>
    <w:lvl w:ilvl="0" w:tplc="DDCED750">
      <w:start w:val="1"/>
      <w:numFmt w:val="decimal"/>
      <w:lvlText w:val="%1."/>
      <w:lvlJc w:val="left"/>
      <w:pPr>
        <w:ind w:left="644"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8717C9D"/>
    <w:multiLevelType w:val="hybridMultilevel"/>
    <w:tmpl w:val="3028EA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3E30F6"/>
    <w:multiLevelType w:val="hybridMultilevel"/>
    <w:tmpl w:val="CB30A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07F54"/>
    <w:multiLevelType w:val="hybridMultilevel"/>
    <w:tmpl w:val="2B6C2F8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4A101825"/>
    <w:multiLevelType w:val="hybridMultilevel"/>
    <w:tmpl w:val="132CE95E"/>
    <w:lvl w:ilvl="0" w:tplc="5242FD96">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5667D08"/>
    <w:multiLevelType w:val="hybridMultilevel"/>
    <w:tmpl w:val="DC485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944722"/>
    <w:multiLevelType w:val="hybridMultilevel"/>
    <w:tmpl w:val="DC8A4250"/>
    <w:lvl w:ilvl="0" w:tplc="D7C4F3D6">
      <w:start w:val="1"/>
      <w:numFmt w:val="lowerLetter"/>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21">
    <w:nsid w:val="61A95227"/>
    <w:multiLevelType w:val="hybridMultilevel"/>
    <w:tmpl w:val="6A62C084"/>
    <w:lvl w:ilvl="0" w:tplc="A516DE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659A11F5"/>
    <w:multiLevelType w:val="hybridMultilevel"/>
    <w:tmpl w:val="E27C4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20961"/>
    <w:multiLevelType w:val="hybridMultilevel"/>
    <w:tmpl w:val="0B283A9C"/>
    <w:lvl w:ilvl="0" w:tplc="B5E48102">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4">
    <w:nsid w:val="7A317D53"/>
    <w:multiLevelType w:val="hybridMultilevel"/>
    <w:tmpl w:val="191E0E1C"/>
    <w:lvl w:ilvl="0" w:tplc="B5E48102">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25">
    <w:nsid w:val="7CF8021C"/>
    <w:multiLevelType w:val="hybridMultilevel"/>
    <w:tmpl w:val="15B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7A043D"/>
    <w:multiLevelType w:val="hybridMultilevel"/>
    <w:tmpl w:val="D0CEEEA8"/>
    <w:lvl w:ilvl="0" w:tplc="412A63D8">
      <w:start w:val="1"/>
      <w:numFmt w:val="lowerLetter"/>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6"/>
  </w:num>
  <w:num w:numId="3">
    <w:abstractNumId w:val="7"/>
  </w:num>
  <w:num w:numId="4">
    <w:abstractNumId w:val="0"/>
  </w:num>
  <w:num w:numId="5">
    <w:abstractNumId w:val="9"/>
  </w:num>
  <w:num w:numId="6">
    <w:abstractNumId w:val="25"/>
  </w:num>
  <w:num w:numId="7">
    <w:abstractNumId w:val="19"/>
  </w:num>
  <w:num w:numId="8">
    <w:abstractNumId w:val="3"/>
  </w:num>
  <w:num w:numId="9">
    <w:abstractNumId w:val="22"/>
  </w:num>
  <w:num w:numId="10">
    <w:abstractNumId w:val="15"/>
  </w:num>
  <w:num w:numId="11">
    <w:abstractNumId w:val="13"/>
  </w:num>
  <w:num w:numId="12">
    <w:abstractNumId w:val="14"/>
  </w:num>
  <w:num w:numId="13">
    <w:abstractNumId w:val="18"/>
  </w:num>
  <w:num w:numId="14">
    <w:abstractNumId w:val="1"/>
  </w:num>
  <w:num w:numId="15">
    <w:abstractNumId w:val="26"/>
  </w:num>
  <w:num w:numId="16">
    <w:abstractNumId w:val="21"/>
  </w:num>
  <w:num w:numId="17">
    <w:abstractNumId w:val="20"/>
  </w:num>
  <w:num w:numId="18">
    <w:abstractNumId w:val="11"/>
  </w:num>
  <w:num w:numId="19">
    <w:abstractNumId w:val="2"/>
  </w:num>
  <w:num w:numId="20">
    <w:abstractNumId w:val="10"/>
  </w:num>
  <w:num w:numId="21">
    <w:abstractNumId w:val="6"/>
  </w:num>
  <w:num w:numId="22">
    <w:abstractNumId w:val="12"/>
  </w:num>
  <w:num w:numId="23">
    <w:abstractNumId w:val="8"/>
  </w:num>
  <w:num w:numId="24">
    <w:abstractNumId w:val="24"/>
  </w:num>
  <w:num w:numId="25">
    <w:abstractNumId w:val="4"/>
  </w:num>
  <w:num w:numId="26">
    <w:abstractNumId w:val="2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evenAndOddHeaders/>
  <w:drawingGridHorizontalSpacing w:val="110"/>
  <w:displayHorizontalDrawingGridEvery w:val="2"/>
  <w:characterSpacingControl w:val="doNotCompress"/>
  <w:hdrShapeDefaults>
    <o:shapedefaults v:ext="edit" spidmax="57346" fillcolor="white" stroke="f">
      <v:fill color="white"/>
      <v:stroke on="f"/>
    </o:shapedefaults>
  </w:hdrShapeDefaults>
  <w:footnotePr>
    <w:footnote w:id="-1"/>
    <w:footnote w:id="0"/>
  </w:footnotePr>
  <w:endnotePr>
    <w:endnote w:id="-1"/>
    <w:endnote w:id="0"/>
  </w:endnotePr>
  <w:compat/>
  <w:rsids>
    <w:rsidRoot w:val="00C43F50"/>
    <w:rsid w:val="0000036A"/>
    <w:rsid w:val="00006230"/>
    <w:rsid w:val="0001029A"/>
    <w:rsid w:val="0001213B"/>
    <w:rsid w:val="000160B9"/>
    <w:rsid w:val="00016F70"/>
    <w:rsid w:val="00020545"/>
    <w:rsid w:val="000272C1"/>
    <w:rsid w:val="00035F6A"/>
    <w:rsid w:val="00037836"/>
    <w:rsid w:val="000408A1"/>
    <w:rsid w:val="0004428F"/>
    <w:rsid w:val="000453DD"/>
    <w:rsid w:val="000458A2"/>
    <w:rsid w:val="0004785D"/>
    <w:rsid w:val="00047F98"/>
    <w:rsid w:val="0005031A"/>
    <w:rsid w:val="0005073A"/>
    <w:rsid w:val="00050979"/>
    <w:rsid w:val="00052312"/>
    <w:rsid w:val="00062427"/>
    <w:rsid w:val="00063A7F"/>
    <w:rsid w:val="00067FB6"/>
    <w:rsid w:val="000726C2"/>
    <w:rsid w:val="00073A26"/>
    <w:rsid w:val="00077611"/>
    <w:rsid w:val="00077AE4"/>
    <w:rsid w:val="00082AD9"/>
    <w:rsid w:val="00087266"/>
    <w:rsid w:val="00090EDC"/>
    <w:rsid w:val="00091BC0"/>
    <w:rsid w:val="000A0B50"/>
    <w:rsid w:val="000A35CA"/>
    <w:rsid w:val="000A6105"/>
    <w:rsid w:val="000A7CE7"/>
    <w:rsid w:val="000B47DA"/>
    <w:rsid w:val="000C0300"/>
    <w:rsid w:val="000C06A5"/>
    <w:rsid w:val="000C10FA"/>
    <w:rsid w:val="000C2F9C"/>
    <w:rsid w:val="000C4145"/>
    <w:rsid w:val="000C4B8E"/>
    <w:rsid w:val="000C505F"/>
    <w:rsid w:val="000C7537"/>
    <w:rsid w:val="000D2A7D"/>
    <w:rsid w:val="000D3ED2"/>
    <w:rsid w:val="000D488B"/>
    <w:rsid w:val="000D4BB4"/>
    <w:rsid w:val="000E1A8F"/>
    <w:rsid w:val="000E30A1"/>
    <w:rsid w:val="000E411C"/>
    <w:rsid w:val="000F0413"/>
    <w:rsid w:val="000F0573"/>
    <w:rsid w:val="000F0742"/>
    <w:rsid w:val="000F0BD5"/>
    <w:rsid w:val="000F36EF"/>
    <w:rsid w:val="000F3EAC"/>
    <w:rsid w:val="000F6396"/>
    <w:rsid w:val="00100677"/>
    <w:rsid w:val="00101139"/>
    <w:rsid w:val="001043BC"/>
    <w:rsid w:val="001123B8"/>
    <w:rsid w:val="00113C55"/>
    <w:rsid w:val="001222AE"/>
    <w:rsid w:val="0012608D"/>
    <w:rsid w:val="00136018"/>
    <w:rsid w:val="00136BA3"/>
    <w:rsid w:val="001378EF"/>
    <w:rsid w:val="0014039B"/>
    <w:rsid w:val="00142039"/>
    <w:rsid w:val="001436CE"/>
    <w:rsid w:val="00146518"/>
    <w:rsid w:val="00152BE4"/>
    <w:rsid w:val="001542BB"/>
    <w:rsid w:val="00156101"/>
    <w:rsid w:val="00160D06"/>
    <w:rsid w:val="00160D42"/>
    <w:rsid w:val="00161115"/>
    <w:rsid w:val="001648D1"/>
    <w:rsid w:val="00166C88"/>
    <w:rsid w:val="001716AE"/>
    <w:rsid w:val="00171845"/>
    <w:rsid w:val="001724C4"/>
    <w:rsid w:val="00175A35"/>
    <w:rsid w:val="001824F4"/>
    <w:rsid w:val="00183A79"/>
    <w:rsid w:val="001846FF"/>
    <w:rsid w:val="0018576E"/>
    <w:rsid w:val="00190B02"/>
    <w:rsid w:val="001914B8"/>
    <w:rsid w:val="00194804"/>
    <w:rsid w:val="00194A47"/>
    <w:rsid w:val="00196366"/>
    <w:rsid w:val="00196D6F"/>
    <w:rsid w:val="001A61D5"/>
    <w:rsid w:val="001B4AA1"/>
    <w:rsid w:val="001B62FA"/>
    <w:rsid w:val="001C0666"/>
    <w:rsid w:val="001C1999"/>
    <w:rsid w:val="001C3E07"/>
    <w:rsid w:val="001C4E72"/>
    <w:rsid w:val="001C6922"/>
    <w:rsid w:val="001C6BF7"/>
    <w:rsid w:val="001C773A"/>
    <w:rsid w:val="001D4444"/>
    <w:rsid w:val="001D589A"/>
    <w:rsid w:val="001D5A24"/>
    <w:rsid w:val="001D5E9D"/>
    <w:rsid w:val="001D62DC"/>
    <w:rsid w:val="001E127A"/>
    <w:rsid w:val="001E1E8C"/>
    <w:rsid w:val="001E44A2"/>
    <w:rsid w:val="001E5A85"/>
    <w:rsid w:val="001E6F24"/>
    <w:rsid w:val="001E7CAB"/>
    <w:rsid w:val="001F2779"/>
    <w:rsid w:val="001F579F"/>
    <w:rsid w:val="00200510"/>
    <w:rsid w:val="002021C2"/>
    <w:rsid w:val="0021288F"/>
    <w:rsid w:val="0021482D"/>
    <w:rsid w:val="00221CF8"/>
    <w:rsid w:val="002230F0"/>
    <w:rsid w:val="002245DA"/>
    <w:rsid w:val="00231ACC"/>
    <w:rsid w:val="00240711"/>
    <w:rsid w:val="002443C9"/>
    <w:rsid w:val="002469CC"/>
    <w:rsid w:val="002471C2"/>
    <w:rsid w:val="00247324"/>
    <w:rsid w:val="00247719"/>
    <w:rsid w:val="00252C3F"/>
    <w:rsid w:val="00254047"/>
    <w:rsid w:val="00256B58"/>
    <w:rsid w:val="00260671"/>
    <w:rsid w:val="00264DC3"/>
    <w:rsid w:val="00266374"/>
    <w:rsid w:val="002723EB"/>
    <w:rsid w:val="0027371D"/>
    <w:rsid w:val="00286A50"/>
    <w:rsid w:val="002908E0"/>
    <w:rsid w:val="00297133"/>
    <w:rsid w:val="002A488F"/>
    <w:rsid w:val="002A55E0"/>
    <w:rsid w:val="002A6C36"/>
    <w:rsid w:val="002A72A3"/>
    <w:rsid w:val="002B142E"/>
    <w:rsid w:val="002B336E"/>
    <w:rsid w:val="002B33F5"/>
    <w:rsid w:val="002B4491"/>
    <w:rsid w:val="002B44D7"/>
    <w:rsid w:val="002B5E9E"/>
    <w:rsid w:val="002C2E0D"/>
    <w:rsid w:val="002C65EE"/>
    <w:rsid w:val="002C6E0C"/>
    <w:rsid w:val="002D48B9"/>
    <w:rsid w:val="002D628B"/>
    <w:rsid w:val="002D7FC3"/>
    <w:rsid w:val="002E265D"/>
    <w:rsid w:val="002F1319"/>
    <w:rsid w:val="002F1C2D"/>
    <w:rsid w:val="002F3595"/>
    <w:rsid w:val="002F4776"/>
    <w:rsid w:val="002F5917"/>
    <w:rsid w:val="003026B0"/>
    <w:rsid w:val="00304DB1"/>
    <w:rsid w:val="00305804"/>
    <w:rsid w:val="0031529E"/>
    <w:rsid w:val="00317CA0"/>
    <w:rsid w:val="00317DC5"/>
    <w:rsid w:val="00322397"/>
    <w:rsid w:val="0032256A"/>
    <w:rsid w:val="00322BB8"/>
    <w:rsid w:val="00324C58"/>
    <w:rsid w:val="00326178"/>
    <w:rsid w:val="00332E02"/>
    <w:rsid w:val="003334E1"/>
    <w:rsid w:val="00337FEE"/>
    <w:rsid w:val="00340000"/>
    <w:rsid w:val="0034059D"/>
    <w:rsid w:val="0034228B"/>
    <w:rsid w:val="00342622"/>
    <w:rsid w:val="0034349F"/>
    <w:rsid w:val="003446D0"/>
    <w:rsid w:val="00344A61"/>
    <w:rsid w:val="00346475"/>
    <w:rsid w:val="00354D2F"/>
    <w:rsid w:val="00357E0F"/>
    <w:rsid w:val="00381615"/>
    <w:rsid w:val="00387402"/>
    <w:rsid w:val="00387424"/>
    <w:rsid w:val="00395179"/>
    <w:rsid w:val="00395D80"/>
    <w:rsid w:val="00396224"/>
    <w:rsid w:val="00397860"/>
    <w:rsid w:val="003A0D09"/>
    <w:rsid w:val="003A35DE"/>
    <w:rsid w:val="003A3ABA"/>
    <w:rsid w:val="003A3EC7"/>
    <w:rsid w:val="003A6C11"/>
    <w:rsid w:val="003A6E5B"/>
    <w:rsid w:val="003A7B3C"/>
    <w:rsid w:val="003B0B0D"/>
    <w:rsid w:val="003B1FF6"/>
    <w:rsid w:val="003B280D"/>
    <w:rsid w:val="003B2DCC"/>
    <w:rsid w:val="003B6714"/>
    <w:rsid w:val="003B77F5"/>
    <w:rsid w:val="003C001B"/>
    <w:rsid w:val="003C13CB"/>
    <w:rsid w:val="003C3D55"/>
    <w:rsid w:val="003C3ECB"/>
    <w:rsid w:val="003C4EAB"/>
    <w:rsid w:val="003D105A"/>
    <w:rsid w:val="003D1691"/>
    <w:rsid w:val="003D1FCB"/>
    <w:rsid w:val="003D3451"/>
    <w:rsid w:val="003E11D9"/>
    <w:rsid w:val="003E15F0"/>
    <w:rsid w:val="003F41CD"/>
    <w:rsid w:val="003F51C1"/>
    <w:rsid w:val="003F5FA4"/>
    <w:rsid w:val="004008F0"/>
    <w:rsid w:val="0040248B"/>
    <w:rsid w:val="00414944"/>
    <w:rsid w:val="00416620"/>
    <w:rsid w:val="00416D2D"/>
    <w:rsid w:val="00420CA8"/>
    <w:rsid w:val="00424DBD"/>
    <w:rsid w:val="00424DBE"/>
    <w:rsid w:val="0042516D"/>
    <w:rsid w:val="00425214"/>
    <w:rsid w:val="00437D7F"/>
    <w:rsid w:val="00440FE4"/>
    <w:rsid w:val="0044210D"/>
    <w:rsid w:val="00443675"/>
    <w:rsid w:val="00447D00"/>
    <w:rsid w:val="00452470"/>
    <w:rsid w:val="00453026"/>
    <w:rsid w:val="004554E7"/>
    <w:rsid w:val="0045585D"/>
    <w:rsid w:val="004602E6"/>
    <w:rsid w:val="004718A7"/>
    <w:rsid w:val="00471924"/>
    <w:rsid w:val="00473DD0"/>
    <w:rsid w:val="00476C03"/>
    <w:rsid w:val="00476FB6"/>
    <w:rsid w:val="00481DBD"/>
    <w:rsid w:val="00483E6A"/>
    <w:rsid w:val="00484281"/>
    <w:rsid w:val="00491D4D"/>
    <w:rsid w:val="0049278E"/>
    <w:rsid w:val="00493B93"/>
    <w:rsid w:val="00495968"/>
    <w:rsid w:val="00497AEC"/>
    <w:rsid w:val="004A186B"/>
    <w:rsid w:val="004A3E55"/>
    <w:rsid w:val="004B3A3A"/>
    <w:rsid w:val="004C024A"/>
    <w:rsid w:val="004C2A35"/>
    <w:rsid w:val="004C3023"/>
    <w:rsid w:val="004C4B54"/>
    <w:rsid w:val="004D071D"/>
    <w:rsid w:val="004D4281"/>
    <w:rsid w:val="004D4671"/>
    <w:rsid w:val="004E161C"/>
    <w:rsid w:val="004E4109"/>
    <w:rsid w:val="004E4CE7"/>
    <w:rsid w:val="004E5386"/>
    <w:rsid w:val="004E5610"/>
    <w:rsid w:val="004F06FC"/>
    <w:rsid w:val="004F2F6E"/>
    <w:rsid w:val="004F33C9"/>
    <w:rsid w:val="004F4A00"/>
    <w:rsid w:val="00501D0D"/>
    <w:rsid w:val="0050219C"/>
    <w:rsid w:val="005054D6"/>
    <w:rsid w:val="00506217"/>
    <w:rsid w:val="00513B12"/>
    <w:rsid w:val="005174BC"/>
    <w:rsid w:val="0052245A"/>
    <w:rsid w:val="00532B76"/>
    <w:rsid w:val="00535796"/>
    <w:rsid w:val="00535EF3"/>
    <w:rsid w:val="00537284"/>
    <w:rsid w:val="0055142A"/>
    <w:rsid w:val="005537B8"/>
    <w:rsid w:val="00553FD2"/>
    <w:rsid w:val="00555FC7"/>
    <w:rsid w:val="0055759A"/>
    <w:rsid w:val="0056070B"/>
    <w:rsid w:val="005635ED"/>
    <w:rsid w:val="00563C27"/>
    <w:rsid w:val="00566AD0"/>
    <w:rsid w:val="00571DB9"/>
    <w:rsid w:val="00572172"/>
    <w:rsid w:val="00572447"/>
    <w:rsid w:val="00573063"/>
    <w:rsid w:val="0057306F"/>
    <w:rsid w:val="005742EB"/>
    <w:rsid w:val="00575A49"/>
    <w:rsid w:val="005766FD"/>
    <w:rsid w:val="005767D1"/>
    <w:rsid w:val="005775D6"/>
    <w:rsid w:val="005864D7"/>
    <w:rsid w:val="00590669"/>
    <w:rsid w:val="0059289C"/>
    <w:rsid w:val="00594A34"/>
    <w:rsid w:val="00594B8E"/>
    <w:rsid w:val="005A40CC"/>
    <w:rsid w:val="005A71EF"/>
    <w:rsid w:val="005B14BD"/>
    <w:rsid w:val="005B1900"/>
    <w:rsid w:val="005B2761"/>
    <w:rsid w:val="005B3FD5"/>
    <w:rsid w:val="005B5351"/>
    <w:rsid w:val="005B60C1"/>
    <w:rsid w:val="005B7394"/>
    <w:rsid w:val="005C007B"/>
    <w:rsid w:val="005C2368"/>
    <w:rsid w:val="005C6535"/>
    <w:rsid w:val="005C6ABF"/>
    <w:rsid w:val="005C7F1B"/>
    <w:rsid w:val="005D2690"/>
    <w:rsid w:val="005D5FF2"/>
    <w:rsid w:val="005E2DDB"/>
    <w:rsid w:val="005E3B03"/>
    <w:rsid w:val="005E4686"/>
    <w:rsid w:val="005E571F"/>
    <w:rsid w:val="005F11DA"/>
    <w:rsid w:val="005F355C"/>
    <w:rsid w:val="005F3A08"/>
    <w:rsid w:val="005F4894"/>
    <w:rsid w:val="00601B55"/>
    <w:rsid w:val="0060608C"/>
    <w:rsid w:val="00617887"/>
    <w:rsid w:val="00621D13"/>
    <w:rsid w:val="00623AD8"/>
    <w:rsid w:val="00624109"/>
    <w:rsid w:val="0062780F"/>
    <w:rsid w:val="00627C92"/>
    <w:rsid w:val="00632707"/>
    <w:rsid w:val="0064109E"/>
    <w:rsid w:val="00641B6F"/>
    <w:rsid w:val="0064434A"/>
    <w:rsid w:val="00645BA0"/>
    <w:rsid w:val="00650F8C"/>
    <w:rsid w:val="00651901"/>
    <w:rsid w:val="0065564E"/>
    <w:rsid w:val="00662A4C"/>
    <w:rsid w:val="00684805"/>
    <w:rsid w:val="006901FD"/>
    <w:rsid w:val="00692611"/>
    <w:rsid w:val="006945AB"/>
    <w:rsid w:val="00695E36"/>
    <w:rsid w:val="006960A3"/>
    <w:rsid w:val="00697784"/>
    <w:rsid w:val="006A139B"/>
    <w:rsid w:val="006A2CC3"/>
    <w:rsid w:val="006A48E5"/>
    <w:rsid w:val="006A52D5"/>
    <w:rsid w:val="006A6DB6"/>
    <w:rsid w:val="006B3BF5"/>
    <w:rsid w:val="006B410E"/>
    <w:rsid w:val="006B45D9"/>
    <w:rsid w:val="006B4774"/>
    <w:rsid w:val="006C0DB1"/>
    <w:rsid w:val="006C4288"/>
    <w:rsid w:val="006D06D7"/>
    <w:rsid w:val="006D2851"/>
    <w:rsid w:val="006E1498"/>
    <w:rsid w:val="006E17FF"/>
    <w:rsid w:val="006E1A55"/>
    <w:rsid w:val="006E236E"/>
    <w:rsid w:val="006E5A61"/>
    <w:rsid w:val="006E7169"/>
    <w:rsid w:val="006F2721"/>
    <w:rsid w:val="006F32EE"/>
    <w:rsid w:val="007061BE"/>
    <w:rsid w:val="007072BB"/>
    <w:rsid w:val="00712672"/>
    <w:rsid w:val="007126CA"/>
    <w:rsid w:val="00726861"/>
    <w:rsid w:val="00731930"/>
    <w:rsid w:val="0073268F"/>
    <w:rsid w:val="0073504B"/>
    <w:rsid w:val="00735CCA"/>
    <w:rsid w:val="00737A6D"/>
    <w:rsid w:val="00741A6E"/>
    <w:rsid w:val="00741CB7"/>
    <w:rsid w:val="00741D6F"/>
    <w:rsid w:val="00743AB1"/>
    <w:rsid w:val="00753F40"/>
    <w:rsid w:val="007540DA"/>
    <w:rsid w:val="0075424B"/>
    <w:rsid w:val="00756905"/>
    <w:rsid w:val="00763739"/>
    <w:rsid w:val="00765D3B"/>
    <w:rsid w:val="00772218"/>
    <w:rsid w:val="00773F3D"/>
    <w:rsid w:val="00775529"/>
    <w:rsid w:val="00776001"/>
    <w:rsid w:val="00781E5D"/>
    <w:rsid w:val="00781F8E"/>
    <w:rsid w:val="0078691A"/>
    <w:rsid w:val="00787DC2"/>
    <w:rsid w:val="00790C80"/>
    <w:rsid w:val="00791BC0"/>
    <w:rsid w:val="0079559C"/>
    <w:rsid w:val="007A01B0"/>
    <w:rsid w:val="007A15A2"/>
    <w:rsid w:val="007A3794"/>
    <w:rsid w:val="007A3CD2"/>
    <w:rsid w:val="007A5DDA"/>
    <w:rsid w:val="007B3930"/>
    <w:rsid w:val="007C0813"/>
    <w:rsid w:val="007C53B0"/>
    <w:rsid w:val="007C6448"/>
    <w:rsid w:val="007D4FD2"/>
    <w:rsid w:val="007D56D1"/>
    <w:rsid w:val="007D61D0"/>
    <w:rsid w:val="007D75C4"/>
    <w:rsid w:val="007D781C"/>
    <w:rsid w:val="007D7A45"/>
    <w:rsid w:val="007E1CD3"/>
    <w:rsid w:val="007E5127"/>
    <w:rsid w:val="007F288D"/>
    <w:rsid w:val="007F2CE9"/>
    <w:rsid w:val="007F4262"/>
    <w:rsid w:val="0080079D"/>
    <w:rsid w:val="0080295A"/>
    <w:rsid w:val="008039D6"/>
    <w:rsid w:val="00804FBB"/>
    <w:rsid w:val="00807D91"/>
    <w:rsid w:val="00810B82"/>
    <w:rsid w:val="008162BD"/>
    <w:rsid w:val="00816321"/>
    <w:rsid w:val="008166A0"/>
    <w:rsid w:val="00816F3F"/>
    <w:rsid w:val="00825D1E"/>
    <w:rsid w:val="00826082"/>
    <w:rsid w:val="00826E5B"/>
    <w:rsid w:val="00827FFC"/>
    <w:rsid w:val="00831012"/>
    <w:rsid w:val="008319EC"/>
    <w:rsid w:val="00832063"/>
    <w:rsid w:val="008325F1"/>
    <w:rsid w:val="00832B82"/>
    <w:rsid w:val="00833443"/>
    <w:rsid w:val="00834F21"/>
    <w:rsid w:val="00835100"/>
    <w:rsid w:val="00835447"/>
    <w:rsid w:val="008357CB"/>
    <w:rsid w:val="00835D1D"/>
    <w:rsid w:val="00837BB8"/>
    <w:rsid w:val="00842DD6"/>
    <w:rsid w:val="00845E42"/>
    <w:rsid w:val="008530B1"/>
    <w:rsid w:val="0085478F"/>
    <w:rsid w:val="0086017C"/>
    <w:rsid w:val="00864912"/>
    <w:rsid w:val="008734EA"/>
    <w:rsid w:val="00873906"/>
    <w:rsid w:val="00881749"/>
    <w:rsid w:val="008908A5"/>
    <w:rsid w:val="008946D1"/>
    <w:rsid w:val="00896F2A"/>
    <w:rsid w:val="008A1E35"/>
    <w:rsid w:val="008A1E7E"/>
    <w:rsid w:val="008B09E2"/>
    <w:rsid w:val="008B615E"/>
    <w:rsid w:val="008B7500"/>
    <w:rsid w:val="008C06B0"/>
    <w:rsid w:val="008C0A00"/>
    <w:rsid w:val="008C3931"/>
    <w:rsid w:val="008C3CA8"/>
    <w:rsid w:val="008C3EF0"/>
    <w:rsid w:val="008C4623"/>
    <w:rsid w:val="008C4948"/>
    <w:rsid w:val="008C5A4F"/>
    <w:rsid w:val="008D06FE"/>
    <w:rsid w:val="008D1D77"/>
    <w:rsid w:val="008D4869"/>
    <w:rsid w:val="008D71A1"/>
    <w:rsid w:val="008F06BA"/>
    <w:rsid w:val="008F1DE8"/>
    <w:rsid w:val="008F2E2E"/>
    <w:rsid w:val="008F5B5F"/>
    <w:rsid w:val="008F705D"/>
    <w:rsid w:val="0090112E"/>
    <w:rsid w:val="0090327E"/>
    <w:rsid w:val="009059C2"/>
    <w:rsid w:val="00906160"/>
    <w:rsid w:val="0090627F"/>
    <w:rsid w:val="00911732"/>
    <w:rsid w:val="009129B0"/>
    <w:rsid w:val="00913656"/>
    <w:rsid w:val="0091444C"/>
    <w:rsid w:val="00914C99"/>
    <w:rsid w:val="00916BEA"/>
    <w:rsid w:val="00921299"/>
    <w:rsid w:val="009215A9"/>
    <w:rsid w:val="00923617"/>
    <w:rsid w:val="00924BD2"/>
    <w:rsid w:val="00925168"/>
    <w:rsid w:val="00930AB6"/>
    <w:rsid w:val="009312F3"/>
    <w:rsid w:val="0093322A"/>
    <w:rsid w:val="00933463"/>
    <w:rsid w:val="00935BB8"/>
    <w:rsid w:val="00940500"/>
    <w:rsid w:val="00941A03"/>
    <w:rsid w:val="00942865"/>
    <w:rsid w:val="0094579B"/>
    <w:rsid w:val="00945DDD"/>
    <w:rsid w:val="00951FCC"/>
    <w:rsid w:val="00953694"/>
    <w:rsid w:val="00954046"/>
    <w:rsid w:val="00955173"/>
    <w:rsid w:val="00956F6A"/>
    <w:rsid w:val="00956F89"/>
    <w:rsid w:val="00957465"/>
    <w:rsid w:val="0096054D"/>
    <w:rsid w:val="00960709"/>
    <w:rsid w:val="00964BAE"/>
    <w:rsid w:val="009663F7"/>
    <w:rsid w:val="00967574"/>
    <w:rsid w:val="00971628"/>
    <w:rsid w:val="0097195B"/>
    <w:rsid w:val="00971C6D"/>
    <w:rsid w:val="009764C2"/>
    <w:rsid w:val="009828A2"/>
    <w:rsid w:val="009829CA"/>
    <w:rsid w:val="00982D1F"/>
    <w:rsid w:val="00986631"/>
    <w:rsid w:val="00986EED"/>
    <w:rsid w:val="00993BBF"/>
    <w:rsid w:val="00997037"/>
    <w:rsid w:val="009B092E"/>
    <w:rsid w:val="009B2EBB"/>
    <w:rsid w:val="009B4055"/>
    <w:rsid w:val="009B4C4F"/>
    <w:rsid w:val="009C3019"/>
    <w:rsid w:val="009C3EF2"/>
    <w:rsid w:val="009C537C"/>
    <w:rsid w:val="009C701C"/>
    <w:rsid w:val="009D0367"/>
    <w:rsid w:val="009D14EB"/>
    <w:rsid w:val="009D1A52"/>
    <w:rsid w:val="009D254A"/>
    <w:rsid w:val="009D3F2A"/>
    <w:rsid w:val="009D4DD2"/>
    <w:rsid w:val="009E7AE3"/>
    <w:rsid w:val="009F50A5"/>
    <w:rsid w:val="00A0017C"/>
    <w:rsid w:val="00A008CF"/>
    <w:rsid w:val="00A0174E"/>
    <w:rsid w:val="00A061E2"/>
    <w:rsid w:val="00A106CF"/>
    <w:rsid w:val="00A11A24"/>
    <w:rsid w:val="00A126AE"/>
    <w:rsid w:val="00A22196"/>
    <w:rsid w:val="00A2507B"/>
    <w:rsid w:val="00A311A4"/>
    <w:rsid w:val="00A32C40"/>
    <w:rsid w:val="00A336AC"/>
    <w:rsid w:val="00A33954"/>
    <w:rsid w:val="00A36B85"/>
    <w:rsid w:val="00A377F0"/>
    <w:rsid w:val="00A37F32"/>
    <w:rsid w:val="00A44D69"/>
    <w:rsid w:val="00A4648D"/>
    <w:rsid w:val="00A47EBD"/>
    <w:rsid w:val="00A52D30"/>
    <w:rsid w:val="00A5432F"/>
    <w:rsid w:val="00A57E6E"/>
    <w:rsid w:val="00A60C50"/>
    <w:rsid w:val="00A704F3"/>
    <w:rsid w:val="00A73428"/>
    <w:rsid w:val="00A7392F"/>
    <w:rsid w:val="00A8478D"/>
    <w:rsid w:val="00A84DA6"/>
    <w:rsid w:val="00A87B76"/>
    <w:rsid w:val="00A91575"/>
    <w:rsid w:val="00A91C5D"/>
    <w:rsid w:val="00A9359E"/>
    <w:rsid w:val="00A94A9C"/>
    <w:rsid w:val="00A953D9"/>
    <w:rsid w:val="00A96000"/>
    <w:rsid w:val="00A970E6"/>
    <w:rsid w:val="00A97C79"/>
    <w:rsid w:val="00AA1C00"/>
    <w:rsid w:val="00AA432C"/>
    <w:rsid w:val="00AA6720"/>
    <w:rsid w:val="00AB305F"/>
    <w:rsid w:val="00AB3536"/>
    <w:rsid w:val="00AB3877"/>
    <w:rsid w:val="00AB6ED3"/>
    <w:rsid w:val="00AC1567"/>
    <w:rsid w:val="00AC575F"/>
    <w:rsid w:val="00AD396F"/>
    <w:rsid w:val="00AE0640"/>
    <w:rsid w:val="00AE3281"/>
    <w:rsid w:val="00AF1659"/>
    <w:rsid w:val="00AF43D1"/>
    <w:rsid w:val="00AF72E0"/>
    <w:rsid w:val="00AF766B"/>
    <w:rsid w:val="00B032FC"/>
    <w:rsid w:val="00B0516D"/>
    <w:rsid w:val="00B062E4"/>
    <w:rsid w:val="00B12CAE"/>
    <w:rsid w:val="00B16BC8"/>
    <w:rsid w:val="00B23EDE"/>
    <w:rsid w:val="00B245AA"/>
    <w:rsid w:val="00B27284"/>
    <w:rsid w:val="00B31D85"/>
    <w:rsid w:val="00B40969"/>
    <w:rsid w:val="00B43269"/>
    <w:rsid w:val="00B46F0A"/>
    <w:rsid w:val="00B5307C"/>
    <w:rsid w:val="00B5537D"/>
    <w:rsid w:val="00B574AE"/>
    <w:rsid w:val="00B63280"/>
    <w:rsid w:val="00B63D00"/>
    <w:rsid w:val="00B677BE"/>
    <w:rsid w:val="00B76341"/>
    <w:rsid w:val="00B76583"/>
    <w:rsid w:val="00B8149F"/>
    <w:rsid w:val="00B83888"/>
    <w:rsid w:val="00B9088B"/>
    <w:rsid w:val="00B910E9"/>
    <w:rsid w:val="00B963B0"/>
    <w:rsid w:val="00BA2F1C"/>
    <w:rsid w:val="00BA52A9"/>
    <w:rsid w:val="00BA6927"/>
    <w:rsid w:val="00BB18AC"/>
    <w:rsid w:val="00BB2C3F"/>
    <w:rsid w:val="00BB3540"/>
    <w:rsid w:val="00BB45BC"/>
    <w:rsid w:val="00BC2AC2"/>
    <w:rsid w:val="00BC4BF7"/>
    <w:rsid w:val="00BC6648"/>
    <w:rsid w:val="00BD1403"/>
    <w:rsid w:val="00BD1558"/>
    <w:rsid w:val="00BD2A73"/>
    <w:rsid w:val="00BE2958"/>
    <w:rsid w:val="00BE3176"/>
    <w:rsid w:val="00BE5150"/>
    <w:rsid w:val="00BE78AC"/>
    <w:rsid w:val="00BF1698"/>
    <w:rsid w:val="00BF28EC"/>
    <w:rsid w:val="00BF3018"/>
    <w:rsid w:val="00BF56BD"/>
    <w:rsid w:val="00C05B37"/>
    <w:rsid w:val="00C05E61"/>
    <w:rsid w:val="00C10E29"/>
    <w:rsid w:val="00C1157F"/>
    <w:rsid w:val="00C148B8"/>
    <w:rsid w:val="00C15568"/>
    <w:rsid w:val="00C20016"/>
    <w:rsid w:val="00C21C86"/>
    <w:rsid w:val="00C22BFD"/>
    <w:rsid w:val="00C22F3B"/>
    <w:rsid w:val="00C2402B"/>
    <w:rsid w:val="00C31228"/>
    <w:rsid w:val="00C35CCE"/>
    <w:rsid w:val="00C379E9"/>
    <w:rsid w:val="00C401AE"/>
    <w:rsid w:val="00C40494"/>
    <w:rsid w:val="00C43F50"/>
    <w:rsid w:val="00C47A7B"/>
    <w:rsid w:val="00C51275"/>
    <w:rsid w:val="00C54266"/>
    <w:rsid w:val="00C56B77"/>
    <w:rsid w:val="00C62F38"/>
    <w:rsid w:val="00C64155"/>
    <w:rsid w:val="00C71734"/>
    <w:rsid w:val="00C718AB"/>
    <w:rsid w:val="00C86D10"/>
    <w:rsid w:val="00C94F84"/>
    <w:rsid w:val="00C969D6"/>
    <w:rsid w:val="00CA325F"/>
    <w:rsid w:val="00CA6994"/>
    <w:rsid w:val="00CA7012"/>
    <w:rsid w:val="00CA7F16"/>
    <w:rsid w:val="00CB15FB"/>
    <w:rsid w:val="00CB300C"/>
    <w:rsid w:val="00CB38F8"/>
    <w:rsid w:val="00CB5929"/>
    <w:rsid w:val="00CB5D4C"/>
    <w:rsid w:val="00CC3BF9"/>
    <w:rsid w:val="00CC4D74"/>
    <w:rsid w:val="00CC5EF9"/>
    <w:rsid w:val="00CD747A"/>
    <w:rsid w:val="00CD7875"/>
    <w:rsid w:val="00CD7D65"/>
    <w:rsid w:val="00CE309D"/>
    <w:rsid w:val="00CE3FA0"/>
    <w:rsid w:val="00CE48B1"/>
    <w:rsid w:val="00CE5F1B"/>
    <w:rsid w:val="00CE7082"/>
    <w:rsid w:val="00CF1998"/>
    <w:rsid w:val="00CF565A"/>
    <w:rsid w:val="00CF5C10"/>
    <w:rsid w:val="00D01500"/>
    <w:rsid w:val="00D01C26"/>
    <w:rsid w:val="00D058FB"/>
    <w:rsid w:val="00D06041"/>
    <w:rsid w:val="00D14EA3"/>
    <w:rsid w:val="00D217A4"/>
    <w:rsid w:val="00D23420"/>
    <w:rsid w:val="00D26766"/>
    <w:rsid w:val="00D37B19"/>
    <w:rsid w:val="00D40D9A"/>
    <w:rsid w:val="00D41D51"/>
    <w:rsid w:val="00D4343C"/>
    <w:rsid w:val="00D4383C"/>
    <w:rsid w:val="00D465DF"/>
    <w:rsid w:val="00D50119"/>
    <w:rsid w:val="00D54312"/>
    <w:rsid w:val="00D623E0"/>
    <w:rsid w:val="00D62B22"/>
    <w:rsid w:val="00D64238"/>
    <w:rsid w:val="00D722C8"/>
    <w:rsid w:val="00D75AA1"/>
    <w:rsid w:val="00D80CCB"/>
    <w:rsid w:val="00D80E08"/>
    <w:rsid w:val="00D84045"/>
    <w:rsid w:val="00D910F6"/>
    <w:rsid w:val="00D940E2"/>
    <w:rsid w:val="00D94102"/>
    <w:rsid w:val="00D95EFE"/>
    <w:rsid w:val="00D9643F"/>
    <w:rsid w:val="00D96C2D"/>
    <w:rsid w:val="00DA1103"/>
    <w:rsid w:val="00DA2EA5"/>
    <w:rsid w:val="00DA7840"/>
    <w:rsid w:val="00DB1B30"/>
    <w:rsid w:val="00DB2A63"/>
    <w:rsid w:val="00DB2E37"/>
    <w:rsid w:val="00DB41FB"/>
    <w:rsid w:val="00DB57AF"/>
    <w:rsid w:val="00DB5CFB"/>
    <w:rsid w:val="00DB6DDC"/>
    <w:rsid w:val="00DB72D8"/>
    <w:rsid w:val="00DC02BC"/>
    <w:rsid w:val="00DC167E"/>
    <w:rsid w:val="00DC3183"/>
    <w:rsid w:val="00DC56D1"/>
    <w:rsid w:val="00DC64B5"/>
    <w:rsid w:val="00DD1EB2"/>
    <w:rsid w:val="00DE0A72"/>
    <w:rsid w:val="00DF19F2"/>
    <w:rsid w:val="00DF5844"/>
    <w:rsid w:val="00DF66D5"/>
    <w:rsid w:val="00E01DA2"/>
    <w:rsid w:val="00E020F7"/>
    <w:rsid w:val="00E03C0F"/>
    <w:rsid w:val="00E05E1A"/>
    <w:rsid w:val="00E109E2"/>
    <w:rsid w:val="00E10D33"/>
    <w:rsid w:val="00E13770"/>
    <w:rsid w:val="00E1677A"/>
    <w:rsid w:val="00E17656"/>
    <w:rsid w:val="00E21116"/>
    <w:rsid w:val="00E22CBC"/>
    <w:rsid w:val="00E269DF"/>
    <w:rsid w:val="00E33C55"/>
    <w:rsid w:val="00E34EA2"/>
    <w:rsid w:val="00E34F71"/>
    <w:rsid w:val="00E35C3F"/>
    <w:rsid w:val="00E42140"/>
    <w:rsid w:val="00E453CE"/>
    <w:rsid w:val="00E511F9"/>
    <w:rsid w:val="00E53060"/>
    <w:rsid w:val="00E629A9"/>
    <w:rsid w:val="00E63CA4"/>
    <w:rsid w:val="00E64584"/>
    <w:rsid w:val="00E67BF3"/>
    <w:rsid w:val="00E67DAD"/>
    <w:rsid w:val="00E67DC6"/>
    <w:rsid w:val="00E74496"/>
    <w:rsid w:val="00E7459A"/>
    <w:rsid w:val="00E759D2"/>
    <w:rsid w:val="00E83602"/>
    <w:rsid w:val="00E900C8"/>
    <w:rsid w:val="00E937B0"/>
    <w:rsid w:val="00E93E25"/>
    <w:rsid w:val="00E96BE1"/>
    <w:rsid w:val="00EA1B92"/>
    <w:rsid w:val="00EA3506"/>
    <w:rsid w:val="00EB0C5C"/>
    <w:rsid w:val="00EB6223"/>
    <w:rsid w:val="00EC0302"/>
    <w:rsid w:val="00EC0C99"/>
    <w:rsid w:val="00EC6ECD"/>
    <w:rsid w:val="00EC7D53"/>
    <w:rsid w:val="00ED0B62"/>
    <w:rsid w:val="00ED418B"/>
    <w:rsid w:val="00ED4E17"/>
    <w:rsid w:val="00ED7ABB"/>
    <w:rsid w:val="00ED7D45"/>
    <w:rsid w:val="00EE1150"/>
    <w:rsid w:val="00EE3590"/>
    <w:rsid w:val="00EE640C"/>
    <w:rsid w:val="00EE7452"/>
    <w:rsid w:val="00EE7888"/>
    <w:rsid w:val="00F04FA3"/>
    <w:rsid w:val="00F10B25"/>
    <w:rsid w:val="00F13735"/>
    <w:rsid w:val="00F13806"/>
    <w:rsid w:val="00F15B48"/>
    <w:rsid w:val="00F16214"/>
    <w:rsid w:val="00F166D4"/>
    <w:rsid w:val="00F20572"/>
    <w:rsid w:val="00F21B30"/>
    <w:rsid w:val="00F234FF"/>
    <w:rsid w:val="00F242F6"/>
    <w:rsid w:val="00F25128"/>
    <w:rsid w:val="00F270AA"/>
    <w:rsid w:val="00F31B37"/>
    <w:rsid w:val="00F34D21"/>
    <w:rsid w:val="00F37F5F"/>
    <w:rsid w:val="00F400B2"/>
    <w:rsid w:val="00F4066D"/>
    <w:rsid w:val="00F4136A"/>
    <w:rsid w:val="00F416E4"/>
    <w:rsid w:val="00F424FA"/>
    <w:rsid w:val="00F44D3F"/>
    <w:rsid w:val="00F455CD"/>
    <w:rsid w:val="00F53158"/>
    <w:rsid w:val="00F531DD"/>
    <w:rsid w:val="00F533BD"/>
    <w:rsid w:val="00F53952"/>
    <w:rsid w:val="00F55341"/>
    <w:rsid w:val="00F575F3"/>
    <w:rsid w:val="00F615A3"/>
    <w:rsid w:val="00F64F26"/>
    <w:rsid w:val="00F65A77"/>
    <w:rsid w:val="00F66F72"/>
    <w:rsid w:val="00F70721"/>
    <w:rsid w:val="00F71878"/>
    <w:rsid w:val="00F71F1A"/>
    <w:rsid w:val="00F85105"/>
    <w:rsid w:val="00F879EE"/>
    <w:rsid w:val="00F87C35"/>
    <w:rsid w:val="00F90912"/>
    <w:rsid w:val="00F90BE2"/>
    <w:rsid w:val="00F926B3"/>
    <w:rsid w:val="00F931A8"/>
    <w:rsid w:val="00F955C8"/>
    <w:rsid w:val="00F95D43"/>
    <w:rsid w:val="00F973F6"/>
    <w:rsid w:val="00FA00E1"/>
    <w:rsid w:val="00FA114B"/>
    <w:rsid w:val="00FA58DC"/>
    <w:rsid w:val="00FB1E63"/>
    <w:rsid w:val="00FB2529"/>
    <w:rsid w:val="00FB2869"/>
    <w:rsid w:val="00FB35AA"/>
    <w:rsid w:val="00FB3FDA"/>
    <w:rsid w:val="00FB7491"/>
    <w:rsid w:val="00FC1219"/>
    <w:rsid w:val="00FC47FE"/>
    <w:rsid w:val="00FC4C87"/>
    <w:rsid w:val="00FD086C"/>
    <w:rsid w:val="00FD1B71"/>
    <w:rsid w:val="00FD3254"/>
    <w:rsid w:val="00FD3F72"/>
    <w:rsid w:val="00FD62F4"/>
    <w:rsid w:val="00FE180F"/>
    <w:rsid w:val="00FE3ECF"/>
    <w:rsid w:val="00FF02E7"/>
    <w:rsid w:val="00FF2D6D"/>
    <w:rsid w:val="00FF484B"/>
    <w:rsid w:val="00FF7271"/>
    <w:rsid w:val="00FF7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6"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66"/>
    <w:pPr>
      <w:spacing w:after="200" w:line="276" w:lineRule="auto"/>
    </w:pPr>
    <w:rPr>
      <w:sz w:val="22"/>
      <w:szCs w:val="22"/>
    </w:rPr>
  </w:style>
  <w:style w:type="paragraph" w:styleId="Heading1">
    <w:name w:val="heading 1"/>
    <w:basedOn w:val="Normal"/>
    <w:next w:val="Normal"/>
    <w:link w:val="Heading1Char"/>
    <w:uiPriority w:val="9"/>
    <w:qFormat/>
    <w:rsid w:val="00D465D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link w:val="Heading4Char"/>
    <w:qFormat/>
    <w:rsid w:val="00396224"/>
    <w:pPr>
      <w:keepNext/>
      <w:spacing w:after="0" w:line="240" w:lineRule="auto"/>
      <w:jc w:val="center"/>
      <w:outlineLvl w:val="3"/>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4D4671"/>
    <w:pPr>
      <w:spacing w:after="0" w:line="360" w:lineRule="auto"/>
      <w:ind w:left="360" w:firstLine="540"/>
    </w:pPr>
    <w:rPr>
      <w:rFonts w:ascii="Times New Roman" w:hAnsi="Times New Roman"/>
      <w:sz w:val="24"/>
      <w:szCs w:val="24"/>
    </w:rPr>
  </w:style>
  <w:style w:type="character" w:customStyle="1" w:styleId="BodyTextIndent3Char">
    <w:name w:val="Body Text Indent 3 Char"/>
    <w:link w:val="BodyTextIndent3"/>
    <w:uiPriority w:val="99"/>
    <w:rsid w:val="004D4671"/>
    <w:rPr>
      <w:rFonts w:ascii="Times New Roman" w:eastAsia="Times New Roman" w:hAnsi="Times New Roman" w:cs="Times New Roman"/>
      <w:sz w:val="24"/>
      <w:szCs w:val="24"/>
    </w:rPr>
  </w:style>
  <w:style w:type="table" w:styleId="TableGrid">
    <w:name w:val="Table Grid"/>
    <w:basedOn w:val="TableNormal"/>
    <w:rsid w:val="006E716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6ED3"/>
    <w:pPr>
      <w:tabs>
        <w:tab w:val="center" w:pos="4680"/>
        <w:tab w:val="right" w:pos="9360"/>
      </w:tabs>
    </w:pPr>
  </w:style>
  <w:style w:type="character" w:customStyle="1" w:styleId="HeaderChar">
    <w:name w:val="Header Char"/>
    <w:link w:val="Header"/>
    <w:uiPriority w:val="99"/>
    <w:rsid w:val="00AB6ED3"/>
    <w:rPr>
      <w:sz w:val="22"/>
      <w:szCs w:val="22"/>
    </w:rPr>
  </w:style>
  <w:style w:type="paragraph" w:styleId="Footer">
    <w:name w:val="footer"/>
    <w:basedOn w:val="Normal"/>
    <w:link w:val="FooterChar"/>
    <w:uiPriority w:val="99"/>
    <w:unhideWhenUsed/>
    <w:rsid w:val="00AB6ED3"/>
    <w:pPr>
      <w:tabs>
        <w:tab w:val="center" w:pos="4680"/>
        <w:tab w:val="right" w:pos="9360"/>
      </w:tabs>
    </w:pPr>
  </w:style>
  <w:style w:type="character" w:customStyle="1" w:styleId="FooterChar">
    <w:name w:val="Footer Char"/>
    <w:link w:val="Footer"/>
    <w:uiPriority w:val="99"/>
    <w:rsid w:val="00AB6ED3"/>
    <w:rPr>
      <w:sz w:val="22"/>
      <w:szCs w:val="22"/>
    </w:rPr>
  </w:style>
  <w:style w:type="paragraph" w:styleId="NormalWeb">
    <w:name w:val="Normal (Web)"/>
    <w:basedOn w:val="Normal"/>
    <w:uiPriority w:val="99"/>
    <w:unhideWhenUsed/>
    <w:rsid w:val="008039D6"/>
    <w:pPr>
      <w:spacing w:before="100" w:beforeAutospacing="1" w:after="100" w:afterAutospacing="1" w:line="240" w:lineRule="auto"/>
    </w:pPr>
    <w:rPr>
      <w:rFonts w:ascii="Times New Roman" w:hAnsi="Times New Roman"/>
      <w:sz w:val="24"/>
      <w:szCs w:val="24"/>
    </w:rPr>
  </w:style>
  <w:style w:type="paragraph" w:customStyle="1" w:styleId="Default">
    <w:name w:val="Default"/>
    <w:rsid w:val="00264DC3"/>
    <w:pPr>
      <w:autoSpaceDE w:val="0"/>
      <w:autoSpaceDN w:val="0"/>
      <w:adjustRightInd w:val="0"/>
    </w:pPr>
    <w:rPr>
      <w:rFonts w:ascii="Times New Roman" w:hAnsi="Times New Roman"/>
      <w:color w:val="000000"/>
      <w:sz w:val="24"/>
      <w:szCs w:val="24"/>
    </w:rPr>
  </w:style>
  <w:style w:type="character" w:customStyle="1" w:styleId="date">
    <w:name w:val="date"/>
    <w:basedOn w:val="DefaultParagraphFont"/>
    <w:rsid w:val="00916BEA"/>
  </w:style>
  <w:style w:type="character" w:styleId="LineNumber">
    <w:name w:val="line number"/>
    <w:uiPriority w:val="99"/>
    <w:semiHidden/>
    <w:unhideWhenUsed/>
    <w:rsid w:val="00FF02E7"/>
  </w:style>
  <w:style w:type="character" w:styleId="CommentReference">
    <w:name w:val="annotation reference"/>
    <w:basedOn w:val="DefaultParagraphFont"/>
    <w:uiPriority w:val="99"/>
    <w:semiHidden/>
    <w:unhideWhenUsed/>
    <w:rsid w:val="00A32C40"/>
    <w:rPr>
      <w:sz w:val="16"/>
      <w:szCs w:val="16"/>
    </w:rPr>
  </w:style>
  <w:style w:type="paragraph" w:styleId="CommentText">
    <w:name w:val="annotation text"/>
    <w:basedOn w:val="Normal"/>
    <w:link w:val="CommentTextChar"/>
    <w:uiPriority w:val="99"/>
    <w:semiHidden/>
    <w:unhideWhenUsed/>
    <w:rsid w:val="00A32C40"/>
    <w:rPr>
      <w:sz w:val="20"/>
      <w:szCs w:val="20"/>
    </w:rPr>
  </w:style>
  <w:style w:type="character" w:customStyle="1" w:styleId="CommentTextChar">
    <w:name w:val="Comment Text Char"/>
    <w:basedOn w:val="DefaultParagraphFont"/>
    <w:link w:val="CommentText"/>
    <w:uiPriority w:val="99"/>
    <w:semiHidden/>
    <w:rsid w:val="00A32C40"/>
  </w:style>
  <w:style w:type="paragraph" w:styleId="CommentSubject">
    <w:name w:val="annotation subject"/>
    <w:basedOn w:val="CommentText"/>
    <w:next w:val="CommentText"/>
    <w:link w:val="CommentSubjectChar"/>
    <w:uiPriority w:val="99"/>
    <w:semiHidden/>
    <w:unhideWhenUsed/>
    <w:rsid w:val="00A32C40"/>
    <w:rPr>
      <w:b/>
      <w:bCs/>
    </w:rPr>
  </w:style>
  <w:style w:type="character" w:customStyle="1" w:styleId="CommentSubjectChar">
    <w:name w:val="Comment Subject Char"/>
    <w:basedOn w:val="CommentTextChar"/>
    <w:link w:val="CommentSubject"/>
    <w:uiPriority w:val="99"/>
    <w:semiHidden/>
    <w:rsid w:val="00A32C40"/>
    <w:rPr>
      <w:b/>
      <w:bCs/>
    </w:rPr>
  </w:style>
  <w:style w:type="paragraph" w:styleId="BalloonText">
    <w:name w:val="Balloon Text"/>
    <w:basedOn w:val="Normal"/>
    <w:link w:val="BalloonTextChar"/>
    <w:uiPriority w:val="99"/>
    <w:semiHidden/>
    <w:unhideWhenUsed/>
    <w:rsid w:val="00A3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C40"/>
    <w:rPr>
      <w:rFonts w:ascii="Tahoma" w:hAnsi="Tahoma" w:cs="Tahoma"/>
      <w:sz w:val="16"/>
      <w:szCs w:val="16"/>
    </w:rPr>
  </w:style>
  <w:style w:type="character" w:customStyle="1" w:styleId="Heading4Char">
    <w:name w:val="Heading 4 Char"/>
    <w:basedOn w:val="DefaultParagraphFont"/>
    <w:link w:val="Heading4"/>
    <w:rsid w:val="00396224"/>
    <w:rPr>
      <w:rFonts w:ascii="Arial" w:hAnsi="Arial"/>
      <w:b/>
      <w:sz w:val="24"/>
      <w:szCs w:val="24"/>
    </w:rPr>
  </w:style>
  <w:style w:type="character" w:styleId="Hyperlink">
    <w:name w:val="Hyperlink"/>
    <w:basedOn w:val="DefaultParagraphFont"/>
    <w:uiPriority w:val="99"/>
    <w:unhideWhenUsed/>
    <w:rsid w:val="00047F98"/>
    <w:rPr>
      <w:color w:val="0000FF" w:themeColor="hyperlink"/>
      <w:u w:val="single"/>
    </w:rPr>
  </w:style>
  <w:style w:type="paragraph" w:styleId="ListParagraph">
    <w:name w:val="List Paragraph"/>
    <w:basedOn w:val="Normal"/>
    <w:uiPriority w:val="34"/>
    <w:qFormat/>
    <w:rsid w:val="00047F98"/>
    <w:pPr>
      <w:ind w:left="720"/>
      <w:contextualSpacing/>
    </w:pPr>
    <w:rPr>
      <w:rFonts w:eastAsia="Calibri"/>
    </w:rPr>
  </w:style>
  <w:style w:type="character" w:customStyle="1" w:styleId="hps">
    <w:name w:val="hps"/>
    <w:basedOn w:val="DefaultParagraphFont"/>
    <w:rsid w:val="00047F98"/>
  </w:style>
  <w:style w:type="paragraph" w:styleId="NoSpacing">
    <w:name w:val="No Spacing"/>
    <w:link w:val="NoSpacingChar"/>
    <w:uiPriority w:val="1"/>
    <w:qFormat/>
    <w:rsid w:val="00B963B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rsid w:val="00B963B0"/>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D465DF"/>
    <w:pPr>
      <w:spacing w:after="0" w:line="240" w:lineRule="auto"/>
    </w:pPr>
    <w:rPr>
      <w:sz w:val="24"/>
      <w:szCs w:val="24"/>
    </w:rPr>
  </w:style>
  <w:style w:type="character" w:customStyle="1" w:styleId="FootnoteTextChar">
    <w:name w:val="Footnote Text Char"/>
    <w:basedOn w:val="DefaultParagraphFont"/>
    <w:link w:val="FootnoteText"/>
    <w:uiPriority w:val="99"/>
    <w:rsid w:val="00D465DF"/>
    <w:rPr>
      <w:sz w:val="24"/>
      <w:szCs w:val="24"/>
    </w:rPr>
  </w:style>
  <w:style w:type="character" w:styleId="FootnoteReference">
    <w:name w:val="footnote reference"/>
    <w:basedOn w:val="DefaultParagraphFont"/>
    <w:uiPriority w:val="99"/>
    <w:unhideWhenUsed/>
    <w:rsid w:val="00D465DF"/>
    <w:rPr>
      <w:vertAlign w:val="superscript"/>
    </w:rPr>
  </w:style>
  <w:style w:type="table" w:customStyle="1" w:styleId="LightShading-Accent11">
    <w:name w:val="Light Shading - Accent 11"/>
    <w:basedOn w:val="TableNormal"/>
    <w:uiPriority w:val="60"/>
    <w:rsid w:val="00D465DF"/>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D465DF"/>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D465DF"/>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D465DF"/>
    <w:pPr>
      <w:spacing w:before="240" w:after="120"/>
    </w:pPr>
    <w:rPr>
      <w:rFonts w:asciiTheme="minorHAnsi" w:hAnsiTheme="minorHAnsi"/>
      <w:b/>
      <w:caps/>
      <w:u w:val="single"/>
    </w:rPr>
  </w:style>
  <w:style w:type="paragraph" w:styleId="TOC2">
    <w:name w:val="toc 2"/>
    <w:basedOn w:val="Normal"/>
    <w:next w:val="Normal"/>
    <w:autoRedefine/>
    <w:uiPriority w:val="39"/>
    <w:semiHidden/>
    <w:unhideWhenUsed/>
    <w:rsid w:val="00D465DF"/>
    <w:pPr>
      <w:spacing w:after="0"/>
    </w:pPr>
    <w:rPr>
      <w:rFonts w:asciiTheme="minorHAnsi" w:hAnsiTheme="minorHAnsi"/>
      <w:b/>
      <w:smallCaps/>
    </w:rPr>
  </w:style>
  <w:style w:type="paragraph" w:styleId="TOC3">
    <w:name w:val="toc 3"/>
    <w:basedOn w:val="Normal"/>
    <w:next w:val="Normal"/>
    <w:autoRedefine/>
    <w:uiPriority w:val="39"/>
    <w:semiHidden/>
    <w:unhideWhenUsed/>
    <w:rsid w:val="00D465DF"/>
    <w:pPr>
      <w:spacing w:after="0"/>
    </w:pPr>
    <w:rPr>
      <w:rFonts w:asciiTheme="minorHAnsi" w:hAnsiTheme="minorHAnsi"/>
      <w:smallCaps/>
    </w:rPr>
  </w:style>
  <w:style w:type="paragraph" w:styleId="TOC4">
    <w:name w:val="toc 4"/>
    <w:basedOn w:val="Normal"/>
    <w:next w:val="Normal"/>
    <w:autoRedefine/>
    <w:uiPriority w:val="39"/>
    <w:semiHidden/>
    <w:unhideWhenUsed/>
    <w:rsid w:val="00D465DF"/>
    <w:pPr>
      <w:spacing w:after="0"/>
    </w:pPr>
    <w:rPr>
      <w:rFonts w:asciiTheme="minorHAnsi" w:hAnsiTheme="minorHAnsi"/>
    </w:rPr>
  </w:style>
  <w:style w:type="paragraph" w:styleId="TOC5">
    <w:name w:val="toc 5"/>
    <w:basedOn w:val="Normal"/>
    <w:next w:val="Normal"/>
    <w:autoRedefine/>
    <w:uiPriority w:val="39"/>
    <w:semiHidden/>
    <w:unhideWhenUsed/>
    <w:rsid w:val="00D465DF"/>
    <w:pPr>
      <w:spacing w:after="0"/>
    </w:pPr>
    <w:rPr>
      <w:rFonts w:asciiTheme="minorHAnsi" w:hAnsiTheme="minorHAnsi"/>
    </w:rPr>
  </w:style>
  <w:style w:type="paragraph" w:styleId="TOC6">
    <w:name w:val="toc 6"/>
    <w:basedOn w:val="Normal"/>
    <w:next w:val="Normal"/>
    <w:autoRedefine/>
    <w:uiPriority w:val="39"/>
    <w:semiHidden/>
    <w:unhideWhenUsed/>
    <w:rsid w:val="00D465DF"/>
    <w:pPr>
      <w:spacing w:after="0"/>
    </w:pPr>
    <w:rPr>
      <w:rFonts w:asciiTheme="minorHAnsi" w:hAnsiTheme="minorHAnsi"/>
    </w:rPr>
  </w:style>
  <w:style w:type="paragraph" w:styleId="TOC7">
    <w:name w:val="toc 7"/>
    <w:basedOn w:val="Normal"/>
    <w:next w:val="Normal"/>
    <w:autoRedefine/>
    <w:uiPriority w:val="39"/>
    <w:semiHidden/>
    <w:unhideWhenUsed/>
    <w:rsid w:val="00D465DF"/>
    <w:pPr>
      <w:spacing w:after="0"/>
    </w:pPr>
    <w:rPr>
      <w:rFonts w:asciiTheme="minorHAnsi" w:hAnsiTheme="minorHAnsi"/>
    </w:rPr>
  </w:style>
  <w:style w:type="paragraph" w:styleId="TOC8">
    <w:name w:val="toc 8"/>
    <w:basedOn w:val="Normal"/>
    <w:next w:val="Normal"/>
    <w:autoRedefine/>
    <w:uiPriority w:val="39"/>
    <w:semiHidden/>
    <w:unhideWhenUsed/>
    <w:rsid w:val="00D465DF"/>
    <w:pPr>
      <w:spacing w:after="0"/>
    </w:pPr>
    <w:rPr>
      <w:rFonts w:asciiTheme="minorHAnsi" w:hAnsiTheme="minorHAnsi"/>
    </w:rPr>
  </w:style>
  <w:style w:type="paragraph" w:styleId="TOC9">
    <w:name w:val="toc 9"/>
    <w:basedOn w:val="Normal"/>
    <w:next w:val="Normal"/>
    <w:autoRedefine/>
    <w:uiPriority w:val="39"/>
    <w:semiHidden/>
    <w:unhideWhenUsed/>
    <w:rsid w:val="00D465DF"/>
    <w:pPr>
      <w:spacing w:after="0"/>
    </w:pPr>
    <w:rPr>
      <w:rFonts w:asciiTheme="minorHAnsi" w:hAnsiTheme="minorHAnsi"/>
    </w:rPr>
  </w:style>
  <w:style w:type="paragraph" w:styleId="EndnoteText">
    <w:name w:val="endnote text"/>
    <w:basedOn w:val="Normal"/>
    <w:link w:val="EndnoteTextChar"/>
    <w:uiPriority w:val="99"/>
    <w:unhideWhenUsed/>
    <w:rsid w:val="00532B76"/>
    <w:pPr>
      <w:spacing w:after="0" w:line="240" w:lineRule="auto"/>
    </w:pPr>
    <w:rPr>
      <w:sz w:val="24"/>
      <w:szCs w:val="24"/>
    </w:rPr>
  </w:style>
  <w:style w:type="character" w:customStyle="1" w:styleId="EndnoteTextChar">
    <w:name w:val="Endnote Text Char"/>
    <w:basedOn w:val="DefaultParagraphFont"/>
    <w:link w:val="EndnoteText"/>
    <w:uiPriority w:val="99"/>
    <w:rsid w:val="00532B76"/>
    <w:rPr>
      <w:sz w:val="24"/>
      <w:szCs w:val="24"/>
    </w:rPr>
  </w:style>
  <w:style w:type="character" w:styleId="EndnoteReference">
    <w:name w:val="endnote reference"/>
    <w:basedOn w:val="DefaultParagraphFont"/>
    <w:uiPriority w:val="99"/>
    <w:unhideWhenUsed/>
    <w:rsid w:val="00532B76"/>
    <w:rPr>
      <w:vertAlign w:val="superscript"/>
    </w:rPr>
  </w:style>
  <w:style w:type="character" w:customStyle="1" w:styleId="st">
    <w:name w:val="st"/>
    <w:basedOn w:val="DefaultParagraphFont"/>
    <w:rsid w:val="00ED7D45"/>
  </w:style>
  <w:style w:type="character" w:styleId="Emphasis">
    <w:name w:val="Emphasis"/>
    <w:basedOn w:val="DefaultParagraphFont"/>
    <w:uiPriority w:val="20"/>
    <w:qFormat/>
    <w:rsid w:val="00ED7D45"/>
    <w:rPr>
      <w:i/>
      <w:iCs/>
    </w:rPr>
  </w:style>
  <w:style w:type="table" w:customStyle="1" w:styleId="TableGrid1">
    <w:name w:val="Table Grid1"/>
    <w:basedOn w:val="TableNormal"/>
    <w:next w:val="TableGrid"/>
    <w:uiPriority w:val="59"/>
    <w:rsid w:val="001C6BF7"/>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Chicago"/>
</file>

<file path=customXml/itemProps1.xml><?xml version="1.0" encoding="utf-8"?>
<ds:datastoreItem xmlns:ds="http://schemas.openxmlformats.org/officeDocument/2006/customXml" ds:itemID="{F647DE76-25A1-49B8-8F6F-89F155C5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BAYU</cp:lastModifiedBy>
  <cp:revision>58</cp:revision>
  <cp:lastPrinted>2017-03-21T08:30:00Z</cp:lastPrinted>
  <dcterms:created xsi:type="dcterms:W3CDTF">2017-04-15T16:50:00Z</dcterms:created>
  <dcterms:modified xsi:type="dcterms:W3CDTF">2017-05-21T16:49:00Z</dcterms:modified>
</cp:coreProperties>
</file>