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B537E" w14:textId="7B71E7FA" w:rsidR="008B7D99" w:rsidRPr="00B46D95" w:rsidRDefault="00626F79" w:rsidP="00B46D95">
      <w:pPr>
        <w:spacing w:before="240" w:after="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b/>
          <w:sz w:val="24"/>
          <w:szCs w:val="24"/>
        </w:rPr>
        <w:t xml:space="preserve">Optimalisasi </w:t>
      </w:r>
      <w:r w:rsidRPr="00B46D95">
        <w:rPr>
          <w:rFonts w:ascii="Times New Roman" w:eastAsia="Times New Roman" w:hAnsi="Times New Roman" w:cs="Times New Roman"/>
          <w:b/>
          <w:i/>
          <w:sz w:val="24"/>
          <w:szCs w:val="24"/>
        </w:rPr>
        <w:t>Financial Technology</w:t>
      </w:r>
      <w:r w:rsidRPr="00B46D95">
        <w:rPr>
          <w:rFonts w:ascii="Times New Roman" w:eastAsia="Times New Roman" w:hAnsi="Times New Roman" w:cs="Times New Roman"/>
          <w:b/>
          <w:sz w:val="24"/>
          <w:szCs w:val="24"/>
        </w:rPr>
        <w:t xml:space="preserve"> Syariah dalam Membangkitkan UMKM Indonesia di Masa Pandemi</w:t>
      </w:r>
    </w:p>
    <w:p w14:paraId="03ABDEDD" w14:textId="77777777" w:rsidR="00F219F0" w:rsidRPr="00B46D95" w:rsidRDefault="00626F79" w:rsidP="00B46D95">
      <w:pPr>
        <w:spacing w:before="240" w:after="240" w:line="240" w:lineRule="auto"/>
        <w:jc w:val="center"/>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Abstrak</w:t>
      </w:r>
    </w:p>
    <w:p w14:paraId="43D388ED" w14:textId="3572AE50" w:rsidR="008C5AAD" w:rsidRPr="00B46D95" w:rsidRDefault="00626F79" w:rsidP="00B46D95">
      <w:p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sz w:val="24"/>
          <w:szCs w:val="24"/>
        </w:rPr>
        <w:t xml:space="preserve">Pandemi Covid-19 memberikan dampak </w:t>
      </w:r>
      <w:r w:rsidR="00A53839" w:rsidRPr="00B46D95">
        <w:rPr>
          <w:rFonts w:ascii="Times New Roman" w:eastAsia="Times New Roman" w:hAnsi="Times New Roman" w:cs="Times New Roman"/>
          <w:sz w:val="24"/>
          <w:szCs w:val="24"/>
          <w:lang w:val="en-US"/>
        </w:rPr>
        <w:t>yang luar biasa bagi</w:t>
      </w:r>
      <w:r w:rsidRPr="00B46D95">
        <w:rPr>
          <w:rFonts w:ascii="Times New Roman" w:eastAsia="Times New Roman" w:hAnsi="Times New Roman" w:cs="Times New Roman"/>
          <w:sz w:val="24"/>
          <w:szCs w:val="24"/>
        </w:rPr>
        <w:t xml:space="preserve"> UMKM. UMKM dituntut untuk mampu menyesuaikan diri</w:t>
      </w:r>
      <w:r w:rsidR="005400CC"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dalam perkembangan bisnis yang ada karena bisnis yang </w:t>
      </w:r>
      <w:r w:rsidR="00A53839" w:rsidRPr="00B46D95">
        <w:rPr>
          <w:rFonts w:ascii="Times New Roman" w:eastAsia="Times New Roman" w:hAnsi="Times New Roman" w:cs="Times New Roman"/>
          <w:sz w:val="24"/>
          <w:szCs w:val="24"/>
          <w:lang w:val="en-US"/>
        </w:rPr>
        <w:t xml:space="preserve">dapat </w:t>
      </w:r>
      <w:r w:rsidRPr="00B46D95">
        <w:rPr>
          <w:rFonts w:ascii="Times New Roman" w:eastAsia="Times New Roman" w:hAnsi="Times New Roman" w:cs="Times New Roman"/>
          <w:sz w:val="24"/>
          <w:szCs w:val="24"/>
        </w:rPr>
        <w:t>bertahan</w:t>
      </w:r>
      <w:r w:rsidR="00780406"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adalah</w:t>
      </w:r>
      <w:r w:rsidR="00780406"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bisnis</w:t>
      </w:r>
      <w:r w:rsidR="00780406"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yang</w:t>
      </w:r>
      <w:r w:rsidR="00780406"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responsif</w:t>
      </w:r>
      <w:r w:rsidR="00780406"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terhadap perkembangan zaman. Adaptasi teknologi dalam dunia usaha menjadi solusi untuk </w:t>
      </w:r>
      <w:r w:rsidR="00A53839" w:rsidRPr="00B46D95">
        <w:rPr>
          <w:rFonts w:ascii="Times New Roman" w:eastAsia="Times New Roman" w:hAnsi="Times New Roman" w:cs="Times New Roman"/>
          <w:sz w:val="24"/>
          <w:szCs w:val="24"/>
          <w:lang w:val="en-US"/>
        </w:rPr>
        <w:t xml:space="preserve">dapat </w:t>
      </w:r>
      <w:r w:rsidRPr="00B46D95">
        <w:rPr>
          <w:rFonts w:ascii="Times New Roman" w:eastAsia="Times New Roman" w:hAnsi="Times New Roman" w:cs="Times New Roman"/>
          <w:sz w:val="24"/>
          <w:szCs w:val="24"/>
        </w:rPr>
        <w:t>bertahan</w:t>
      </w:r>
      <w:r w:rsidR="00222BA8" w:rsidRPr="00B46D95">
        <w:rPr>
          <w:rFonts w:ascii="Times New Roman" w:eastAsia="Times New Roman" w:hAnsi="Times New Roman" w:cs="Times New Roman"/>
          <w:sz w:val="24"/>
          <w:szCs w:val="24"/>
          <w:lang w:val="en-US"/>
        </w:rPr>
        <w:t xml:space="preserve"> dan bangkit</w:t>
      </w:r>
      <w:r w:rsidRPr="00B46D95">
        <w:rPr>
          <w:rFonts w:ascii="Times New Roman" w:eastAsia="Times New Roman" w:hAnsi="Times New Roman" w:cs="Times New Roman"/>
          <w:sz w:val="24"/>
          <w:szCs w:val="24"/>
        </w:rPr>
        <w:t xml:space="preserve"> di masa pandemi.</w:t>
      </w:r>
      <w:r w:rsidR="007A5EFD" w:rsidRPr="00B46D95">
        <w:rPr>
          <w:rFonts w:ascii="Times New Roman" w:eastAsia="Times New Roman" w:hAnsi="Times New Roman" w:cs="Times New Roman"/>
          <w:sz w:val="24"/>
          <w:szCs w:val="24"/>
          <w:lang w:val="en-US"/>
        </w:rPr>
        <w:t xml:space="preserve"> Pe</w:t>
      </w:r>
      <w:r w:rsidR="00222BA8" w:rsidRPr="00B46D95">
        <w:rPr>
          <w:rFonts w:ascii="Times New Roman" w:eastAsia="Times New Roman" w:hAnsi="Times New Roman" w:cs="Times New Roman"/>
          <w:sz w:val="24"/>
          <w:szCs w:val="24"/>
          <w:lang w:val="en-US"/>
        </w:rPr>
        <w:t xml:space="preserve">manfaatan </w:t>
      </w:r>
      <w:r w:rsidRPr="00B46D95">
        <w:rPr>
          <w:rFonts w:ascii="Times New Roman" w:eastAsia="Times New Roman" w:hAnsi="Times New Roman" w:cs="Times New Roman"/>
          <w:i/>
          <w:iCs/>
          <w:sz w:val="24"/>
          <w:szCs w:val="24"/>
        </w:rPr>
        <w:t>Fin</w:t>
      </w:r>
      <w:r w:rsidR="00A53839"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w:t>
      </w:r>
      <w:r w:rsidR="007A5EFD" w:rsidRPr="00B46D95">
        <w:rPr>
          <w:rFonts w:ascii="Times New Roman" w:eastAsia="Times New Roman" w:hAnsi="Times New Roman" w:cs="Times New Roman"/>
          <w:sz w:val="24"/>
          <w:szCs w:val="24"/>
          <w:lang w:val="en-US"/>
        </w:rPr>
        <w:t>dapat dioptimalkan</w:t>
      </w:r>
      <w:r w:rsidR="00A53839" w:rsidRPr="00B46D95">
        <w:rPr>
          <w:rFonts w:ascii="Times New Roman" w:eastAsia="Times New Roman" w:hAnsi="Times New Roman" w:cs="Times New Roman"/>
          <w:sz w:val="24"/>
          <w:szCs w:val="24"/>
          <w:lang w:val="en-US"/>
        </w:rPr>
        <w:t xml:space="preserve"> untuk membangkitkan</w:t>
      </w:r>
      <w:r w:rsidRPr="00B46D95">
        <w:rPr>
          <w:rFonts w:ascii="Times New Roman" w:eastAsia="Times New Roman" w:hAnsi="Times New Roman" w:cs="Times New Roman"/>
          <w:sz w:val="24"/>
          <w:szCs w:val="24"/>
        </w:rPr>
        <w:t xml:space="preserve"> UMKM di Indonesia. </w:t>
      </w:r>
      <w:r w:rsidRPr="00B46D95">
        <w:rPr>
          <w:rFonts w:ascii="Times New Roman" w:eastAsia="Times New Roman" w:hAnsi="Times New Roman" w:cs="Times New Roman"/>
          <w:i/>
          <w:iCs/>
          <w:sz w:val="24"/>
          <w:szCs w:val="24"/>
        </w:rPr>
        <w:t>Fintech</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merupakan penyelenggaraan layanan jasa keuangan berdasarkan prinsip syariah yang mempertemukan</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atau</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menghubungkan</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pemberi</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pembiayaan</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dengan</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penerima pembiayaan</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dalam rangka melakukan akad pembiayaan melalui sistem elektronik dengan menggunakan jaringan internet. </w:t>
      </w:r>
      <w:r w:rsidRPr="00B46D95">
        <w:rPr>
          <w:rFonts w:ascii="Times New Roman" w:eastAsia="Times New Roman" w:hAnsi="Times New Roman" w:cs="Times New Roman"/>
          <w:i/>
          <w:iCs/>
          <w:sz w:val="24"/>
          <w:szCs w:val="24"/>
        </w:rPr>
        <w:t>Fintech</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w:t>
      </w:r>
      <w:r w:rsidR="00441D48" w:rsidRPr="00B46D95">
        <w:rPr>
          <w:rFonts w:ascii="Times New Roman" w:eastAsia="Times New Roman" w:hAnsi="Times New Roman" w:cs="Times New Roman"/>
          <w:sz w:val="24"/>
          <w:szCs w:val="24"/>
          <w:lang w:val="en-US"/>
        </w:rPr>
        <w:t>mbuat</w:t>
      </w:r>
      <w:r w:rsidRPr="00B46D95">
        <w:rPr>
          <w:rFonts w:ascii="Times New Roman" w:eastAsia="Times New Roman" w:hAnsi="Times New Roman" w:cs="Times New Roman"/>
          <w:sz w:val="24"/>
          <w:szCs w:val="24"/>
        </w:rPr>
        <w:t xml:space="preserve"> layanan keuangan </w:t>
      </w:r>
      <w:r w:rsidR="00441D48" w:rsidRPr="00B46D95">
        <w:rPr>
          <w:rFonts w:ascii="Times New Roman" w:eastAsia="Times New Roman" w:hAnsi="Times New Roman" w:cs="Times New Roman"/>
          <w:sz w:val="24"/>
          <w:szCs w:val="24"/>
          <w:lang w:val="en-US"/>
        </w:rPr>
        <w:t xml:space="preserve">menjadi </w:t>
      </w:r>
      <w:r w:rsidRPr="00B46D95">
        <w:rPr>
          <w:rFonts w:ascii="Times New Roman" w:eastAsia="Times New Roman" w:hAnsi="Times New Roman" w:cs="Times New Roman"/>
          <w:sz w:val="24"/>
          <w:szCs w:val="24"/>
        </w:rPr>
        <w:t>lebih murah, cepat</w:t>
      </w:r>
      <w:r w:rsidR="001F0370" w:rsidRPr="00B46D95">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dan mudah. </w:t>
      </w:r>
      <w:r w:rsidR="00222BA8" w:rsidRPr="00B46D95">
        <w:rPr>
          <w:rFonts w:ascii="Times New Roman" w:eastAsia="Times New Roman" w:hAnsi="Times New Roman" w:cs="Times New Roman"/>
          <w:sz w:val="24"/>
          <w:szCs w:val="24"/>
          <w:lang w:val="en-US"/>
        </w:rPr>
        <w:t xml:space="preserve">Tujuan penelitian ini adalah </w:t>
      </w:r>
      <w:r w:rsidR="00222BA8" w:rsidRPr="00B46D95">
        <w:rPr>
          <w:rFonts w:ascii="Times New Roman" w:eastAsia="Times New Roman" w:hAnsi="Times New Roman" w:cs="Times New Roman"/>
          <w:sz w:val="24"/>
          <w:szCs w:val="24"/>
        </w:rPr>
        <w:t>menjelaskan alternatif</w:t>
      </w:r>
      <w:r w:rsidR="001F0370" w:rsidRPr="00B46D95">
        <w:rPr>
          <w:rFonts w:ascii="Times New Roman" w:eastAsia="Times New Roman" w:hAnsi="Times New Roman" w:cs="Times New Roman"/>
          <w:sz w:val="24"/>
          <w:szCs w:val="24"/>
          <w:lang w:val="en-US"/>
        </w:rPr>
        <w:t xml:space="preserve"> </w:t>
      </w:r>
      <w:r w:rsidR="00222BA8" w:rsidRPr="00B46D95">
        <w:rPr>
          <w:rFonts w:ascii="Times New Roman" w:eastAsia="Times New Roman" w:hAnsi="Times New Roman" w:cs="Times New Roman"/>
          <w:sz w:val="24"/>
          <w:szCs w:val="24"/>
        </w:rPr>
        <w:t>pe</w:t>
      </w:r>
      <w:r w:rsidR="007207B6" w:rsidRPr="00B46D95">
        <w:rPr>
          <w:rFonts w:ascii="Times New Roman" w:eastAsia="Times New Roman" w:hAnsi="Times New Roman" w:cs="Times New Roman"/>
          <w:sz w:val="24"/>
          <w:szCs w:val="24"/>
          <w:lang w:val="en-US"/>
        </w:rPr>
        <w:t>mbiayaan</w:t>
      </w:r>
      <w:r w:rsidR="00222BA8" w:rsidRPr="00B46D95">
        <w:rPr>
          <w:rFonts w:ascii="Times New Roman" w:eastAsia="Times New Roman" w:hAnsi="Times New Roman" w:cs="Times New Roman"/>
          <w:sz w:val="24"/>
          <w:szCs w:val="24"/>
        </w:rPr>
        <w:t xml:space="preserve"> UMKM </w:t>
      </w:r>
      <w:r w:rsidR="007207B6" w:rsidRPr="00B46D95">
        <w:rPr>
          <w:rFonts w:ascii="Times New Roman" w:eastAsia="Times New Roman" w:hAnsi="Times New Roman" w:cs="Times New Roman"/>
          <w:sz w:val="24"/>
          <w:szCs w:val="24"/>
          <w:lang w:val="en-US"/>
        </w:rPr>
        <w:t xml:space="preserve">dengan </w:t>
      </w:r>
      <w:r w:rsidR="00222BA8" w:rsidRPr="00B46D95">
        <w:rPr>
          <w:rFonts w:ascii="Times New Roman" w:eastAsia="Times New Roman" w:hAnsi="Times New Roman" w:cs="Times New Roman"/>
          <w:sz w:val="24"/>
          <w:szCs w:val="24"/>
        </w:rPr>
        <w:t>menggunakan</w:t>
      </w:r>
      <w:r w:rsidRPr="00B46D95">
        <w:rPr>
          <w:rFonts w:ascii="Times New Roman" w:eastAsia="Times New Roman" w:hAnsi="Times New Roman" w:cs="Times New Roman"/>
          <w:sz w:val="24"/>
          <w:szCs w:val="24"/>
          <w:lang w:val="en-US"/>
        </w:rPr>
        <w:t xml:space="preserve"> layanan</w:t>
      </w:r>
      <w:r w:rsidR="00222BA8" w:rsidRPr="00B46D95">
        <w:rPr>
          <w:rFonts w:ascii="Times New Roman" w:eastAsia="Times New Roman" w:hAnsi="Times New Roman" w:cs="Times New Roman"/>
          <w:sz w:val="24"/>
          <w:szCs w:val="24"/>
        </w:rPr>
        <w:t xml:space="preserve"> </w:t>
      </w:r>
      <w:r w:rsidR="007207B6" w:rsidRPr="00B46D95">
        <w:rPr>
          <w:rFonts w:ascii="Times New Roman" w:eastAsia="Times New Roman" w:hAnsi="Times New Roman" w:cs="Times New Roman"/>
          <w:i/>
          <w:iCs/>
          <w:sz w:val="24"/>
          <w:szCs w:val="24"/>
        </w:rPr>
        <w:t>Fin</w:t>
      </w:r>
      <w:r w:rsidR="007207B6" w:rsidRPr="00B46D95">
        <w:rPr>
          <w:rFonts w:ascii="Times New Roman" w:eastAsia="Times New Roman" w:hAnsi="Times New Roman" w:cs="Times New Roman"/>
          <w:i/>
          <w:iCs/>
          <w:sz w:val="24"/>
          <w:szCs w:val="24"/>
          <w:lang w:val="en-US"/>
        </w:rPr>
        <w:t>ancial Technology</w:t>
      </w:r>
      <w:r w:rsidR="007207B6"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00222BA8" w:rsidRPr="00B46D95">
        <w:rPr>
          <w:rFonts w:ascii="Times New Roman" w:eastAsia="Times New Roman" w:hAnsi="Times New Roman" w:cs="Times New Roman"/>
          <w:sz w:val="24"/>
          <w:szCs w:val="24"/>
        </w:rPr>
        <w:t>yariah</w:t>
      </w:r>
      <w:r w:rsidR="00222BA8" w:rsidRPr="00B46D95">
        <w:rPr>
          <w:rFonts w:ascii="Times New Roman" w:eastAsia="Times New Roman" w:hAnsi="Times New Roman" w:cs="Times New Roman"/>
          <w:sz w:val="24"/>
          <w:szCs w:val="24"/>
          <w:lang w:val="en-US"/>
        </w:rPr>
        <w:t xml:space="preserve">. </w:t>
      </w:r>
      <w:r w:rsidR="00441D48" w:rsidRPr="00B46D95">
        <w:rPr>
          <w:rFonts w:ascii="Times New Roman" w:eastAsia="Times New Roman" w:hAnsi="Times New Roman" w:cs="Times New Roman"/>
          <w:sz w:val="24"/>
          <w:szCs w:val="24"/>
          <w:lang w:val="en-US"/>
        </w:rPr>
        <w:t>Metode yang digunakan dalam penelitian ini adala</w:t>
      </w:r>
      <w:r w:rsidR="00D867D9" w:rsidRPr="00B46D95">
        <w:rPr>
          <w:rFonts w:ascii="Times New Roman" w:eastAsia="Times New Roman" w:hAnsi="Times New Roman" w:cs="Times New Roman"/>
          <w:sz w:val="24"/>
          <w:szCs w:val="24"/>
          <w:lang w:val="en-US"/>
        </w:rPr>
        <w:t xml:space="preserve">h </w:t>
      </w:r>
      <w:r w:rsidR="00EC2FA9" w:rsidRPr="00B46D95">
        <w:rPr>
          <w:rFonts w:ascii="Times New Roman" w:eastAsia="Times New Roman" w:hAnsi="Times New Roman" w:cs="Times New Roman"/>
          <w:sz w:val="24"/>
          <w:szCs w:val="24"/>
          <w:lang w:val="en-US"/>
        </w:rPr>
        <w:t xml:space="preserve">metode </w:t>
      </w:r>
      <w:r w:rsidR="00D867D9" w:rsidRPr="00B46D95">
        <w:rPr>
          <w:rFonts w:ascii="Times New Roman" w:eastAsia="Times New Roman" w:hAnsi="Times New Roman" w:cs="Times New Roman"/>
          <w:sz w:val="24"/>
          <w:szCs w:val="24"/>
        </w:rPr>
        <w:t>analisis deskriptif dengan pendekatan kualitatif</w:t>
      </w:r>
      <w:r w:rsidR="00222BA8" w:rsidRPr="00B46D95">
        <w:rPr>
          <w:rFonts w:ascii="Times New Roman" w:eastAsia="Times New Roman" w:hAnsi="Times New Roman" w:cs="Times New Roman"/>
          <w:sz w:val="24"/>
          <w:szCs w:val="24"/>
          <w:lang w:val="en-US"/>
        </w:rPr>
        <w:t>.</w:t>
      </w:r>
      <w:r w:rsidR="00441D48" w:rsidRPr="00B46D95">
        <w:rPr>
          <w:rFonts w:ascii="Times New Roman" w:eastAsia="Times New Roman" w:hAnsi="Times New Roman" w:cs="Times New Roman"/>
          <w:sz w:val="24"/>
          <w:szCs w:val="24"/>
          <w:lang w:val="en-US"/>
        </w:rPr>
        <w:t xml:space="preserve"> </w:t>
      </w:r>
      <w:r w:rsidR="00441D48" w:rsidRPr="00B46D95">
        <w:rPr>
          <w:rFonts w:ascii="Times New Roman" w:hAnsi="Times New Roman" w:cs="Times New Roman"/>
          <w:sz w:val="24"/>
          <w:szCs w:val="24"/>
        </w:rPr>
        <w:t>Hasil</w:t>
      </w:r>
      <w:r w:rsidR="008C5AAD" w:rsidRPr="00B46D95">
        <w:rPr>
          <w:rFonts w:ascii="Times New Roman" w:hAnsi="Times New Roman" w:cs="Times New Roman"/>
          <w:sz w:val="24"/>
          <w:szCs w:val="24"/>
          <w:lang w:val="en-US"/>
        </w:rPr>
        <w:t xml:space="preserve"> </w:t>
      </w:r>
      <w:r w:rsidR="00441D48" w:rsidRPr="00B46D95">
        <w:rPr>
          <w:rFonts w:ascii="Times New Roman" w:hAnsi="Times New Roman" w:cs="Times New Roman"/>
          <w:sz w:val="24"/>
          <w:szCs w:val="24"/>
        </w:rPr>
        <w:t>penelitia</w:t>
      </w:r>
      <w:r w:rsidR="008C5AAD" w:rsidRPr="00B46D95">
        <w:rPr>
          <w:rFonts w:ascii="Times New Roman" w:hAnsi="Times New Roman" w:cs="Times New Roman"/>
          <w:sz w:val="24"/>
          <w:szCs w:val="24"/>
          <w:lang w:val="en-US"/>
        </w:rPr>
        <w:t>n</w:t>
      </w:r>
      <w:r w:rsidR="00441D48" w:rsidRPr="00B46D95">
        <w:rPr>
          <w:rFonts w:ascii="Times New Roman" w:hAnsi="Times New Roman" w:cs="Times New Roman"/>
          <w:sz w:val="24"/>
          <w:szCs w:val="24"/>
        </w:rPr>
        <w:t xml:space="preserve"> </w:t>
      </w:r>
      <w:r w:rsidR="00EC2FA9" w:rsidRPr="00B46D95">
        <w:rPr>
          <w:rFonts w:ascii="Times New Roman" w:hAnsi="Times New Roman" w:cs="Times New Roman"/>
          <w:sz w:val="24"/>
          <w:szCs w:val="24"/>
          <w:lang w:val="en-US"/>
        </w:rPr>
        <w:t>ini yaitu</w:t>
      </w:r>
      <w:r w:rsidR="00441D48" w:rsidRPr="00B46D95">
        <w:rPr>
          <w:rFonts w:ascii="Times New Roman" w:hAnsi="Times New Roman" w:cs="Times New Roman"/>
          <w:sz w:val="24"/>
          <w:szCs w:val="24"/>
        </w:rPr>
        <w:t xml:space="preserve"> omset UMKM </w:t>
      </w:r>
      <w:r w:rsidR="008C5AAD" w:rsidRPr="00B46D95">
        <w:rPr>
          <w:rFonts w:ascii="Times New Roman" w:hAnsi="Times New Roman" w:cs="Times New Roman"/>
          <w:sz w:val="24"/>
          <w:szCs w:val="24"/>
          <w:lang w:val="en-US"/>
        </w:rPr>
        <w:t>Indonesia</w:t>
      </w:r>
      <w:r w:rsidRPr="00B46D95">
        <w:rPr>
          <w:rFonts w:ascii="Times New Roman" w:hAnsi="Times New Roman" w:cs="Times New Roman"/>
          <w:sz w:val="24"/>
          <w:szCs w:val="24"/>
          <w:lang w:val="en-US"/>
        </w:rPr>
        <w:t xml:space="preserve"> selama masa pandemi</w:t>
      </w:r>
      <w:r w:rsidR="008C5AAD" w:rsidRPr="00B46D95">
        <w:rPr>
          <w:rFonts w:ascii="Times New Roman" w:hAnsi="Times New Roman" w:cs="Times New Roman"/>
          <w:sz w:val="24"/>
          <w:szCs w:val="24"/>
          <w:lang w:val="en-US"/>
        </w:rPr>
        <w:t xml:space="preserve"> </w:t>
      </w:r>
      <w:r w:rsidR="00441D48" w:rsidRPr="00B46D95">
        <w:rPr>
          <w:rFonts w:ascii="Times New Roman" w:hAnsi="Times New Roman" w:cs="Times New Roman"/>
          <w:sz w:val="24"/>
          <w:szCs w:val="24"/>
        </w:rPr>
        <w:t>mengalami penurunan dan banyak</w:t>
      </w:r>
      <w:r w:rsidR="001F0370" w:rsidRPr="00B46D95">
        <w:rPr>
          <w:rFonts w:ascii="Times New Roman" w:hAnsi="Times New Roman" w:cs="Times New Roman"/>
          <w:sz w:val="24"/>
          <w:szCs w:val="24"/>
          <w:lang w:val="en-US"/>
        </w:rPr>
        <w:t xml:space="preserve"> UMKM</w:t>
      </w:r>
      <w:r w:rsidR="00441D48" w:rsidRPr="00B46D95">
        <w:rPr>
          <w:rFonts w:ascii="Times New Roman" w:hAnsi="Times New Roman" w:cs="Times New Roman"/>
          <w:sz w:val="24"/>
          <w:szCs w:val="24"/>
        </w:rPr>
        <w:t xml:space="preserve"> yang</w:t>
      </w:r>
      <w:r w:rsidR="008C5AAD" w:rsidRPr="00B46D95">
        <w:rPr>
          <w:rFonts w:ascii="Times New Roman" w:hAnsi="Times New Roman" w:cs="Times New Roman"/>
          <w:sz w:val="24"/>
          <w:szCs w:val="24"/>
          <w:lang w:val="en-US"/>
        </w:rPr>
        <w:t xml:space="preserve"> kekurangan dana</w:t>
      </w:r>
      <w:r w:rsidR="00441D48" w:rsidRPr="00B46D95">
        <w:rPr>
          <w:rFonts w:ascii="Times New Roman" w:hAnsi="Times New Roman" w:cs="Times New Roman"/>
          <w:sz w:val="24"/>
          <w:szCs w:val="24"/>
        </w:rPr>
        <w:t xml:space="preserve">. </w:t>
      </w:r>
      <w:r w:rsidR="008C5AAD" w:rsidRPr="00B46D95">
        <w:rPr>
          <w:rFonts w:ascii="Times New Roman" w:eastAsia="Times New Roman" w:hAnsi="Times New Roman" w:cs="Times New Roman"/>
          <w:sz w:val="24"/>
          <w:szCs w:val="24"/>
        </w:rPr>
        <w:t xml:space="preserve">Di sinilah peranan </w:t>
      </w:r>
      <w:r w:rsidR="00C76B5F" w:rsidRPr="00B46D95">
        <w:rPr>
          <w:rFonts w:ascii="Times New Roman" w:eastAsia="Times New Roman" w:hAnsi="Times New Roman" w:cs="Times New Roman"/>
          <w:i/>
          <w:iCs/>
          <w:sz w:val="24"/>
          <w:szCs w:val="24"/>
        </w:rPr>
        <w:t>Fin</w:t>
      </w:r>
      <w:r w:rsidR="00C76B5F" w:rsidRPr="00B46D95">
        <w:rPr>
          <w:rFonts w:ascii="Times New Roman" w:eastAsia="Times New Roman" w:hAnsi="Times New Roman" w:cs="Times New Roman"/>
          <w:i/>
          <w:iCs/>
          <w:sz w:val="24"/>
          <w:szCs w:val="24"/>
          <w:lang w:val="en-US"/>
        </w:rPr>
        <w:t>ancial Technology</w:t>
      </w:r>
      <w:r w:rsidR="008C5AAD"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008C5AAD" w:rsidRPr="00B46D95">
        <w:rPr>
          <w:rFonts w:ascii="Times New Roman" w:eastAsia="Times New Roman" w:hAnsi="Times New Roman" w:cs="Times New Roman"/>
          <w:sz w:val="24"/>
          <w:szCs w:val="24"/>
          <w:lang w:val="en-US"/>
        </w:rPr>
        <w:t xml:space="preserve">yariah </w:t>
      </w:r>
      <w:r w:rsidR="008C5AAD" w:rsidRPr="00B46D95">
        <w:rPr>
          <w:rFonts w:ascii="Times New Roman" w:eastAsia="Times New Roman" w:hAnsi="Times New Roman" w:cs="Times New Roman"/>
          <w:sz w:val="24"/>
          <w:szCs w:val="24"/>
        </w:rPr>
        <w:t>dalam memberikan solusi bagi pelaku usaha</w:t>
      </w:r>
      <w:r w:rsidR="00FC101C" w:rsidRPr="00B46D95">
        <w:rPr>
          <w:rFonts w:ascii="Times New Roman" w:eastAsia="Times New Roman" w:hAnsi="Times New Roman" w:cs="Times New Roman"/>
          <w:sz w:val="24"/>
          <w:szCs w:val="24"/>
          <w:lang w:val="en-US"/>
        </w:rPr>
        <w:t xml:space="preserve"> atau</w:t>
      </w:r>
      <w:r w:rsidR="008C5AAD" w:rsidRPr="00B46D95">
        <w:rPr>
          <w:rFonts w:ascii="Times New Roman" w:eastAsia="Times New Roman" w:hAnsi="Times New Roman" w:cs="Times New Roman"/>
          <w:sz w:val="24"/>
          <w:szCs w:val="24"/>
        </w:rPr>
        <w:t xml:space="preserve"> UMKM </w:t>
      </w:r>
      <w:r w:rsidR="008C5AAD" w:rsidRPr="00B46D95">
        <w:rPr>
          <w:rFonts w:ascii="Times New Roman" w:eastAsia="Times New Roman" w:hAnsi="Times New Roman" w:cs="Times New Roman"/>
          <w:sz w:val="24"/>
          <w:szCs w:val="24"/>
          <w:lang w:val="en-US"/>
        </w:rPr>
        <w:t>akibat pandemi Covid-19</w:t>
      </w:r>
      <w:r w:rsidR="008D70D1" w:rsidRPr="00B46D95">
        <w:rPr>
          <w:rFonts w:ascii="Times New Roman" w:eastAsia="Times New Roman" w:hAnsi="Times New Roman" w:cs="Times New Roman"/>
          <w:sz w:val="24"/>
          <w:szCs w:val="24"/>
          <w:lang w:val="en-US"/>
        </w:rPr>
        <w:t>. D</w:t>
      </w:r>
      <w:r w:rsidR="008C5AAD" w:rsidRPr="00B46D95">
        <w:rPr>
          <w:rFonts w:ascii="Times New Roman" w:eastAsia="Times New Roman" w:hAnsi="Times New Roman" w:cs="Times New Roman"/>
          <w:sz w:val="24"/>
          <w:szCs w:val="24"/>
          <w:lang w:val="en-US"/>
        </w:rPr>
        <w:t>i s</w:t>
      </w:r>
      <w:r w:rsidR="008D70D1" w:rsidRPr="00B46D95">
        <w:rPr>
          <w:rFonts w:ascii="Times New Roman" w:eastAsia="Times New Roman" w:hAnsi="Times New Roman" w:cs="Times New Roman"/>
          <w:sz w:val="24"/>
          <w:szCs w:val="24"/>
          <w:lang w:val="en-US"/>
        </w:rPr>
        <w:t>isi lain</w:t>
      </w:r>
      <w:r w:rsidR="008C5AAD" w:rsidRPr="00B46D95">
        <w:rPr>
          <w:rFonts w:ascii="Times New Roman" w:eastAsia="Times New Roman" w:hAnsi="Times New Roman" w:cs="Times New Roman"/>
          <w:sz w:val="24"/>
          <w:szCs w:val="24"/>
          <w:lang w:val="en-US"/>
        </w:rPr>
        <w:t xml:space="preserve">, Indonesia merupakan </w:t>
      </w:r>
      <w:r w:rsidR="008C5AAD" w:rsidRPr="00B46D95">
        <w:rPr>
          <w:rFonts w:ascii="Times New Roman" w:eastAsia="Times New Roman" w:hAnsi="Times New Roman" w:cs="Times New Roman"/>
          <w:sz w:val="24"/>
          <w:szCs w:val="24"/>
        </w:rPr>
        <w:t xml:space="preserve">negara berpenduduk Muslim </w:t>
      </w:r>
      <w:r w:rsidRPr="00B46D95">
        <w:rPr>
          <w:rFonts w:ascii="Times New Roman" w:eastAsia="Times New Roman" w:hAnsi="Times New Roman" w:cs="Times New Roman"/>
          <w:sz w:val="24"/>
          <w:szCs w:val="24"/>
          <w:lang w:val="en-US"/>
        </w:rPr>
        <w:t>ter</w:t>
      </w:r>
      <w:r w:rsidR="008C5AAD" w:rsidRPr="00B46D95">
        <w:rPr>
          <w:rFonts w:ascii="Times New Roman" w:eastAsia="Times New Roman" w:hAnsi="Times New Roman" w:cs="Times New Roman"/>
          <w:sz w:val="24"/>
          <w:szCs w:val="24"/>
        </w:rPr>
        <w:t>besar di dunia</w:t>
      </w:r>
      <w:r w:rsidR="008C5AAD" w:rsidRPr="00B46D95">
        <w:rPr>
          <w:rFonts w:ascii="Times New Roman" w:eastAsia="Times New Roman" w:hAnsi="Times New Roman" w:cs="Times New Roman"/>
          <w:sz w:val="24"/>
          <w:szCs w:val="24"/>
          <w:lang w:val="en-US"/>
        </w:rPr>
        <w:t>.</w:t>
      </w:r>
      <w:r w:rsidR="008C5AAD" w:rsidRPr="00B46D95">
        <w:rPr>
          <w:rFonts w:ascii="Times New Roman" w:eastAsia="Times New Roman" w:hAnsi="Times New Roman" w:cs="Times New Roman"/>
          <w:b/>
          <w:sz w:val="24"/>
          <w:szCs w:val="24"/>
          <w:lang w:val="en-US"/>
        </w:rPr>
        <w:t xml:space="preserve"> </w:t>
      </w:r>
      <w:r w:rsidR="00441D48" w:rsidRPr="00B46D95">
        <w:rPr>
          <w:rFonts w:ascii="Times New Roman" w:eastAsia="Times New Roman" w:hAnsi="Times New Roman" w:cs="Times New Roman"/>
          <w:sz w:val="24"/>
          <w:szCs w:val="24"/>
        </w:rPr>
        <w:t>P</w:t>
      </w:r>
      <w:r w:rsidRPr="00B46D95">
        <w:rPr>
          <w:rFonts w:ascii="Times New Roman" w:eastAsia="Times New Roman" w:hAnsi="Times New Roman" w:cs="Times New Roman"/>
          <w:sz w:val="24"/>
          <w:szCs w:val="24"/>
        </w:rPr>
        <w:t xml:space="preserve">rospek </w:t>
      </w:r>
      <w:r w:rsidR="00FC101C" w:rsidRPr="00B46D95">
        <w:rPr>
          <w:rFonts w:ascii="Times New Roman" w:eastAsia="Times New Roman" w:hAnsi="Times New Roman" w:cs="Times New Roman"/>
          <w:i/>
          <w:iCs/>
          <w:sz w:val="24"/>
          <w:szCs w:val="24"/>
        </w:rPr>
        <w:t>Fin</w:t>
      </w:r>
      <w:r w:rsidR="00FC101C"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i/>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di Indonesia terlihat sangat cerah. Dengan jumlah penduduk </w:t>
      </w:r>
      <w:r w:rsidR="00CC55F1" w:rsidRPr="00B46D95">
        <w:rPr>
          <w:rFonts w:ascii="Times New Roman" w:eastAsia="Times New Roman" w:hAnsi="Times New Roman" w:cs="Times New Roman"/>
          <w:sz w:val="24"/>
          <w:szCs w:val="24"/>
          <w:lang w:val="en-US"/>
        </w:rPr>
        <w:t>Muslim</w:t>
      </w:r>
      <w:r w:rsidR="00FC101C" w:rsidRPr="00B46D95">
        <w:rPr>
          <w:rFonts w:ascii="Times New Roman" w:eastAsia="Times New Roman" w:hAnsi="Times New Roman" w:cs="Times New Roman"/>
          <w:sz w:val="24"/>
          <w:szCs w:val="24"/>
          <w:lang w:val="en-US"/>
        </w:rPr>
        <w:t xml:space="preserve"> yang mencapai </w:t>
      </w:r>
      <w:r w:rsidR="00FC101C" w:rsidRPr="00B46D95">
        <w:rPr>
          <w:rFonts w:ascii="Times New Roman" w:eastAsia="Times New Roman" w:hAnsi="Times New Roman" w:cs="Times New Roman"/>
          <w:sz w:val="24"/>
          <w:szCs w:val="24"/>
        </w:rPr>
        <w:t>236,53 juta jiwa</w:t>
      </w:r>
      <w:r w:rsidRPr="00B46D95">
        <w:rPr>
          <w:rFonts w:ascii="Times New Roman" w:eastAsia="Times New Roman" w:hAnsi="Times New Roman" w:cs="Times New Roman"/>
          <w:sz w:val="24"/>
          <w:szCs w:val="24"/>
        </w:rPr>
        <w:t>, Indonesia memiliki potensi yang besar untuk mengembangkan sektor keuangan dan ekonomi syariah yang dapat memberikan kontribusi dalam mencapai target keuangan inklusif termasuk pengembangan keuangan syariah.</w:t>
      </w:r>
    </w:p>
    <w:p w14:paraId="61719927" w14:textId="51220B8B" w:rsidR="00E86066" w:rsidRPr="00B46D95" w:rsidRDefault="00626F79" w:rsidP="00B46D95">
      <w:p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sz w:val="24"/>
          <w:szCs w:val="24"/>
        </w:rPr>
        <w:t>K</w:t>
      </w:r>
      <w:r w:rsidR="00DB15E7" w:rsidRPr="00B46D95">
        <w:rPr>
          <w:rFonts w:ascii="Times New Roman" w:eastAsia="Times New Roman" w:hAnsi="Times New Roman" w:cs="Times New Roman"/>
          <w:sz w:val="24"/>
          <w:szCs w:val="24"/>
          <w:lang w:val="en-US"/>
        </w:rPr>
        <w:t xml:space="preserve">ata </w:t>
      </w:r>
      <w:r w:rsidR="00F644D1" w:rsidRPr="00B46D95">
        <w:rPr>
          <w:rFonts w:ascii="Times New Roman" w:eastAsia="Times New Roman" w:hAnsi="Times New Roman" w:cs="Times New Roman"/>
          <w:sz w:val="24"/>
          <w:szCs w:val="24"/>
          <w:lang w:val="en-US"/>
        </w:rPr>
        <w:t>Kunci</w:t>
      </w:r>
      <w:r w:rsidR="00EE75B8"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w:t>
      </w:r>
      <w:r w:rsidR="0062408E"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Pandemi Covid-19, UMKM</w:t>
      </w:r>
      <w:r w:rsidR="00EE75B8" w:rsidRPr="00B46D95">
        <w:rPr>
          <w:rFonts w:ascii="Times New Roman" w:eastAsia="Times New Roman" w:hAnsi="Times New Roman" w:cs="Times New Roman"/>
          <w:i/>
          <w:sz w:val="24"/>
          <w:szCs w:val="24"/>
          <w:lang w:val="en-US"/>
        </w:rPr>
        <w:t xml:space="preserve">, </w:t>
      </w:r>
      <w:r w:rsidR="008A438F" w:rsidRPr="00B46D95">
        <w:rPr>
          <w:rFonts w:ascii="Times New Roman" w:eastAsia="Times New Roman" w:hAnsi="Times New Roman" w:cs="Times New Roman"/>
          <w:i/>
          <w:iCs/>
          <w:sz w:val="24"/>
          <w:szCs w:val="24"/>
        </w:rPr>
        <w:t>Fin</w:t>
      </w:r>
      <w:r w:rsidR="008A438F" w:rsidRPr="00B46D95">
        <w:rPr>
          <w:rFonts w:ascii="Times New Roman" w:eastAsia="Times New Roman" w:hAnsi="Times New Roman" w:cs="Times New Roman"/>
          <w:i/>
          <w:iCs/>
          <w:sz w:val="24"/>
          <w:szCs w:val="24"/>
          <w:lang w:val="en-US"/>
        </w:rPr>
        <w:t>ancial Technology</w:t>
      </w:r>
      <w:r w:rsidR="008A438F" w:rsidRPr="00B46D95">
        <w:rPr>
          <w:rFonts w:ascii="Times New Roman" w:eastAsia="Times New Roman" w:hAnsi="Times New Roman" w:cs="Times New Roman"/>
          <w:sz w:val="24"/>
          <w:szCs w:val="24"/>
        </w:rPr>
        <w:t xml:space="preserve"> </w:t>
      </w:r>
      <w:r w:rsidR="00EE75B8" w:rsidRPr="00B46D95">
        <w:rPr>
          <w:rFonts w:ascii="Times New Roman" w:eastAsia="Times New Roman" w:hAnsi="Times New Roman" w:cs="Times New Roman"/>
          <w:i/>
          <w:sz w:val="24"/>
          <w:szCs w:val="24"/>
          <w:lang w:val="en-US"/>
        </w:rPr>
        <w:t>Syariah</w:t>
      </w:r>
      <w:r w:rsidR="000D38C1" w:rsidRPr="00B46D95">
        <w:rPr>
          <w:rFonts w:ascii="Times New Roman" w:eastAsia="Times New Roman" w:hAnsi="Times New Roman" w:cs="Times New Roman"/>
          <w:i/>
          <w:sz w:val="24"/>
          <w:szCs w:val="24"/>
          <w:lang w:val="en-US"/>
        </w:rPr>
        <w:t>,</w:t>
      </w:r>
      <w:r w:rsidR="000D38C1" w:rsidRPr="00B46D95">
        <w:rPr>
          <w:rFonts w:ascii="Times New Roman" w:eastAsia="Times New Roman" w:hAnsi="Times New Roman" w:cs="Times New Roman"/>
          <w:iCs/>
          <w:sz w:val="24"/>
          <w:szCs w:val="24"/>
          <w:lang w:val="en-US"/>
        </w:rPr>
        <w:t xml:space="preserve"> Layanan</w:t>
      </w:r>
      <w:r w:rsidR="000D38C1" w:rsidRPr="00B46D95">
        <w:rPr>
          <w:rFonts w:ascii="Times New Roman" w:eastAsia="Times New Roman" w:hAnsi="Times New Roman" w:cs="Times New Roman"/>
          <w:i/>
          <w:sz w:val="24"/>
          <w:szCs w:val="24"/>
          <w:lang w:val="en-US"/>
        </w:rPr>
        <w:t xml:space="preserve"> </w:t>
      </w:r>
      <w:r w:rsidR="008A438F" w:rsidRPr="00B46D95">
        <w:rPr>
          <w:rFonts w:ascii="Times New Roman" w:eastAsia="Times New Roman" w:hAnsi="Times New Roman" w:cs="Times New Roman"/>
          <w:i/>
          <w:iCs/>
          <w:sz w:val="24"/>
          <w:szCs w:val="24"/>
        </w:rPr>
        <w:t>Fin</w:t>
      </w:r>
      <w:r w:rsidR="008A438F" w:rsidRPr="00B46D95">
        <w:rPr>
          <w:rFonts w:ascii="Times New Roman" w:eastAsia="Times New Roman" w:hAnsi="Times New Roman" w:cs="Times New Roman"/>
          <w:i/>
          <w:iCs/>
          <w:sz w:val="24"/>
          <w:szCs w:val="24"/>
          <w:lang w:val="en-US"/>
        </w:rPr>
        <w:t>ancial Technology</w:t>
      </w:r>
      <w:r w:rsidR="008A438F" w:rsidRPr="00B46D95">
        <w:rPr>
          <w:rFonts w:ascii="Times New Roman" w:eastAsia="Times New Roman" w:hAnsi="Times New Roman" w:cs="Times New Roman"/>
          <w:sz w:val="24"/>
          <w:szCs w:val="24"/>
        </w:rPr>
        <w:t xml:space="preserve"> </w:t>
      </w:r>
      <w:r w:rsidR="000D38C1" w:rsidRPr="00B46D95">
        <w:rPr>
          <w:rFonts w:ascii="Times New Roman" w:eastAsia="Times New Roman" w:hAnsi="Times New Roman" w:cs="Times New Roman"/>
          <w:i/>
          <w:sz w:val="24"/>
          <w:szCs w:val="24"/>
          <w:lang w:val="en-US"/>
        </w:rPr>
        <w:t>Syariah</w:t>
      </w:r>
    </w:p>
    <w:p w14:paraId="22C4F447" w14:textId="77777777" w:rsidR="00E86066" w:rsidRPr="00B46D95" w:rsidRDefault="00626F79" w:rsidP="00B46D95">
      <w:pPr>
        <w:pStyle w:val="ListParagraph"/>
        <w:numPr>
          <w:ilvl w:val="0"/>
          <w:numId w:val="8"/>
        </w:numPr>
        <w:spacing w:before="240" w:after="240" w:line="240" w:lineRule="auto"/>
        <w:jc w:val="both"/>
        <w:rPr>
          <w:rFonts w:ascii="Times New Roman" w:eastAsia="Times New Roman" w:hAnsi="Times New Roman" w:cs="Times New Roman"/>
          <w:b/>
          <w:sz w:val="24"/>
          <w:szCs w:val="24"/>
          <w:lang w:val="en-US"/>
        </w:rPr>
      </w:pPr>
      <w:r w:rsidRPr="00B46D95">
        <w:rPr>
          <w:rFonts w:ascii="Times New Roman" w:eastAsia="Times New Roman" w:hAnsi="Times New Roman" w:cs="Times New Roman"/>
          <w:b/>
          <w:sz w:val="24"/>
          <w:szCs w:val="24"/>
        </w:rPr>
        <w:t>Pendahuluan</w:t>
      </w:r>
    </w:p>
    <w:p w14:paraId="2BF52515" w14:textId="77777777"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highlight w:val="white"/>
        </w:rPr>
        <w:t>Sudah hampir dua tahun berlangsung, pandemi Covid-19 belum juga berakhir di Indonesia.</w:t>
      </w:r>
      <w:r w:rsidRPr="00B46D95">
        <w:rPr>
          <w:rFonts w:ascii="Times New Roman" w:eastAsia="Times New Roman" w:hAnsi="Times New Roman" w:cs="Times New Roman"/>
          <w:sz w:val="24"/>
          <w:szCs w:val="24"/>
        </w:rPr>
        <w:t xml:space="preserve"> Virus yang pertama kali terdeteksi di Wuhan, China pada November 2019, kemudian menyebar cepat ke seluruh wilayah Indonesia sejak</w:t>
      </w:r>
      <w:r w:rsidR="003D1BC9" w:rsidRPr="00B46D95">
        <w:rPr>
          <w:rFonts w:ascii="Times New Roman" w:eastAsia="Times New Roman" w:hAnsi="Times New Roman" w:cs="Times New Roman"/>
          <w:sz w:val="24"/>
          <w:szCs w:val="24"/>
          <w:lang w:val="en-US"/>
        </w:rPr>
        <w:t xml:space="preserve"> awal</w:t>
      </w:r>
      <w:r w:rsidRPr="00B46D95">
        <w:rPr>
          <w:rFonts w:ascii="Times New Roman" w:eastAsia="Times New Roman" w:hAnsi="Times New Roman" w:cs="Times New Roman"/>
          <w:sz w:val="24"/>
          <w:szCs w:val="24"/>
        </w:rPr>
        <w:t xml:space="preserve"> Maret 2020. </w:t>
      </w:r>
      <w:r w:rsidR="00537FF6" w:rsidRPr="00B46D95">
        <w:rPr>
          <w:rFonts w:ascii="Times New Roman" w:eastAsia="Times New Roman" w:hAnsi="Times New Roman" w:cs="Times New Roman"/>
          <w:sz w:val="24"/>
          <w:szCs w:val="24"/>
        </w:rPr>
        <w:t>Pandemi Covid-19 memberikan efek domino pada bidang kesehatan, ekonomi, sosial, maupun pendidikan</w:t>
      </w:r>
      <w:r w:rsidR="00586409"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Pandemi tersebut menjadi musibah tersendiri bagi masyarakat karena berdampak signifikan terhadap seluruh aspek kehidupan. </w:t>
      </w:r>
      <w:r w:rsidRPr="00B46D95">
        <w:rPr>
          <w:rFonts w:ascii="Times New Roman" w:eastAsia="Times New Roman" w:hAnsi="Times New Roman" w:cs="Times New Roman"/>
          <w:sz w:val="24"/>
          <w:szCs w:val="24"/>
          <w:highlight w:val="white"/>
        </w:rPr>
        <w:t>H</w:t>
      </w:r>
      <w:r w:rsidRPr="00B46D95">
        <w:rPr>
          <w:rFonts w:ascii="Times New Roman" w:eastAsia="Times New Roman" w:hAnsi="Times New Roman" w:cs="Times New Roman"/>
          <w:sz w:val="24"/>
          <w:szCs w:val="24"/>
        </w:rPr>
        <w:t>ingga saat ini, dampaknya sangat terasa bagi sektor perekonomian, terutama pada Usaha Mikro Kecil dan Menengah (UMKM) di Indonesia.</w:t>
      </w:r>
    </w:p>
    <w:p w14:paraId="7CB55C0A" w14:textId="77777777"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rPr>
        <w:t>UMKM mengalami penurunan omset penjualan dikarenakan berbagai kebijakan dari pemerintah yang membatasi pergerakkan masyarakat. Mulai dari adanya kebijakan PSBB</w:t>
      </w:r>
      <w:r w:rsidR="00982865" w:rsidRPr="00B46D95">
        <w:rPr>
          <w:rFonts w:ascii="Times New Roman" w:eastAsia="Times New Roman" w:hAnsi="Times New Roman" w:cs="Times New Roman"/>
          <w:sz w:val="24"/>
          <w:szCs w:val="24"/>
          <w:lang w:val="en-US"/>
        </w:rPr>
        <w:t xml:space="preserve"> (Pembatasan Sosial Berskala Besar)</w:t>
      </w:r>
      <w:r w:rsidRPr="00B46D95">
        <w:rPr>
          <w:rFonts w:ascii="Times New Roman" w:eastAsia="Times New Roman" w:hAnsi="Times New Roman" w:cs="Times New Roman"/>
          <w:sz w:val="24"/>
          <w:szCs w:val="24"/>
        </w:rPr>
        <w:t>, PSBB</w:t>
      </w:r>
      <w:r w:rsidR="00591FF5" w:rsidRPr="00B46D95">
        <w:rPr>
          <w:rFonts w:ascii="Times New Roman" w:eastAsia="Times New Roman" w:hAnsi="Times New Roman" w:cs="Times New Roman"/>
          <w:sz w:val="24"/>
          <w:szCs w:val="24"/>
          <w:lang w:val="en-US"/>
        </w:rPr>
        <w:t xml:space="preserve"> (Pembatasan Sosial Berskala Besar) </w:t>
      </w:r>
      <w:r w:rsidRPr="00B46D95">
        <w:rPr>
          <w:rFonts w:ascii="Times New Roman" w:eastAsia="Times New Roman" w:hAnsi="Times New Roman" w:cs="Times New Roman"/>
          <w:sz w:val="24"/>
          <w:szCs w:val="24"/>
        </w:rPr>
        <w:t>Transisi, PPKM</w:t>
      </w:r>
      <w:r w:rsidR="00591FF5" w:rsidRPr="00B46D95">
        <w:rPr>
          <w:rFonts w:ascii="Times New Roman" w:eastAsia="Times New Roman" w:hAnsi="Times New Roman" w:cs="Times New Roman"/>
          <w:sz w:val="24"/>
          <w:szCs w:val="24"/>
          <w:lang w:val="en-US"/>
        </w:rPr>
        <w:t xml:space="preserve"> (P</w:t>
      </w:r>
      <w:r w:rsidR="00591FF5" w:rsidRPr="00B46D95">
        <w:rPr>
          <w:rFonts w:ascii="Times New Roman" w:hAnsi="Times New Roman" w:cs="Times New Roman"/>
          <w:sz w:val="24"/>
          <w:szCs w:val="24"/>
          <w:shd w:val="clear" w:color="auto" w:fill="FFFFFF"/>
        </w:rPr>
        <w:t>emberlakuan Pembatasan Kegiatan Masyarakat</w:t>
      </w:r>
      <w:r w:rsidR="00AB4DEB" w:rsidRPr="00B46D95">
        <w:rPr>
          <w:rFonts w:ascii="Times New Roman" w:hAnsi="Times New Roman" w:cs="Times New Roman"/>
          <w:sz w:val="24"/>
          <w:szCs w:val="24"/>
          <w:shd w:val="clear" w:color="auto" w:fill="FFFFFF"/>
          <w:lang w:val="en-US"/>
        </w:rPr>
        <w:t>)</w:t>
      </w:r>
      <w:r w:rsidRPr="00B46D95">
        <w:rPr>
          <w:rFonts w:ascii="Times New Roman" w:eastAsia="Times New Roman" w:hAnsi="Times New Roman" w:cs="Times New Roman"/>
          <w:sz w:val="24"/>
          <w:szCs w:val="24"/>
        </w:rPr>
        <w:t xml:space="preserve"> Darurat, hingga PPKM</w:t>
      </w:r>
      <w:r w:rsidR="00591FF5" w:rsidRPr="00B46D95">
        <w:rPr>
          <w:rFonts w:ascii="Times New Roman" w:eastAsia="Times New Roman" w:hAnsi="Times New Roman" w:cs="Times New Roman"/>
          <w:sz w:val="24"/>
          <w:szCs w:val="24"/>
          <w:lang w:val="en-US"/>
        </w:rPr>
        <w:t xml:space="preserve"> (P</w:t>
      </w:r>
      <w:r w:rsidR="00591FF5" w:rsidRPr="00B46D95">
        <w:rPr>
          <w:rFonts w:ascii="Times New Roman" w:hAnsi="Times New Roman" w:cs="Times New Roman"/>
          <w:sz w:val="24"/>
          <w:szCs w:val="24"/>
          <w:shd w:val="clear" w:color="auto" w:fill="FFFFFF"/>
        </w:rPr>
        <w:t>emberlakuan Pembatasan Kegiatan Masyarakat</w:t>
      </w:r>
      <w:r w:rsidR="00591FF5" w:rsidRPr="00B46D95">
        <w:rPr>
          <w:rFonts w:ascii="Times New Roman" w:hAnsi="Times New Roman" w:cs="Times New Roman"/>
          <w:sz w:val="24"/>
          <w:szCs w:val="24"/>
          <w:shd w:val="clear" w:color="auto" w:fill="FFFFFF"/>
          <w:lang w:val="en-US"/>
        </w:rPr>
        <w:t>)</w:t>
      </w:r>
      <w:r w:rsidRPr="00B46D95">
        <w:rPr>
          <w:rFonts w:ascii="Times New Roman" w:eastAsia="Times New Roman" w:hAnsi="Times New Roman" w:cs="Times New Roman"/>
          <w:sz w:val="24"/>
          <w:szCs w:val="24"/>
        </w:rPr>
        <w:t xml:space="preserve"> Level Empat. Kebijakan-kebijakan tersebut menghimbau masyarakat untuk tetap berada di rumah. </w:t>
      </w:r>
      <w:r w:rsidR="00AB4DEB" w:rsidRPr="00B46D95">
        <w:rPr>
          <w:rFonts w:ascii="Times New Roman" w:eastAsia="Times New Roman" w:hAnsi="Times New Roman" w:cs="Times New Roman"/>
          <w:sz w:val="24"/>
          <w:szCs w:val="24"/>
          <w:lang w:val="en-US"/>
        </w:rPr>
        <w:t>Lalu s</w:t>
      </w:r>
      <w:r w:rsidRPr="00B46D95">
        <w:rPr>
          <w:rFonts w:ascii="Times New Roman" w:eastAsia="Times New Roman" w:hAnsi="Times New Roman" w:cs="Times New Roman"/>
          <w:sz w:val="24"/>
          <w:szCs w:val="24"/>
        </w:rPr>
        <w:t>ebagai akibatnya</w:t>
      </w:r>
      <w:r w:rsidR="00AB4DEB" w:rsidRPr="00B46D95">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UMKM </w:t>
      </w:r>
      <w:r w:rsidR="00CE363E" w:rsidRPr="00B46D95">
        <w:rPr>
          <w:rFonts w:ascii="Times New Roman" w:eastAsia="Times New Roman" w:hAnsi="Times New Roman" w:cs="Times New Roman"/>
          <w:sz w:val="24"/>
          <w:szCs w:val="24"/>
          <w:lang w:val="en-US"/>
        </w:rPr>
        <w:t xml:space="preserve">sepi pelanggan dan </w:t>
      </w:r>
      <w:r w:rsidRPr="00B46D95">
        <w:rPr>
          <w:rFonts w:ascii="Times New Roman" w:eastAsia="Times New Roman" w:hAnsi="Times New Roman" w:cs="Times New Roman"/>
          <w:sz w:val="24"/>
          <w:szCs w:val="24"/>
        </w:rPr>
        <w:t xml:space="preserve">berhenti </w:t>
      </w:r>
      <w:r w:rsidR="00AB4DEB" w:rsidRPr="00B46D95">
        <w:rPr>
          <w:rFonts w:ascii="Times New Roman" w:eastAsia="Times New Roman" w:hAnsi="Times New Roman" w:cs="Times New Roman"/>
          <w:sz w:val="24"/>
          <w:szCs w:val="24"/>
          <w:lang w:val="en-US"/>
        </w:rPr>
        <w:t>beroperasi.</w:t>
      </w:r>
    </w:p>
    <w:p w14:paraId="27202C51" w14:textId="0154FF95"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Melihat hal tersebut, dibutuhkan strategi agar UMKM dapat bertahan dalam menjalankan bisnisnya. Menurut </w:t>
      </w:r>
      <w:r w:rsidR="004F0F52">
        <w:rPr>
          <w:rFonts w:ascii="Times New Roman" w:eastAsia="Times New Roman" w:hAnsi="Times New Roman" w:cs="Times New Roman"/>
          <w:sz w:val="24"/>
          <w:szCs w:val="24"/>
        </w:rPr>
        <w:fldChar w:fldCharType="begin" w:fldLock="1"/>
      </w:r>
      <w:r w:rsidR="00FD2666">
        <w:rPr>
          <w:rFonts w:ascii="Times New Roman" w:eastAsia="Times New Roman" w:hAnsi="Times New Roman" w:cs="Times New Roman"/>
          <w:sz w:val="24"/>
          <w:szCs w:val="24"/>
        </w:rPr>
        <w:instrText>ADDIN CSL_CITATION {"citationItems":[{"id":"ITEM-1","itemData":{"DOI":"10.37859/jae.v10i1.1934","ISSN":"2089-1768","abstract":"Dunia sedang mengalami Pandemic covid-19 termasuk Indonesia. Himbauan untuk mencegah mata rantai penyebaran virus ini mengharuskan masyarakat untuk berdiam diri dirumah. Hal ini berdampak pada ketidakstabilan ekonomi dan salah satu yang terdampak adalah UMKM. Untuk itu diperlukan strategi bertahan bagi UMKM untuk dapat terus mempertahankan bisnisnya di tengah pandemi ini. Metode penelitian yang digunakan dalam penelitian ini adalah analisis kualitatif dengan langkah eksploratif dengan teknik observasi partisipatif. Hasil penelitian ini merekomendasi strategi bertahan untuk UKMK berupa melakukan perdagangan secara e-commerce, melakukan pemasaran secara digital, melakukan perbaikan kualitas produk dan penambahan layanan serta menjalin dan mengoptimalkan hubungan pemasaran pelanggan. Hasil penelitian ini penting untuk dipahami dan diadopsi oleh pelaku UMKM dan diharapkan pelaku UMKM selalu responsif dan menyesuaikan diri terhadap perubahan lingkungan agar bisa terus bertahan.  ","author":[{"dropping-particle":"","family":"Hardilawati","given":"Wan laura","non-dropping-particle":"","parse-names":false,"suffix":""}],"container-title":"Jurnal Akuntansi dan Ekonomika","id":"ITEM-1","issue":"1","issued":{"date-parts":[["2020"]]},"page":"89-98","title":"Strategi Bertahan UMKM di Tengah Pandemi Covid-19","type":"article-journal","volume":"10"},"uris":["http://www.mendeley.com/documents/?uuid=24d1a093-45f8-4221-9ef4-1dadfcf45712"]}],"mendeley":{"formattedCitation":"(Hardilawati, 2020)","manualFormatting":"Hardilawati (2020)","plainTextFormattedCitation":"(Hardilawati, 2020)","previouslyFormattedCitation":"(Hardilawati, 2020)"},"properties":{"noteIndex":0},"schema":"https://github.com/citation-style-language/schema/raw/master/csl-citation.json"}</w:instrText>
      </w:r>
      <w:r w:rsidR="004F0F52">
        <w:rPr>
          <w:rFonts w:ascii="Times New Roman" w:eastAsia="Times New Roman" w:hAnsi="Times New Roman" w:cs="Times New Roman"/>
          <w:sz w:val="24"/>
          <w:szCs w:val="24"/>
        </w:rPr>
        <w:fldChar w:fldCharType="separate"/>
      </w:r>
      <w:r w:rsidR="004F0F52" w:rsidRPr="004F0F52">
        <w:rPr>
          <w:rFonts w:ascii="Times New Roman" w:eastAsia="Times New Roman" w:hAnsi="Times New Roman" w:cs="Times New Roman"/>
          <w:noProof/>
          <w:sz w:val="24"/>
          <w:szCs w:val="24"/>
        </w:rPr>
        <w:t xml:space="preserve">Hardilawati </w:t>
      </w:r>
      <w:r w:rsidR="00850BBA">
        <w:rPr>
          <w:rFonts w:ascii="Times New Roman" w:eastAsia="Times New Roman" w:hAnsi="Times New Roman" w:cs="Times New Roman"/>
          <w:noProof/>
          <w:sz w:val="24"/>
          <w:szCs w:val="24"/>
          <w:lang w:val="en-US"/>
        </w:rPr>
        <w:t>(</w:t>
      </w:r>
      <w:r w:rsidR="004F0F52" w:rsidRPr="004F0F52">
        <w:rPr>
          <w:rFonts w:ascii="Times New Roman" w:eastAsia="Times New Roman" w:hAnsi="Times New Roman" w:cs="Times New Roman"/>
          <w:noProof/>
          <w:sz w:val="24"/>
          <w:szCs w:val="24"/>
        </w:rPr>
        <w:t>2020)</w:t>
      </w:r>
      <w:r w:rsidR="004F0F52">
        <w:rPr>
          <w:rFonts w:ascii="Times New Roman" w:eastAsia="Times New Roman" w:hAnsi="Times New Roman" w:cs="Times New Roman"/>
          <w:sz w:val="24"/>
          <w:szCs w:val="24"/>
        </w:rPr>
        <w:fldChar w:fldCharType="end"/>
      </w:r>
      <w:r w:rsidR="00850BBA">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berikut adalah beberapa cara yang dapat dilakukan: (1) melakukan penjualan melalui </w:t>
      </w:r>
      <w:r w:rsidRPr="00B46D95">
        <w:rPr>
          <w:rFonts w:ascii="Times New Roman" w:eastAsia="Times New Roman" w:hAnsi="Times New Roman" w:cs="Times New Roman"/>
          <w:i/>
          <w:sz w:val="24"/>
          <w:szCs w:val="24"/>
        </w:rPr>
        <w:t>e-commerce</w:t>
      </w:r>
      <w:r w:rsidRPr="00B46D95">
        <w:rPr>
          <w:rFonts w:ascii="Times New Roman" w:eastAsia="Times New Roman" w:hAnsi="Times New Roman" w:cs="Times New Roman"/>
          <w:sz w:val="24"/>
          <w:szCs w:val="24"/>
        </w:rPr>
        <w:t xml:space="preserve">; (2) memanfaatkan </w:t>
      </w:r>
      <w:r w:rsidRPr="00B46D95">
        <w:rPr>
          <w:rFonts w:ascii="Times New Roman" w:eastAsia="Times New Roman" w:hAnsi="Times New Roman" w:cs="Times New Roman"/>
          <w:i/>
          <w:sz w:val="24"/>
          <w:szCs w:val="24"/>
        </w:rPr>
        <w:t>digital marketing</w:t>
      </w:r>
      <w:r w:rsidRPr="00B46D95">
        <w:rPr>
          <w:rFonts w:ascii="Times New Roman" w:eastAsia="Times New Roman" w:hAnsi="Times New Roman" w:cs="Times New Roman"/>
          <w:sz w:val="24"/>
          <w:szCs w:val="24"/>
        </w:rPr>
        <w:t xml:space="preserve"> untuk menjangkau banyak pelanggan; (3) melakukan perbaikan </w:t>
      </w:r>
      <w:r w:rsidRPr="00B46D95">
        <w:rPr>
          <w:rFonts w:ascii="Times New Roman" w:eastAsia="Times New Roman" w:hAnsi="Times New Roman" w:cs="Times New Roman"/>
          <w:sz w:val="24"/>
          <w:szCs w:val="24"/>
        </w:rPr>
        <w:lastRenderedPageBreak/>
        <w:t xml:space="preserve">kualitas produk dan layanan; serta (4) melakukan </w:t>
      </w:r>
      <w:r w:rsidRPr="00B46D95">
        <w:rPr>
          <w:rFonts w:ascii="Times New Roman" w:eastAsia="Times New Roman" w:hAnsi="Times New Roman" w:cs="Times New Roman"/>
          <w:i/>
          <w:sz w:val="24"/>
          <w:szCs w:val="24"/>
        </w:rPr>
        <w:t xml:space="preserve">customer relationship marketing </w:t>
      </w:r>
      <w:r w:rsidRPr="00B46D95">
        <w:rPr>
          <w:rFonts w:ascii="Times New Roman" w:eastAsia="Times New Roman" w:hAnsi="Times New Roman" w:cs="Times New Roman"/>
          <w:sz w:val="24"/>
          <w:szCs w:val="24"/>
        </w:rPr>
        <w:t>untuk menciptakan kepercayaan dan loyalitas pelanggan.</w:t>
      </w:r>
    </w:p>
    <w:p w14:paraId="1D98A398" w14:textId="77777777"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highlight w:val="white"/>
        </w:rPr>
        <w:t xml:space="preserve">Berdasarkan Survei Kajian Cepat Dampak Pandemi Covid-19 terhadap Kinerja UMKM Indonesia yang dilakukan oleh Pusat Penelitian Ekonomi LIPI, </w:t>
      </w:r>
      <w:r w:rsidRPr="00B46D95">
        <w:rPr>
          <w:rFonts w:ascii="Times New Roman" w:eastAsia="Times New Roman" w:hAnsi="Times New Roman" w:cs="Times New Roman"/>
          <w:sz w:val="24"/>
          <w:szCs w:val="24"/>
        </w:rPr>
        <w:t xml:space="preserve">hasilnya yaitu </w:t>
      </w:r>
      <w:r w:rsidRPr="00B46D95">
        <w:rPr>
          <w:rFonts w:ascii="Times New Roman" w:eastAsia="Times New Roman" w:hAnsi="Times New Roman" w:cs="Times New Roman"/>
          <w:sz w:val="24"/>
          <w:szCs w:val="24"/>
          <w:highlight w:val="white"/>
        </w:rPr>
        <w:t xml:space="preserve">94 persen UMKM mengalami penurunan penjualan selama masa pandemi. </w:t>
      </w:r>
      <w:r w:rsidRPr="00B46D95">
        <w:rPr>
          <w:rFonts w:ascii="Times New Roman" w:eastAsia="Times New Roman" w:hAnsi="Times New Roman" w:cs="Times New Roman"/>
          <w:sz w:val="24"/>
          <w:szCs w:val="24"/>
        </w:rPr>
        <w:t>Menurut Men</w:t>
      </w:r>
      <w:r w:rsidR="00F77205" w:rsidRPr="00B46D95">
        <w:rPr>
          <w:rFonts w:ascii="Times New Roman" w:eastAsia="Times New Roman" w:hAnsi="Times New Roman" w:cs="Times New Roman"/>
          <w:sz w:val="24"/>
          <w:szCs w:val="24"/>
          <w:lang w:val="en-US"/>
        </w:rPr>
        <w:t>teri Koordinator</w:t>
      </w:r>
      <w:r w:rsidRPr="00B46D95">
        <w:rPr>
          <w:rFonts w:ascii="Times New Roman" w:eastAsia="Times New Roman" w:hAnsi="Times New Roman" w:cs="Times New Roman"/>
          <w:sz w:val="24"/>
          <w:szCs w:val="24"/>
        </w:rPr>
        <w:t xml:space="preserve"> Perekonomian Indonesia, Airlangga Hartarto, pandemi telah membuat pendapatan atau omzet UMKM mengalami penurunan hingga mencapai 30 persen. Permasalahan tersebut</w:t>
      </w:r>
      <w:r w:rsidR="00AD5B75" w:rsidRPr="00B46D95">
        <w:rPr>
          <w:rFonts w:ascii="Times New Roman" w:eastAsia="Times New Roman" w:hAnsi="Times New Roman" w:cs="Times New Roman"/>
          <w:sz w:val="24"/>
          <w:szCs w:val="24"/>
          <w:lang w:val="en-US"/>
        </w:rPr>
        <w:t xml:space="preserve"> akhirnya membuat UMKM kekurangan dana atau modal untuk melanjutkan </w:t>
      </w:r>
      <w:r w:rsidR="00AD7FA0" w:rsidRPr="00B46D95">
        <w:rPr>
          <w:rFonts w:ascii="Times New Roman" w:eastAsia="Times New Roman" w:hAnsi="Times New Roman" w:cs="Times New Roman"/>
          <w:sz w:val="24"/>
          <w:szCs w:val="24"/>
          <w:lang w:val="en-US"/>
        </w:rPr>
        <w:t xml:space="preserve">bisnisnya. Di sisi lain, </w:t>
      </w:r>
      <w:r w:rsidRPr="00B46D95">
        <w:rPr>
          <w:rFonts w:ascii="Times New Roman" w:eastAsia="Times New Roman" w:hAnsi="Times New Roman" w:cs="Times New Roman"/>
          <w:sz w:val="24"/>
          <w:szCs w:val="24"/>
        </w:rPr>
        <w:t xml:space="preserve">UMKM </w:t>
      </w:r>
      <w:r w:rsidR="00E84A20" w:rsidRPr="00B46D95">
        <w:rPr>
          <w:rFonts w:ascii="Times New Roman" w:eastAsia="Times New Roman" w:hAnsi="Times New Roman" w:cs="Times New Roman"/>
          <w:sz w:val="24"/>
          <w:szCs w:val="24"/>
          <w:lang w:val="en-US"/>
        </w:rPr>
        <w:t xml:space="preserve">juga </w:t>
      </w:r>
      <w:r w:rsidR="00AD7FA0" w:rsidRPr="00B46D95">
        <w:rPr>
          <w:rFonts w:ascii="Times New Roman" w:eastAsia="Times New Roman" w:hAnsi="Times New Roman" w:cs="Times New Roman"/>
          <w:sz w:val="24"/>
          <w:szCs w:val="24"/>
          <w:lang w:val="en-US"/>
        </w:rPr>
        <w:t xml:space="preserve">kesulitan </w:t>
      </w:r>
      <w:r w:rsidRPr="00B46D95">
        <w:rPr>
          <w:rFonts w:ascii="Times New Roman" w:eastAsia="Times New Roman" w:hAnsi="Times New Roman" w:cs="Times New Roman"/>
          <w:sz w:val="24"/>
          <w:szCs w:val="24"/>
        </w:rPr>
        <w:t>memperoleh bantuan dana.</w:t>
      </w:r>
    </w:p>
    <w:p w14:paraId="754F8E33" w14:textId="77777777"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Untuk membangkitkan UMKM, maka diperlukan suntikan dana agar UMKM dapat bergerak dan meningkatkan kembali omsetnya. Namun dalam kondisi pandemi mengajukan dana di bank dirasa sulit. Sebab, bank akan terlebih dahulu meninjau tingkat kesehatan usaha dari UMKM</w:t>
      </w:r>
      <w:r w:rsidR="00E84A20" w:rsidRPr="00B46D95">
        <w:rPr>
          <w:rFonts w:ascii="Times New Roman" w:eastAsia="Times New Roman" w:hAnsi="Times New Roman" w:cs="Times New Roman"/>
          <w:sz w:val="24"/>
          <w:szCs w:val="24"/>
          <w:lang w:val="en-US"/>
        </w:rPr>
        <w:t xml:space="preserve"> tersebut</w:t>
      </w:r>
      <w:r w:rsidRPr="00B46D95">
        <w:rPr>
          <w:rFonts w:ascii="Times New Roman" w:eastAsia="Times New Roman" w:hAnsi="Times New Roman" w:cs="Times New Roman"/>
          <w:sz w:val="24"/>
          <w:szCs w:val="24"/>
        </w:rPr>
        <w:t xml:space="preserve">. Jika UMKM ternyata mengalami tren penurunan omset dari waktu ke waktu, maka kemungkinan besar bank tidak </w:t>
      </w:r>
      <w:r w:rsidR="00E84A20" w:rsidRPr="00B46D95">
        <w:rPr>
          <w:rFonts w:ascii="Times New Roman" w:eastAsia="Times New Roman" w:hAnsi="Times New Roman" w:cs="Times New Roman"/>
          <w:sz w:val="24"/>
          <w:szCs w:val="24"/>
          <w:lang w:val="en-US"/>
        </w:rPr>
        <w:t xml:space="preserve">akan </w:t>
      </w:r>
      <w:r w:rsidRPr="00B46D95">
        <w:rPr>
          <w:rFonts w:ascii="Times New Roman" w:eastAsia="Times New Roman" w:hAnsi="Times New Roman" w:cs="Times New Roman"/>
          <w:sz w:val="24"/>
          <w:szCs w:val="24"/>
        </w:rPr>
        <w:t>memberikan pinjaman karena berisiko.</w:t>
      </w:r>
    </w:p>
    <w:p w14:paraId="27EE6875" w14:textId="77777777" w:rsidR="000923E4"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Di s</w:t>
      </w:r>
      <w:r w:rsidR="00E84A20" w:rsidRPr="00B46D95">
        <w:rPr>
          <w:rFonts w:ascii="Times New Roman" w:eastAsia="Times New Roman" w:hAnsi="Times New Roman" w:cs="Times New Roman"/>
          <w:sz w:val="24"/>
          <w:szCs w:val="24"/>
          <w:lang w:val="en-US"/>
        </w:rPr>
        <w:t>amping itu</w:t>
      </w:r>
      <w:r w:rsidRPr="00B46D95">
        <w:rPr>
          <w:rFonts w:ascii="Times New Roman" w:eastAsia="Times New Roman" w:hAnsi="Times New Roman" w:cs="Times New Roman"/>
          <w:sz w:val="24"/>
          <w:szCs w:val="24"/>
        </w:rPr>
        <w:t>, saat ini bank juga terdampak akibat pandemi Covid-19. Terlebih bank belum mengoptimalkan penyaluran pembiayaan untuk kegiatan produktif bagi UMKM. Maka dari itu, salah satu alternatifnya adalah memanfaatkan</w:t>
      </w:r>
      <w:r w:rsidR="00E84A20" w:rsidRPr="00B46D95">
        <w:rPr>
          <w:rFonts w:ascii="Times New Roman" w:eastAsia="Times New Roman" w:hAnsi="Times New Roman" w:cs="Times New Roman"/>
          <w:sz w:val="24"/>
          <w:szCs w:val="24"/>
          <w:lang w:val="en-US"/>
        </w:rPr>
        <w:t xml:space="preserve"> layanan</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i/>
          <w:sz w:val="24"/>
          <w:szCs w:val="24"/>
        </w:rPr>
        <w:t>Financial Technology</w:t>
      </w:r>
      <w:r w:rsidRPr="00B46D95">
        <w:rPr>
          <w:rFonts w:ascii="Times New Roman" w:eastAsia="Times New Roman" w:hAnsi="Times New Roman" w:cs="Times New Roman"/>
          <w:sz w:val="24"/>
          <w:szCs w:val="24"/>
        </w:rPr>
        <w:t xml:space="preserve"> (</w:t>
      </w:r>
      <w:r w:rsidRPr="00A92653">
        <w:rPr>
          <w:rFonts w:ascii="Times New Roman" w:eastAsia="Times New Roman" w:hAnsi="Times New Roman" w:cs="Times New Roman"/>
          <w:i/>
          <w:iCs/>
          <w:sz w:val="24"/>
          <w:szCs w:val="24"/>
        </w:rPr>
        <w:t>Fintech</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w:t>
      </w:r>
      <w:r w:rsidRPr="00B46D95">
        <w:rPr>
          <w:rFonts w:ascii="Times New Roman" w:eastAsia="Times New Roman" w:hAnsi="Times New Roman" w:cs="Times New Roman"/>
          <w:i/>
          <w:sz w:val="24"/>
          <w:szCs w:val="24"/>
        </w:rPr>
        <w:t xml:space="preserve">Fintech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dapat memudahkan pelaku usaha untuk memperoleh </w:t>
      </w:r>
      <w:r w:rsidR="00534710" w:rsidRPr="00B46D95">
        <w:rPr>
          <w:rFonts w:ascii="Times New Roman" w:eastAsia="Times New Roman" w:hAnsi="Times New Roman" w:cs="Times New Roman"/>
          <w:sz w:val="24"/>
          <w:szCs w:val="24"/>
          <w:lang w:val="en-US"/>
        </w:rPr>
        <w:t>pen</w:t>
      </w:r>
      <w:r w:rsidRPr="00B46D95">
        <w:rPr>
          <w:rFonts w:ascii="Times New Roman" w:eastAsia="Times New Roman" w:hAnsi="Times New Roman" w:cs="Times New Roman"/>
          <w:sz w:val="24"/>
          <w:szCs w:val="24"/>
        </w:rPr>
        <w:t>dana</w:t>
      </w:r>
      <w:r w:rsidR="00534710" w:rsidRPr="00B46D95">
        <w:rPr>
          <w:rFonts w:ascii="Times New Roman" w:eastAsia="Times New Roman" w:hAnsi="Times New Roman" w:cs="Times New Roman"/>
          <w:sz w:val="24"/>
          <w:szCs w:val="24"/>
          <w:lang w:val="en-US"/>
        </w:rPr>
        <w:t>an</w:t>
      </w:r>
      <w:r w:rsidRPr="00B46D95">
        <w:rPr>
          <w:rFonts w:ascii="Times New Roman" w:eastAsia="Times New Roman" w:hAnsi="Times New Roman" w:cs="Times New Roman"/>
          <w:sz w:val="24"/>
          <w:szCs w:val="24"/>
        </w:rPr>
        <w:t xml:space="preserve"> berdasarkan dengan prinsip syariah. Mengingat, Indonesia </w:t>
      </w:r>
      <w:r w:rsidR="00534710" w:rsidRPr="00B46D95">
        <w:rPr>
          <w:rFonts w:ascii="Times New Roman" w:eastAsia="Times New Roman" w:hAnsi="Times New Roman" w:cs="Times New Roman"/>
          <w:sz w:val="24"/>
          <w:szCs w:val="24"/>
          <w:lang w:val="en-US"/>
        </w:rPr>
        <w:t xml:space="preserve">juga </w:t>
      </w:r>
      <w:r w:rsidRPr="00B46D95">
        <w:rPr>
          <w:rFonts w:ascii="Times New Roman" w:eastAsia="Times New Roman" w:hAnsi="Times New Roman" w:cs="Times New Roman"/>
          <w:sz w:val="24"/>
          <w:szCs w:val="24"/>
        </w:rPr>
        <w:t xml:space="preserve">merupakan negara yang mayoritas penduduknya beragama Islam. Di sisi lain,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melakukan kegiatannya dengan mengandalkan transaksi secara</w:t>
      </w:r>
      <w:r w:rsidR="00A9419E" w:rsidRPr="00B46D95">
        <w:rPr>
          <w:rFonts w:ascii="Times New Roman" w:eastAsia="Times New Roman" w:hAnsi="Times New Roman" w:cs="Times New Roman"/>
          <w:i/>
          <w:sz w:val="24"/>
          <w:szCs w:val="24"/>
          <w:lang w:val="en-US"/>
        </w:rPr>
        <w:t xml:space="preserve"> </w:t>
      </w:r>
      <w:r w:rsidR="00A9419E" w:rsidRPr="00B46D95">
        <w:rPr>
          <w:rFonts w:ascii="Times New Roman" w:eastAsia="Times New Roman" w:hAnsi="Times New Roman" w:cs="Times New Roman"/>
          <w:iCs/>
          <w:sz w:val="24"/>
          <w:szCs w:val="24"/>
          <w:lang w:val="en-US"/>
        </w:rPr>
        <w:t>digital</w:t>
      </w:r>
      <w:r w:rsidRPr="00B46D95">
        <w:rPr>
          <w:rFonts w:ascii="Times New Roman" w:eastAsia="Times New Roman" w:hAnsi="Times New Roman" w:cs="Times New Roman"/>
          <w:sz w:val="24"/>
          <w:szCs w:val="24"/>
        </w:rPr>
        <w:t xml:space="preserve">. </w:t>
      </w:r>
      <w:r w:rsidR="00492B27" w:rsidRPr="00B46D95">
        <w:rPr>
          <w:rFonts w:ascii="Times New Roman" w:eastAsia="Times New Roman" w:hAnsi="Times New Roman" w:cs="Times New Roman"/>
          <w:sz w:val="24"/>
          <w:szCs w:val="24"/>
          <w:lang w:val="en-US"/>
        </w:rPr>
        <w:t xml:space="preserve">Hal tersebut sangat cocok </w:t>
      </w:r>
      <w:r w:rsidR="00A9419E" w:rsidRPr="00B46D95">
        <w:rPr>
          <w:rFonts w:ascii="Times New Roman" w:eastAsia="Times New Roman" w:hAnsi="Times New Roman" w:cs="Times New Roman"/>
          <w:sz w:val="24"/>
          <w:szCs w:val="24"/>
          <w:lang w:val="en-US"/>
        </w:rPr>
        <w:t xml:space="preserve">atau sejalan </w:t>
      </w:r>
      <w:r w:rsidR="00492B27" w:rsidRPr="00B46D95">
        <w:rPr>
          <w:rFonts w:ascii="Times New Roman" w:eastAsia="Times New Roman" w:hAnsi="Times New Roman" w:cs="Times New Roman"/>
          <w:sz w:val="24"/>
          <w:szCs w:val="24"/>
          <w:lang w:val="en-US"/>
        </w:rPr>
        <w:t xml:space="preserve">dengan kondisi pandemi.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79458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dapat menghimpun dana masyarakat dan menyalurkannya ke sektor usaha atau UMKM dengan memanfaatkan kemajuan teknologi. Saat ini juga telah bermunculan perusahaan-perusahaan </w:t>
      </w:r>
      <w:r w:rsidRPr="00B46D95">
        <w:rPr>
          <w:rFonts w:ascii="Times New Roman" w:eastAsia="Times New Roman" w:hAnsi="Times New Roman" w:cs="Times New Roman"/>
          <w:i/>
          <w:sz w:val="24"/>
          <w:szCs w:val="24"/>
        </w:rPr>
        <w:t xml:space="preserve">Fintech </w:t>
      </w:r>
      <w:r w:rsidRPr="00B46D95">
        <w:rPr>
          <w:rFonts w:ascii="Times New Roman" w:eastAsia="Times New Roman" w:hAnsi="Times New Roman" w:cs="Times New Roman"/>
          <w:sz w:val="24"/>
          <w:szCs w:val="24"/>
        </w:rPr>
        <w:t xml:space="preserve">Syariah </w:t>
      </w:r>
      <w:r w:rsidR="00883D3F" w:rsidRPr="00B46D95">
        <w:rPr>
          <w:rFonts w:ascii="Times New Roman" w:eastAsia="Times New Roman" w:hAnsi="Times New Roman" w:cs="Times New Roman"/>
          <w:sz w:val="24"/>
          <w:szCs w:val="24"/>
          <w:lang w:val="en-US"/>
        </w:rPr>
        <w:t>yang</w:t>
      </w:r>
      <w:r w:rsidRPr="00B46D95">
        <w:rPr>
          <w:rFonts w:ascii="Times New Roman" w:eastAsia="Times New Roman" w:hAnsi="Times New Roman" w:cs="Times New Roman"/>
          <w:sz w:val="24"/>
          <w:szCs w:val="24"/>
        </w:rPr>
        <w:t xml:space="preserve"> menawarkan berbagai variasi produk seperti </w:t>
      </w:r>
      <w:r w:rsidRPr="00B46D95">
        <w:rPr>
          <w:rFonts w:ascii="Times New Roman" w:eastAsia="Times New Roman" w:hAnsi="Times New Roman" w:cs="Times New Roman"/>
          <w:i/>
          <w:sz w:val="24"/>
          <w:szCs w:val="24"/>
        </w:rPr>
        <w:t>peer-to-peer</w:t>
      </w:r>
      <w:r w:rsidRPr="00B46D95">
        <w:rPr>
          <w:rFonts w:ascii="Times New Roman" w:eastAsia="Times New Roman" w:hAnsi="Times New Roman" w:cs="Times New Roman"/>
          <w:sz w:val="24"/>
          <w:szCs w:val="24"/>
        </w:rPr>
        <w:t xml:space="preserve"> (P2P), </w:t>
      </w:r>
      <w:r w:rsidRPr="00B46D95">
        <w:rPr>
          <w:rFonts w:ascii="Times New Roman" w:eastAsia="Times New Roman" w:hAnsi="Times New Roman" w:cs="Times New Roman"/>
          <w:i/>
          <w:sz w:val="24"/>
          <w:szCs w:val="24"/>
        </w:rPr>
        <w:t>crowdfunding, mobile payment, money transfer</w:t>
      </w:r>
      <w:r w:rsidRPr="00B46D95">
        <w:rPr>
          <w:rFonts w:ascii="Times New Roman" w:eastAsia="Times New Roman" w:hAnsi="Times New Roman" w:cs="Times New Roman"/>
          <w:sz w:val="24"/>
          <w:szCs w:val="24"/>
        </w:rPr>
        <w:t xml:space="preserve">, dan </w:t>
      </w:r>
      <w:r w:rsidRPr="00B46D95">
        <w:rPr>
          <w:rFonts w:ascii="Times New Roman" w:eastAsia="Times New Roman" w:hAnsi="Times New Roman" w:cs="Times New Roman"/>
          <w:i/>
          <w:sz w:val="24"/>
          <w:szCs w:val="24"/>
        </w:rPr>
        <w:t xml:space="preserve">platform </w:t>
      </w:r>
      <w:r w:rsidRPr="00B46D95">
        <w:rPr>
          <w:rFonts w:ascii="Times New Roman" w:eastAsia="Times New Roman" w:hAnsi="Times New Roman" w:cs="Times New Roman"/>
          <w:sz w:val="24"/>
          <w:szCs w:val="24"/>
        </w:rPr>
        <w:t>perdagangan.</w:t>
      </w:r>
    </w:p>
    <w:p w14:paraId="2132A5BF" w14:textId="0D836B88" w:rsidR="000923E4" w:rsidRPr="00A92653" w:rsidRDefault="00626F79" w:rsidP="000923E4">
      <w:pPr>
        <w:pStyle w:val="ListParagraph"/>
        <w:spacing w:before="240" w:after="240" w:line="240" w:lineRule="auto"/>
        <w:ind w:firstLine="72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i/>
          <w:sz w:val="24"/>
          <w:szCs w:val="24"/>
        </w:rPr>
        <w:t xml:space="preserve">Fintech </w:t>
      </w:r>
      <w:r w:rsidR="00566208"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dianggap mampu menyelesaikan masalah yang dihadapi oleh pelaku UMKM terkait dengan akses permodalan.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Syariah juga dapat membawa peluang dan potensi besar untuk mengembangkan UMKM di Indonesia pada masa pandemi. Melalui layanan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diharapkan dapat membantu UMKM untuk mendapatkan kemudahan dan efisiensi dalam hal keuangan </w:t>
      </w:r>
      <w:r w:rsidR="00A92653">
        <w:rPr>
          <w:rFonts w:ascii="Times New Roman" w:eastAsia="Times New Roman" w:hAnsi="Times New Roman" w:cs="Times New Roman"/>
          <w:sz w:val="24"/>
          <w:szCs w:val="24"/>
        </w:rPr>
        <w:fldChar w:fldCharType="begin" w:fldLock="1"/>
      </w:r>
      <w:r w:rsidR="00B61F63">
        <w:rPr>
          <w:rFonts w:ascii="Times New Roman" w:eastAsia="Times New Roman" w:hAnsi="Times New Roman" w:cs="Times New Roman"/>
          <w:sz w:val="24"/>
          <w:szCs w:val="24"/>
        </w:rPr>
        <w:instrText>ADDIN CSL_CITATION {"citationItems":[{"id":"ITEM-1","itemData":{"abstract":"Perdagangan bebas Masyarakat Ekonomi ASEAN (MEA) disertai dengan perkembangan teknologi dan informasi yang cukup pesat telah membawa perubahan yang signifikan di berbagai sektor industri. Pengembangan potensi ekonomi secara strategis perlu dilakukan, salah satunya dengan memperkuat sektor usaha mikro, kecil, dan menengah (UMKM). Pemanfaatan teknologi dapat memberikan banyak fasilitas kemudahan dalam setiap kegiatan usaha dengan akses cepat. Salah satu perkembangan teknologi yang menjadi dinamika perkembangan bisnis dewasa ini adalah  Financial Technology  (Fintech). Paper ini bertujuan untuk mendeskripsikan peranan Fintech dalam perkembangan UMKM di Indonesia disertai penjelasan mengenai peluang serta tantangan yang dihadapi. Penelitian ini dilakukan melalui kajian dan analisis deskriptif kualitatif, dimana data diperoleh dari berbagai sumber referensi mengenai topik dan permasalahan yang dibahas. Teknik pengumpulan data menggunakan pendekatan studi literatur melalui berbagai jurnal penelitian, artikel, serta data sekunder. Penelitian ini menjelaskan bagaimana penerapan Fintech terhadap perkembangan UMKM dengan mengambil bahasan dari beberapa studi kasus. Hasil penelitian menunjukkan bahwa Fintech memiliki potensi yang cukup besar bagi perkembangan UMKM di Indonesia. Fintech dapat membantu pelaku UMKM dalam memberikan kemudahan dan efisiensi dalam hal pengelolaan keuangan berbasis teknologi meliputi digitalisasi laporan keuangan, teknologi pembayaran maupun pinjaman berbasis online. Adapun penerapan Fintech dalam UMKM juga memiliki beberapa tantangan meliputi infrastruktur, perundang-undangan, keterbatasan kemampuan sumber daya manusia, dan kurangnya literasi keuangan.   Keywords : Fintech, UMKM, Peluang dan Tantangan","author":[{"dropping-particle":"","family":"Fajar","given":"Mochammad","non-dropping-particle":"","parse-names":false,"suffix":""},{"dropping-particle":"","family":"Larasati","given":"Cintia Widya","non-dropping-particle":"","parse-names":false,"suffix":""}],"container-title":"Humanis (Humanities,Management and Science Proceedings)","id":"ITEM-1","issue":"2","issued":{"date-parts":[["2021"]]},"page":"702-715","title":"Peran Financial Technology (Fintech) dalam Perkembangan UMKM di Indonesia: Peluang dan Tantangan","type":"article-journal","volume":"1"},"uris":["http://www.mendeley.com/documents/?uuid=faf98a7b-d7f0-4fd8-bdd5-40daa74da5e0"]}],"mendeley":{"formattedCitation":"(Fajar and Larasati, 2021)","plainTextFormattedCitation":"(Fajar and Larasati, 2021)","previouslyFormattedCitation":"(Fajar and Larasati, 2021)"},"properties":{"noteIndex":0},"schema":"https://github.com/citation-style-language/schema/raw/master/csl-citation.json"}</w:instrText>
      </w:r>
      <w:r w:rsidR="00A92653">
        <w:rPr>
          <w:rFonts w:ascii="Times New Roman" w:eastAsia="Times New Roman" w:hAnsi="Times New Roman" w:cs="Times New Roman"/>
          <w:sz w:val="24"/>
          <w:szCs w:val="24"/>
        </w:rPr>
        <w:fldChar w:fldCharType="separate"/>
      </w:r>
      <w:r w:rsidR="00A92653" w:rsidRPr="00A92653">
        <w:rPr>
          <w:rFonts w:ascii="Times New Roman" w:eastAsia="Times New Roman" w:hAnsi="Times New Roman" w:cs="Times New Roman"/>
          <w:noProof/>
          <w:sz w:val="24"/>
          <w:szCs w:val="24"/>
        </w:rPr>
        <w:t>(Fajar and Larasati, 2021)</w:t>
      </w:r>
      <w:r w:rsidR="00A92653">
        <w:rPr>
          <w:rFonts w:ascii="Times New Roman" w:eastAsia="Times New Roman" w:hAnsi="Times New Roman" w:cs="Times New Roman"/>
          <w:sz w:val="24"/>
          <w:szCs w:val="24"/>
        </w:rPr>
        <w:fldChar w:fldCharType="end"/>
      </w:r>
      <w:r w:rsidR="00A92653">
        <w:rPr>
          <w:rFonts w:ascii="Times New Roman" w:eastAsia="Times New Roman" w:hAnsi="Times New Roman" w:cs="Times New Roman"/>
          <w:sz w:val="24"/>
          <w:szCs w:val="24"/>
          <w:lang w:val="en-US"/>
        </w:rPr>
        <w:t>.</w:t>
      </w:r>
    </w:p>
    <w:p w14:paraId="53C5A7F9" w14:textId="6B3D13EF" w:rsidR="00E46442" w:rsidRPr="000923E4" w:rsidRDefault="00626F79" w:rsidP="000923E4">
      <w:pPr>
        <w:pStyle w:val="ListParagraph"/>
        <w:spacing w:before="240" w:after="240" w:line="240" w:lineRule="auto"/>
        <w:ind w:firstLine="720"/>
        <w:jc w:val="both"/>
        <w:rPr>
          <w:rFonts w:ascii="Times New Roman" w:eastAsia="Times New Roman" w:hAnsi="Times New Roman" w:cs="Times New Roman"/>
          <w:b/>
          <w:sz w:val="24"/>
          <w:szCs w:val="24"/>
          <w:lang w:val="en-US"/>
        </w:rPr>
      </w:pPr>
      <w:r w:rsidRPr="00B46D95">
        <w:rPr>
          <w:rFonts w:ascii="Times New Roman" w:eastAsia="Times New Roman" w:hAnsi="Times New Roman" w:cs="Times New Roman"/>
          <w:sz w:val="24"/>
          <w:szCs w:val="24"/>
        </w:rPr>
        <w:t xml:space="preserve">Berdasarkan uraian di atas, penulis tertarik untuk melakukan penelitian lebih </w:t>
      </w:r>
      <w:r w:rsidR="00054015" w:rsidRPr="00B46D95">
        <w:rPr>
          <w:rFonts w:ascii="Times New Roman" w:eastAsia="Times New Roman" w:hAnsi="Times New Roman" w:cs="Times New Roman"/>
          <w:sz w:val="24"/>
          <w:szCs w:val="24"/>
          <w:lang w:val="en-US"/>
        </w:rPr>
        <w:t>lanjut</w:t>
      </w:r>
      <w:r w:rsidRPr="00B46D95">
        <w:rPr>
          <w:rFonts w:ascii="Times New Roman" w:eastAsia="Times New Roman" w:hAnsi="Times New Roman" w:cs="Times New Roman"/>
          <w:sz w:val="24"/>
          <w:szCs w:val="24"/>
        </w:rPr>
        <w:t xml:space="preserve"> </w:t>
      </w:r>
      <w:r w:rsidR="00054015" w:rsidRPr="00B46D95">
        <w:rPr>
          <w:rFonts w:ascii="Times New Roman" w:eastAsia="Times New Roman" w:hAnsi="Times New Roman" w:cs="Times New Roman"/>
          <w:sz w:val="24"/>
          <w:szCs w:val="24"/>
          <w:lang w:val="en-US"/>
        </w:rPr>
        <w:t>mengenai</w:t>
      </w:r>
      <w:r w:rsidRPr="00B46D95">
        <w:rPr>
          <w:rFonts w:ascii="Times New Roman" w:eastAsia="Times New Roman" w:hAnsi="Times New Roman" w:cs="Times New Roman"/>
          <w:sz w:val="24"/>
          <w:szCs w:val="24"/>
        </w:rPr>
        <w:t xml:space="preserve"> Optimalisasi </w:t>
      </w:r>
      <w:r w:rsidRPr="00B46D95">
        <w:rPr>
          <w:rFonts w:ascii="Times New Roman" w:eastAsia="Times New Roman" w:hAnsi="Times New Roman" w:cs="Times New Roman"/>
          <w:i/>
          <w:sz w:val="24"/>
          <w:szCs w:val="24"/>
        </w:rPr>
        <w:t xml:space="preserve">Financial Technology </w:t>
      </w:r>
      <w:r w:rsidRPr="00B46D95">
        <w:rPr>
          <w:rFonts w:ascii="Times New Roman" w:eastAsia="Times New Roman" w:hAnsi="Times New Roman" w:cs="Times New Roman"/>
          <w:sz w:val="24"/>
          <w:szCs w:val="24"/>
        </w:rPr>
        <w:t xml:space="preserve">Syariah dalam Membangkitkan UMKM Indonesia di Masa Pandemi. Adapun tujuan penelitian ini </w:t>
      </w:r>
      <w:r w:rsidR="00054015" w:rsidRPr="00B46D95">
        <w:rPr>
          <w:rFonts w:ascii="Times New Roman" w:eastAsia="Times New Roman" w:hAnsi="Times New Roman" w:cs="Times New Roman"/>
          <w:sz w:val="24"/>
          <w:szCs w:val="24"/>
          <w:lang w:val="en-US"/>
        </w:rPr>
        <w:t>adalah</w:t>
      </w:r>
      <w:r w:rsidRPr="00B46D95">
        <w:rPr>
          <w:rFonts w:ascii="Times New Roman" w:eastAsia="Times New Roman" w:hAnsi="Times New Roman" w:cs="Times New Roman"/>
          <w:sz w:val="24"/>
          <w:szCs w:val="24"/>
        </w:rPr>
        <w:t xml:space="preserve"> untuk menjelaskan alternatif pendanaan UMKM menggunakan</w:t>
      </w:r>
      <w:r w:rsidR="00054015" w:rsidRPr="00B46D95">
        <w:rPr>
          <w:rFonts w:ascii="Times New Roman" w:eastAsia="Times New Roman" w:hAnsi="Times New Roman" w:cs="Times New Roman"/>
          <w:sz w:val="24"/>
          <w:szCs w:val="24"/>
          <w:lang w:val="en-US"/>
        </w:rPr>
        <w:t xml:space="preserve"> layanan </w:t>
      </w:r>
      <w:r w:rsidR="00054015" w:rsidRPr="00B46D95">
        <w:rPr>
          <w:rFonts w:ascii="Times New Roman" w:eastAsia="Times New Roman" w:hAnsi="Times New Roman" w:cs="Times New Roman"/>
          <w:i/>
          <w:sz w:val="24"/>
          <w:szCs w:val="24"/>
        </w:rPr>
        <w:t xml:space="preserve">Financial Technology </w:t>
      </w:r>
      <w:r w:rsidR="00054015" w:rsidRPr="00B46D95">
        <w:rPr>
          <w:rFonts w:ascii="Times New Roman" w:eastAsia="Times New Roman" w:hAnsi="Times New Roman" w:cs="Times New Roman"/>
          <w:sz w:val="24"/>
          <w:szCs w:val="24"/>
        </w:rPr>
        <w:t>Syariah</w:t>
      </w:r>
      <w:r w:rsidRPr="00B46D95">
        <w:rPr>
          <w:rFonts w:ascii="Times New Roman" w:eastAsia="Times New Roman" w:hAnsi="Times New Roman" w:cs="Times New Roman"/>
          <w:sz w:val="24"/>
          <w:szCs w:val="24"/>
        </w:rPr>
        <w:t>.</w:t>
      </w:r>
    </w:p>
    <w:p w14:paraId="60C9DB83" w14:textId="77777777" w:rsidR="00E46442" w:rsidRPr="00B46D95" w:rsidRDefault="00626F79" w:rsidP="00B46D95">
      <w:pPr>
        <w:spacing w:before="240" w:after="240" w:line="240" w:lineRule="auto"/>
        <w:ind w:left="283"/>
        <w:jc w:val="both"/>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2.  Tinjauan Literatur</w:t>
      </w:r>
    </w:p>
    <w:p w14:paraId="62D53281" w14:textId="77777777" w:rsidR="000923E4" w:rsidRPr="000923E4" w:rsidRDefault="00626F79" w:rsidP="000923E4">
      <w:pPr>
        <w:numPr>
          <w:ilvl w:val="0"/>
          <w:numId w:val="2"/>
        </w:num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Pandemi Covid-19</w:t>
      </w:r>
    </w:p>
    <w:p w14:paraId="142B9179" w14:textId="2AFB6BAE" w:rsid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0923E4">
        <w:rPr>
          <w:rFonts w:ascii="Times New Roman" w:eastAsia="Times New Roman" w:hAnsi="Times New Roman" w:cs="Times New Roman"/>
          <w:sz w:val="24"/>
          <w:szCs w:val="24"/>
        </w:rPr>
        <w:t xml:space="preserve">Coronavirus merupakan penyakit pernapasan yang disebabkan oleh virus </w:t>
      </w:r>
      <w:r w:rsidRPr="000923E4">
        <w:rPr>
          <w:rFonts w:ascii="Times New Roman" w:eastAsia="Times New Roman" w:hAnsi="Times New Roman" w:cs="Times New Roman"/>
          <w:i/>
          <w:sz w:val="24"/>
          <w:szCs w:val="24"/>
        </w:rPr>
        <w:t>coronavirus 2 (Sars-CoV-2)</w:t>
      </w:r>
      <w:r w:rsidRPr="000923E4">
        <w:rPr>
          <w:rFonts w:ascii="Times New Roman" w:eastAsia="Times New Roman" w:hAnsi="Times New Roman" w:cs="Times New Roman"/>
          <w:sz w:val="24"/>
          <w:szCs w:val="24"/>
        </w:rPr>
        <w:t xml:space="preserve">. Wabah ini pertama kali muncul pada akhir tahun 2019 di Wuhan China. Sejak saat itu, wabah ini mulai menyebar ke seluruh negara dan menyebabkan pandemi akibat Covid-19. Virus Covid-19 cukup ganas karena penularannya yang cukup ganas </w:t>
      </w:r>
      <w:r w:rsidR="00B61F63">
        <w:rPr>
          <w:rFonts w:ascii="Times New Roman" w:eastAsia="Times New Roman" w:hAnsi="Times New Roman" w:cs="Times New Roman"/>
          <w:sz w:val="24"/>
          <w:szCs w:val="24"/>
        </w:rPr>
        <w:fldChar w:fldCharType="begin" w:fldLock="1"/>
      </w:r>
      <w:r w:rsidR="00B61F63">
        <w:rPr>
          <w:rFonts w:ascii="Times New Roman" w:eastAsia="Times New Roman" w:hAnsi="Times New Roman" w:cs="Times New Roman"/>
          <w:sz w:val="24"/>
          <w:szCs w:val="24"/>
        </w:rPr>
        <w:instrText>ADDIN CSL_CITATION {"citationItems":[{"id":"ITEM-1","itemData":{"DOI":"10.24123/kesdok.v1i2.2869","abstract":"Abstract— Background: A human severe acute respiratory syndrome coronavirus 2 (SARS-CoV-2) is known to be responsible for coronavirus disease 2019 (COVID-19). Pulmonary complications has been considered as the classical clinical manifestations until symptoms on the extra-pulmonary organs may also occur recently, which might be linked to the presence of angiotensin-converting enzyme 2 (ACE2) receptor. Objective: This article evaluates clinical manifestation of COVID-19 and the presence of ACE2 receptor by looking at its interaction to SARS-CoV-2. Methods: 27 articles in English have been selected through search engine PubMed and Google Scholar by using specific keywords. These articles include research journals, case report, systematic review and meta-analysis, and textbooks. Result: Pathogenesis of COVID-19 begins with the binding of spike protein SARS-CoV-2 to ACE2 receptor of host cells. Clinical manifestation of COVID-19 is no longer limited to the pulmonary system but also extra-pulmonary systems since ACE2 receptor abundantly distributed on the other organs. Further, genetic variations of region binding protein of viral spike protein and ACE2 receptor may predispose clinical manifestation of COVID19.  Conclusions: Dynamic interplay between SARS-CoV-2 and receptor ACE2 has great implication to the clinical symptoms. Genetic variation of spike protein SARS-CoV-2 play role not only for cross transmission but also its virulence, while genetic variation of human receptor ACE2 influences its susceptibility or resistance against the infection.\r Keywords: ACE2 receptor, Coronavirus Diseases-19, clinical manifestation, SARS-CoV-2, genetic variation.\r Abstrak— Virus severe acute respiratory syndrome coronavirus 2 (SARS-CoV-2) merupakan penyebab utama dari coronavirus disease 2019 (COVID-19). Komplikasi pernapasan diangap sebagai gejala klinis klasik hingga akhirnya timbul berbagai manifestasi klinis di organ lain sebagai gejala awal COVID19. Hal ini kemudian dihubungkan dengan reseptor angiotensin-converting enzyme 2 (ACE2). Artikel ini mengevaluasi manifestasi klinis yang disebabkan  interaksi antara reseptor ACE2 dan SARS-CoV-2. PubMed dan Google Scholar digunakan untuk mencari artikel dengan kata kunci yang spesifik untuk COVID-19, SARS-CoV-2, reseptor ACE2, variasi genetik, dan manifestasi klinisnya. Dua puluh tujuh artikel berbahasa Inggris yang digunakan termasuk jurnal penelitian, laporan kasus, systematic review, meta-analysis, dan buku teks. Patogen…","author":[{"dropping-particle":"","family":"Ikawaty","given":"Risma","non-dropping-particle":"","parse-names":false,"suffix":""}],"container-title":"KELUWIH: Jurnal Kesehatan dan Kedokteran","id":"ITEM-1","issue":"2","issued":{"date-parts":[["2020"]]},"page":"70-76","title":"Dinamika Interaksi Reseptor ACE2 dan SARS-CoV-2 Terhadap Manifestasi Klinis COVID-19","type":"article-journal","volume":"1"},"uris":["http://www.mendeley.com/documents/?uuid=d826ee31-8d2d-4387-81ee-acab241bc661"]}],"mendeley":{"formattedCitation":"(Ikawaty, 2020)","plainTextFormattedCitation":"(Ikawaty, 2020)","previouslyFormattedCitation":"(Ikawaty, 2020)"},"properties":{"noteIndex":0},"schema":"https://github.com/citation-style-language/schema/raw/master/csl-citation.json"}</w:instrText>
      </w:r>
      <w:r w:rsidR="00B61F63">
        <w:rPr>
          <w:rFonts w:ascii="Times New Roman" w:eastAsia="Times New Roman" w:hAnsi="Times New Roman" w:cs="Times New Roman"/>
          <w:sz w:val="24"/>
          <w:szCs w:val="24"/>
        </w:rPr>
        <w:fldChar w:fldCharType="separate"/>
      </w:r>
      <w:r w:rsidR="00B61F63" w:rsidRPr="00B61F63">
        <w:rPr>
          <w:rFonts w:ascii="Times New Roman" w:eastAsia="Times New Roman" w:hAnsi="Times New Roman" w:cs="Times New Roman"/>
          <w:noProof/>
          <w:sz w:val="24"/>
          <w:szCs w:val="24"/>
        </w:rPr>
        <w:t>(Ikawaty, 2020)</w:t>
      </w:r>
      <w:r w:rsidR="00B61F63">
        <w:rPr>
          <w:rFonts w:ascii="Times New Roman" w:eastAsia="Times New Roman" w:hAnsi="Times New Roman" w:cs="Times New Roman"/>
          <w:sz w:val="24"/>
          <w:szCs w:val="24"/>
        </w:rPr>
        <w:fldChar w:fldCharType="end"/>
      </w:r>
      <w:r w:rsidRPr="000923E4">
        <w:rPr>
          <w:rFonts w:ascii="Times New Roman" w:eastAsia="Times New Roman" w:hAnsi="Times New Roman" w:cs="Times New Roman"/>
          <w:sz w:val="24"/>
          <w:szCs w:val="24"/>
        </w:rPr>
        <w:t xml:space="preserve">. Penularan dapat terjadi melalui droplet dan kontak dengan virus. Mengantisipasi dan mengurangi jumlah penderita </w:t>
      </w:r>
      <w:r w:rsidRPr="000923E4">
        <w:rPr>
          <w:rFonts w:ascii="Times New Roman" w:eastAsia="Times New Roman" w:hAnsi="Times New Roman" w:cs="Times New Roman"/>
          <w:sz w:val="24"/>
          <w:szCs w:val="24"/>
        </w:rPr>
        <w:lastRenderedPageBreak/>
        <w:t>virus corona di Indonesia sudah dilakukan di seluruh daerah. Diantaranya dengan memberikan kebijakan membatasi aktifitas keluar rumah, kegiatan sekolah dirumahkan, bekerja dari rumah (</w:t>
      </w:r>
      <w:r w:rsidRPr="000923E4">
        <w:rPr>
          <w:rFonts w:ascii="Times New Roman" w:eastAsia="Times New Roman" w:hAnsi="Times New Roman" w:cs="Times New Roman"/>
          <w:i/>
          <w:sz w:val="24"/>
          <w:szCs w:val="24"/>
        </w:rPr>
        <w:t>work from home</w:t>
      </w:r>
      <w:r w:rsidRPr="000923E4">
        <w:rPr>
          <w:rFonts w:ascii="Times New Roman" w:eastAsia="Times New Roman" w:hAnsi="Times New Roman" w:cs="Times New Roman"/>
          <w:sz w:val="24"/>
          <w:szCs w:val="24"/>
        </w:rPr>
        <w:t>), bahkan kegiatan beribadah pun dirumahkan. Terlebih pada bulan Juni 2021 dunia kembali menghadapi meledaknya virus Covid-19. Mengatasi hal tersebut pemerintah mengeluarkan kebijakan PPKM (Pemberlakuan Pembatasan Kegiatan Masyarakat).</w:t>
      </w:r>
    </w:p>
    <w:p w14:paraId="7F419A05" w14:textId="3A66C8A1" w:rsid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B46D95">
        <w:rPr>
          <w:rFonts w:ascii="Times New Roman" w:eastAsia="Times New Roman" w:hAnsi="Times New Roman" w:cs="Times New Roman"/>
          <w:sz w:val="24"/>
          <w:szCs w:val="24"/>
        </w:rPr>
        <w:t xml:space="preserve">Kebijakan pembatasan aktivitas untuk menanggulangi penularan Covid-19 turut </w:t>
      </w:r>
      <w:r w:rsidR="00BB20B6" w:rsidRPr="00B46D95">
        <w:rPr>
          <w:rFonts w:ascii="Times New Roman" w:eastAsia="Times New Roman" w:hAnsi="Times New Roman" w:cs="Times New Roman"/>
          <w:sz w:val="24"/>
          <w:szCs w:val="24"/>
          <w:lang w:val="en-US"/>
        </w:rPr>
        <w:t xml:space="preserve">berimbas </w:t>
      </w:r>
      <w:r w:rsidRPr="00B46D95">
        <w:rPr>
          <w:rFonts w:ascii="Times New Roman" w:eastAsia="Times New Roman" w:hAnsi="Times New Roman" w:cs="Times New Roman"/>
          <w:sz w:val="24"/>
          <w:szCs w:val="24"/>
        </w:rPr>
        <w:t>pada kegiatan ekonomi dan bisnis. Pembatasan aktivitas ini membuat kegiatan bisnis harus mengurangi jam operasional. Selain itu kegiatan pendistribusian juga mengalami kendala yang menyebabkan operasional usaha turun. Banyaknya aktivitas di rumah saja membuat tingkat daya beli menurun. Hal ini berpengaruh pada menurunnya pendapatan usaha. Penurunan pendapatan ini direspon oleh UMKM dengan mengurangi biaya tenaga kerja. Pengurangan biaya dari sisi tenaga kerja ini dapat berupa pemotongan gaji bahkan pemutusan hubungan kerja.</w:t>
      </w:r>
      <w:r w:rsidR="00203013" w:rsidRPr="00B46D95">
        <w:rPr>
          <w:rFonts w:ascii="Times New Roman" w:eastAsia="Times New Roman" w:hAnsi="Times New Roman" w:cs="Times New Roman"/>
          <w:sz w:val="24"/>
          <w:szCs w:val="24"/>
          <w:lang w:val="en-US"/>
        </w:rPr>
        <w:t xml:space="preserve"> </w:t>
      </w:r>
      <w:r w:rsidR="00203013" w:rsidRPr="00B46D95">
        <w:rPr>
          <w:rFonts w:ascii="Times New Roman" w:eastAsia="Times New Roman" w:hAnsi="Times New Roman" w:cs="Times New Roman"/>
          <w:sz w:val="24"/>
          <w:szCs w:val="24"/>
        </w:rPr>
        <w:t>Dampaknya pemutusan hubungan kerja pada karyawan pun tidak terhindarkan.</w:t>
      </w:r>
    </w:p>
    <w:p w14:paraId="6F92D95E" w14:textId="15588060" w:rsidR="00E46442" w:rsidRP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highlight w:val="white"/>
        </w:rPr>
        <w:t>Adanya dampak Pandemi Covid-19 membuat pemerintah melakukan berbagai upaya untuk melakukan penyelamatan kesehatan dan perekonomian nasional, dengan fokus pada belanja untuk kesehatan, jaring pengaman sosial (</w:t>
      </w:r>
      <w:r w:rsidRPr="00B46D95">
        <w:rPr>
          <w:rFonts w:ascii="Times New Roman" w:eastAsia="Times New Roman" w:hAnsi="Times New Roman" w:cs="Times New Roman"/>
          <w:i/>
          <w:sz w:val="24"/>
          <w:szCs w:val="24"/>
          <w:highlight w:val="white"/>
        </w:rPr>
        <w:t>social safety net</w:t>
      </w:r>
      <w:r w:rsidRPr="00B46D95">
        <w:rPr>
          <w:rFonts w:ascii="Times New Roman" w:eastAsia="Times New Roman" w:hAnsi="Times New Roman" w:cs="Times New Roman"/>
          <w:sz w:val="24"/>
          <w:szCs w:val="24"/>
          <w:highlight w:val="white"/>
        </w:rPr>
        <w:t>), serta pemulihan perekonomian termasuk untuk dunia usaha dan masyarakat yang terdampak. Mengingat pentingnya keberadaan vaksinasi Covid-19, negara-negara di dunia, termasuk Indonesia menjadikan pemberian vaksin sebagai prioritas dalam penanggulangan Pandemi Covid-19. Di Indonesia, pemerintah mengambil kebijakan yang dituangkan dalam bentuk Program Pengadaan Vaksin dan Pemberian Vaksinasi Covid-19. Pemberian vaksin tersebut secara umum bertujuan untuk mengurangi transmisi atau penularan Covid-19, menurunkan angka kesakitan dan kematian akibat Covid-19, mencapai kekebalan kelompok di masyarakat (</w:t>
      </w:r>
      <w:r w:rsidRPr="00B46D95">
        <w:rPr>
          <w:rFonts w:ascii="Times New Roman" w:eastAsia="Times New Roman" w:hAnsi="Times New Roman" w:cs="Times New Roman"/>
          <w:i/>
          <w:sz w:val="24"/>
          <w:szCs w:val="24"/>
          <w:highlight w:val="white"/>
        </w:rPr>
        <w:t>herd immunity</w:t>
      </w:r>
      <w:r w:rsidRPr="00B46D95">
        <w:rPr>
          <w:rFonts w:ascii="Times New Roman" w:eastAsia="Times New Roman" w:hAnsi="Times New Roman" w:cs="Times New Roman"/>
          <w:sz w:val="24"/>
          <w:szCs w:val="24"/>
          <w:highlight w:val="white"/>
        </w:rPr>
        <w:t>), selain itu juga melindungi masyarakat dari Covid-19 agar tetap produktif secara sosial dan ekonomi</w:t>
      </w:r>
      <w:r w:rsidRPr="00B46D95">
        <w:rPr>
          <w:rFonts w:ascii="Times New Roman" w:eastAsia="Times New Roman" w:hAnsi="Times New Roman" w:cs="Times New Roman"/>
          <w:sz w:val="24"/>
          <w:szCs w:val="24"/>
        </w:rPr>
        <w:t>.</w:t>
      </w:r>
      <w:r w:rsidR="00161CA7" w:rsidRPr="00B46D95">
        <w:rPr>
          <w:rFonts w:ascii="Times New Roman" w:eastAsia="Times New Roman" w:hAnsi="Times New Roman" w:cs="Times New Roman"/>
          <w:sz w:val="24"/>
          <w:szCs w:val="24"/>
          <w:lang w:val="en-US"/>
        </w:rPr>
        <w:t xml:space="preserve"> </w:t>
      </w:r>
      <w:r w:rsidR="00161CA7" w:rsidRPr="00B46D95">
        <w:rPr>
          <w:rFonts w:ascii="Times New Roman" w:eastAsia="Times New Roman" w:hAnsi="Times New Roman" w:cs="Times New Roman"/>
          <w:sz w:val="24"/>
          <w:szCs w:val="24"/>
        </w:rPr>
        <w:t>Vaksinasi kini terus digencarkan pemerintah. Pada akhir bulan September 2021</w:t>
      </w:r>
      <w:r w:rsidR="001E0E52" w:rsidRPr="00B46D95">
        <w:rPr>
          <w:rFonts w:ascii="Times New Roman" w:eastAsia="Times New Roman" w:hAnsi="Times New Roman" w:cs="Times New Roman"/>
          <w:sz w:val="24"/>
          <w:szCs w:val="24"/>
          <w:lang w:val="en-US"/>
        </w:rPr>
        <w:t>,</w:t>
      </w:r>
      <w:r w:rsidR="00161CA7" w:rsidRPr="00B46D95">
        <w:rPr>
          <w:rFonts w:ascii="Times New Roman" w:eastAsia="Times New Roman" w:hAnsi="Times New Roman" w:cs="Times New Roman"/>
          <w:sz w:val="24"/>
          <w:szCs w:val="24"/>
        </w:rPr>
        <w:t xml:space="preserve"> vaksinasi menyentuh angka 40%. Target vaksin ini masih jauh dari kata optimal, oleh karena itu pemerintah terus menggencarkan program vaksinasi untuk mencapai pemulihan kesehatan dan efek domino lain yang ditimbulkan</w:t>
      </w:r>
      <w:r w:rsidR="001E0E52" w:rsidRPr="00B46D95">
        <w:rPr>
          <w:rFonts w:ascii="Times New Roman" w:eastAsia="Times New Roman" w:hAnsi="Times New Roman" w:cs="Times New Roman"/>
          <w:sz w:val="24"/>
          <w:szCs w:val="24"/>
          <w:lang w:val="en-US"/>
        </w:rPr>
        <w:t>.</w:t>
      </w:r>
    </w:p>
    <w:p w14:paraId="6FA9ED99" w14:textId="7C896944" w:rsidR="00E46442" w:rsidRPr="00B46D95" w:rsidRDefault="00626F79" w:rsidP="00B46D95">
      <w:pPr>
        <w:numPr>
          <w:ilvl w:val="0"/>
          <w:numId w:val="2"/>
        </w:num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UMKM</w:t>
      </w:r>
      <w:r w:rsidR="008A438F" w:rsidRPr="00B46D95">
        <w:rPr>
          <w:rFonts w:ascii="Times New Roman" w:eastAsia="Times New Roman" w:hAnsi="Times New Roman" w:cs="Times New Roman"/>
          <w:b/>
          <w:sz w:val="24"/>
          <w:szCs w:val="24"/>
          <w:lang w:val="en-US"/>
        </w:rPr>
        <w:t xml:space="preserve"> (</w:t>
      </w:r>
      <w:r w:rsidR="008A438F" w:rsidRPr="00B46D95">
        <w:rPr>
          <w:rFonts w:ascii="Times New Roman" w:eastAsia="Times New Roman" w:hAnsi="Times New Roman" w:cs="Times New Roman"/>
          <w:b/>
          <w:sz w:val="24"/>
          <w:szCs w:val="24"/>
        </w:rPr>
        <w:t>Usaha Mikro, Kecil, dan Menengah</w:t>
      </w:r>
      <w:r w:rsidR="008A438F" w:rsidRPr="00B46D95">
        <w:rPr>
          <w:rFonts w:ascii="Times New Roman" w:eastAsia="Times New Roman" w:hAnsi="Times New Roman" w:cs="Times New Roman"/>
          <w:b/>
          <w:sz w:val="24"/>
          <w:szCs w:val="24"/>
          <w:lang w:val="en-US"/>
        </w:rPr>
        <w:t>)</w:t>
      </w:r>
    </w:p>
    <w:p w14:paraId="650CE98F" w14:textId="325D8B5C" w:rsidR="00E46442" w:rsidRPr="00B46D95" w:rsidRDefault="00626F79"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Menurut U</w:t>
      </w:r>
      <w:r w:rsidR="00815F10" w:rsidRPr="00B46D95">
        <w:rPr>
          <w:rFonts w:ascii="Times New Roman" w:eastAsia="Times New Roman" w:hAnsi="Times New Roman" w:cs="Times New Roman"/>
          <w:sz w:val="24"/>
          <w:szCs w:val="24"/>
          <w:lang w:val="en-US"/>
        </w:rPr>
        <w:t>ndang-</w:t>
      </w:r>
      <w:r w:rsidRPr="00B46D95">
        <w:rPr>
          <w:rFonts w:ascii="Times New Roman" w:eastAsia="Times New Roman" w:hAnsi="Times New Roman" w:cs="Times New Roman"/>
          <w:sz w:val="24"/>
          <w:szCs w:val="24"/>
        </w:rPr>
        <w:t>U</w:t>
      </w:r>
      <w:r w:rsidR="00815F10" w:rsidRPr="00B46D95">
        <w:rPr>
          <w:rFonts w:ascii="Times New Roman" w:eastAsia="Times New Roman" w:hAnsi="Times New Roman" w:cs="Times New Roman"/>
          <w:sz w:val="24"/>
          <w:szCs w:val="24"/>
          <w:lang w:val="en-US"/>
        </w:rPr>
        <w:t>ndang</w:t>
      </w:r>
      <w:r w:rsidRPr="00B46D95">
        <w:rPr>
          <w:rFonts w:ascii="Times New Roman" w:eastAsia="Times New Roman" w:hAnsi="Times New Roman" w:cs="Times New Roman"/>
          <w:sz w:val="24"/>
          <w:szCs w:val="24"/>
        </w:rPr>
        <w:t xml:space="preserve"> No</w:t>
      </w:r>
      <w:r w:rsidR="004875F2" w:rsidRPr="00B46D95">
        <w:rPr>
          <w:rFonts w:ascii="Times New Roman" w:eastAsia="Times New Roman" w:hAnsi="Times New Roman" w:cs="Times New Roman"/>
          <w:sz w:val="24"/>
          <w:szCs w:val="24"/>
          <w:lang w:val="en-US"/>
        </w:rPr>
        <w:t>mor</w:t>
      </w:r>
      <w:r w:rsidRPr="00B46D95">
        <w:rPr>
          <w:rFonts w:ascii="Times New Roman" w:eastAsia="Times New Roman" w:hAnsi="Times New Roman" w:cs="Times New Roman"/>
          <w:sz w:val="24"/>
          <w:szCs w:val="24"/>
        </w:rPr>
        <w:t xml:space="preserve"> 20 Tahun 2008 tentang Usaha Mikro, Kecil, dan Menengah (UMKM), usaha mikro merupakan usaha produktif milik perorangan atau badan usaha yang memenuhi kriteria </w:t>
      </w:r>
      <w:r w:rsidR="00F318BC" w:rsidRPr="00B46D95">
        <w:rPr>
          <w:rFonts w:ascii="Times New Roman" w:eastAsia="Times New Roman" w:hAnsi="Times New Roman" w:cs="Times New Roman"/>
          <w:sz w:val="24"/>
          <w:szCs w:val="24"/>
          <w:lang w:val="en-US"/>
        </w:rPr>
        <w:t xml:space="preserve">sebagai </w:t>
      </w:r>
      <w:r w:rsidRPr="00B46D95">
        <w:rPr>
          <w:rFonts w:ascii="Times New Roman" w:eastAsia="Times New Roman" w:hAnsi="Times New Roman" w:cs="Times New Roman"/>
          <w:sz w:val="24"/>
          <w:szCs w:val="24"/>
        </w:rPr>
        <w:t>usaha mikro sebagaimana diatur dalam Undang-Undang. Sementara usaha kecil yaitu usaha ekonomi produktif yang berdiri sendiri dan dilakukan oleh perorangan atau badan usaha yang bukan merupakan anak perusahaan atau bukan cabang perusahaan yang dimiliki, dikuasai, atau</w:t>
      </w:r>
      <w:r w:rsidR="00F318BC" w:rsidRPr="00B46D95">
        <w:rPr>
          <w:rFonts w:ascii="Times New Roman" w:eastAsia="Times New Roman" w:hAnsi="Times New Roman" w:cs="Times New Roman"/>
          <w:sz w:val="24"/>
          <w:szCs w:val="24"/>
          <w:lang w:val="en-US"/>
        </w:rPr>
        <w:t>pun</w:t>
      </w:r>
      <w:r w:rsidRPr="00B46D95">
        <w:rPr>
          <w:rFonts w:ascii="Times New Roman" w:eastAsia="Times New Roman" w:hAnsi="Times New Roman" w:cs="Times New Roman"/>
          <w:sz w:val="24"/>
          <w:szCs w:val="24"/>
        </w:rPr>
        <w:t xml:space="preserve"> menjadi bagian baik langsung maupun tidak</w:t>
      </w:r>
      <w:r w:rsidR="00F318BC" w:rsidRPr="00B46D95">
        <w:rPr>
          <w:rFonts w:ascii="Times New Roman" w:eastAsia="Times New Roman" w:hAnsi="Times New Roman" w:cs="Times New Roman"/>
          <w:sz w:val="24"/>
          <w:szCs w:val="24"/>
          <w:lang w:val="en-US"/>
        </w:rPr>
        <w:t xml:space="preserve"> langsung</w:t>
      </w:r>
      <w:r w:rsidRPr="00B46D95">
        <w:rPr>
          <w:rFonts w:ascii="Times New Roman" w:eastAsia="Times New Roman" w:hAnsi="Times New Roman" w:cs="Times New Roman"/>
          <w:sz w:val="24"/>
          <w:szCs w:val="24"/>
        </w:rPr>
        <w:t xml:space="preserve"> dari usaha menengah atau besar yang memenuhi kriteria usaha kecil sebagaimana dimaksud dalam Undang-Undang. Di sisi lain, usaha menengah adalah usaha ekonomi produktif yang berdiri sendiri dan dilakukan oleh perorangan atau badan usaha yang bukan merupakan anak perusahaan atau cabang perusahaan yang dimiliki, dikuasai, atau menjadi bagian baik langsung maupun tidak dengan usaha kecil atau besar dengan jumlah kekayaan bersih atau hasil penjualan tahunan se</w:t>
      </w:r>
      <w:r w:rsidR="008C7D6F" w:rsidRPr="00B46D95">
        <w:rPr>
          <w:rFonts w:ascii="Times New Roman" w:eastAsia="Times New Roman" w:hAnsi="Times New Roman" w:cs="Times New Roman"/>
          <w:sz w:val="24"/>
          <w:szCs w:val="24"/>
          <w:lang w:val="en-US"/>
        </w:rPr>
        <w:t>perti yang</w:t>
      </w:r>
      <w:r w:rsidRPr="00B46D95">
        <w:rPr>
          <w:rFonts w:ascii="Times New Roman" w:eastAsia="Times New Roman" w:hAnsi="Times New Roman" w:cs="Times New Roman"/>
          <w:sz w:val="24"/>
          <w:szCs w:val="24"/>
        </w:rPr>
        <w:t xml:space="preserve"> diatur dalam Undang-Undang. </w:t>
      </w:r>
    </w:p>
    <w:tbl>
      <w:tblPr>
        <w:tblStyle w:val="TableGrid"/>
        <w:tblW w:w="8784" w:type="dxa"/>
        <w:jc w:val="center"/>
        <w:tblLook w:val="04A0" w:firstRow="1" w:lastRow="0" w:firstColumn="1" w:lastColumn="0" w:noHBand="0" w:noVBand="1"/>
      </w:tblPr>
      <w:tblGrid>
        <w:gridCol w:w="2122"/>
        <w:gridCol w:w="3118"/>
        <w:gridCol w:w="3544"/>
      </w:tblGrid>
      <w:tr w:rsidR="00A77D42" w:rsidRPr="00B46D95" w14:paraId="725CC64A" w14:textId="77777777" w:rsidTr="001E0E52">
        <w:trPr>
          <w:jc w:val="center"/>
        </w:trPr>
        <w:tc>
          <w:tcPr>
            <w:tcW w:w="2122" w:type="dxa"/>
            <w:shd w:val="clear" w:color="auto" w:fill="FFFF00"/>
          </w:tcPr>
          <w:p w14:paraId="2A9926A3" w14:textId="73BFE73D" w:rsidR="00EF446E" w:rsidRPr="00B46D95" w:rsidRDefault="00EF446E"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lastRenderedPageBreak/>
              <w:t>Jenis Usaha</w:t>
            </w:r>
          </w:p>
        </w:tc>
        <w:tc>
          <w:tcPr>
            <w:tcW w:w="3118" w:type="dxa"/>
            <w:shd w:val="clear" w:color="auto" w:fill="FFFF00"/>
          </w:tcPr>
          <w:p w14:paraId="506C1594" w14:textId="7DA29B84" w:rsidR="00EF446E" w:rsidRPr="00B46D95" w:rsidRDefault="00EF446E"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Aset</w:t>
            </w:r>
          </w:p>
        </w:tc>
        <w:tc>
          <w:tcPr>
            <w:tcW w:w="3544" w:type="dxa"/>
            <w:shd w:val="clear" w:color="auto" w:fill="FFFF00"/>
          </w:tcPr>
          <w:p w14:paraId="5D84AADA" w14:textId="237206E8" w:rsidR="00EF446E" w:rsidRPr="00B46D95" w:rsidRDefault="00EF446E" w:rsidP="00B46D95">
            <w:pPr>
              <w:spacing w:before="240" w:after="240"/>
              <w:ind w:right="-106"/>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Omzet</w:t>
            </w:r>
          </w:p>
        </w:tc>
      </w:tr>
      <w:tr w:rsidR="00A77D42" w:rsidRPr="00B46D95" w14:paraId="570F251C" w14:textId="77777777" w:rsidTr="001E0E52">
        <w:trPr>
          <w:jc w:val="center"/>
        </w:trPr>
        <w:tc>
          <w:tcPr>
            <w:tcW w:w="2122" w:type="dxa"/>
          </w:tcPr>
          <w:p w14:paraId="6C3004B5" w14:textId="43B95518" w:rsidR="00EF446E" w:rsidRPr="00B46D95" w:rsidRDefault="00D365EA"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 xml:space="preserve">Usaha </w:t>
            </w:r>
            <w:r w:rsidR="00940C44" w:rsidRPr="00B46D95">
              <w:rPr>
                <w:rFonts w:ascii="Times New Roman" w:eastAsia="Times New Roman" w:hAnsi="Times New Roman" w:cs="Times New Roman"/>
                <w:sz w:val="24"/>
                <w:szCs w:val="24"/>
                <w:lang w:val="en-US"/>
              </w:rPr>
              <w:t>Mikro</w:t>
            </w:r>
          </w:p>
        </w:tc>
        <w:tc>
          <w:tcPr>
            <w:tcW w:w="3118" w:type="dxa"/>
          </w:tcPr>
          <w:p w14:paraId="09318F77" w14:textId="4D0372CA" w:rsidR="00276E65" w:rsidRPr="00B46D95" w:rsidRDefault="00276E65"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Maksimal Rp 50</w:t>
            </w:r>
            <w:r w:rsidR="0020783A" w:rsidRPr="00B46D95">
              <w:rPr>
                <w:rFonts w:ascii="Times New Roman" w:eastAsia="Times New Roman" w:hAnsi="Times New Roman" w:cs="Times New Roman"/>
                <w:sz w:val="24"/>
                <w:szCs w:val="24"/>
                <w:lang w:val="en-US"/>
              </w:rPr>
              <w:t xml:space="preserve"> juta</w:t>
            </w:r>
          </w:p>
        </w:tc>
        <w:tc>
          <w:tcPr>
            <w:tcW w:w="3544" w:type="dxa"/>
          </w:tcPr>
          <w:p w14:paraId="4D597782" w14:textId="055BC5EB" w:rsidR="00EF446E" w:rsidRPr="00B46D95" w:rsidRDefault="00D002A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Maksimal Rp 300</w:t>
            </w:r>
            <w:r w:rsidR="00FE70BB" w:rsidRPr="00B46D95">
              <w:rPr>
                <w:rFonts w:ascii="Times New Roman" w:eastAsia="Times New Roman" w:hAnsi="Times New Roman" w:cs="Times New Roman"/>
                <w:sz w:val="24"/>
                <w:szCs w:val="24"/>
                <w:lang w:val="en-US"/>
              </w:rPr>
              <w:t xml:space="preserve"> juta</w:t>
            </w:r>
          </w:p>
        </w:tc>
      </w:tr>
      <w:tr w:rsidR="00A77D42" w:rsidRPr="00B46D95" w14:paraId="422731EE" w14:textId="77777777" w:rsidTr="001E0E52">
        <w:trPr>
          <w:jc w:val="center"/>
        </w:trPr>
        <w:tc>
          <w:tcPr>
            <w:tcW w:w="2122" w:type="dxa"/>
          </w:tcPr>
          <w:p w14:paraId="7B0F82DA" w14:textId="1722F79F" w:rsidR="00D002A6" w:rsidRPr="00B46D95" w:rsidRDefault="00D365EA"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 xml:space="preserve">Usaha </w:t>
            </w:r>
            <w:r w:rsidR="00D002A6" w:rsidRPr="00B46D95">
              <w:rPr>
                <w:rFonts w:ascii="Times New Roman" w:eastAsia="Times New Roman" w:hAnsi="Times New Roman" w:cs="Times New Roman"/>
                <w:sz w:val="24"/>
                <w:szCs w:val="24"/>
                <w:lang w:val="en-US"/>
              </w:rPr>
              <w:t>Kecil</w:t>
            </w:r>
          </w:p>
        </w:tc>
        <w:tc>
          <w:tcPr>
            <w:tcW w:w="3118" w:type="dxa"/>
          </w:tcPr>
          <w:p w14:paraId="1D1BE3AD" w14:textId="5328AFBE" w:rsidR="00D002A6" w:rsidRPr="00B46D95" w:rsidRDefault="00AF174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 xml:space="preserve">&gt; </w:t>
            </w:r>
            <w:r w:rsidR="00D002A6" w:rsidRPr="00B46D95">
              <w:rPr>
                <w:rFonts w:ascii="Times New Roman" w:eastAsia="Times New Roman" w:hAnsi="Times New Roman" w:cs="Times New Roman"/>
                <w:sz w:val="24"/>
                <w:szCs w:val="24"/>
                <w:lang w:val="en-US"/>
              </w:rPr>
              <w:t>Rp 50</w:t>
            </w:r>
            <w:r w:rsidR="0020783A" w:rsidRPr="00B46D95">
              <w:rPr>
                <w:rFonts w:ascii="Times New Roman" w:eastAsia="Times New Roman" w:hAnsi="Times New Roman" w:cs="Times New Roman"/>
                <w:sz w:val="24"/>
                <w:szCs w:val="24"/>
                <w:lang w:val="en-US"/>
              </w:rPr>
              <w:t xml:space="preserve"> juta</w:t>
            </w:r>
            <w:r w:rsidR="00D002A6" w:rsidRPr="00B46D95">
              <w:rPr>
                <w:rFonts w:ascii="Times New Roman" w:eastAsia="Times New Roman" w:hAnsi="Times New Roman" w:cs="Times New Roman"/>
                <w:sz w:val="24"/>
                <w:szCs w:val="24"/>
                <w:lang w:val="en-US"/>
              </w:rPr>
              <w:t xml:space="preserve"> – Rp 500</w:t>
            </w:r>
            <w:r w:rsidR="0020783A" w:rsidRPr="00B46D95">
              <w:rPr>
                <w:rFonts w:ascii="Times New Roman" w:eastAsia="Times New Roman" w:hAnsi="Times New Roman" w:cs="Times New Roman"/>
                <w:sz w:val="24"/>
                <w:szCs w:val="24"/>
                <w:lang w:val="en-US"/>
              </w:rPr>
              <w:t xml:space="preserve"> juta</w:t>
            </w:r>
          </w:p>
        </w:tc>
        <w:tc>
          <w:tcPr>
            <w:tcW w:w="3544" w:type="dxa"/>
          </w:tcPr>
          <w:p w14:paraId="51FA2EB3" w14:textId="45313EC1" w:rsidR="00D002A6" w:rsidRPr="00B46D95" w:rsidRDefault="00AF1746" w:rsidP="00B46D95">
            <w:pPr>
              <w:spacing w:before="240" w:after="240"/>
              <w:jc w:val="center"/>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lang w:val="en-US"/>
              </w:rPr>
              <w:t xml:space="preserve">&gt; </w:t>
            </w:r>
            <w:r w:rsidR="00D002A6" w:rsidRPr="00B46D95">
              <w:rPr>
                <w:rFonts w:ascii="Times New Roman" w:eastAsia="Times New Roman" w:hAnsi="Times New Roman" w:cs="Times New Roman"/>
                <w:sz w:val="24"/>
                <w:szCs w:val="24"/>
                <w:lang w:val="en-US"/>
              </w:rPr>
              <w:t xml:space="preserve">Rp </w:t>
            </w:r>
            <w:r w:rsidR="00843A4C" w:rsidRPr="00B46D95">
              <w:rPr>
                <w:rFonts w:ascii="Times New Roman" w:eastAsia="Times New Roman" w:hAnsi="Times New Roman" w:cs="Times New Roman"/>
                <w:sz w:val="24"/>
                <w:szCs w:val="24"/>
                <w:lang w:val="en-US"/>
              </w:rPr>
              <w:t>3</w:t>
            </w:r>
            <w:r w:rsidR="00D002A6" w:rsidRPr="00B46D95">
              <w:rPr>
                <w:rFonts w:ascii="Times New Roman" w:eastAsia="Times New Roman" w:hAnsi="Times New Roman" w:cs="Times New Roman"/>
                <w:sz w:val="24"/>
                <w:szCs w:val="24"/>
                <w:lang w:val="en-US"/>
              </w:rPr>
              <w:t>0</w:t>
            </w:r>
            <w:r w:rsidR="00843A4C" w:rsidRPr="00B46D95">
              <w:rPr>
                <w:rFonts w:ascii="Times New Roman" w:eastAsia="Times New Roman" w:hAnsi="Times New Roman" w:cs="Times New Roman"/>
                <w:sz w:val="24"/>
                <w:szCs w:val="24"/>
                <w:lang w:val="en-US"/>
              </w:rPr>
              <w:t>0</w:t>
            </w:r>
            <w:r w:rsidR="00FE70BB" w:rsidRPr="00B46D95">
              <w:rPr>
                <w:rFonts w:ascii="Times New Roman" w:eastAsia="Times New Roman" w:hAnsi="Times New Roman" w:cs="Times New Roman"/>
                <w:sz w:val="24"/>
                <w:szCs w:val="24"/>
                <w:lang w:val="en-US"/>
              </w:rPr>
              <w:t xml:space="preserve"> juta</w:t>
            </w:r>
            <w:r w:rsidR="00D002A6" w:rsidRPr="00B46D95">
              <w:rPr>
                <w:rFonts w:ascii="Times New Roman" w:eastAsia="Times New Roman" w:hAnsi="Times New Roman" w:cs="Times New Roman"/>
                <w:sz w:val="24"/>
                <w:szCs w:val="24"/>
                <w:lang w:val="en-US"/>
              </w:rPr>
              <w:t xml:space="preserve"> – Rp </w:t>
            </w:r>
            <w:r w:rsidR="0064297A" w:rsidRPr="00B46D95">
              <w:rPr>
                <w:rFonts w:ascii="Times New Roman" w:eastAsia="Times New Roman" w:hAnsi="Times New Roman" w:cs="Times New Roman"/>
                <w:sz w:val="24"/>
                <w:szCs w:val="24"/>
                <w:lang w:val="en-US"/>
              </w:rPr>
              <w:t>2,5</w:t>
            </w:r>
            <w:r w:rsidR="00FE70BB" w:rsidRPr="00B46D95">
              <w:rPr>
                <w:rFonts w:ascii="Times New Roman" w:eastAsia="Times New Roman" w:hAnsi="Times New Roman" w:cs="Times New Roman"/>
                <w:sz w:val="24"/>
                <w:szCs w:val="24"/>
                <w:lang w:val="en-US"/>
              </w:rPr>
              <w:t xml:space="preserve"> miliar</w:t>
            </w:r>
          </w:p>
        </w:tc>
      </w:tr>
      <w:tr w:rsidR="00A77D42" w:rsidRPr="00B46D95" w14:paraId="1E87DE1E" w14:textId="77777777" w:rsidTr="001E0E52">
        <w:trPr>
          <w:jc w:val="center"/>
        </w:trPr>
        <w:tc>
          <w:tcPr>
            <w:tcW w:w="2122" w:type="dxa"/>
          </w:tcPr>
          <w:p w14:paraId="74B3477B" w14:textId="2A5D75F3" w:rsidR="00D002A6" w:rsidRPr="00B46D95" w:rsidRDefault="00D365EA"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 xml:space="preserve">Usaha </w:t>
            </w:r>
            <w:r w:rsidR="00D002A6" w:rsidRPr="00B46D95">
              <w:rPr>
                <w:rFonts w:ascii="Times New Roman" w:eastAsia="Times New Roman" w:hAnsi="Times New Roman" w:cs="Times New Roman"/>
                <w:sz w:val="24"/>
                <w:szCs w:val="24"/>
                <w:lang w:val="en-US"/>
              </w:rPr>
              <w:t>Menengah</w:t>
            </w:r>
          </w:p>
        </w:tc>
        <w:tc>
          <w:tcPr>
            <w:tcW w:w="3118" w:type="dxa"/>
          </w:tcPr>
          <w:p w14:paraId="1CCA3997" w14:textId="6A0B8F8A" w:rsidR="00D002A6" w:rsidRPr="00B46D95" w:rsidRDefault="00331924" w:rsidP="00B46D95">
            <w:pPr>
              <w:spacing w:before="240" w:after="240"/>
              <w:jc w:val="center"/>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lang w:val="en-US"/>
              </w:rPr>
              <w:t xml:space="preserve">&gt; </w:t>
            </w:r>
            <w:r w:rsidR="00D002A6" w:rsidRPr="00B46D95">
              <w:rPr>
                <w:rFonts w:ascii="Times New Roman" w:eastAsia="Times New Roman" w:hAnsi="Times New Roman" w:cs="Times New Roman"/>
                <w:sz w:val="24"/>
                <w:szCs w:val="24"/>
                <w:lang w:val="en-US"/>
              </w:rPr>
              <w:t>Rp 500</w:t>
            </w:r>
            <w:r w:rsidR="0020783A" w:rsidRPr="00B46D95">
              <w:rPr>
                <w:rFonts w:ascii="Times New Roman" w:eastAsia="Times New Roman" w:hAnsi="Times New Roman" w:cs="Times New Roman"/>
                <w:sz w:val="24"/>
                <w:szCs w:val="24"/>
                <w:lang w:val="en-US"/>
              </w:rPr>
              <w:t xml:space="preserve"> juta</w:t>
            </w:r>
            <w:r w:rsidR="00D002A6" w:rsidRPr="00B46D95">
              <w:rPr>
                <w:rFonts w:ascii="Times New Roman" w:eastAsia="Times New Roman" w:hAnsi="Times New Roman" w:cs="Times New Roman"/>
                <w:sz w:val="24"/>
                <w:szCs w:val="24"/>
                <w:lang w:val="en-US"/>
              </w:rPr>
              <w:t xml:space="preserve"> – Rp 10</w:t>
            </w:r>
            <w:r w:rsidR="0020783A" w:rsidRPr="00B46D95">
              <w:rPr>
                <w:rFonts w:ascii="Times New Roman" w:eastAsia="Times New Roman" w:hAnsi="Times New Roman" w:cs="Times New Roman"/>
                <w:sz w:val="24"/>
                <w:szCs w:val="24"/>
                <w:lang w:val="en-US"/>
              </w:rPr>
              <w:t xml:space="preserve"> miliar</w:t>
            </w:r>
          </w:p>
        </w:tc>
        <w:tc>
          <w:tcPr>
            <w:tcW w:w="3544" w:type="dxa"/>
          </w:tcPr>
          <w:p w14:paraId="15100BBB" w14:textId="7EB0ED42" w:rsidR="00D002A6" w:rsidRPr="00B46D95" w:rsidRDefault="00AF6DF3" w:rsidP="00B46D95">
            <w:pPr>
              <w:spacing w:before="240" w:after="240"/>
              <w:jc w:val="center"/>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lang w:val="en-US"/>
              </w:rPr>
              <w:t xml:space="preserve">&gt; </w:t>
            </w:r>
            <w:r w:rsidR="00843A4C" w:rsidRPr="00B46D95">
              <w:rPr>
                <w:rFonts w:ascii="Times New Roman" w:eastAsia="Times New Roman" w:hAnsi="Times New Roman" w:cs="Times New Roman"/>
                <w:sz w:val="24"/>
                <w:szCs w:val="24"/>
                <w:lang w:val="en-US"/>
              </w:rPr>
              <w:t>Rp 2</w:t>
            </w:r>
            <w:r w:rsidR="0064297A" w:rsidRPr="00B46D95">
              <w:rPr>
                <w:rFonts w:ascii="Times New Roman" w:eastAsia="Times New Roman" w:hAnsi="Times New Roman" w:cs="Times New Roman"/>
                <w:sz w:val="24"/>
                <w:szCs w:val="24"/>
                <w:lang w:val="en-US"/>
              </w:rPr>
              <w:t>,</w:t>
            </w:r>
            <w:r w:rsidR="00843A4C" w:rsidRPr="00B46D95">
              <w:rPr>
                <w:rFonts w:ascii="Times New Roman" w:eastAsia="Times New Roman" w:hAnsi="Times New Roman" w:cs="Times New Roman"/>
                <w:sz w:val="24"/>
                <w:szCs w:val="24"/>
                <w:lang w:val="en-US"/>
              </w:rPr>
              <w:t>5</w:t>
            </w:r>
            <w:r w:rsidR="0064297A" w:rsidRPr="00B46D95">
              <w:rPr>
                <w:rFonts w:ascii="Times New Roman" w:eastAsia="Times New Roman" w:hAnsi="Times New Roman" w:cs="Times New Roman"/>
                <w:sz w:val="24"/>
                <w:szCs w:val="24"/>
                <w:lang w:val="en-US"/>
              </w:rPr>
              <w:t xml:space="preserve"> miliar</w:t>
            </w:r>
            <w:r w:rsidR="00843A4C" w:rsidRPr="00B46D95">
              <w:rPr>
                <w:rFonts w:ascii="Times New Roman" w:eastAsia="Times New Roman" w:hAnsi="Times New Roman" w:cs="Times New Roman"/>
                <w:sz w:val="24"/>
                <w:szCs w:val="24"/>
                <w:lang w:val="en-US"/>
              </w:rPr>
              <w:t xml:space="preserve"> – Rp </w:t>
            </w:r>
            <w:r w:rsidR="00A30605" w:rsidRPr="00B46D95">
              <w:rPr>
                <w:rFonts w:ascii="Times New Roman" w:eastAsia="Times New Roman" w:hAnsi="Times New Roman" w:cs="Times New Roman"/>
                <w:sz w:val="24"/>
                <w:szCs w:val="24"/>
                <w:lang w:val="en-US"/>
              </w:rPr>
              <w:t>50</w:t>
            </w:r>
            <w:r w:rsidR="0064297A" w:rsidRPr="00B46D95">
              <w:rPr>
                <w:rFonts w:ascii="Times New Roman" w:eastAsia="Times New Roman" w:hAnsi="Times New Roman" w:cs="Times New Roman"/>
                <w:sz w:val="24"/>
                <w:szCs w:val="24"/>
                <w:lang w:val="en-US"/>
              </w:rPr>
              <w:t xml:space="preserve"> miliar</w:t>
            </w:r>
          </w:p>
        </w:tc>
      </w:tr>
    </w:tbl>
    <w:p w14:paraId="128294BC" w14:textId="78307E33" w:rsidR="005A644A" w:rsidRPr="00B46D95" w:rsidRDefault="0068526F" w:rsidP="00B46D95">
      <w:pPr>
        <w:spacing w:before="240" w:after="240" w:line="240" w:lineRule="auto"/>
        <w:ind w:left="720" w:firstLine="720"/>
        <w:jc w:val="both"/>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Tabel 1. Kriteria UMKM Indonesia berdasarkan Aset dan Omset</w:t>
      </w:r>
    </w:p>
    <w:p w14:paraId="2702899F" w14:textId="77777777" w:rsidR="000923E4" w:rsidRDefault="009E7FF6" w:rsidP="000923E4">
      <w:pPr>
        <w:spacing w:before="240" w:after="240" w:line="240" w:lineRule="auto"/>
        <w:ind w:left="720" w:firstLine="720"/>
        <w:jc w:val="both"/>
        <w:rPr>
          <w:rFonts w:ascii="Times New Roman" w:eastAsia="Times New Roman" w:hAnsi="Times New Roman" w:cs="Times New Roman"/>
          <w:sz w:val="24"/>
          <w:szCs w:val="24"/>
          <w:lang w:val="en-US"/>
        </w:rPr>
      </w:pPr>
      <w:r w:rsidRPr="00B46D95">
        <w:rPr>
          <w:rFonts w:ascii="Times New Roman" w:hAnsi="Times New Roman" w:cs="Times New Roman"/>
          <w:sz w:val="24"/>
          <w:szCs w:val="24"/>
        </w:rPr>
        <w:t>Berdasarkan</w:t>
      </w:r>
      <w:r w:rsidR="00BF42CE" w:rsidRPr="00B46D95">
        <w:rPr>
          <w:rFonts w:ascii="Times New Roman" w:hAnsi="Times New Roman" w:cs="Times New Roman"/>
          <w:sz w:val="24"/>
          <w:szCs w:val="24"/>
          <w:lang w:val="en-US"/>
        </w:rPr>
        <w:t xml:space="preserve"> </w:t>
      </w:r>
      <w:r w:rsidRPr="00B46D95">
        <w:rPr>
          <w:rFonts w:ascii="Times New Roman" w:hAnsi="Times New Roman" w:cs="Times New Roman"/>
          <w:sz w:val="24"/>
          <w:szCs w:val="24"/>
        </w:rPr>
        <w:t>U</w:t>
      </w:r>
      <w:r w:rsidR="004E4564" w:rsidRPr="00B46D95">
        <w:rPr>
          <w:rFonts w:ascii="Times New Roman" w:hAnsi="Times New Roman" w:cs="Times New Roman"/>
          <w:sz w:val="24"/>
          <w:szCs w:val="24"/>
          <w:lang w:val="en-US"/>
        </w:rPr>
        <w:t>ndang-</w:t>
      </w:r>
      <w:r w:rsidRPr="00B46D95">
        <w:rPr>
          <w:rFonts w:ascii="Times New Roman" w:hAnsi="Times New Roman" w:cs="Times New Roman"/>
          <w:sz w:val="24"/>
          <w:szCs w:val="24"/>
        </w:rPr>
        <w:t>U</w:t>
      </w:r>
      <w:r w:rsidR="004E4564" w:rsidRPr="00B46D95">
        <w:rPr>
          <w:rFonts w:ascii="Times New Roman" w:hAnsi="Times New Roman" w:cs="Times New Roman"/>
          <w:sz w:val="24"/>
          <w:szCs w:val="24"/>
          <w:lang w:val="en-US"/>
        </w:rPr>
        <w:t>ndang</w:t>
      </w:r>
      <w:r w:rsidRPr="00B46D95">
        <w:rPr>
          <w:rFonts w:ascii="Times New Roman" w:hAnsi="Times New Roman" w:cs="Times New Roman"/>
          <w:sz w:val="24"/>
          <w:szCs w:val="24"/>
        </w:rPr>
        <w:t xml:space="preserve"> No</w:t>
      </w:r>
      <w:r w:rsidR="004E4564" w:rsidRPr="00B46D95">
        <w:rPr>
          <w:rFonts w:ascii="Times New Roman" w:hAnsi="Times New Roman" w:cs="Times New Roman"/>
          <w:sz w:val="24"/>
          <w:szCs w:val="24"/>
          <w:lang w:val="en-US"/>
        </w:rPr>
        <w:t>mor</w:t>
      </w:r>
      <w:r w:rsidRPr="00B46D95">
        <w:rPr>
          <w:rFonts w:ascii="Times New Roman" w:hAnsi="Times New Roman" w:cs="Times New Roman"/>
          <w:sz w:val="24"/>
          <w:szCs w:val="24"/>
        </w:rPr>
        <w:t xml:space="preserve"> 20 tahun 2008 </w:t>
      </w:r>
      <w:r w:rsidR="00D13C38" w:rsidRPr="00B46D95">
        <w:rPr>
          <w:rFonts w:ascii="Times New Roman" w:hAnsi="Times New Roman" w:cs="Times New Roman"/>
          <w:sz w:val="24"/>
          <w:szCs w:val="24"/>
          <w:lang w:val="en-US"/>
        </w:rPr>
        <w:t xml:space="preserve">yang ditujukkan pada tabel tersebut, terlihat bahwa terdapat </w:t>
      </w:r>
      <w:r w:rsidRPr="00B46D95">
        <w:rPr>
          <w:rFonts w:ascii="Times New Roman" w:hAnsi="Times New Roman" w:cs="Times New Roman"/>
          <w:sz w:val="24"/>
          <w:szCs w:val="24"/>
        </w:rPr>
        <w:t>perbedaan yang</w:t>
      </w:r>
      <w:r w:rsidR="00E614AB" w:rsidRPr="00B46D95">
        <w:rPr>
          <w:rFonts w:ascii="Times New Roman" w:hAnsi="Times New Roman" w:cs="Times New Roman"/>
          <w:sz w:val="24"/>
          <w:szCs w:val="24"/>
          <w:lang w:val="en-US"/>
        </w:rPr>
        <w:t xml:space="preserve"> cukup</w:t>
      </w:r>
      <w:r w:rsidRPr="00B46D95">
        <w:rPr>
          <w:rFonts w:ascii="Times New Roman" w:hAnsi="Times New Roman" w:cs="Times New Roman"/>
          <w:sz w:val="24"/>
          <w:szCs w:val="24"/>
        </w:rPr>
        <w:t xml:space="preserve"> </w:t>
      </w:r>
      <w:r w:rsidR="00D13C38" w:rsidRPr="00B46D95">
        <w:rPr>
          <w:rFonts w:ascii="Times New Roman" w:hAnsi="Times New Roman" w:cs="Times New Roman"/>
          <w:sz w:val="24"/>
          <w:szCs w:val="24"/>
          <w:lang w:val="en-US"/>
        </w:rPr>
        <w:t>signifikan</w:t>
      </w:r>
      <w:r w:rsidRPr="00B46D95">
        <w:rPr>
          <w:rFonts w:ascii="Times New Roman" w:hAnsi="Times New Roman" w:cs="Times New Roman"/>
          <w:sz w:val="24"/>
          <w:szCs w:val="24"/>
        </w:rPr>
        <w:t xml:space="preserve"> baik dari segi aset </w:t>
      </w:r>
      <w:r w:rsidR="00D13C38" w:rsidRPr="00B46D95">
        <w:rPr>
          <w:rFonts w:ascii="Times New Roman" w:hAnsi="Times New Roman" w:cs="Times New Roman"/>
          <w:sz w:val="24"/>
          <w:szCs w:val="24"/>
          <w:lang w:val="en-US"/>
        </w:rPr>
        <w:t>ma</w:t>
      </w:r>
      <w:r w:rsidRPr="00B46D95">
        <w:rPr>
          <w:rFonts w:ascii="Times New Roman" w:hAnsi="Times New Roman" w:cs="Times New Roman"/>
          <w:sz w:val="24"/>
          <w:szCs w:val="24"/>
        </w:rPr>
        <w:t>upun omzet antara usaha mikro</w:t>
      </w:r>
      <w:r w:rsidR="00D13C38" w:rsidRPr="00B46D95">
        <w:rPr>
          <w:rFonts w:ascii="Times New Roman" w:hAnsi="Times New Roman" w:cs="Times New Roman"/>
          <w:sz w:val="24"/>
          <w:szCs w:val="24"/>
          <w:lang w:val="en-US"/>
        </w:rPr>
        <w:t xml:space="preserve">, usaha </w:t>
      </w:r>
      <w:r w:rsidRPr="00B46D95">
        <w:rPr>
          <w:rFonts w:ascii="Times New Roman" w:hAnsi="Times New Roman" w:cs="Times New Roman"/>
          <w:sz w:val="24"/>
          <w:szCs w:val="24"/>
        </w:rPr>
        <w:t>kecil</w:t>
      </w:r>
      <w:r w:rsidR="00D13C38" w:rsidRPr="00B46D95">
        <w:rPr>
          <w:rFonts w:ascii="Times New Roman" w:hAnsi="Times New Roman" w:cs="Times New Roman"/>
          <w:sz w:val="24"/>
          <w:szCs w:val="24"/>
          <w:lang w:val="en-US"/>
        </w:rPr>
        <w:t>,</w:t>
      </w:r>
      <w:r w:rsidRPr="00B46D95">
        <w:rPr>
          <w:rFonts w:ascii="Times New Roman" w:hAnsi="Times New Roman" w:cs="Times New Roman"/>
          <w:sz w:val="24"/>
          <w:szCs w:val="24"/>
        </w:rPr>
        <w:t xml:space="preserve"> dan usaha menengah. </w:t>
      </w:r>
      <w:r w:rsidR="003802E8" w:rsidRPr="00B46D95">
        <w:rPr>
          <w:rFonts w:ascii="Times New Roman" w:hAnsi="Times New Roman" w:cs="Times New Roman"/>
          <w:sz w:val="24"/>
          <w:szCs w:val="24"/>
          <w:lang w:val="en-US"/>
        </w:rPr>
        <w:t xml:space="preserve">Akan tetapi, </w:t>
      </w:r>
      <w:r w:rsidRPr="00B46D95">
        <w:rPr>
          <w:rFonts w:ascii="Times New Roman" w:hAnsi="Times New Roman" w:cs="Times New Roman"/>
          <w:sz w:val="24"/>
          <w:szCs w:val="24"/>
        </w:rPr>
        <w:t xml:space="preserve">yang </w:t>
      </w:r>
      <w:r w:rsidR="003802E8" w:rsidRPr="00B46D95">
        <w:rPr>
          <w:rFonts w:ascii="Times New Roman" w:hAnsi="Times New Roman" w:cs="Times New Roman"/>
          <w:sz w:val="24"/>
          <w:szCs w:val="24"/>
          <w:lang w:val="en-US"/>
        </w:rPr>
        <w:t>pasti</w:t>
      </w:r>
      <w:r w:rsidRPr="00B46D95">
        <w:rPr>
          <w:rFonts w:ascii="Times New Roman" w:hAnsi="Times New Roman" w:cs="Times New Roman"/>
          <w:sz w:val="24"/>
          <w:szCs w:val="24"/>
        </w:rPr>
        <w:t xml:space="preserve"> secara keseluruhan UMKM </w:t>
      </w:r>
      <w:r w:rsidR="007563AB" w:rsidRPr="00B46D95">
        <w:rPr>
          <w:rFonts w:ascii="Times New Roman" w:hAnsi="Times New Roman" w:cs="Times New Roman"/>
          <w:sz w:val="24"/>
          <w:szCs w:val="24"/>
          <w:lang w:val="en-US"/>
        </w:rPr>
        <w:t xml:space="preserve">di </w:t>
      </w:r>
      <w:r w:rsidR="003802E8" w:rsidRPr="00B46D95">
        <w:rPr>
          <w:rFonts w:ascii="Times New Roman" w:hAnsi="Times New Roman" w:cs="Times New Roman"/>
          <w:sz w:val="24"/>
          <w:szCs w:val="24"/>
          <w:lang w:val="en-US"/>
        </w:rPr>
        <w:t xml:space="preserve">Indonesia </w:t>
      </w:r>
      <w:r w:rsidRPr="00B46D95">
        <w:rPr>
          <w:rFonts w:ascii="Times New Roman" w:hAnsi="Times New Roman" w:cs="Times New Roman"/>
          <w:sz w:val="24"/>
          <w:szCs w:val="24"/>
        </w:rPr>
        <w:t>ber</w:t>
      </w:r>
      <w:r w:rsidR="003802E8" w:rsidRPr="00B46D95">
        <w:rPr>
          <w:rFonts w:ascii="Times New Roman" w:hAnsi="Times New Roman" w:cs="Times New Roman"/>
          <w:sz w:val="24"/>
          <w:szCs w:val="24"/>
          <w:lang w:val="en-US"/>
        </w:rPr>
        <w:t>kontribusi</w:t>
      </w:r>
      <w:r w:rsidRPr="00B46D95">
        <w:rPr>
          <w:rFonts w:ascii="Times New Roman" w:hAnsi="Times New Roman" w:cs="Times New Roman"/>
          <w:sz w:val="24"/>
          <w:szCs w:val="24"/>
        </w:rPr>
        <w:t xml:space="preserve"> dalam pembangunan perekonomian nasional</w:t>
      </w:r>
      <w:r w:rsidR="007563AB" w:rsidRPr="00B46D95">
        <w:rPr>
          <w:rFonts w:ascii="Times New Roman" w:hAnsi="Times New Roman" w:cs="Times New Roman"/>
          <w:sz w:val="24"/>
          <w:szCs w:val="24"/>
          <w:lang w:val="en-US"/>
        </w:rPr>
        <w:t>.</w:t>
      </w:r>
      <w:r w:rsidRPr="00B46D95">
        <w:rPr>
          <w:rFonts w:ascii="Times New Roman" w:hAnsi="Times New Roman" w:cs="Times New Roman"/>
          <w:sz w:val="24"/>
          <w:szCs w:val="24"/>
        </w:rPr>
        <w:t xml:space="preserve"> </w:t>
      </w:r>
      <w:r w:rsidR="007563AB" w:rsidRPr="00B46D95">
        <w:rPr>
          <w:rFonts w:ascii="Times New Roman" w:hAnsi="Times New Roman" w:cs="Times New Roman"/>
          <w:sz w:val="24"/>
          <w:szCs w:val="24"/>
        </w:rPr>
        <w:t>H</w:t>
      </w:r>
      <w:r w:rsidRPr="00B46D95">
        <w:rPr>
          <w:rFonts w:ascii="Times New Roman" w:hAnsi="Times New Roman" w:cs="Times New Roman"/>
          <w:sz w:val="24"/>
          <w:szCs w:val="24"/>
        </w:rPr>
        <w:t xml:space="preserve">al </w:t>
      </w:r>
      <w:r w:rsidR="007563AB" w:rsidRPr="00B46D95">
        <w:rPr>
          <w:rFonts w:ascii="Times New Roman" w:hAnsi="Times New Roman" w:cs="Times New Roman"/>
          <w:sz w:val="24"/>
          <w:szCs w:val="24"/>
          <w:lang w:val="en-US"/>
        </w:rPr>
        <w:t>tersebut</w:t>
      </w:r>
      <w:r w:rsidRPr="00B46D95">
        <w:rPr>
          <w:rFonts w:ascii="Times New Roman" w:hAnsi="Times New Roman" w:cs="Times New Roman"/>
          <w:sz w:val="24"/>
          <w:szCs w:val="24"/>
        </w:rPr>
        <w:t xml:space="preserve"> sesuai dengan U</w:t>
      </w:r>
      <w:r w:rsidR="007563AB" w:rsidRPr="00B46D95">
        <w:rPr>
          <w:rFonts w:ascii="Times New Roman" w:hAnsi="Times New Roman" w:cs="Times New Roman"/>
          <w:sz w:val="24"/>
          <w:szCs w:val="24"/>
          <w:lang w:val="en-US"/>
        </w:rPr>
        <w:t>ndang-</w:t>
      </w:r>
      <w:r w:rsidRPr="00B46D95">
        <w:rPr>
          <w:rFonts w:ascii="Times New Roman" w:hAnsi="Times New Roman" w:cs="Times New Roman"/>
          <w:sz w:val="24"/>
          <w:szCs w:val="24"/>
        </w:rPr>
        <w:t>U</w:t>
      </w:r>
      <w:r w:rsidR="007563AB" w:rsidRPr="00B46D95">
        <w:rPr>
          <w:rFonts w:ascii="Times New Roman" w:hAnsi="Times New Roman" w:cs="Times New Roman"/>
          <w:sz w:val="24"/>
          <w:szCs w:val="24"/>
          <w:lang w:val="en-US"/>
        </w:rPr>
        <w:t>ndang</w:t>
      </w:r>
      <w:r w:rsidRPr="00B46D95">
        <w:rPr>
          <w:rFonts w:ascii="Times New Roman" w:hAnsi="Times New Roman" w:cs="Times New Roman"/>
          <w:sz w:val="24"/>
          <w:szCs w:val="24"/>
        </w:rPr>
        <w:t xml:space="preserve"> No</w:t>
      </w:r>
      <w:r w:rsidR="007563AB" w:rsidRPr="00B46D95">
        <w:rPr>
          <w:rFonts w:ascii="Times New Roman" w:hAnsi="Times New Roman" w:cs="Times New Roman"/>
          <w:sz w:val="24"/>
          <w:szCs w:val="24"/>
          <w:lang w:val="en-US"/>
        </w:rPr>
        <w:t>mor</w:t>
      </w:r>
      <w:r w:rsidRPr="00B46D95">
        <w:rPr>
          <w:rFonts w:ascii="Times New Roman" w:hAnsi="Times New Roman" w:cs="Times New Roman"/>
          <w:sz w:val="24"/>
          <w:szCs w:val="24"/>
        </w:rPr>
        <w:t xml:space="preserve"> 20 tahun 2008 pasal</w:t>
      </w:r>
      <w:r w:rsidR="007563AB" w:rsidRPr="00B46D95">
        <w:rPr>
          <w:rFonts w:ascii="Times New Roman" w:hAnsi="Times New Roman" w:cs="Times New Roman"/>
          <w:sz w:val="24"/>
          <w:szCs w:val="24"/>
          <w:lang w:val="en-US"/>
        </w:rPr>
        <w:t xml:space="preserve"> 3 dan </w:t>
      </w:r>
      <w:r w:rsidR="00C96671" w:rsidRPr="00B46D95">
        <w:rPr>
          <w:rFonts w:ascii="Times New Roman" w:hAnsi="Times New Roman" w:cs="Times New Roman"/>
          <w:sz w:val="24"/>
          <w:szCs w:val="24"/>
          <w:lang w:val="en-US"/>
        </w:rPr>
        <w:t xml:space="preserve">pasal </w:t>
      </w:r>
      <w:r w:rsidR="007563AB" w:rsidRPr="00B46D95">
        <w:rPr>
          <w:rFonts w:ascii="Times New Roman" w:hAnsi="Times New Roman" w:cs="Times New Roman"/>
          <w:sz w:val="24"/>
          <w:szCs w:val="24"/>
          <w:lang w:val="en-US"/>
        </w:rPr>
        <w:t>5</w:t>
      </w:r>
      <w:r w:rsidRPr="00B46D95">
        <w:rPr>
          <w:rFonts w:ascii="Times New Roman" w:hAnsi="Times New Roman" w:cs="Times New Roman"/>
          <w:sz w:val="24"/>
          <w:szCs w:val="24"/>
        </w:rPr>
        <w:t xml:space="preserve"> yang berbunyi</w:t>
      </w:r>
      <w:r w:rsidR="000569FD" w:rsidRPr="00B46D95">
        <w:rPr>
          <w:rFonts w:ascii="Times New Roman" w:hAnsi="Times New Roman" w:cs="Times New Roman"/>
          <w:sz w:val="24"/>
          <w:szCs w:val="24"/>
          <w:lang w:val="en-US"/>
        </w:rPr>
        <w:t xml:space="preserve"> “ U</w:t>
      </w:r>
      <w:r w:rsidRPr="00B46D95">
        <w:rPr>
          <w:rFonts w:ascii="Times New Roman" w:hAnsi="Times New Roman" w:cs="Times New Roman"/>
          <w:sz w:val="24"/>
          <w:szCs w:val="24"/>
        </w:rPr>
        <w:t xml:space="preserve">saha mikro kecil dan menengah bertujuan </w:t>
      </w:r>
      <w:r w:rsidR="00E74A19" w:rsidRPr="00B46D95">
        <w:rPr>
          <w:rFonts w:ascii="Times New Roman" w:hAnsi="Times New Roman" w:cs="Times New Roman"/>
          <w:sz w:val="24"/>
          <w:szCs w:val="24"/>
          <w:lang w:val="en-US"/>
        </w:rPr>
        <w:t xml:space="preserve">untuk </w:t>
      </w:r>
      <w:r w:rsidRPr="00B46D95">
        <w:rPr>
          <w:rFonts w:ascii="Times New Roman" w:hAnsi="Times New Roman" w:cs="Times New Roman"/>
          <w:sz w:val="24"/>
          <w:szCs w:val="24"/>
        </w:rPr>
        <w:t>menumbuhkan dan mengembangkan usahanya dalam rangka membangun perekonomian nasional berdasarkan demokrasi ekonomi yang berkeadilan”</w:t>
      </w:r>
      <w:r w:rsidR="000569FD" w:rsidRPr="00B46D95">
        <w:rPr>
          <w:rFonts w:ascii="Times New Roman" w:hAnsi="Times New Roman" w:cs="Times New Roman"/>
          <w:sz w:val="24"/>
          <w:szCs w:val="24"/>
          <w:lang w:val="en-US"/>
        </w:rPr>
        <w:t>.</w:t>
      </w:r>
    </w:p>
    <w:p w14:paraId="23826B13" w14:textId="52FFFE50" w:rsidR="00587D0E" w:rsidRPr="000923E4" w:rsidRDefault="00626F79" w:rsidP="000923E4">
      <w:pPr>
        <w:spacing w:before="240" w:after="240" w:line="240" w:lineRule="auto"/>
        <w:ind w:left="720" w:firstLine="72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rPr>
        <w:t>Usaha Mikro, Kecil, dan Menengah</w:t>
      </w:r>
      <w:r w:rsidR="00E74A19" w:rsidRPr="00B46D95">
        <w:rPr>
          <w:rFonts w:ascii="Times New Roman" w:eastAsia="Times New Roman" w:hAnsi="Times New Roman" w:cs="Times New Roman"/>
          <w:sz w:val="24"/>
          <w:szCs w:val="24"/>
          <w:lang w:val="en-US"/>
        </w:rPr>
        <w:t xml:space="preserve"> </w:t>
      </w:r>
      <w:r w:rsidR="008B5E61" w:rsidRPr="00B46D95">
        <w:rPr>
          <w:rFonts w:ascii="Times New Roman" w:eastAsia="Times New Roman" w:hAnsi="Times New Roman" w:cs="Times New Roman"/>
          <w:sz w:val="24"/>
          <w:szCs w:val="24"/>
          <w:lang w:val="en-US"/>
        </w:rPr>
        <w:t xml:space="preserve">juga </w:t>
      </w:r>
      <w:r w:rsidRPr="00B46D95">
        <w:rPr>
          <w:rFonts w:ascii="Times New Roman" w:eastAsia="Times New Roman" w:hAnsi="Times New Roman" w:cs="Times New Roman"/>
          <w:sz w:val="24"/>
          <w:szCs w:val="24"/>
        </w:rPr>
        <w:t xml:space="preserve">dapat didefinisikan sebagai bentuk usaha ekonomi produktif yang dilakukan oleh orang perorangan atau badan usaha perorangan yang memenuhi kriteria Usaha Mikro, Kecil, dan Menengah </w:t>
      </w:r>
      <w:r w:rsidR="00B61F63">
        <w:rPr>
          <w:rFonts w:ascii="Times New Roman" w:eastAsia="Times New Roman" w:hAnsi="Times New Roman" w:cs="Times New Roman"/>
          <w:sz w:val="24"/>
          <w:szCs w:val="24"/>
        </w:rPr>
        <w:fldChar w:fldCharType="begin" w:fldLock="1"/>
      </w:r>
      <w:r w:rsidR="00F32E47">
        <w:rPr>
          <w:rFonts w:ascii="Times New Roman" w:eastAsia="Times New Roman" w:hAnsi="Times New Roman" w:cs="Times New Roman"/>
          <w:sz w:val="24"/>
          <w:szCs w:val="24"/>
        </w:rPr>
        <w:instrText>ADDIN CSL_CITATION {"citationItems":[{"id":"ITEM-1","itemData":{"abstract":"Policy Implementation Regulation (PERDA) of Malang City No. 10 of 2010 About Waste Management. Waste management in the city of Malang is very important, because the population is increasing due to advances in Malang, namely education and the economy that creates mountains of waste in landfill TPA Supiturang. The existence of Malang Regional Regulation No. 10 of 2010 Concerning Waste Management has established awareness of RW 3 Sukun Village to manage waste through the implementation of the Bank Sampah Malang (BSM) program. This research is to examine the implementation of waste management and the benefits gained by the bank's waste management through waste management in improving the quality of environmental hygiene in the Terapi Village. This research uses descriptive qualitative research. The results showed that the bank's waste management through waste management in RW 3 Sukun Village or Terapi Village in accordance with the mandate of the Regional Regulation No. 10 of Malang 2010 and impact on waste reduction and increased economic RW 3 of Sukun Village.","author":[{"dropping-particle":"","family":"Anggraeni","given":"Feni Dwi","non-dropping-particle":"","parse-names":false,"suffix":""},{"dropping-particle":"","family":"Hardjanto","given":"Imam","non-dropping-particle":"","parse-names":false,"suffix":""},{"dropping-particle":"","family":"Hayat","given":"Ainul","non-dropping-particle":"","parse-names":false,"suffix":""}],"container-title":"Jurnal Administrasi Publik","id":"ITEM-1","issue":"6","issued":{"date-parts":[["2013"]]},"page":"1286-1295","title":"Pengembangan Usaha Mikro, Kecil, Dan Menengah (UMKM) Melalui Fasilitasi Pihak Eksternal Dan Potensi Internal","type":"article-journal","volume":"1"},"uris":["http://www.mendeley.com/documents/?uuid=d9fb306d-eb48-40ee-9c93-b5b72e5edbf0"]}],"mendeley":{"formattedCitation":"(Anggraeni, Hardjanto and Hayat, 2013)","plainTextFormattedCitation":"(Anggraeni, Hardjanto and Hayat, 2013)","previouslyFormattedCitation":"(Anggraeni, Hardjanto and Hayat, 2013)"},"properties":{"noteIndex":0},"schema":"https://github.com/citation-style-language/schema/raw/master/csl-citation.json"}</w:instrText>
      </w:r>
      <w:r w:rsidR="00B61F63">
        <w:rPr>
          <w:rFonts w:ascii="Times New Roman" w:eastAsia="Times New Roman" w:hAnsi="Times New Roman" w:cs="Times New Roman"/>
          <w:sz w:val="24"/>
          <w:szCs w:val="24"/>
        </w:rPr>
        <w:fldChar w:fldCharType="separate"/>
      </w:r>
      <w:r w:rsidR="00B61F63" w:rsidRPr="00B61F63">
        <w:rPr>
          <w:rFonts w:ascii="Times New Roman" w:eastAsia="Times New Roman" w:hAnsi="Times New Roman" w:cs="Times New Roman"/>
          <w:noProof/>
          <w:sz w:val="24"/>
          <w:szCs w:val="24"/>
        </w:rPr>
        <w:t>(Anggraeni, Hardjanto and Hayat, 2013)</w:t>
      </w:r>
      <w:r w:rsidR="00B61F63">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UMKM dikelola atau dipimpin sendiri oleh pemilik usaha. Sementara struktur organisasi pada UMKM masih sederhana dan banyak yang rangkap jabatan. Kemungkinan kegagalan pada UMKM pun relatif tinggi. Usaha juga sulit berkembang karena sulitnya me</w:t>
      </w:r>
      <w:r w:rsidR="0064721B" w:rsidRPr="00B46D95">
        <w:rPr>
          <w:rFonts w:ascii="Times New Roman" w:eastAsia="Times New Roman" w:hAnsi="Times New Roman" w:cs="Times New Roman"/>
          <w:sz w:val="24"/>
          <w:szCs w:val="24"/>
          <w:lang w:val="en-US"/>
        </w:rPr>
        <w:t>mperoleh</w:t>
      </w:r>
      <w:r w:rsidRPr="00B46D95">
        <w:rPr>
          <w:rFonts w:ascii="Times New Roman" w:eastAsia="Times New Roman" w:hAnsi="Times New Roman" w:cs="Times New Roman"/>
          <w:sz w:val="24"/>
          <w:szCs w:val="24"/>
        </w:rPr>
        <w:t xml:space="preserve"> pinjaman</w:t>
      </w:r>
      <w:r w:rsidR="00E74A19" w:rsidRPr="00B46D95">
        <w:rPr>
          <w:rFonts w:ascii="Times New Roman" w:eastAsia="Times New Roman" w:hAnsi="Times New Roman" w:cs="Times New Roman"/>
          <w:sz w:val="24"/>
          <w:szCs w:val="24"/>
          <w:lang w:val="en-US"/>
        </w:rPr>
        <w:t xml:space="preserve"> atau modal</w:t>
      </w:r>
      <w:r w:rsidRPr="00B46D95">
        <w:rPr>
          <w:rFonts w:ascii="Times New Roman" w:eastAsia="Times New Roman" w:hAnsi="Times New Roman" w:cs="Times New Roman"/>
          <w:sz w:val="24"/>
          <w:szCs w:val="24"/>
        </w:rPr>
        <w:t xml:space="preserve"> dengan </w:t>
      </w:r>
      <w:r w:rsidR="00587D0E" w:rsidRPr="00B46D95">
        <w:rPr>
          <w:rFonts w:ascii="Times New Roman" w:eastAsia="Times New Roman" w:hAnsi="Times New Roman" w:cs="Times New Roman"/>
          <w:sz w:val="24"/>
          <w:szCs w:val="24"/>
          <w:lang w:val="en-US"/>
        </w:rPr>
        <w:t>per</w:t>
      </w:r>
      <w:r w:rsidRPr="00B46D95">
        <w:rPr>
          <w:rFonts w:ascii="Times New Roman" w:eastAsia="Times New Roman" w:hAnsi="Times New Roman" w:cs="Times New Roman"/>
          <w:sz w:val="24"/>
          <w:szCs w:val="24"/>
        </w:rPr>
        <w:t>syarat</w:t>
      </w:r>
      <w:r w:rsidR="00587D0E" w:rsidRPr="00B46D95">
        <w:rPr>
          <w:rFonts w:ascii="Times New Roman" w:eastAsia="Times New Roman" w:hAnsi="Times New Roman" w:cs="Times New Roman"/>
          <w:sz w:val="24"/>
          <w:szCs w:val="24"/>
          <w:lang w:val="en-US"/>
        </w:rPr>
        <w:t xml:space="preserve">an </w:t>
      </w:r>
      <w:r w:rsidRPr="00B46D95">
        <w:rPr>
          <w:rFonts w:ascii="Times New Roman" w:eastAsia="Times New Roman" w:hAnsi="Times New Roman" w:cs="Times New Roman"/>
          <w:sz w:val="24"/>
          <w:szCs w:val="24"/>
        </w:rPr>
        <w:t>lunak.</w:t>
      </w:r>
      <w:r w:rsidR="00B82B6D" w:rsidRPr="00B46D95">
        <w:rPr>
          <w:rFonts w:ascii="Times New Roman" w:eastAsia="Times New Roman" w:hAnsi="Times New Roman" w:cs="Times New Roman"/>
          <w:sz w:val="24"/>
          <w:szCs w:val="24"/>
          <w:lang w:val="en-US"/>
        </w:rPr>
        <w:t xml:space="preserve"> Maka dari itu, diperlukan upaya untuk me</w:t>
      </w:r>
      <w:r w:rsidR="00496E7F" w:rsidRPr="00B46D95">
        <w:rPr>
          <w:rFonts w:ascii="Times New Roman" w:eastAsia="Times New Roman" w:hAnsi="Times New Roman" w:cs="Times New Roman"/>
          <w:sz w:val="24"/>
          <w:szCs w:val="24"/>
          <w:lang w:val="en-US"/>
        </w:rPr>
        <w:t xml:space="preserve">mbangkitkan </w:t>
      </w:r>
      <w:r w:rsidR="00B82B6D" w:rsidRPr="00B46D95">
        <w:rPr>
          <w:rFonts w:ascii="Times New Roman" w:eastAsia="Times New Roman" w:hAnsi="Times New Roman" w:cs="Times New Roman"/>
          <w:sz w:val="24"/>
          <w:szCs w:val="24"/>
          <w:lang w:val="en-US"/>
        </w:rPr>
        <w:t xml:space="preserve">UMKM baik dari pemerintah, </w:t>
      </w:r>
      <w:r w:rsidR="00496E7F" w:rsidRPr="00B46D95">
        <w:rPr>
          <w:rFonts w:ascii="Times New Roman" w:eastAsia="Times New Roman" w:hAnsi="Times New Roman" w:cs="Times New Roman"/>
          <w:sz w:val="24"/>
          <w:szCs w:val="24"/>
          <w:lang w:val="en-US"/>
        </w:rPr>
        <w:t>l</w:t>
      </w:r>
      <w:r w:rsidR="00B82B6D" w:rsidRPr="00B46D95">
        <w:rPr>
          <w:rFonts w:ascii="Times New Roman" w:eastAsia="Times New Roman" w:hAnsi="Times New Roman" w:cs="Times New Roman"/>
          <w:sz w:val="24"/>
          <w:szCs w:val="24"/>
          <w:lang w:val="en-US"/>
        </w:rPr>
        <w:t>embaga keuangan, maupun masyarakat.</w:t>
      </w:r>
    </w:p>
    <w:p w14:paraId="245B8D1C" w14:textId="77777777" w:rsidR="000923E4" w:rsidRDefault="00D953DA" w:rsidP="000923E4">
      <w:pPr>
        <w:numPr>
          <w:ilvl w:val="0"/>
          <w:numId w:val="2"/>
        </w:num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b/>
          <w:bCs/>
          <w:i/>
          <w:iCs/>
          <w:sz w:val="24"/>
          <w:szCs w:val="24"/>
        </w:rPr>
        <w:t>Fin</w:t>
      </w:r>
      <w:r w:rsidRPr="00B46D95">
        <w:rPr>
          <w:rFonts w:ascii="Times New Roman" w:eastAsia="Times New Roman" w:hAnsi="Times New Roman" w:cs="Times New Roman"/>
          <w:b/>
          <w:bCs/>
          <w:i/>
          <w:iCs/>
          <w:sz w:val="24"/>
          <w:szCs w:val="24"/>
          <w:lang w:val="en-US"/>
        </w:rPr>
        <w:t>ancial Technology</w:t>
      </w:r>
      <w:r w:rsidR="00626F79" w:rsidRPr="00B46D95">
        <w:rPr>
          <w:rFonts w:ascii="Times New Roman" w:eastAsia="Times New Roman" w:hAnsi="Times New Roman" w:cs="Times New Roman"/>
          <w:b/>
          <w:sz w:val="24"/>
          <w:szCs w:val="24"/>
        </w:rPr>
        <w:t xml:space="preserve"> Syariah</w:t>
      </w:r>
    </w:p>
    <w:p w14:paraId="01AA92C3" w14:textId="45516B92" w:rsid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0923E4">
        <w:rPr>
          <w:rFonts w:ascii="Times New Roman" w:eastAsia="Times New Roman" w:hAnsi="Times New Roman" w:cs="Times New Roman"/>
          <w:sz w:val="24"/>
          <w:szCs w:val="24"/>
        </w:rPr>
        <w:t>Menurut</w:t>
      </w:r>
      <w:r w:rsidR="00F32E47">
        <w:rPr>
          <w:rFonts w:ascii="Times New Roman" w:eastAsia="Times New Roman" w:hAnsi="Times New Roman" w:cs="Times New Roman"/>
          <w:sz w:val="24"/>
          <w:szCs w:val="24"/>
          <w:lang w:val="en-US"/>
        </w:rPr>
        <w:t xml:space="preserve"> </w:t>
      </w:r>
      <w:r w:rsidR="00F32E47">
        <w:rPr>
          <w:rFonts w:ascii="Times New Roman" w:eastAsia="Times New Roman" w:hAnsi="Times New Roman" w:cs="Times New Roman"/>
          <w:sz w:val="24"/>
          <w:szCs w:val="24"/>
          <w:lang w:val="en-US"/>
        </w:rPr>
        <w:fldChar w:fldCharType="begin" w:fldLock="1"/>
      </w:r>
      <w:r w:rsidR="006A45DE">
        <w:rPr>
          <w:rFonts w:ascii="Times New Roman" w:eastAsia="Times New Roman" w:hAnsi="Times New Roman" w:cs="Times New Roman"/>
          <w:sz w:val="24"/>
          <w:szCs w:val="24"/>
          <w:lang w:val="en-US"/>
        </w:rPr>
        <w:instrText>ADDIN CSL_CITATION {"citationItems":[{"id":"ITEM-1","itemData":{"DOI":"10.24840/2183-0606_004.004_0004","ISSN":"21830606","abstract":"There is currently no consensus about what the term Fintech means. This paper explores the complexity of Fintech, and attempts a definition, drawn from a process of reviewing more than 200 scholarly articles referencing the term Fintech and covering a period of more than 40 years. The objective of this study is to offer a definition which is distinct as well as succinct in its communication, yet sufficiently broad in its range of application. As the origins of the term can neither be unequivocally placed in academia nor in practice, the definition concentrates on extracting out the quintessence of Fintech using both spheres. Applying semantic analysis and building on the commonalities of 13 peerreviewed definitions of the term, it is concluded that Fintech is a new financial industry that applies technology to improve financial activities. The implications as well as the shortcomings of this definition are discussed.","author":[{"dropping-particle":"","family":"Schueffel","given":"Patrick","non-dropping-particle":"","parse-names":false,"suffix":""}],"container-title":"Journal of Innovation Management","id":"ITEM-1","issue":"4","issued":{"date-parts":[["2016"]]},"page":"32-54","title":"Taming the beast: A scientific definition of fintech","type":"article-journal","volume":"4"},"uris":["http://www.mendeley.com/documents/?uuid=6d06a88d-4dc0-46e6-9a49-33e014437943"]}],"mendeley":{"formattedCitation":"(Schueffel, 2016)","manualFormatting":"Schueffel (2016)","plainTextFormattedCitation":"(Schueffel, 2016)","previouslyFormattedCitation":"(Schueffel, 2016)"},"properties":{"noteIndex":0},"schema":"https://github.com/citation-style-language/schema/raw/master/csl-citation.json"}</w:instrText>
      </w:r>
      <w:r w:rsidR="00F32E47">
        <w:rPr>
          <w:rFonts w:ascii="Times New Roman" w:eastAsia="Times New Roman" w:hAnsi="Times New Roman" w:cs="Times New Roman"/>
          <w:sz w:val="24"/>
          <w:szCs w:val="24"/>
          <w:lang w:val="en-US"/>
        </w:rPr>
        <w:fldChar w:fldCharType="separate"/>
      </w:r>
      <w:r w:rsidR="00F32E47" w:rsidRPr="00F32E47">
        <w:rPr>
          <w:rFonts w:ascii="Times New Roman" w:eastAsia="Times New Roman" w:hAnsi="Times New Roman" w:cs="Times New Roman"/>
          <w:noProof/>
          <w:sz w:val="24"/>
          <w:szCs w:val="24"/>
          <w:lang w:val="en-US"/>
        </w:rPr>
        <w:t xml:space="preserve">Schueffel </w:t>
      </w:r>
      <w:r w:rsidR="00F32E47">
        <w:rPr>
          <w:rFonts w:ascii="Times New Roman" w:eastAsia="Times New Roman" w:hAnsi="Times New Roman" w:cs="Times New Roman"/>
          <w:noProof/>
          <w:sz w:val="24"/>
          <w:szCs w:val="24"/>
          <w:lang w:val="en-US"/>
        </w:rPr>
        <w:t>(</w:t>
      </w:r>
      <w:r w:rsidR="00F32E47" w:rsidRPr="00F32E47">
        <w:rPr>
          <w:rFonts w:ascii="Times New Roman" w:eastAsia="Times New Roman" w:hAnsi="Times New Roman" w:cs="Times New Roman"/>
          <w:noProof/>
          <w:sz w:val="24"/>
          <w:szCs w:val="24"/>
          <w:lang w:val="en-US"/>
        </w:rPr>
        <w:t>2016)</w:t>
      </w:r>
      <w:r w:rsidR="00F32E47">
        <w:rPr>
          <w:rFonts w:ascii="Times New Roman" w:eastAsia="Times New Roman" w:hAnsi="Times New Roman" w:cs="Times New Roman"/>
          <w:sz w:val="24"/>
          <w:szCs w:val="24"/>
          <w:lang w:val="en-US"/>
        </w:rPr>
        <w:fldChar w:fldCharType="end"/>
      </w:r>
      <w:r w:rsidRPr="000923E4">
        <w:rPr>
          <w:rFonts w:ascii="Times New Roman" w:eastAsia="Times New Roman" w:hAnsi="Times New Roman" w:cs="Times New Roman"/>
          <w:i/>
          <w:sz w:val="24"/>
          <w:szCs w:val="24"/>
        </w:rPr>
        <w:t xml:space="preserve"> </w:t>
      </w:r>
      <w:r w:rsidR="00C06F56" w:rsidRPr="000923E4">
        <w:rPr>
          <w:rFonts w:ascii="Times New Roman" w:eastAsia="Times New Roman" w:hAnsi="Times New Roman" w:cs="Times New Roman"/>
          <w:i/>
          <w:iCs/>
          <w:sz w:val="24"/>
          <w:szCs w:val="24"/>
        </w:rPr>
        <w:t>Fin</w:t>
      </w:r>
      <w:r w:rsidR="00C06F56" w:rsidRPr="000923E4">
        <w:rPr>
          <w:rFonts w:ascii="Times New Roman" w:eastAsia="Times New Roman" w:hAnsi="Times New Roman" w:cs="Times New Roman"/>
          <w:i/>
          <w:iCs/>
          <w:sz w:val="24"/>
          <w:szCs w:val="24"/>
          <w:lang w:val="en-US"/>
        </w:rPr>
        <w:t>ancial Technology</w:t>
      </w:r>
      <w:r w:rsidRPr="000923E4">
        <w:rPr>
          <w:rFonts w:ascii="Times New Roman" w:eastAsia="Times New Roman" w:hAnsi="Times New Roman" w:cs="Times New Roman"/>
          <w:sz w:val="24"/>
          <w:szCs w:val="24"/>
        </w:rPr>
        <w:t xml:space="preserve"> merupakan industri keuangan baru yang menerapkan teknologi guna meningkatkan aktivitas keuangan. </w:t>
      </w:r>
      <w:r w:rsidR="00D953DA" w:rsidRPr="000923E4">
        <w:rPr>
          <w:rFonts w:ascii="Times New Roman" w:eastAsia="Times New Roman" w:hAnsi="Times New Roman" w:cs="Times New Roman"/>
          <w:i/>
          <w:iCs/>
          <w:sz w:val="24"/>
          <w:szCs w:val="24"/>
        </w:rPr>
        <w:t>Fin</w:t>
      </w:r>
      <w:r w:rsidR="00D953DA" w:rsidRPr="000923E4">
        <w:rPr>
          <w:rFonts w:ascii="Times New Roman" w:eastAsia="Times New Roman" w:hAnsi="Times New Roman" w:cs="Times New Roman"/>
          <w:i/>
          <w:iCs/>
          <w:sz w:val="24"/>
          <w:szCs w:val="24"/>
          <w:lang w:val="en-US"/>
        </w:rPr>
        <w:t>ancial Technology</w:t>
      </w:r>
      <w:r w:rsidR="00D953DA" w:rsidRPr="000923E4">
        <w:rPr>
          <w:rFonts w:ascii="Times New Roman" w:eastAsia="Times New Roman" w:hAnsi="Times New Roman" w:cs="Times New Roman"/>
          <w:sz w:val="24"/>
          <w:szCs w:val="24"/>
        </w:rPr>
        <w:t xml:space="preserve"> </w:t>
      </w:r>
      <w:r w:rsidRPr="000923E4">
        <w:rPr>
          <w:rFonts w:ascii="Times New Roman" w:eastAsia="Times New Roman" w:hAnsi="Times New Roman" w:cs="Times New Roman"/>
          <w:sz w:val="24"/>
          <w:szCs w:val="24"/>
        </w:rPr>
        <w:t xml:space="preserve">adalah proses berkelanjutan dimana keuangan dan teknologi berkembang bersama </w:t>
      </w:r>
      <w:r w:rsidR="00EB6806" w:rsidRPr="000923E4">
        <w:rPr>
          <w:rFonts w:ascii="Times New Roman" w:eastAsia="Times New Roman" w:hAnsi="Times New Roman" w:cs="Times New Roman"/>
          <w:sz w:val="24"/>
          <w:szCs w:val="24"/>
          <w:lang w:val="en-US"/>
        </w:rPr>
        <w:t>serta</w:t>
      </w:r>
      <w:r w:rsidRPr="000923E4">
        <w:rPr>
          <w:rFonts w:ascii="Times New Roman" w:eastAsia="Times New Roman" w:hAnsi="Times New Roman" w:cs="Times New Roman"/>
          <w:sz w:val="24"/>
          <w:szCs w:val="24"/>
        </w:rPr>
        <w:t xml:space="preserve"> melahirkan banyak inovasi, seperti internet</w:t>
      </w:r>
      <w:r w:rsidRPr="000923E4">
        <w:rPr>
          <w:rFonts w:ascii="Times New Roman" w:eastAsia="Times New Roman" w:hAnsi="Times New Roman" w:cs="Times New Roman"/>
          <w:i/>
          <w:sz w:val="24"/>
          <w:szCs w:val="24"/>
        </w:rPr>
        <w:t xml:space="preserve"> banking</w:t>
      </w:r>
      <w:r w:rsidRPr="000923E4">
        <w:rPr>
          <w:rFonts w:ascii="Times New Roman" w:eastAsia="Times New Roman" w:hAnsi="Times New Roman" w:cs="Times New Roman"/>
          <w:sz w:val="24"/>
          <w:szCs w:val="24"/>
        </w:rPr>
        <w:t>, pembayaran seluler,</w:t>
      </w:r>
      <w:r w:rsidRPr="000923E4">
        <w:rPr>
          <w:rFonts w:ascii="Times New Roman" w:eastAsia="Times New Roman" w:hAnsi="Times New Roman" w:cs="Times New Roman"/>
          <w:i/>
          <w:sz w:val="24"/>
          <w:szCs w:val="24"/>
        </w:rPr>
        <w:t xml:space="preserve"> crowdfunding</w:t>
      </w:r>
      <w:r w:rsidRPr="000923E4">
        <w:rPr>
          <w:rFonts w:ascii="Times New Roman" w:eastAsia="Times New Roman" w:hAnsi="Times New Roman" w:cs="Times New Roman"/>
          <w:sz w:val="24"/>
          <w:szCs w:val="24"/>
        </w:rPr>
        <w:t xml:space="preserve">, peer-to-peer, robo-advisory, dan </w:t>
      </w:r>
      <w:r w:rsidR="000470D8" w:rsidRPr="000923E4">
        <w:rPr>
          <w:rFonts w:ascii="Times New Roman" w:eastAsia="Times New Roman" w:hAnsi="Times New Roman" w:cs="Times New Roman"/>
          <w:sz w:val="24"/>
          <w:szCs w:val="24"/>
          <w:lang w:val="en-US"/>
        </w:rPr>
        <w:t xml:space="preserve">sebagainya </w:t>
      </w:r>
      <w:r w:rsidR="006A45DE">
        <w:rPr>
          <w:rFonts w:ascii="Times New Roman" w:eastAsia="Times New Roman" w:hAnsi="Times New Roman" w:cs="Times New Roman"/>
          <w:sz w:val="24"/>
          <w:szCs w:val="24"/>
          <w:lang w:val="en-US"/>
        </w:rPr>
        <w:fldChar w:fldCharType="begin" w:fldLock="1"/>
      </w:r>
      <w:r w:rsidR="009B0B0A">
        <w:rPr>
          <w:rFonts w:ascii="Times New Roman" w:eastAsia="Times New Roman" w:hAnsi="Times New Roman" w:cs="Times New Roman"/>
          <w:sz w:val="24"/>
          <w:szCs w:val="24"/>
          <w:lang w:val="en-US"/>
        </w:rPr>
        <w:instrText>ADDIN CSL_CITATION {"citationItems":[{"id":"ITEM-1","itemData":{"DOI":"10.24840/2183-0606_004.004_0004","ISSN":"21830606","abstract":"There is currently no consensus about what the term Fintech means. This paper explores the complexity of Fintech, and attempts a definition, drawn from a process of reviewing more than 200 scholarly articles referencing the term Fintech and covering a period of more than 40 years. The objective of this study is to offer a definition which is distinct as well as succinct in its communication, yet sufficiently broad in its range of application. As the origins of the term can neither be unequivocally placed in academia nor in practice, the definition concentrates on extracting out the quintessence of Fintech using both spheres. Applying semantic analysis and building on the commonalities of 13 peerreviewed definitions of the term, it is concluded that Fintech is a new financial industry that applies technology to improve financial activities. The implications as well as the shortcomings of this definition are discussed.","author":[{"dropping-particle":"","family":"Schueffel","given":"Patrick","non-dropping-particle":"","parse-names":false,"suffix":""}],"container-title":"Journal of Innovation Management","id":"ITEM-1","issue":"4","issued":{"date-parts":[["2016"]]},"page":"32-54","title":"Taming the beast: A scientific definition of fintech","type":"article-journal","volume":"4"},"uris":["http://www.mendeley.com/documents/?uuid=6d06a88d-4dc0-46e6-9a49-33e014437943"]}],"mendeley":{"formattedCitation":"(Schueffel, 2016)","plainTextFormattedCitation":"(Schueffel, 2016)","previouslyFormattedCitation":"(Schueffel, 2016)"},"properties":{"noteIndex":0},"schema":"https://github.com/citation-style-language/schema/raw/master/csl-citation.json"}</w:instrText>
      </w:r>
      <w:r w:rsidR="006A45DE">
        <w:rPr>
          <w:rFonts w:ascii="Times New Roman" w:eastAsia="Times New Roman" w:hAnsi="Times New Roman" w:cs="Times New Roman"/>
          <w:sz w:val="24"/>
          <w:szCs w:val="24"/>
          <w:lang w:val="en-US"/>
        </w:rPr>
        <w:fldChar w:fldCharType="separate"/>
      </w:r>
      <w:r w:rsidR="006A45DE" w:rsidRPr="006A45DE">
        <w:rPr>
          <w:rFonts w:ascii="Times New Roman" w:eastAsia="Times New Roman" w:hAnsi="Times New Roman" w:cs="Times New Roman"/>
          <w:noProof/>
          <w:sz w:val="24"/>
          <w:szCs w:val="24"/>
          <w:lang w:val="en-US"/>
        </w:rPr>
        <w:t>(Schueffel, 2016)</w:t>
      </w:r>
      <w:r w:rsidR="006A45DE">
        <w:rPr>
          <w:rFonts w:ascii="Times New Roman" w:eastAsia="Times New Roman" w:hAnsi="Times New Roman" w:cs="Times New Roman"/>
          <w:sz w:val="24"/>
          <w:szCs w:val="24"/>
          <w:lang w:val="en-US"/>
        </w:rPr>
        <w:fldChar w:fldCharType="end"/>
      </w:r>
      <w:r w:rsidR="006A45DE">
        <w:rPr>
          <w:rFonts w:ascii="Times New Roman" w:eastAsia="Times New Roman" w:hAnsi="Times New Roman" w:cs="Times New Roman"/>
          <w:sz w:val="24"/>
          <w:szCs w:val="24"/>
          <w:lang w:val="en-US"/>
        </w:rPr>
        <w:t>.</w:t>
      </w:r>
      <w:r w:rsidR="00EB6806" w:rsidRPr="000923E4">
        <w:rPr>
          <w:rFonts w:ascii="Times New Roman" w:eastAsia="Times New Roman" w:hAnsi="Times New Roman" w:cs="Times New Roman"/>
          <w:sz w:val="24"/>
          <w:szCs w:val="24"/>
          <w:lang w:val="en-US"/>
        </w:rPr>
        <w:t xml:space="preserve"> </w:t>
      </w:r>
      <w:r w:rsidR="00D953DA" w:rsidRPr="000923E4">
        <w:rPr>
          <w:rFonts w:ascii="Times New Roman" w:eastAsia="Times New Roman" w:hAnsi="Times New Roman" w:cs="Times New Roman"/>
          <w:i/>
          <w:iCs/>
          <w:sz w:val="24"/>
          <w:szCs w:val="24"/>
        </w:rPr>
        <w:t>Fin</w:t>
      </w:r>
      <w:r w:rsidR="00D953DA" w:rsidRPr="000923E4">
        <w:rPr>
          <w:rFonts w:ascii="Times New Roman" w:eastAsia="Times New Roman" w:hAnsi="Times New Roman" w:cs="Times New Roman"/>
          <w:i/>
          <w:iCs/>
          <w:sz w:val="24"/>
          <w:szCs w:val="24"/>
          <w:lang w:val="en-US"/>
        </w:rPr>
        <w:t>ancial Technology</w:t>
      </w:r>
      <w:r w:rsidR="00D953DA" w:rsidRPr="000923E4">
        <w:rPr>
          <w:rFonts w:ascii="Times New Roman" w:eastAsia="Times New Roman" w:hAnsi="Times New Roman" w:cs="Times New Roman"/>
          <w:sz w:val="24"/>
          <w:szCs w:val="24"/>
        </w:rPr>
        <w:t xml:space="preserve"> </w:t>
      </w:r>
      <w:r w:rsidR="001D3203" w:rsidRPr="000923E4">
        <w:rPr>
          <w:rFonts w:ascii="Times New Roman" w:hAnsi="Times New Roman" w:cs="Times New Roman"/>
          <w:sz w:val="24"/>
          <w:szCs w:val="24"/>
          <w:lang w:val="en-US"/>
        </w:rPr>
        <w:t>dapat diartikan sebagai</w:t>
      </w:r>
      <w:r w:rsidR="001D3203" w:rsidRPr="000923E4">
        <w:rPr>
          <w:rFonts w:ascii="Times New Roman" w:hAnsi="Times New Roman" w:cs="Times New Roman"/>
          <w:sz w:val="24"/>
          <w:szCs w:val="24"/>
        </w:rPr>
        <w:t xml:space="preserve"> inovasi </w:t>
      </w:r>
      <w:r w:rsidR="003C12E4" w:rsidRPr="000923E4">
        <w:rPr>
          <w:rFonts w:ascii="Times New Roman" w:hAnsi="Times New Roman" w:cs="Times New Roman"/>
          <w:sz w:val="24"/>
          <w:szCs w:val="24"/>
          <w:lang w:val="en-US"/>
        </w:rPr>
        <w:t>dalam</w:t>
      </w:r>
      <w:r w:rsidR="001D3203" w:rsidRPr="000923E4">
        <w:rPr>
          <w:rFonts w:ascii="Times New Roman" w:hAnsi="Times New Roman" w:cs="Times New Roman"/>
          <w:sz w:val="24"/>
          <w:szCs w:val="24"/>
        </w:rPr>
        <w:t xml:space="preserve"> industri jasa keuangan yang memanfaatkan penggunaan teknologi. Produk</w:t>
      </w:r>
      <w:r w:rsidR="001D3203" w:rsidRPr="000923E4">
        <w:rPr>
          <w:rFonts w:ascii="Times New Roman" w:hAnsi="Times New Roman" w:cs="Times New Roman"/>
          <w:sz w:val="24"/>
          <w:szCs w:val="24"/>
          <w:lang w:val="en-US"/>
        </w:rPr>
        <w:t xml:space="preserve"> </w:t>
      </w:r>
      <w:r w:rsidR="00D953DA" w:rsidRPr="000923E4">
        <w:rPr>
          <w:rFonts w:ascii="Times New Roman" w:eastAsia="Times New Roman" w:hAnsi="Times New Roman" w:cs="Times New Roman"/>
          <w:i/>
          <w:iCs/>
          <w:sz w:val="24"/>
          <w:szCs w:val="24"/>
        </w:rPr>
        <w:t>Fin</w:t>
      </w:r>
      <w:r w:rsidR="00D953DA" w:rsidRPr="000923E4">
        <w:rPr>
          <w:rFonts w:ascii="Times New Roman" w:eastAsia="Times New Roman" w:hAnsi="Times New Roman" w:cs="Times New Roman"/>
          <w:i/>
          <w:iCs/>
          <w:sz w:val="24"/>
          <w:szCs w:val="24"/>
          <w:lang w:val="en-US"/>
        </w:rPr>
        <w:t>ancial Technology</w:t>
      </w:r>
      <w:r w:rsidR="00D953DA" w:rsidRPr="000923E4">
        <w:rPr>
          <w:rFonts w:ascii="Times New Roman" w:eastAsia="Times New Roman" w:hAnsi="Times New Roman" w:cs="Times New Roman"/>
          <w:sz w:val="24"/>
          <w:szCs w:val="24"/>
        </w:rPr>
        <w:t xml:space="preserve"> </w:t>
      </w:r>
      <w:r w:rsidR="003C12E4" w:rsidRPr="000923E4">
        <w:rPr>
          <w:rFonts w:ascii="Times New Roman" w:hAnsi="Times New Roman" w:cs="Times New Roman"/>
          <w:sz w:val="24"/>
          <w:szCs w:val="24"/>
          <w:lang w:val="en-US"/>
        </w:rPr>
        <w:t xml:space="preserve">umumnya </w:t>
      </w:r>
      <w:r w:rsidR="0063590F" w:rsidRPr="000923E4">
        <w:rPr>
          <w:rFonts w:ascii="Times New Roman" w:hAnsi="Times New Roman" w:cs="Times New Roman"/>
          <w:sz w:val="24"/>
          <w:szCs w:val="24"/>
          <w:lang w:val="en-US"/>
        </w:rPr>
        <w:t xml:space="preserve">dapat </w:t>
      </w:r>
      <w:r w:rsidR="001D3203" w:rsidRPr="000923E4">
        <w:rPr>
          <w:rFonts w:ascii="Times New Roman" w:hAnsi="Times New Roman" w:cs="Times New Roman"/>
          <w:sz w:val="24"/>
          <w:szCs w:val="24"/>
        </w:rPr>
        <w:t xml:space="preserve">berupa suatu sistem yang dibangun </w:t>
      </w:r>
      <w:r w:rsidR="003C12E4" w:rsidRPr="000923E4">
        <w:rPr>
          <w:rFonts w:ascii="Times New Roman" w:hAnsi="Times New Roman" w:cs="Times New Roman"/>
          <w:sz w:val="24"/>
          <w:szCs w:val="24"/>
          <w:lang w:val="en-US"/>
        </w:rPr>
        <w:t>untuk</w:t>
      </w:r>
      <w:r w:rsidR="001D3203" w:rsidRPr="000923E4">
        <w:rPr>
          <w:rFonts w:ascii="Times New Roman" w:hAnsi="Times New Roman" w:cs="Times New Roman"/>
          <w:sz w:val="24"/>
          <w:szCs w:val="24"/>
        </w:rPr>
        <w:t xml:space="preserve"> menjalankan mekanisme transaksi keuangan </w:t>
      </w:r>
      <w:r w:rsidR="00134DD9" w:rsidRPr="000923E4">
        <w:rPr>
          <w:rFonts w:ascii="Times New Roman" w:hAnsi="Times New Roman" w:cs="Times New Roman"/>
          <w:sz w:val="24"/>
          <w:szCs w:val="24"/>
          <w:lang w:val="en-US"/>
        </w:rPr>
        <w:t>secara</w:t>
      </w:r>
      <w:r w:rsidR="001D3203" w:rsidRPr="000923E4">
        <w:rPr>
          <w:rFonts w:ascii="Times New Roman" w:hAnsi="Times New Roman" w:cs="Times New Roman"/>
          <w:sz w:val="24"/>
          <w:szCs w:val="24"/>
        </w:rPr>
        <w:t xml:space="preserve"> spesifik.</w:t>
      </w:r>
      <w:r w:rsidR="007C0274" w:rsidRPr="000923E4">
        <w:rPr>
          <w:rFonts w:ascii="Times New Roman" w:eastAsia="Times New Roman" w:hAnsi="Times New Roman" w:cs="Times New Roman"/>
          <w:b/>
          <w:sz w:val="24"/>
          <w:szCs w:val="24"/>
          <w:lang w:val="en-US"/>
        </w:rPr>
        <w:t xml:space="preserve"> </w:t>
      </w:r>
      <w:r w:rsidR="00EB6806" w:rsidRPr="000923E4">
        <w:rPr>
          <w:rFonts w:ascii="Times New Roman" w:eastAsia="Times New Roman" w:hAnsi="Times New Roman" w:cs="Times New Roman"/>
          <w:i/>
          <w:iCs/>
          <w:sz w:val="24"/>
          <w:szCs w:val="24"/>
        </w:rPr>
        <w:t xml:space="preserve">Fintech </w:t>
      </w:r>
      <w:r w:rsidR="00A057EA" w:rsidRPr="000923E4">
        <w:rPr>
          <w:rFonts w:ascii="Times New Roman" w:eastAsia="Times New Roman" w:hAnsi="Times New Roman" w:cs="Times New Roman"/>
          <w:sz w:val="24"/>
          <w:szCs w:val="24"/>
          <w:lang w:val="en-US"/>
        </w:rPr>
        <w:t xml:space="preserve">sendiri </w:t>
      </w:r>
      <w:r w:rsidR="00022C0A" w:rsidRPr="000923E4">
        <w:rPr>
          <w:rFonts w:ascii="Times New Roman" w:eastAsia="Times New Roman" w:hAnsi="Times New Roman" w:cs="Times New Roman"/>
          <w:sz w:val="24"/>
          <w:szCs w:val="24"/>
          <w:lang w:val="en-US"/>
        </w:rPr>
        <w:t xml:space="preserve">dapat </w:t>
      </w:r>
      <w:r w:rsidR="00EB6806" w:rsidRPr="000923E4">
        <w:rPr>
          <w:rFonts w:ascii="Times New Roman" w:eastAsia="Times New Roman" w:hAnsi="Times New Roman" w:cs="Times New Roman"/>
          <w:sz w:val="24"/>
          <w:szCs w:val="24"/>
        </w:rPr>
        <w:t xml:space="preserve">mempengaruhi kebiasaan transaksi masyarakat menjadi lebih praktis dan efektif. </w:t>
      </w:r>
      <w:r w:rsidR="00EB6806" w:rsidRPr="000923E4">
        <w:rPr>
          <w:rFonts w:ascii="Times New Roman" w:eastAsia="Times New Roman" w:hAnsi="Times New Roman" w:cs="Times New Roman"/>
          <w:i/>
          <w:iCs/>
          <w:sz w:val="24"/>
          <w:szCs w:val="24"/>
        </w:rPr>
        <w:t>Fintech</w:t>
      </w:r>
      <w:r w:rsidR="00EB6806" w:rsidRPr="000923E4">
        <w:rPr>
          <w:rFonts w:ascii="Times New Roman" w:eastAsia="Times New Roman" w:hAnsi="Times New Roman" w:cs="Times New Roman"/>
          <w:sz w:val="24"/>
          <w:szCs w:val="24"/>
        </w:rPr>
        <w:t xml:space="preserve"> juga membantu masyarakat untuk lebih mudah mengakses produk keuangan dan meningkatkan literasi keuangan</w:t>
      </w:r>
      <w:r w:rsidR="0063590F" w:rsidRPr="000923E4">
        <w:rPr>
          <w:rFonts w:ascii="Times New Roman" w:eastAsia="Times New Roman" w:hAnsi="Times New Roman" w:cs="Times New Roman"/>
          <w:sz w:val="24"/>
          <w:szCs w:val="24"/>
          <w:lang w:val="en-US"/>
        </w:rPr>
        <w:t xml:space="preserve"> mereka</w:t>
      </w:r>
      <w:r w:rsidR="00EB6806" w:rsidRPr="000923E4">
        <w:rPr>
          <w:rFonts w:ascii="Times New Roman" w:eastAsia="Times New Roman" w:hAnsi="Times New Roman" w:cs="Times New Roman"/>
          <w:sz w:val="24"/>
          <w:szCs w:val="24"/>
        </w:rPr>
        <w:t xml:space="preserve">. Perpaduan antara efektivitas dan teknologi </w:t>
      </w:r>
      <w:r w:rsidR="00623F23" w:rsidRPr="000923E4">
        <w:rPr>
          <w:rFonts w:ascii="Times New Roman" w:eastAsia="Times New Roman" w:hAnsi="Times New Roman" w:cs="Times New Roman"/>
          <w:sz w:val="24"/>
          <w:szCs w:val="24"/>
          <w:lang w:val="en-US"/>
        </w:rPr>
        <w:t>ber</w:t>
      </w:r>
      <w:r w:rsidR="00EB6806" w:rsidRPr="000923E4">
        <w:rPr>
          <w:rFonts w:ascii="Times New Roman" w:eastAsia="Times New Roman" w:hAnsi="Times New Roman" w:cs="Times New Roman"/>
          <w:sz w:val="24"/>
          <w:szCs w:val="24"/>
        </w:rPr>
        <w:t>dampak positif bagi masyarakat.</w:t>
      </w:r>
    </w:p>
    <w:p w14:paraId="718CBF28" w14:textId="0DF60A12" w:rsid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B46D95">
        <w:rPr>
          <w:rFonts w:ascii="Times New Roman" w:eastAsia="Times New Roman" w:hAnsi="Times New Roman" w:cs="Times New Roman"/>
          <w:sz w:val="24"/>
          <w:szCs w:val="24"/>
        </w:rPr>
        <w:t xml:space="preserve">Sementara itu, </w:t>
      </w:r>
      <w:r w:rsidR="00D953DA" w:rsidRPr="00B46D95">
        <w:rPr>
          <w:rFonts w:ascii="Times New Roman" w:eastAsia="Times New Roman" w:hAnsi="Times New Roman" w:cs="Times New Roman"/>
          <w:i/>
          <w:iCs/>
          <w:sz w:val="24"/>
          <w:szCs w:val="24"/>
        </w:rPr>
        <w:t>Fin</w:t>
      </w:r>
      <w:r w:rsidR="00D953DA"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00724A8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merupakan </w:t>
      </w:r>
      <w:r w:rsidR="002740EA" w:rsidRPr="00B46D95">
        <w:rPr>
          <w:rFonts w:ascii="Times New Roman" w:eastAsia="Times New Roman" w:hAnsi="Times New Roman" w:cs="Times New Roman"/>
          <w:sz w:val="24"/>
          <w:szCs w:val="24"/>
          <w:lang w:val="en-US"/>
        </w:rPr>
        <w:t xml:space="preserve">perpaduan </w:t>
      </w:r>
      <w:r w:rsidRPr="00B46D95">
        <w:rPr>
          <w:rFonts w:ascii="Times New Roman" w:eastAsia="Times New Roman" w:hAnsi="Times New Roman" w:cs="Times New Roman"/>
          <w:sz w:val="24"/>
          <w:szCs w:val="24"/>
        </w:rPr>
        <w:t xml:space="preserve">dari inovasi yang </w:t>
      </w:r>
      <w:r w:rsidR="004D71E0" w:rsidRPr="00B46D95">
        <w:rPr>
          <w:rFonts w:ascii="Times New Roman" w:eastAsia="Times New Roman" w:hAnsi="Times New Roman" w:cs="Times New Roman"/>
          <w:sz w:val="24"/>
          <w:szCs w:val="24"/>
          <w:lang w:val="en-US"/>
        </w:rPr>
        <w:t xml:space="preserve">ada </w:t>
      </w:r>
      <w:r w:rsidRPr="00B46D95">
        <w:rPr>
          <w:rFonts w:ascii="Times New Roman" w:eastAsia="Times New Roman" w:hAnsi="Times New Roman" w:cs="Times New Roman"/>
          <w:sz w:val="24"/>
          <w:szCs w:val="24"/>
        </w:rPr>
        <w:t xml:space="preserve">di bidang keuangan dan teknologi </w:t>
      </w:r>
      <w:r w:rsidR="002740EA" w:rsidRPr="00B46D95">
        <w:rPr>
          <w:rFonts w:ascii="Times New Roman" w:eastAsia="Times New Roman" w:hAnsi="Times New Roman" w:cs="Times New Roman"/>
          <w:sz w:val="24"/>
          <w:szCs w:val="24"/>
          <w:lang w:val="en-US"/>
        </w:rPr>
        <w:t>yang</w:t>
      </w:r>
      <w:r w:rsidR="003312DB" w:rsidRPr="00B46D95">
        <w:rPr>
          <w:rFonts w:ascii="Times New Roman" w:eastAsia="Times New Roman" w:hAnsi="Times New Roman" w:cs="Times New Roman"/>
          <w:sz w:val="24"/>
          <w:szCs w:val="24"/>
          <w:lang w:val="en-US"/>
        </w:rPr>
        <w:t xml:space="preserve"> dapat</w:t>
      </w:r>
      <w:r w:rsidR="002740EA"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memudahkan proses transaksi </w:t>
      </w:r>
      <w:r w:rsidR="002740EA" w:rsidRPr="00B46D95">
        <w:rPr>
          <w:rFonts w:ascii="Times New Roman" w:eastAsia="Times New Roman" w:hAnsi="Times New Roman" w:cs="Times New Roman"/>
          <w:sz w:val="24"/>
          <w:szCs w:val="24"/>
          <w:lang w:val="en-US"/>
        </w:rPr>
        <w:t>serta</w:t>
      </w:r>
      <w:r w:rsidRPr="00B46D95">
        <w:rPr>
          <w:rFonts w:ascii="Times New Roman" w:eastAsia="Times New Roman" w:hAnsi="Times New Roman" w:cs="Times New Roman"/>
          <w:sz w:val="24"/>
          <w:szCs w:val="24"/>
        </w:rPr>
        <w:t xml:space="preserve"> investasi </w:t>
      </w:r>
      <w:r w:rsidR="00BA727A" w:rsidRPr="00B46D95">
        <w:rPr>
          <w:rFonts w:ascii="Times New Roman" w:eastAsia="Times New Roman" w:hAnsi="Times New Roman" w:cs="Times New Roman"/>
          <w:sz w:val="24"/>
          <w:szCs w:val="24"/>
          <w:lang w:val="en-US"/>
        </w:rPr>
        <w:t>dan</w:t>
      </w:r>
      <w:r w:rsidR="00C2720F" w:rsidRPr="00B46D95">
        <w:rPr>
          <w:rFonts w:ascii="Times New Roman" w:eastAsia="Times New Roman" w:hAnsi="Times New Roman" w:cs="Times New Roman"/>
          <w:sz w:val="24"/>
          <w:szCs w:val="24"/>
          <w:lang w:val="en-US"/>
        </w:rPr>
        <w:t xml:space="preserve"> berlandaskan</w:t>
      </w:r>
      <w:r w:rsidR="00C750D5" w:rsidRPr="00B46D95">
        <w:rPr>
          <w:rFonts w:ascii="Times New Roman" w:eastAsia="Times New Roman" w:hAnsi="Times New Roman" w:cs="Times New Roman"/>
          <w:sz w:val="24"/>
          <w:szCs w:val="24"/>
          <w:lang w:val="en-US"/>
        </w:rPr>
        <w:t xml:space="preserve"> pada</w:t>
      </w:r>
      <w:r w:rsidRPr="00B46D95">
        <w:rPr>
          <w:rFonts w:ascii="Times New Roman" w:eastAsia="Times New Roman" w:hAnsi="Times New Roman" w:cs="Times New Roman"/>
          <w:sz w:val="24"/>
          <w:szCs w:val="24"/>
        </w:rPr>
        <w:t xml:space="preserve"> hukum</w:t>
      </w:r>
      <w:r w:rsidR="003312DB" w:rsidRPr="00B46D95">
        <w:rPr>
          <w:rFonts w:ascii="Times New Roman" w:eastAsia="Times New Roman" w:hAnsi="Times New Roman" w:cs="Times New Roman"/>
          <w:sz w:val="24"/>
          <w:szCs w:val="24"/>
          <w:lang w:val="en-US"/>
        </w:rPr>
        <w:t>-hukum</w:t>
      </w:r>
      <w:r w:rsidRPr="00B46D95">
        <w:rPr>
          <w:rFonts w:ascii="Times New Roman" w:eastAsia="Times New Roman" w:hAnsi="Times New Roman" w:cs="Times New Roman"/>
          <w:sz w:val="24"/>
          <w:szCs w:val="24"/>
        </w:rPr>
        <w:t xml:space="preserve"> syariah. </w:t>
      </w:r>
      <w:r w:rsidR="00E56044" w:rsidRPr="00B46D95">
        <w:rPr>
          <w:rFonts w:ascii="Times New Roman" w:eastAsia="Times New Roman" w:hAnsi="Times New Roman" w:cs="Times New Roman"/>
          <w:sz w:val="24"/>
          <w:szCs w:val="24"/>
          <w:lang w:val="en-US"/>
        </w:rPr>
        <w:t>Sebenarnya,</w:t>
      </w:r>
      <w:r w:rsidR="00F83BBC" w:rsidRPr="00B46D95">
        <w:rPr>
          <w:rFonts w:ascii="Times New Roman" w:eastAsia="Times New Roman" w:hAnsi="Times New Roman" w:cs="Times New Roman"/>
          <w:sz w:val="24"/>
          <w:szCs w:val="24"/>
          <w:lang w:val="en-US"/>
        </w:rPr>
        <w:t xml:space="preserve"> </w:t>
      </w:r>
      <w:r w:rsidR="00F83BBC" w:rsidRPr="00B46D95">
        <w:rPr>
          <w:rFonts w:ascii="Times New Roman" w:eastAsia="Times New Roman" w:hAnsi="Times New Roman" w:cs="Times New Roman"/>
          <w:sz w:val="24"/>
          <w:szCs w:val="24"/>
          <w:lang w:val="en-US"/>
        </w:rPr>
        <w:lastRenderedPageBreak/>
        <w:t>baik</w:t>
      </w:r>
      <w:r w:rsidR="00E56044" w:rsidRPr="00B46D95">
        <w:rPr>
          <w:rFonts w:ascii="Times New Roman" w:eastAsia="Times New Roman" w:hAnsi="Times New Roman" w:cs="Times New Roman"/>
          <w:sz w:val="24"/>
          <w:szCs w:val="24"/>
          <w:lang w:val="en-US"/>
        </w:rPr>
        <w:t xml:space="preserve"> </w:t>
      </w:r>
      <w:r w:rsidR="00D953DA" w:rsidRPr="00B46D95">
        <w:rPr>
          <w:rFonts w:ascii="Times New Roman" w:eastAsia="Times New Roman" w:hAnsi="Times New Roman" w:cs="Times New Roman"/>
          <w:i/>
          <w:iCs/>
          <w:sz w:val="24"/>
          <w:szCs w:val="24"/>
        </w:rPr>
        <w:t>Fin</w:t>
      </w:r>
      <w:r w:rsidR="00D953DA" w:rsidRPr="00B46D95">
        <w:rPr>
          <w:rFonts w:ascii="Times New Roman" w:eastAsia="Times New Roman" w:hAnsi="Times New Roman" w:cs="Times New Roman"/>
          <w:i/>
          <w:iCs/>
          <w:sz w:val="24"/>
          <w:szCs w:val="24"/>
          <w:lang w:val="en-US"/>
        </w:rPr>
        <w:t>ancial Technology</w:t>
      </w:r>
      <w:r w:rsidR="00D953DA"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 xml:space="preserve">maupun </w:t>
      </w:r>
      <w:r w:rsidR="00D953DA" w:rsidRPr="00B46D95">
        <w:rPr>
          <w:rFonts w:ascii="Times New Roman" w:eastAsia="Times New Roman" w:hAnsi="Times New Roman" w:cs="Times New Roman"/>
          <w:i/>
          <w:iCs/>
          <w:sz w:val="24"/>
          <w:szCs w:val="24"/>
        </w:rPr>
        <w:t>Fin</w:t>
      </w:r>
      <w:r w:rsidR="00D953DA" w:rsidRPr="00B46D95">
        <w:rPr>
          <w:rFonts w:ascii="Times New Roman" w:eastAsia="Times New Roman" w:hAnsi="Times New Roman" w:cs="Times New Roman"/>
          <w:i/>
          <w:iCs/>
          <w:sz w:val="24"/>
          <w:szCs w:val="24"/>
          <w:lang w:val="en-US"/>
        </w:rPr>
        <w:t>ancial Technology</w:t>
      </w:r>
      <w:r w:rsidR="00D953DA" w:rsidRPr="00B46D95">
        <w:rPr>
          <w:rFonts w:ascii="Times New Roman" w:eastAsia="Times New Roman" w:hAnsi="Times New Roman" w:cs="Times New Roman"/>
          <w:sz w:val="24"/>
          <w:szCs w:val="24"/>
        </w:rPr>
        <w:t xml:space="preserve"> </w:t>
      </w:r>
      <w:r w:rsidR="00724A8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mem</w:t>
      </w:r>
      <w:r w:rsidR="00BA727A" w:rsidRPr="00B46D95">
        <w:rPr>
          <w:rFonts w:ascii="Times New Roman" w:eastAsia="Times New Roman" w:hAnsi="Times New Roman" w:cs="Times New Roman"/>
          <w:sz w:val="24"/>
          <w:szCs w:val="24"/>
          <w:lang w:val="en-US"/>
        </w:rPr>
        <w:t>iliki</w:t>
      </w:r>
      <w:r w:rsidRPr="00B46D95">
        <w:rPr>
          <w:rFonts w:ascii="Times New Roman" w:eastAsia="Times New Roman" w:hAnsi="Times New Roman" w:cs="Times New Roman"/>
          <w:sz w:val="24"/>
          <w:szCs w:val="24"/>
        </w:rPr>
        <w:t xml:space="preserve"> </w:t>
      </w:r>
      <w:r w:rsidR="00F83BBC" w:rsidRPr="00B46D95">
        <w:rPr>
          <w:rFonts w:ascii="Times New Roman" w:eastAsia="Times New Roman" w:hAnsi="Times New Roman" w:cs="Times New Roman"/>
          <w:sz w:val="24"/>
          <w:szCs w:val="24"/>
          <w:lang w:val="en-US"/>
        </w:rPr>
        <w:t>pengertian</w:t>
      </w:r>
      <w:r w:rsidRPr="00B46D95">
        <w:rPr>
          <w:rFonts w:ascii="Times New Roman" w:eastAsia="Times New Roman" w:hAnsi="Times New Roman" w:cs="Times New Roman"/>
          <w:sz w:val="24"/>
          <w:szCs w:val="24"/>
        </w:rPr>
        <w:t xml:space="preserve"> yang sama</w:t>
      </w:r>
      <w:r w:rsidR="00F83BBC" w:rsidRPr="00B46D95">
        <w:rPr>
          <w:rFonts w:ascii="Times New Roman" w:eastAsia="Times New Roman" w:hAnsi="Times New Roman" w:cs="Times New Roman"/>
          <w:sz w:val="24"/>
          <w:szCs w:val="24"/>
          <w:lang w:val="en-US"/>
        </w:rPr>
        <w:t xml:space="preserve">. </w:t>
      </w:r>
      <w:r w:rsidR="00E96206" w:rsidRPr="00B46D95">
        <w:rPr>
          <w:rFonts w:ascii="Times New Roman" w:eastAsia="Times New Roman" w:hAnsi="Times New Roman" w:cs="Times New Roman"/>
          <w:sz w:val="24"/>
          <w:szCs w:val="24"/>
          <w:lang w:val="en-US"/>
        </w:rPr>
        <w:t>P</w:t>
      </w:r>
      <w:r w:rsidRPr="00B46D95">
        <w:rPr>
          <w:rFonts w:ascii="Times New Roman" w:eastAsia="Times New Roman" w:hAnsi="Times New Roman" w:cs="Times New Roman"/>
          <w:sz w:val="24"/>
          <w:szCs w:val="24"/>
        </w:rPr>
        <w:t xml:space="preserve">erbedaan utamanya adalah </w:t>
      </w:r>
      <w:r w:rsidR="00D7465F" w:rsidRPr="00B46D95">
        <w:rPr>
          <w:rFonts w:ascii="Times New Roman" w:eastAsia="Times New Roman" w:hAnsi="Times New Roman" w:cs="Times New Roman"/>
          <w:i/>
          <w:sz w:val="24"/>
          <w:szCs w:val="24"/>
        </w:rPr>
        <w:t>Fintech</w:t>
      </w:r>
      <w:r w:rsidR="00D7465F" w:rsidRPr="00B46D95">
        <w:rPr>
          <w:rFonts w:ascii="Times New Roman" w:eastAsia="Times New Roman" w:hAnsi="Times New Roman" w:cs="Times New Roman"/>
          <w:sz w:val="24"/>
          <w:szCs w:val="24"/>
        </w:rPr>
        <w:t xml:space="preserve"> </w:t>
      </w:r>
      <w:r w:rsidR="00D7465F" w:rsidRPr="00B46D95">
        <w:rPr>
          <w:rFonts w:ascii="Times New Roman" w:eastAsia="Times New Roman" w:hAnsi="Times New Roman" w:cs="Times New Roman"/>
          <w:sz w:val="24"/>
          <w:szCs w:val="24"/>
          <w:lang w:val="en-US"/>
        </w:rPr>
        <w:t>S</w:t>
      </w:r>
      <w:r w:rsidR="00D7465F" w:rsidRPr="00B46D95">
        <w:rPr>
          <w:rFonts w:ascii="Times New Roman" w:eastAsia="Times New Roman" w:hAnsi="Times New Roman" w:cs="Times New Roman"/>
          <w:sz w:val="24"/>
          <w:szCs w:val="24"/>
        </w:rPr>
        <w:t xml:space="preserve">yariah </w:t>
      </w:r>
      <w:r w:rsidRPr="00B46D95">
        <w:rPr>
          <w:rFonts w:ascii="Times New Roman" w:eastAsia="Times New Roman" w:hAnsi="Times New Roman" w:cs="Times New Roman"/>
          <w:sz w:val="24"/>
          <w:szCs w:val="24"/>
        </w:rPr>
        <w:t>berpedoman</w:t>
      </w:r>
      <w:r w:rsidR="00F83BBC" w:rsidRPr="00B46D95">
        <w:rPr>
          <w:rFonts w:ascii="Times New Roman" w:eastAsia="Times New Roman" w:hAnsi="Times New Roman" w:cs="Times New Roman"/>
          <w:sz w:val="24"/>
          <w:szCs w:val="24"/>
          <w:lang w:val="en-US"/>
        </w:rPr>
        <w:t xml:space="preserve"> pada</w:t>
      </w:r>
      <w:r w:rsidRPr="00B46D95">
        <w:rPr>
          <w:rFonts w:ascii="Times New Roman" w:eastAsia="Times New Roman" w:hAnsi="Times New Roman" w:cs="Times New Roman"/>
          <w:sz w:val="24"/>
          <w:szCs w:val="24"/>
        </w:rPr>
        <w:t xml:space="preserve"> hukum Islam</w:t>
      </w:r>
      <w:r w:rsidR="00E96206" w:rsidRPr="00B46D95">
        <w:rPr>
          <w:rFonts w:ascii="Times New Roman" w:eastAsia="Times New Roman" w:hAnsi="Times New Roman" w:cs="Times New Roman"/>
          <w:sz w:val="24"/>
          <w:szCs w:val="24"/>
          <w:lang w:val="en-US"/>
        </w:rPr>
        <w:t xml:space="preserve"> mengenai </w:t>
      </w:r>
      <w:r w:rsidRPr="00B46D95">
        <w:rPr>
          <w:rFonts w:ascii="Times New Roman" w:eastAsia="Times New Roman" w:hAnsi="Times New Roman" w:cs="Times New Roman"/>
          <w:sz w:val="24"/>
          <w:szCs w:val="24"/>
        </w:rPr>
        <w:t>transaksi dalam perekonomian</w:t>
      </w:r>
      <w:r w:rsidR="00F83BBC" w:rsidRPr="00B46D95">
        <w:rPr>
          <w:rFonts w:ascii="Times New Roman" w:eastAsia="Times New Roman" w:hAnsi="Times New Roman" w:cs="Times New Roman"/>
          <w:sz w:val="24"/>
          <w:szCs w:val="24"/>
          <w:lang w:val="en-US"/>
        </w:rPr>
        <w:t xml:space="preserve"> </w:t>
      </w:r>
      <w:r w:rsidR="0059586B" w:rsidRPr="00B46D95">
        <w:rPr>
          <w:rFonts w:ascii="Times New Roman" w:eastAsia="Times New Roman" w:hAnsi="Times New Roman" w:cs="Times New Roman"/>
          <w:sz w:val="24"/>
          <w:szCs w:val="24"/>
          <w:lang w:val="en-US"/>
        </w:rPr>
        <w:t xml:space="preserve">yang </w:t>
      </w:r>
      <w:r w:rsidR="00846944" w:rsidRPr="00B46D95">
        <w:rPr>
          <w:rFonts w:ascii="Times New Roman" w:eastAsia="Times New Roman" w:hAnsi="Times New Roman" w:cs="Times New Roman"/>
          <w:sz w:val="24"/>
          <w:szCs w:val="24"/>
          <w:lang w:val="en-US"/>
        </w:rPr>
        <w:t>wajib</w:t>
      </w:r>
      <w:r w:rsidR="00D953DA" w:rsidRPr="00B46D95">
        <w:rPr>
          <w:rFonts w:ascii="Times New Roman" w:eastAsia="Times New Roman" w:hAnsi="Times New Roman" w:cs="Times New Roman"/>
          <w:sz w:val="24"/>
          <w:szCs w:val="24"/>
          <w:lang w:val="en-US"/>
        </w:rPr>
        <w:t xml:space="preserve"> untuk</w:t>
      </w:r>
      <w:r w:rsidRPr="00B46D95">
        <w:rPr>
          <w:rFonts w:ascii="Times New Roman" w:eastAsia="Times New Roman" w:hAnsi="Times New Roman" w:cs="Times New Roman"/>
          <w:sz w:val="24"/>
          <w:szCs w:val="24"/>
        </w:rPr>
        <w:t xml:space="preserve"> dipatuhi</w:t>
      </w:r>
      <w:r w:rsidR="001A09EC" w:rsidRPr="00B46D95">
        <w:rPr>
          <w:rFonts w:ascii="Times New Roman" w:eastAsia="Times New Roman" w:hAnsi="Times New Roman" w:cs="Times New Roman"/>
          <w:sz w:val="24"/>
          <w:szCs w:val="24"/>
          <w:lang w:val="en-US"/>
        </w:rPr>
        <w:t xml:space="preserve"> </w:t>
      </w:r>
      <w:r w:rsidR="00761F51" w:rsidRPr="00B46D95">
        <w:rPr>
          <w:rFonts w:ascii="Times New Roman" w:eastAsia="Times New Roman" w:hAnsi="Times New Roman" w:cs="Times New Roman"/>
          <w:sz w:val="24"/>
          <w:szCs w:val="24"/>
          <w:lang w:val="en-US"/>
        </w:rPr>
        <w:t xml:space="preserve">oleh penggunanya </w:t>
      </w:r>
      <w:r w:rsidR="009B0B0A">
        <w:rPr>
          <w:rFonts w:ascii="Times New Roman" w:eastAsia="Times New Roman" w:hAnsi="Times New Roman" w:cs="Times New Roman"/>
          <w:sz w:val="24"/>
          <w:szCs w:val="24"/>
          <w:lang w:val="en-US"/>
        </w:rPr>
        <w:fldChar w:fldCharType="begin" w:fldLock="1"/>
      </w:r>
      <w:r w:rsidR="00513F58">
        <w:rPr>
          <w:rFonts w:ascii="Times New Roman" w:eastAsia="Times New Roman" w:hAnsi="Times New Roman" w:cs="Times New Roman"/>
          <w:sz w:val="24"/>
          <w:szCs w:val="24"/>
          <w:lang w:val="en-US"/>
        </w:rPr>
        <w:instrText>ADDIN CSL_CITATION {"citationItems":[{"id":"ITEM-1","itemData":{"author":[{"dropping-particle":"","family":"Hasan","given":"Shabana Mahmoodul","non-dropping-particle":"","parse-names":false,"suffix":""}],"container-title":"Ethis","id":"ITEM-1","issued":{"date-parts":[["2018"]]},"page":"1-11","title":"Fintech in Indonesian: An Islamic Outlook","type":"article-journal"},"uris":["http://www.mendeley.com/documents/?uuid=9314fa35-a42f-4479-a96d-8b32517ae381"]}],"mendeley":{"formattedCitation":"(Hasan, 2018)","plainTextFormattedCitation":"(Hasan, 2018)","previouslyFormattedCitation":"(Hasan, 2018)"},"properties":{"noteIndex":0},"schema":"https://github.com/citation-style-language/schema/raw/master/csl-citation.json"}</w:instrText>
      </w:r>
      <w:r w:rsidR="009B0B0A">
        <w:rPr>
          <w:rFonts w:ascii="Times New Roman" w:eastAsia="Times New Roman" w:hAnsi="Times New Roman" w:cs="Times New Roman"/>
          <w:sz w:val="24"/>
          <w:szCs w:val="24"/>
          <w:lang w:val="en-US"/>
        </w:rPr>
        <w:fldChar w:fldCharType="separate"/>
      </w:r>
      <w:r w:rsidR="009B0B0A" w:rsidRPr="009B0B0A">
        <w:rPr>
          <w:rFonts w:ascii="Times New Roman" w:eastAsia="Times New Roman" w:hAnsi="Times New Roman" w:cs="Times New Roman"/>
          <w:noProof/>
          <w:sz w:val="24"/>
          <w:szCs w:val="24"/>
          <w:lang w:val="en-US"/>
        </w:rPr>
        <w:t>(Hasan, 2018)</w:t>
      </w:r>
      <w:r w:rsidR="009B0B0A">
        <w:rPr>
          <w:rFonts w:ascii="Times New Roman" w:eastAsia="Times New Roman" w:hAnsi="Times New Roman" w:cs="Times New Roman"/>
          <w:sz w:val="24"/>
          <w:szCs w:val="24"/>
          <w:lang w:val="en-US"/>
        </w:rPr>
        <w:fldChar w:fldCharType="end"/>
      </w:r>
      <w:r w:rsidR="001A09EC" w:rsidRPr="00B46D95">
        <w:rPr>
          <w:rFonts w:ascii="Times New Roman" w:eastAsia="Times New Roman" w:hAnsi="Times New Roman" w:cs="Times New Roman"/>
          <w:sz w:val="24"/>
          <w:szCs w:val="24"/>
          <w:lang w:val="en-US"/>
        </w:rPr>
        <w:t>.</w:t>
      </w:r>
      <w:r w:rsidR="007D4F42" w:rsidRPr="00B46D95">
        <w:rPr>
          <w:rFonts w:ascii="Times New Roman" w:eastAsia="Times New Roman" w:hAnsi="Times New Roman" w:cs="Times New Roman"/>
          <w:sz w:val="24"/>
          <w:szCs w:val="24"/>
          <w:lang w:val="en-US"/>
        </w:rPr>
        <w:t xml:space="preserve"> Berikutnya, terdapat </w:t>
      </w:r>
      <w:r w:rsidRPr="00B46D95">
        <w:rPr>
          <w:rFonts w:ascii="Times New Roman" w:eastAsia="Times New Roman" w:hAnsi="Times New Roman" w:cs="Times New Roman"/>
          <w:sz w:val="24"/>
          <w:szCs w:val="24"/>
        </w:rPr>
        <w:t xml:space="preserve">tiga prinsip syariah yang harus dimiliki oleh </w:t>
      </w:r>
      <w:r w:rsidRPr="00B46D95">
        <w:rPr>
          <w:rFonts w:ascii="Times New Roman" w:eastAsia="Times New Roman" w:hAnsi="Times New Roman" w:cs="Times New Roman"/>
          <w:i/>
          <w:sz w:val="24"/>
          <w:szCs w:val="24"/>
        </w:rPr>
        <w:t xml:space="preserve">Fintech </w:t>
      </w:r>
      <w:r w:rsidR="00067B0D"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yaitu larangan </w:t>
      </w:r>
      <w:r w:rsidRPr="00B46D95">
        <w:rPr>
          <w:rFonts w:ascii="Times New Roman" w:eastAsia="Times New Roman" w:hAnsi="Times New Roman" w:cs="Times New Roman"/>
          <w:i/>
          <w:sz w:val="24"/>
          <w:szCs w:val="24"/>
        </w:rPr>
        <w:t xml:space="preserve">maysir </w:t>
      </w:r>
      <w:r w:rsidR="00976FCF" w:rsidRPr="00B46D95">
        <w:rPr>
          <w:rFonts w:ascii="Times New Roman" w:eastAsia="Times New Roman" w:hAnsi="Times New Roman" w:cs="Times New Roman"/>
          <w:sz w:val="24"/>
          <w:szCs w:val="24"/>
          <w:lang w:val="en-US"/>
        </w:rPr>
        <w:t xml:space="preserve">atau </w:t>
      </w:r>
      <w:r w:rsidRPr="00B46D95">
        <w:rPr>
          <w:rFonts w:ascii="Times New Roman" w:eastAsia="Times New Roman" w:hAnsi="Times New Roman" w:cs="Times New Roman"/>
          <w:sz w:val="24"/>
          <w:szCs w:val="24"/>
        </w:rPr>
        <w:t xml:space="preserve">judi, </w:t>
      </w:r>
      <w:r w:rsidRPr="00B46D95">
        <w:rPr>
          <w:rFonts w:ascii="Times New Roman" w:eastAsia="Times New Roman" w:hAnsi="Times New Roman" w:cs="Times New Roman"/>
          <w:i/>
          <w:sz w:val="24"/>
          <w:szCs w:val="24"/>
        </w:rPr>
        <w:t xml:space="preserve">gharar </w:t>
      </w:r>
      <w:r w:rsidR="00FA4C9A" w:rsidRPr="00B46D95">
        <w:rPr>
          <w:rFonts w:ascii="Times New Roman" w:eastAsia="Times New Roman" w:hAnsi="Times New Roman" w:cs="Times New Roman"/>
          <w:sz w:val="24"/>
          <w:szCs w:val="24"/>
          <w:lang w:val="en-US"/>
        </w:rPr>
        <w:t xml:space="preserve">atau </w:t>
      </w:r>
      <w:r w:rsidRPr="00B46D95">
        <w:rPr>
          <w:rFonts w:ascii="Times New Roman" w:eastAsia="Times New Roman" w:hAnsi="Times New Roman" w:cs="Times New Roman"/>
          <w:sz w:val="24"/>
          <w:szCs w:val="24"/>
        </w:rPr>
        <w:t>ketidakpastian</w:t>
      </w:r>
      <w:r w:rsidR="00FA4C9A" w:rsidRPr="00B46D95">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w:t>
      </w:r>
      <w:r w:rsidR="00761F51" w:rsidRPr="00B46D95">
        <w:rPr>
          <w:rFonts w:ascii="Times New Roman" w:eastAsia="Times New Roman" w:hAnsi="Times New Roman" w:cs="Times New Roman"/>
          <w:sz w:val="24"/>
          <w:szCs w:val="24"/>
          <w:lang w:val="en-US"/>
        </w:rPr>
        <w:t xml:space="preserve">serta </w:t>
      </w:r>
      <w:r w:rsidRPr="00B46D95">
        <w:rPr>
          <w:rFonts w:ascii="Times New Roman" w:eastAsia="Times New Roman" w:hAnsi="Times New Roman" w:cs="Times New Roman"/>
          <w:i/>
          <w:sz w:val="24"/>
          <w:szCs w:val="24"/>
        </w:rPr>
        <w:t>riba</w:t>
      </w:r>
      <w:r w:rsidRPr="00B46D95">
        <w:rPr>
          <w:rFonts w:ascii="Times New Roman" w:eastAsia="Times New Roman" w:hAnsi="Times New Roman" w:cs="Times New Roman"/>
          <w:sz w:val="24"/>
          <w:szCs w:val="24"/>
        </w:rPr>
        <w:t xml:space="preserve"> </w:t>
      </w:r>
      <w:r w:rsidR="00FA4C9A" w:rsidRPr="00B46D95">
        <w:rPr>
          <w:rFonts w:ascii="Times New Roman" w:eastAsia="Times New Roman" w:hAnsi="Times New Roman" w:cs="Times New Roman"/>
          <w:sz w:val="24"/>
          <w:szCs w:val="24"/>
          <w:lang w:val="en-US"/>
        </w:rPr>
        <w:t xml:space="preserve">atau </w:t>
      </w:r>
      <w:r w:rsidRPr="00B46D95">
        <w:rPr>
          <w:rFonts w:ascii="Times New Roman" w:eastAsia="Times New Roman" w:hAnsi="Times New Roman" w:cs="Times New Roman"/>
          <w:sz w:val="24"/>
          <w:szCs w:val="24"/>
        </w:rPr>
        <w:t>besarnya bunga mele</w:t>
      </w:r>
      <w:r w:rsidR="00FA4C9A" w:rsidRPr="00B46D95">
        <w:rPr>
          <w:rFonts w:ascii="Times New Roman" w:eastAsia="Times New Roman" w:hAnsi="Times New Roman" w:cs="Times New Roman"/>
          <w:sz w:val="24"/>
          <w:szCs w:val="24"/>
          <w:lang w:val="en-US"/>
        </w:rPr>
        <w:t>bihi</w:t>
      </w:r>
      <w:r w:rsidRPr="00B46D95">
        <w:rPr>
          <w:rFonts w:ascii="Times New Roman" w:eastAsia="Times New Roman" w:hAnsi="Times New Roman" w:cs="Times New Roman"/>
          <w:sz w:val="24"/>
          <w:szCs w:val="24"/>
        </w:rPr>
        <w:t xml:space="preserve"> ketentuan</w:t>
      </w:r>
      <w:r w:rsidR="00E017DA" w:rsidRPr="00B46D95">
        <w:rPr>
          <w:rFonts w:ascii="Times New Roman" w:eastAsia="Times New Roman" w:hAnsi="Times New Roman" w:cs="Times New Roman"/>
          <w:sz w:val="24"/>
          <w:szCs w:val="24"/>
          <w:lang w:val="en-US"/>
        </w:rPr>
        <w:t>. Intinya,</w:t>
      </w:r>
      <w:r w:rsidR="008D77AD" w:rsidRPr="00B46D95">
        <w:rPr>
          <w:rFonts w:ascii="Times New Roman" w:hAnsi="Times New Roman" w:cs="Times New Roman"/>
          <w:sz w:val="24"/>
          <w:szCs w:val="24"/>
        </w:rPr>
        <w:t xml:space="preserve"> akad yang terdapat pada</w:t>
      </w:r>
      <w:r w:rsidR="00D953DA" w:rsidRPr="00B46D95">
        <w:rPr>
          <w:rFonts w:ascii="Times New Roman" w:hAnsi="Times New Roman" w:cs="Times New Roman"/>
          <w:sz w:val="24"/>
          <w:szCs w:val="24"/>
          <w:lang w:val="en-US"/>
        </w:rPr>
        <w:t xml:space="preserve"> </w:t>
      </w:r>
      <w:r w:rsidR="00D953DA" w:rsidRPr="00B46D95">
        <w:rPr>
          <w:rFonts w:ascii="Times New Roman" w:eastAsia="Times New Roman" w:hAnsi="Times New Roman" w:cs="Times New Roman"/>
          <w:i/>
          <w:iCs/>
          <w:sz w:val="24"/>
          <w:szCs w:val="24"/>
        </w:rPr>
        <w:t>Fin</w:t>
      </w:r>
      <w:r w:rsidR="00D953DA" w:rsidRPr="00B46D95">
        <w:rPr>
          <w:rFonts w:ascii="Times New Roman" w:eastAsia="Times New Roman" w:hAnsi="Times New Roman" w:cs="Times New Roman"/>
          <w:i/>
          <w:iCs/>
          <w:sz w:val="24"/>
          <w:szCs w:val="24"/>
          <w:lang w:val="en-US"/>
        </w:rPr>
        <w:t xml:space="preserve">ancial Technology </w:t>
      </w:r>
      <w:r w:rsidR="00761F51" w:rsidRPr="00B46D95">
        <w:rPr>
          <w:rFonts w:ascii="Times New Roman" w:hAnsi="Times New Roman" w:cs="Times New Roman"/>
          <w:sz w:val="24"/>
          <w:szCs w:val="24"/>
          <w:lang w:val="en-US"/>
        </w:rPr>
        <w:t>selama</w:t>
      </w:r>
      <w:r w:rsidR="00D953DA" w:rsidRPr="00B46D95">
        <w:rPr>
          <w:rFonts w:ascii="Times New Roman" w:hAnsi="Times New Roman" w:cs="Times New Roman"/>
          <w:sz w:val="24"/>
          <w:szCs w:val="24"/>
          <w:lang w:val="en-US"/>
        </w:rPr>
        <w:t xml:space="preserve"> </w:t>
      </w:r>
      <w:r w:rsidR="008D77AD" w:rsidRPr="00B46D95">
        <w:rPr>
          <w:rFonts w:ascii="Times New Roman" w:hAnsi="Times New Roman" w:cs="Times New Roman"/>
          <w:sz w:val="24"/>
          <w:szCs w:val="24"/>
        </w:rPr>
        <w:t>tidak bertentangan dengan prinsip</w:t>
      </w:r>
      <w:r w:rsidR="00761F51" w:rsidRPr="00B46D95">
        <w:rPr>
          <w:rFonts w:ascii="Times New Roman" w:hAnsi="Times New Roman" w:cs="Times New Roman"/>
          <w:sz w:val="24"/>
          <w:szCs w:val="24"/>
          <w:lang w:val="en-US"/>
        </w:rPr>
        <w:t xml:space="preserve">-prinsip </w:t>
      </w:r>
      <w:r w:rsidR="008D77AD" w:rsidRPr="00B46D95">
        <w:rPr>
          <w:rFonts w:ascii="Times New Roman" w:hAnsi="Times New Roman" w:cs="Times New Roman"/>
          <w:sz w:val="24"/>
          <w:szCs w:val="24"/>
        </w:rPr>
        <w:t>syariah maka diperbolehkan (</w:t>
      </w:r>
      <w:r w:rsidR="008D77AD" w:rsidRPr="00B46D95">
        <w:rPr>
          <w:rFonts w:ascii="Times New Roman" w:hAnsi="Times New Roman" w:cs="Times New Roman"/>
          <w:i/>
          <w:iCs/>
          <w:sz w:val="24"/>
          <w:szCs w:val="24"/>
        </w:rPr>
        <w:t>Al-</w:t>
      </w:r>
      <w:r w:rsidR="00131E22" w:rsidRPr="00B46D95">
        <w:rPr>
          <w:rFonts w:ascii="Times New Roman" w:hAnsi="Times New Roman" w:cs="Times New Roman"/>
          <w:i/>
          <w:iCs/>
          <w:sz w:val="24"/>
          <w:szCs w:val="24"/>
          <w:lang w:val="en-US"/>
        </w:rPr>
        <w:t>A</w:t>
      </w:r>
      <w:r w:rsidR="008D77AD" w:rsidRPr="00B46D95">
        <w:rPr>
          <w:rFonts w:ascii="Times New Roman" w:hAnsi="Times New Roman" w:cs="Times New Roman"/>
          <w:i/>
          <w:iCs/>
          <w:sz w:val="24"/>
          <w:szCs w:val="24"/>
        </w:rPr>
        <w:t xml:space="preserve">shlu </w:t>
      </w:r>
      <w:r w:rsidR="00D953DA" w:rsidRPr="00B46D95">
        <w:rPr>
          <w:rFonts w:ascii="Times New Roman" w:hAnsi="Times New Roman" w:cs="Times New Roman"/>
          <w:i/>
          <w:iCs/>
          <w:sz w:val="24"/>
          <w:szCs w:val="24"/>
          <w:lang w:val="en-US"/>
        </w:rPr>
        <w:t>F</w:t>
      </w:r>
      <w:r w:rsidR="008D77AD" w:rsidRPr="00B46D95">
        <w:rPr>
          <w:rFonts w:ascii="Times New Roman" w:hAnsi="Times New Roman" w:cs="Times New Roman"/>
          <w:i/>
          <w:iCs/>
          <w:sz w:val="24"/>
          <w:szCs w:val="24"/>
        </w:rPr>
        <w:t xml:space="preserve">il </w:t>
      </w:r>
      <w:r w:rsidR="00D953DA" w:rsidRPr="00B46D95">
        <w:rPr>
          <w:rFonts w:ascii="Times New Roman" w:hAnsi="Times New Roman" w:cs="Times New Roman"/>
          <w:i/>
          <w:iCs/>
          <w:sz w:val="24"/>
          <w:szCs w:val="24"/>
          <w:lang w:val="en-US"/>
        </w:rPr>
        <w:t>M</w:t>
      </w:r>
      <w:r w:rsidR="008D77AD" w:rsidRPr="00B46D95">
        <w:rPr>
          <w:rFonts w:ascii="Times New Roman" w:hAnsi="Times New Roman" w:cs="Times New Roman"/>
          <w:i/>
          <w:iCs/>
          <w:sz w:val="24"/>
          <w:szCs w:val="24"/>
        </w:rPr>
        <w:t xml:space="preserve">uamalah </w:t>
      </w:r>
      <w:r w:rsidR="00D953DA" w:rsidRPr="00B46D95">
        <w:rPr>
          <w:rFonts w:ascii="Times New Roman" w:hAnsi="Times New Roman" w:cs="Times New Roman"/>
          <w:i/>
          <w:iCs/>
          <w:sz w:val="24"/>
          <w:szCs w:val="24"/>
          <w:lang w:val="en-US"/>
        </w:rPr>
        <w:t>A</w:t>
      </w:r>
      <w:r w:rsidR="008D77AD" w:rsidRPr="00B46D95">
        <w:rPr>
          <w:rFonts w:ascii="Times New Roman" w:hAnsi="Times New Roman" w:cs="Times New Roman"/>
          <w:i/>
          <w:iCs/>
          <w:sz w:val="24"/>
          <w:szCs w:val="24"/>
        </w:rPr>
        <w:t>l</w:t>
      </w:r>
      <w:r w:rsidR="00D953DA" w:rsidRPr="00B46D95">
        <w:rPr>
          <w:rFonts w:ascii="Times New Roman" w:hAnsi="Times New Roman" w:cs="Times New Roman"/>
          <w:i/>
          <w:iCs/>
          <w:sz w:val="24"/>
          <w:szCs w:val="24"/>
          <w:lang w:val="en-US"/>
        </w:rPr>
        <w:t>-I</w:t>
      </w:r>
      <w:r w:rsidR="008D77AD" w:rsidRPr="00B46D95">
        <w:rPr>
          <w:rFonts w:ascii="Times New Roman" w:hAnsi="Times New Roman" w:cs="Times New Roman"/>
          <w:i/>
          <w:iCs/>
          <w:sz w:val="24"/>
          <w:szCs w:val="24"/>
        </w:rPr>
        <w:t>bahah</w:t>
      </w:r>
      <w:r w:rsidR="008D77AD" w:rsidRPr="00B46D95">
        <w:rPr>
          <w:rFonts w:ascii="Times New Roman" w:hAnsi="Times New Roman" w:cs="Times New Roman"/>
          <w:sz w:val="24"/>
          <w:szCs w:val="24"/>
        </w:rPr>
        <w:t>)</w:t>
      </w:r>
      <w:r w:rsidR="00D953DA" w:rsidRPr="00B46D95">
        <w:rPr>
          <w:rFonts w:ascii="Times New Roman" w:hAnsi="Times New Roman" w:cs="Times New Roman"/>
          <w:sz w:val="24"/>
          <w:szCs w:val="24"/>
          <w:lang w:val="en-US"/>
        </w:rPr>
        <w:t>.</w:t>
      </w:r>
    </w:p>
    <w:p w14:paraId="65704720" w14:textId="5EA4C0FE" w:rsidR="00A9591A" w:rsidRPr="000923E4" w:rsidRDefault="00626F79" w:rsidP="000923E4">
      <w:pPr>
        <w:spacing w:before="240" w:after="240" w:line="240" w:lineRule="auto"/>
        <w:ind w:left="720" w:firstLine="720"/>
        <w:jc w:val="both"/>
        <w:rPr>
          <w:rFonts w:ascii="Times New Roman" w:eastAsia="Times New Roman" w:hAnsi="Times New Roman" w:cs="Times New Roman"/>
          <w:b/>
          <w:sz w:val="24"/>
          <w:szCs w:val="24"/>
        </w:rPr>
      </w:pP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5D203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w:t>
      </w:r>
      <w:r w:rsidR="007859E5" w:rsidRPr="00B46D95">
        <w:rPr>
          <w:rFonts w:ascii="Times New Roman" w:eastAsia="Times New Roman" w:hAnsi="Times New Roman" w:cs="Times New Roman"/>
          <w:sz w:val="24"/>
          <w:szCs w:val="24"/>
          <w:lang w:val="en-US"/>
        </w:rPr>
        <w:t>dapat di</w:t>
      </w:r>
      <w:r w:rsidR="008A438F" w:rsidRPr="00B46D95">
        <w:rPr>
          <w:rFonts w:ascii="Times New Roman" w:eastAsia="Times New Roman" w:hAnsi="Times New Roman" w:cs="Times New Roman"/>
          <w:sz w:val="24"/>
          <w:szCs w:val="24"/>
          <w:lang w:val="en-US"/>
        </w:rPr>
        <w:t>definisikan</w:t>
      </w:r>
      <w:r w:rsidR="007859E5" w:rsidRPr="00B46D95">
        <w:rPr>
          <w:rFonts w:ascii="Times New Roman" w:eastAsia="Times New Roman" w:hAnsi="Times New Roman" w:cs="Times New Roman"/>
          <w:sz w:val="24"/>
          <w:szCs w:val="24"/>
          <w:lang w:val="en-US"/>
        </w:rPr>
        <w:t xml:space="preserve"> sebagai</w:t>
      </w:r>
      <w:r w:rsidRPr="00B46D95">
        <w:rPr>
          <w:rFonts w:ascii="Times New Roman" w:eastAsia="Times New Roman" w:hAnsi="Times New Roman" w:cs="Times New Roman"/>
          <w:sz w:val="24"/>
          <w:szCs w:val="24"/>
        </w:rPr>
        <w:t xml:space="preserve"> bisnis berbasis teknologi dengan layanan keuangan inovatif atau produk yang menggunakan skema syariah.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5D203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menawarkan</w:t>
      </w:r>
      <w:r w:rsidR="007C0ABA" w:rsidRPr="00B46D95">
        <w:rPr>
          <w:rFonts w:ascii="Times New Roman" w:eastAsia="Times New Roman" w:hAnsi="Times New Roman" w:cs="Times New Roman"/>
          <w:sz w:val="24"/>
          <w:szCs w:val="24"/>
          <w:lang w:val="en-US"/>
        </w:rPr>
        <w:t xml:space="preserve"> layanan</w:t>
      </w:r>
      <w:r w:rsidRPr="00B46D95">
        <w:rPr>
          <w:rFonts w:ascii="Times New Roman" w:eastAsia="Times New Roman" w:hAnsi="Times New Roman" w:cs="Times New Roman"/>
          <w:sz w:val="24"/>
          <w:szCs w:val="24"/>
        </w:rPr>
        <w:t xml:space="preserve"> keuangan yang lebih bertanggung jawab, etis, </w:t>
      </w:r>
      <w:r w:rsidR="00F82B6E" w:rsidRPr="00B46D95">
        <w:rPr>
          <w:rFonts w:ascii="Times New Roman" w:eastAsia="Times New Roman" w:hAnsi="Times New Roman" w:cs="Times New Roman"/>
          <w:sz w:val="24"/>
          <w:szCs w:val="24"/>
          <w:lang w:val="en-US"/>
        </w:rPr>
        <w:t>serta</w:t>
      </w:r>
      <w:r w:rsidRPr="00B46D95">
        <w:rPr>
          <w:rFonts w:ascii="Times New Roman" w:eastAsia="Times New Roman" w:hAnsi="Times New Roman" w:cs="Times New Roman"/>
          <w:sz w:val="24"/>
          <w:szCs w:val="24"/>
        </w:rPr>
        <w:t xml:space="preserve"> memberikan variasi untuk mempengaruhi semua bentuk keuangan global.</w:t>
      </w:r>
      <w:r w:rsidR="007859E5"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BF27A6"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hadir memberikan alternatif pilihan akan bisnis syariah yang lebih modern dari sisi teknologi dan akses luas ke pasar. </w:t>
      </w:r>
      <w:r w:rsidRPr="00B46D95">
        <w:rPr>
          <w:rFonts w:ascii="Times New Roman" w:eastAsia="Times New Roman" w:hAnsi="Times New Roman" w:cs="Times New Roman"/>
          <w:i/>
          <w:sz w:val="24"/>
          <w:szCs w:val="24"/>
        </w:rPr>
        <w:t xml:space="preserve">Fintech </w:t>
      </w:r>
      <w:r w:rsidRPr="00B46D95">
        <w:rPr>
          <w:rFonts w:ascii="Times New Roman" w:eastAsia="Times New Roman" w:hAnsi="Times New Roman" w:cs="Times New Roman"/>
          <w:sz w:val="24"/>
          <w:szCs w:val="24"/>
        </w:rPr>
        <w:t xml:space="preserve">diadopsi dalam industri keuangan Islam sebagai </w:t>
      </w:r>
      <w:r w:rsidR="00BF27A6" w:rsidRPr="00B46D95">
        <w:rPr>
          <w:rFonts w:ascii="Times New Roman" w:eastAsia="Times New Roman" w:hAnsi="Times New Roman" w:cs="Times New Roman"/>
          <w:sz w:val="24"/>
          <w:szCs w:val="24"/>
          <w:lang w:val="en-US"/>
        </w:rPr>
        <w:t>solusi</w:t>
      </w:r>
      <w:r w:rsidRPr="00B46D95">
        <w:rPr>
          <w:rFonts w:ascii="Times New Roman" w:eastAsia="Times New Roman" w:hAnsi="Times New Roman" w:cs="Times New Roman"/>
          <w:sz w:val="24"/>
          <w:szCs w:val="24"/>
        </w:rPr>
        <w:t xml:space="preserve"> baru </w:t>
      </w:r>
      <w:r w:rsidR="00726066" w:rsidRPr="00B46D95">
        <w:rPr>
          <w:rFonts w:ascii="Times New Roman" w:eastAsia="Times New Roman" w:hAnsi="Times New Roman" w:cs="Times New Roman"/>
          <w:sz w:val="24"/>
          <w:szCs w:val="24"/>
          <w:lang w:val="en-US"/>
        </w:rPr>
        <w:t>untuk</w:t>
      </w:r>
      <w:r w:rsidRPr="00B46D95">
        <w:rPr>
          <w:rFonts w:ascii="Times New Roman" w:eastAsia="Times New Roman" w:hAnsi="Times New Roman" w:cs="Times New Roman"/>
          <w:sz w:val="24"/>
          <w:szCs w:val="24"/>
        </w:rPr>
        <w:t xml:space="preserve"> </w:t>
      </w:r>
      <w:r w:rsidR="00BF27A6" w:rsidRPr="00B46D95">
        <w:rPr>
          <w:rFonts w:ascii="Times New Roman" w:eastAsia="Times New Roman" w:hAnsi="Times New Roman" w:cs="Times New Roman"/>
          <w:sz w:val="24"/>
          <w:szCs w:val="24"/>
          <w:lang w:val="en-US"/>
        </w:rPr>
        <w:t xml:space="preserve">memecahkan </w:t>
      </w:r>
      <w:r w:rsidRPr="00B46D95">
        <w:rPr>
          <w:rFonts w:ascii="Times New Roman" w:eastAsia="Times New Roman" w:hAnsi="Times New Roman" w:cs="Times New Roman"/>
          <w:sz w:val="24"/>
          <w:szCs w:val="24"/>
        </w:rPr>
        <w:t xml:space="preserve">masalah </w:t>
      </w:r>
      <w:r w:rsidR="00BF27A6" w:rsidRPr="00B46D95">
        <w:rPr>
          <w:rFonts w:ascii="Times New Roman" w:eastAsia="Times New Roman" w:hAnsi="Times New Roman" w:cs="Times New Roman"/>
          <w:sz w:val="24"/>
          <w:szCs w:val="24"/>
          <w:lang w:val="en-US"/>
        </w:rPr>
        <w:t>terkait dengan</w:t>
      </w:r>
      <w:r w:rsidRPr="00B46D95">
        <w:rPr>
          <w:rFonts w:ascii="Times New Roman" w:eastAsia="Times New Roman" w:hAnsi="Times New Roman" w:cs="Times New Roman"/>
          <w:sz w:val="24"/>
          <w:szCs w:val="24"/>
        </w:rPr>
        <w:t xml:space="preserve"> keuangan Islam. </w:t>
      </w:r>
    </w:p>
    <w:p w14:paraId="5B686135" w14:textId="25C42F41" w:rsidR="00E46442" w:rsidRPr="00B46D95" w:rsidRDefault="00A9591A"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P</w:t>
      </w:r>
      <w:r w:rsidR="00626F79" w:rsidRPr="00B46D95">
        <w:rPr>
          <w:rFonts w:ascii="Times New Roman" w:eastAsia="Times New Roman" w:hAnsi="Times New Roman" w:cs="Times New Roman"/>
          <w:sz w:val="24"/>
          <w:szCs w:val="24"/>
        </w:rPr>
        <w:t xml:space="preserve">enerapan </w:t>
      </w:r>
      <w:r w:rsidR="00BB256C" w:rsidRPr="00B46D95">
        <w:rPr>
          <w:rFonts w:ascii="Times New Roman" w:eastAsia="Times New Roman" w:hAnsi="Times New Roman" w:cs="Times New Roman"/>
          <w:sz w:val="24"/>
          <w:szCs w:val="24"/>
          <w:lang w:val="en-US"/>
        </w:rPr>
        <w:t>atau</w:t>
      </w:r>
      <w:r w:rsidR="00626F79" w:rsidRPr="00B46D95">
        <w:rPr>
          <w:rFonts w:ascii="Times New Roman" w:eastAsia="Times New Roman" w:hAnsi="Times New Roman" w:cs="Times New Roman"/>
          <w:sz w:val="24"/>
          <w:szCs w:val="24"/>
        </w:rPr>
        <w:t xml:space="preserve"> praktek</w:t>
      </w:r>
      <w:r w:rsidR="00BB256C" w:rsidRPr="00B46D95">
        <w:rPr>
          <w:rFonts w:ascii="Times New Roman" w:eastAsia="Times New Roman" w:hAnsi="Times New Roman" w:cs="Times New Roman"/>
          <w:sz w:val="24"/>
          <w:szCs w:val="24"/>
          <w:lang w:val="en-US"/>
        </w:rPr>
        <w:t xml:space="preserve"> </w:t>
      </w:r>
      <w:r w:rsidR="00A42874" w:rsidRPr="00B46D95">
        <w:rPr>
          <w:rFonts w:ascii="Times New Roman" w:eastAsia="Times New Roman" w:hAnsi="Times New Roman" w:cs="Times New Roman"/>
          <w:i/>
          <w:iCs/>
          <w:sz w:val="24"/>
          <w:szCs w:val="24"/>
        </w:rPr>
        <w:t>Fin</w:t>
      </w:r>
      <w:r w:rsidR="00A42874" w:rsidRPr="00B46D95">
        <w:rPr>
          <w:rFonts w:ascii="Times New Roman" w:eastAsia="Times New Roman" w:hAnsi="Times New Roman" w:cs="Times New Roman"/>
          <w:i/>
          <w:iCs/>
          <w:sz w:val="24"/>
          <w:szCs w:val="24"/>
          <w:lang w:val="en-US"/>
        </w:rPr>
        <w:t>ancial Technology</w:t>
      </w:r>
      <w:r w:rsidR="00A42874" w:rsidRPr="00B46D95">
        <w:rPr>
          <w:rFonts w:ascii="Times New Roman" w:eastAsia="Times New Roman" w:hAnsi="Times New Roman" w:cs="Times New Roman"/>
          <w:sz w:val="24"/>
          <w:szCs w:val="24"/>
        </w:rPr>
        <w:t xml:space="preserve"> </w:t>
      </w:r>
      <w:r w:rsidR="00626F79" w:rsidRPr="00B46D95">
        <w:rPr>
          <w:rFonts w:ascii="Times New Roman" w:eastAsia="Times New Roman" w:hAnsi="Times New Roman" w:cs="Times New Roman"/>
          <w:sz w:val="24"/>
          <w:szCs w:val="24"/>
        </w:rPr>
        <w:t xml:space="preserve">harus mengikuti prinsip-prinsip </w:t>
      </w:r>
      <w:r w:rsidR="00F248F4" w:rsidRPr="00B46D95">
        <w:rPr>
          <w:rFonts w:ascii="Times New Roman" w:eastAsia="Times New Roman" w:hAnsi="Times New Roman" w:cs="Times New Roman"/>
          <w:sz w:val="24"/>
          <w:szCs w:val="24"/>
          <w:lang w:val="en-US"/>
        </w:rPr>
        <w:t>s</w:t>
      </w:r>
      <w:r w:rsidR="00626F79" w:rsidRPr="00B46D95">
        <w:rPr>
          <w:rFonts w:ascii="Times New Roman" w:eastAsia="Times New Roman" w:hAnsi="Times New Roman" w:cs="Times New Roman"/>
          <w:sz w:val="24"/>
          <w:szCs w:val="24"/>
        </w:rPr>
        <w:t xml:space="preserve">yariah dengan menghindari unsur-unsur yang dilarang dalam </w:t>
      </w:r>
      <w:r w:rsidR="00BB256C" w:rsidRPr="00B46D95">
        <w:rPr>
          <w:rFonts w:ascii="Times New Roman" w:eastAsia="Times New Roman" w:hAnsi="Times New Roman" w:cs="Times New Roman"/>
          <w:sz w:val="24"/>
          <w:szCs w:val="24"/>
          <w:lang w:val="en-US"/>
        </w:rPr>
        <w:t xml:space="preserve">melakukan </w:t>
      </w:r>
      <w:r w:rsidR="00626F79" w:rsidRPr="00B46D95">
        <w:rPr>
          <w:rFonts w:ascii="Times New Roman" w:eastAsia="Times New Roman" w:hAnsi="Times New Roman" w:cs="Times New Roman"/>
          <w:sz w:val="24"/>
          <w:szCs w:val="24"/>
        </w:rPr>
        <w:t xml:space="preserve">transaksi seperti </w:t>
      </w:r>
      <w:r w:rsidR="000236C0" w:rsidRPr="00B46D95">
        <w:rPr>
          <w:rFonts w:ascii="Times New Roman" w:eastAsia="Times New Roman" w:hAnsi="Times New Roman" w:cs="Times New Roman"/>
          <w:sz w:val="24"/>
          <w:szCs w:val="24"/>
          <w:lang w:val="en-US"/>
        </w:rPr>
        <w:t xml:space="preserve">unsur </w:t>
      </w:r>
      <w:r w:rsidR="00626F79" w:rsidRPr="00B46D95">
        <w:rPr>
          <w:rFonts w:ascii="Times New Roman" w:eastAsia="Times New Roman" w:hAnsi="Times New Roman" w:cs="Times New Roman"/>
          <w:sz w:val="24"/>
          <w:szCs w:val="24"/>
        </w:rPr>
        <w:t xml:space="preserve">bunga </w:t>
      </w:r>
      <w:r w:rsidR="00230F43" w:rsidRPr="00B46D95">
        <w:rPr>
          <w:rFonts w:ascii="Times New Roman" w:eastAsia="Times New Roman" w:hAnsi="Times New Roman" w:cs="Times New Roman"/>
          <w:sz w:val="24"/>
          <w:szCs w:val="24"/>
          <w:lang w:val="en-US"/>
        </w:rPr>
        <w:t>(</w:t>
      </w:r>
      <w:r w:rsidR="00131E22" w:rsidRPr="00B46D95">
        <w:rPr>
          <w:rFonts w:ascii="Times New Roman" w:eastAsia="Times New Roman" w:hAnsi="Times New Roman" w:cs="Times New Roman"/>
          <w:i/>
          <w:sz w:val="24"/>
          <w:szCs w:val="24"/>
          <w:lang w:val="en-US"/>
        </w:rPr>
        <w:t>R</w:t>
      </w:r>
      <w:r w:rsidR="00626F79" w:rsidRPr="00B46D95">
        <w:rPr>
          <w:rFonts w:ascii="Times New Roman" w:eastAsia="Times New Roman" w:hAnsi="Times New Roman" w:cs="Times New Roman"/>
          <w:i/>
          <w:sz w:val="24"/>
          <w:szCs w:val="24"/>
        </w:rPr>
        <w:t>iba</w:t>
      </w:r>
      <w:r w:rsidR="00626F79" w:rsidRPr="00B46D95">
        <w:rPr>
          <w:rFonts w:ascii="Times New Roman" w:eastAsia="Times New Roman" w:hAnsi="Times New Roman" w:cs="Times New Roman"/>
          <w:sz w:val="24"/>
          <w:szCs w:val="24"/>
        </w:rPr>
        <w:t>), perjudian (</w:t>
      </w:r>
      <w:r w:rsidR="00131E22" w:rsidRPr="00B46D95">
        <w:rPr>
          <w:rFonts w:ascii="Times New Roman" w:eastAsia="Times New Roman" w:hAnsi="Times New Roman" w:cs="Times New Roman"/>
          <w:i/>
          <w:sz w:val="24"/>
          <w:szCs w:val="24"/>
          <w:lang w:val="en-US"/>
        </w:rPr>
        <w:t>M</w:t>
      </w:r>
      <w:r w:rsidR="00626F79" w:rsidRPr="00B46D95">
        <w:rPr>
          <w:rFonts w:ascii="Times New Roman" w:eastAsia="Times New Roman" w:hAnsi="Times New Roman" w:cs="Times New Roman"/>
          <w:i/>
          <w:sz w:val="24"/>
          <w:szCs w:val="24"/>
        </w:rPr>
        <w:t>aysir</w:t>
      </w:r>
      <w:r w:rsidR="00626F79" w:rsidRPr="00B46D95">
        <w:rPr>
          <w:rFonts w:ascii="Times New Roman" w:eastAsia="Times New Roman" w:hAnsi="Times New Roman" w:cs="Times New Roman"/>
          <w:sz w:val="24"/>
          <w:szCs w:val="24"/>
        </w:rPr>
        <w:t>), ketidakpastian (</w:t>
      </w:r>
      <w:r w:rsidR="00131E22" w:rsidRPr="00B46D95">
        <w:rPr>
          <w:rFonts w:ascii="Times New Roman" w:eastAsia="Times New Roman" w:hAnsi="Times New Roman" w:cs="Times New Roman"/>
          <w:i/>
          <w:sz w:val="24"/>
          <w:szCs w:val="24"/>
          <w:lang w:val="en-US"/>
        </w:rPr>
        <w:t>G</w:t>
      </w:r>
      <w:r w:rsidR="00626F79" w:rsidRPr="00B46D95">
        <w:rPr>
          <w:rFonts w:ascii="Times New Roman" w:eastAsia="Times New Roman" w:hAnsi="Times New Roman" w:cs="Times New Roman"/>
          <w:i/>
          <w:sz w:val="24"/>
          <w:szCs w:val="24"/>
        </w:rPr>
        <w:t>harar</w:t>
      </w:r>
      <w:r w:rsidR="00626F79" w:rsidRPr="00B46D95">
        <w:rPr>
          <w:rFonts w:ascii="Times New Roman" w:eastAsia="Times New Roman" w:hAnsi="Times New Roman" w:cs="Times New Roman"/>
          <w:sz w:val="24"/>
          <w:szCs w:val="24"/>
        </w:rPr>
        <w:t>), kerugian (</w:t>
      </w:r>
      <w:r w:rsidR="00131E22" w:rsidRPr="00B46D95">
        <w:rPr>
          <w:rFonts w:ascii="Times New Roman" w:eastAsia="Times New Roman" w:hAnsi="Times New Roman" w:cs="Times New Roman"/>
          <w:i/>
          <w:sz w:val="24"/>
          <w:szCs w:val="24"/>
          <w:lang w:val="en-US"/>
        </w:rPr>
        <w:t>D</w:t>
      </w:r>
      <w:r w:rsidR="00626F79" w:rsidRPr="00B46D95">
        <w:rPr>
          <w:rFonts w:ascii="Times New Roman" w:eastAsia="Times New Roman" w:hAnsi="Times New Roman" w:cs="Times New Roman"/>
          <w:i/>
          <w:sz w:val="24"/>
          <w:szCs w:val="24"/>
        </w:rPr>
        <w:t>arar)</w:t>
      </w:r>
      <w:r w:rsidR="00626F79" w:rsidRPr="00B46D95">
        <w:rPr>
          <w:rFonts w:ascii="Times New Roman" w:eastAsia="Times New Roman" w:hAnsi="Times New Roman" w:cs="Times New Roman"/>
          <w:sz w:val="24"/>
          <w:szCs w:val="24"/>
        </w:rPr>
        <w:t>, kecurangan (</w:t>
      </w:r>
      <w:r w:rsidR="00131E22" w:rsidRPr="00B46D95">
        <w:rPr>
          <w:rFonts w:ascii="Times New Roman" w:eastAsia="Times New Roman" w:hAnsi="Times New Roman" w:cs="Times New Roman"/>
          <w:i/>
          <w:sz w:val="24"/>
          <w:szCs w:val="24"/>
          <w:lang w:val="en-US"/>
        </w:rPr>
        <w:t>T</w:t>
      </w:r>
      <w:r w:rsidR="00626F79" w:rsidRPr="00B46D95">
        <w:rPr>
          <w:rFonts w:ascii="Times New Roman" w:eastAsia="Times New Roman" w:hAnsi="Times New Roman" w:cs="Times New Roman"/>
          <w:i/>
          <w:sz w:val="24"/>
          <w:szCs w:val="24"/>
        </w:rPr>
        <w:t>adlis</w:t>
      </w:r>
      <w:r w:rsidR="00626F79" w:rsidRPr="00B46D95">
        <w:rPr>
          <w:rFonts w:ascii="Times New Roman" w:eastAsia="Times New Roman" w:hAnsi="Times New Roman" w:cs="Times New Roman"/>
          <w:sz w:val="24"/>
          <w:szCs w:val="24"/>
        </w:rPr>
        <w:t>), dan lain</w:t>
      </w:r>
      <w:r w:rsidR="0072617C" w:rsidRPr="00B46D95">
        <w:rPr>
          <w:rFonts w:ascii="Times New Roman" w:eastAsia="Times New Roman" w:hAnsi="Times New Roman" w:cs="Times New Roman"/>
          <w:sz w:val="24"/>
          <w:szCs w:val="24"/>
          <w:lang w:val="en-US"/>
        </w:rPr>
        <w:t xml:space="preserve"> sebagainya</w:t>
      </w:r>
      <w:r w:rsidR="00626F79" w:rsidRPr="00B46D95">
        <w:rPr>
          <w:rFonts w:ascii="Times New Roman" w:eastAsia="Times New Roman" w:hAnsi="Times New Roman" w:cs="Times New Roman"/>
          <w:sz w:val="24"/>
          <w:szCs w:val="24"/>
        </w:rPr>
        <w:t xml:space="preserve">. Demikian pula praktek transaksi di aplikasi </w:t>
      </w:r>
      <w:r w:rsidR="00626F79" w:rsidRPr="00B46D95">
        <w:rPr>
          <w:rFonts w:ascii="Times New Roman" w:eastAsia="Times New Roman" w:hAnsi="Times New Roman" w:cs="Times New Roman"/>
          <w:i/>
          <w:sz w:val="24"/>
          <w:szCs w:val="24"/>
        </w:rPr>
        <w:t>Fintech</w:t>
      </w:r>
      <w:r w:rsidR="00626F79" w:rsidRPr="00B46D95">
        <w:rPr>
          <w:rFonts w:ascii="Times New Roman" w:eastAsia="Times New Roman" w:hAnsi="Times New Roman" w:cs="Times New Roman"/>
          <w:sz w:val="24"/>
          <w:szCs w:val="24"/>
        </w:rPr>
        <w:t xml:space="preserve"> harus mengikuti aturan akad yang digunakan dalam bertransaksi dengan memperhatikan rukun dan syarat dalam akad</w:t>
      </w:r>
      <w:r w:rsidR="004E5699" w:rsidRPr="00B46D95">
        <w:rPr>
          <w:rFonts w:ascii="Times New Roman" w:eastAsia="Times New Roman" w:hAnsi="Times New Roman" w:cs="Times New Roman"/>
          <w:sz w:val="24"/>
          <w:szCs w:val="24"/>
          <w:lang w:val="en-US"/>
        </w:rPr>
        <w:t xml:space="preserve"> tersebut</w:t>
      </w:r>
      <w:r w:rsidR="00626F79" w:rsidRPr="00B46D95">
        <w:rPr>
          <w:rFonts w:ascii="Times New Roman" w:eastAsia="Times New Roman" w:hAnsi="Times New Roman" w:cs="Times New Roman"/>
          <w:sz w:val="24"/>
          <w:szCs w:val="24"/>
        </w:rPr>
        <w:t>. Penerapan</w:t>
      </w:r>
      <w:r w:rsidR="00626F79" w:rsidRPr="00B46D95">
        <w:rPr>
          <w:rFonts w:ascii="Times New Roman" w:eastAsia="Times New Roman" w:hAnsi="Times New Roman" w:cs="Times New Roman"/>
          <w:i/>
          <w:sz w:val="24"/>
          <w:szCs w:val="24"/>
        </w:rPr>
        <w:t xml:space="preserve"> </w:t>
      </w:r>
      <w:r w:rsidR="00EB53F6" w:rsidRPr="00B46D95">
        <w:rPr>
          <w:rFonts w:ascii="Times New Roman" w:eastAsia="Times New Roman" w:hAnsi="Times New Roman" w:cs="Times New Roman"/>
          <w:i/>
          <w:iCs/>
          <w:sz w:val="24"/>
          <w:szCs w:val="24"/>
        </w:rPr>
        <w:t>Fin</w:t>
      </w:r>
      <w:r w:rsidR="00EB53F6" w:rsidRPr="00B46D95">
        <w:rPr>
          <w:rFonts w:ascii="Times New Roman" w:eastAsia="Times New Roman" w:hAnsi="Times New Roman" w:cs="Times New Roman"/>
          <w:i/>
          <w:iCs/>
          <w:sz w:val="24"/>
          <w:szCs w:val="24"/>
          <w:lang w:val="en-US"/>
        </w:rPr>
        <w:t>ancial Technology</w:t>
      </w:r>
      <w:r w:rsidR="00EB53F6" w:rsidRPr="00B46D95">
        <w:rPr>
          <w:rFonts w:ascii="Times New Roman" w:eastAsia="Times New Roman" w:hAnsi="Times New Roman" w:cs="Times New Roman"/>
          <w:sz w:val="24"/>
          <w:szCs w:val="24"/>
        </w:rPr>
        <w:t xml:space="preserve"> </w:t>
      </w:r>
      <w:r w:rsidR="00626F79" w:rsidRPr="00B46D95">
        <w:rPr>
          <w:rFonts w:ascii="Times New Roman" w:eastAsia="Times New Roman" w:hAnsi="Times New Roman" w:cs="Times New Roman"/>
          <w:sz w:val="24"/>
          <w:szCs w:val="24"/>
        </w:rPr>
        <w:t>bertujuan untuk mencapai tujuan syariah (</w:t>
      </w:r>
      <w:r w:rsidR="00131E22" w:rsidRPr="00B46D95">
        <w:rPr>
          <w:rFonts w:ascii="Times New Roman" w:eastAsia="Times New Roman" w:hAnsi="Times New Roman" w:cs="Times New Roman"/>
          <w:i/>
          <w:sz w:val="24"/>
          <w:szCs w:val="24"/>
          <w:lang w:val="en-US"/>
        </w:rPr>
        <w:t>M</w:t>
      </w:r>
      <w:r w:rsidR="00626F79" w:rsidRPr="00B46D95">
        <w:rPr>
          <w:rFonts w:ascii="Times New Roman" w:eastAsia="Times New Roman" w:hAnsi="Times New Roman" w:cs="Times New Roman"/>
          <w:i/>
          <w:sz w:val="24"/>
          <w:szCs w:val="24"/>
        </w:rPr>
        <w:t xml:space="preserve">aqashid </w:t>
      </w:r>
      <w:r w:rsidR="00131E22" w:rsidRPr="00B46D95">
        <w:rPr>
          <w:rFonts w:ascii="Times New Roman" w:eastAsia="Times New Roman" w:hAnsi="Times New Roman" w:cs="Times New Roman"/>
          <w:i/>
          <w:sz w:val="24"/>
          <w:szCs w:val="24"/>
          <w:lang w:val="en-US"/>
        </w:rPr>
        <w:t>A</w:t>
      </w:r>
      <w:r w:rsidR="00626F79" w:rsidRPr="00B46D95">
        <w:rPr>
          <w:rFonts w:ascii="Times New Roman" w:eastAsia="Times New Roman" w:hAnsi="Times New Roman" w:cs="Times New Roman"/>
          <w:i/>
          <w:sz w:val="24"/>
          <w:szCs w:val="24"/>
        </w:rPr>
        <w:t>l-</w:t>
      </w:r>
      <w:r w:rsidR="00131E22" w:rsidRPr="00B46D95">
        <w:rPr>
          <w:rFonts w:ascii="Times New Roman" w:eastAsia="Times New Roman" w:hAnsi="Times New Roman" w:cs="Times New Roman"/>
          <w:i/>
          <w:sz w:val="24"/>
          <w:szCs w:val="24"/>
          <w:lang w:val="en-US"/>
        </w:rPr>
        <w:t>S</w:t>
      </w:r>
      <w:r w:rsidR="00626F79" w:rsidRPr="00B46D95">
        <w:rPr>
          <w:rFonts w:ascii="Times New Roman" w:eastAsia="Times New Roman" w:hAnsi="Times New Roman" w:cs="Times New Roman"/>
          <w:i/>
          <w:sz w:val="24"/>
          <w:szCs w:val="24"/>
        </w:rPr>
        <w:t>yariah</w:t>
      </w:r>
      <w:r w:rsidR="00626F79" w:rsidRPr="00B46D95">
        <w:rPr>
          <w:rFonts w:ascii="Times New Roman" w:eastAsia="Times New Roman" w:hAnsi="Times New Roman" w:cs="Times New Roman"/>
          <w:sz w:val="24"/>
          <w:szCs w:val="24"/>
        </w:rPr>
        <w:t>), yaitu mewujudkan kemaslahatan (</w:t>
      </w:r>
      <w:r w:rsidR="00626F79" w:rsidRPr="00B46D95">
        <w:rPr>
          <w:rFonts w:ascii="Times New Roman" w:eastAsia="Times New Roman" w:hAnsi="Times New Roman" w:cs="Times New Roman"/>
          <w:i/>
          <w:sz w:val="24"/>
          <w:szCs w:val="24"/>
        </w:rPr>
        <w:t>Maslahah</w:t>
      </w:r>
      <w:r w:rsidR="00626F79" w:rsidRPr="00B46D95">
        <w:rPr>
          <w:rFonts w:ascii="Times New Roman" w:eastAsia="Times New Roman" w:hAnsi="Times New Roman" w:cs="Times New Roman"/>
          <w:sz w:val="24"/>
          <w:szCs w:val="24"/>
        </w:rPr>
        <w:t xml:space="preserve">) </w:t>
      </w:r>
      <w:r w:rsidR="003859B8" w:rsidRPr="00B46D95">
        <w:rPr>
          <w:rFonts w:ascii="Times New Roman" w:eastAsia="Times New Roman" w:hAnsi="Times New Roman" w:cs="Times New Roman"/>
          <w:sz w:val="24"/>
          <w:szCs w:val="24"/>
          <w:lang w:val="en-US"/>
        </w:rPr>
        <w:t>serta</w:t>
      </w:r>
      <w:r w:rsidR="00626F79" w:rsidRPr="00B46D95">
        <w:rPr>
          <w:rFonts w:ascii="Times New Roman" w:eastAsia="Times New Roman" w:hAnsi="Times New Roman" w:cs="Times New Roman"/>
          <w:sz w:val="24"/>
          <w:szCs w:val="24"/>
        </w:rPr>
        <w:t xml:space="preserve"> menghindari marabahaya </w:t>
      </w:r>
      <w:r w:rsidR="003859B8" w:rsidRPr="00B46D95">
        <w:rPr>
          <w:rFonts w:ascii="Times New Roman" w:eastAsia="Times New Roman" w:hAnsi="Times New Roman" w:cs="Times New Roman"/>
          <w:sz w:val="24"/>
          <w:szCs w:val="24"/>
          <w:lang w:val="en-US"/>
        </w:rPr>
        <w:t>bahkan</w:t>
      </w:r>
      <w:r w:rsidR="00626F79" w:rsidRPr="00B46D95">
        <w:rPr>
          <w:rFonts w:ascii="Times New Roman" w:eastAsia="Times New Roman" w:hAnsi="Times New Roman" w:cs="Times New Roman"/>
          <w:sz w:val="24"/>
          <w:szCs w:val="24"/>
        </w:rPr>
        <w:t xml:space="preserve"> kesulitan (</w:t>
      </w:r>
      <w:r w:rsidR="00626F79" w:rsidRPr="00B46D95">
        <w:rPr>
          <w:rFonts w:ascii="Times New Roman" w:eastAsia="Times New Roman" w:hAnsi="Times New Roman" w:cs="Times New Roman"/>
          <w:i/>
          <w:sz w:val="24"/>
          <w:szCs w:val="24"/>
        </w:rPr>
        <w:t>Mafsadah Dan Mashaqqah</w:t>
      </w:r>
      <w:r w:rsidR="00626F79" w:rsidRPr="00B46D95">
        <w:rPr>
          <w:rFonts w:ascii="Times New Roman" w:eastAsia="Times New Roman" w:hAnsi="Times New Roman" w:cs="Times New Roman"/>
          <w:sz w:val="24"/>
          <w:szCs w:val="24"/>
        </w:rPr>
        <w:t>).</w:t>
      </w:r>
    </w:p>
    <w:p w14:paraId="4E66125C" w14:textId="206311D2" w:rsidR="00E46442" w:rsidRPr="00B46D95" w:rsidRDefault="00626F79"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Penerapan </w:t>
      </w:r>
      <w:r w:rsidR="007C5AF3" w:rsidRPr="00B46D95">
        <w:rPr>
          <w:rFonts w:ascii="Times New Roman" w:eastAsia="Times New Roman" w:hAnsi="Times New Roman" w:cs="Times New Roman"/>
          <w:i/>
          <w:iCs/>
          <w:sz w:val="24"/>
          <w:szCs w:val="24"/>
        </w:rPr>
        <w:t>Fin</w:t>
      </w:r>
      <w:r w:rsidR="007C5AF3" w:rsidRPr="00B46D95">
        <w:rPr>
          <w:rFonts w:ascii="Times New Roman" w:eastAsia="Times New Roman" w:hAnsi="Times New Roman" w:cs="Times New Roman"/>
          <w:i/>
          <w:iCs/>
          <w:sz w:val="24"/>
          <w:szCs w:val="24"/>
          <w:lang w:val="en-US"/>
        </w:rPr>
        <w:t>ancial Technology</w:t>
      </w:r>
      <w:r w:rsidR="007C5AF3" w:rsidRPr="00B46D95">
        <w:rPr>
          <w:rFonts w:ascii="Times New Roman" w:eastAsia="Times New Roman" w:hAnsi="Times New Roman" w:cs="Times New Roman"/>
          <w:sz w:val="24"/>
          <w:szCs w:val="24"/>
        </w:rPr>
        <w:t xml:space="preserve"> </w:t>
      </w:r>
      <w:r w:rsidR="007C5AF3"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diharuskan memperhatikan etika Islam seperti transparan, keadilan dan kesetaraan, serta menghindari kecurangan, penipuan, penyesatan dan tindakan lain yang merugikan pengguna</w:t>
      </w:r>
      <w:r w:rsidR="00CA1C46" w:rsidRPr="00B46D95">
        <w:rPr>
          <w:rFonts w:ascii="Times New Roman" w:eastAsia="Times New Roman" w:hAnsi="Times New Roman" w:cs="Times New Roman"/>
          <w:sz w:val="24"/>
          <w:szCs w:val="24"/>
          <w:lang w:val="en-US"/>
        </w:rPr>
        <w:t>nya</w:t>
      </w:r>
      <w:r w:rsidRPr="00B46D95">
        <w:rPr>
          <w:rFonts w:ascii="Times New Roman" w:eastAsia="Times New Roman" w:hAnsi="Times New Roman" w:cs="Times New Roman"/>
          <w:sz w:val="24"/>
          <w:szCs w:val="24"/>
        </w:rPr>
        <w:t xml:space="preserve">. Nilai-nilai </w:t>
      </w:r>
      <w:r w:rsidR="00E26407" w:rsidRPr="00B46D95">
        <w:rPr>
          <w:rFonts w:ascii="Times New Roman" w:eastAsia="Times New Roman" w:hAnsi="Times New Roman" w:cs="Times New Roman"/>
          <w:sz w:val="24"/>
          <w:szCs w:val="24"/>
          <w:lang w:val="en-US"/>
        </w:rPr>
        <w:t>tersebut</w:t>
      </w:r>
      <w:r w:rsidRPr="00B46D95">
        <w:rPr>
          <w:rFonts w:ascii="Times New Roman" w:eastAsia="Times New Roman" w:hAnsi="Times New Roman" w:cs="Times New Roman"/>
          <w:sz w:val="24"/>
          <w:szCs w:val="24"/>
        </w:rPr>
        <w:t xml:space="preserve"> tidak hanya akan melindungi pelanggan dan masyarakat luas, tetapi juga akan mendorong kelancaran alokasi sumber daya dan keadilan transaksi yang ingin dicapai oleh hukum Islam. Kerangka tata kelola syariah yang tepat juga wajib diaplikasikan guna memastikan pengoperasian </w:t>
      </w:r>
      <w:r w:rsidR="00E26407" w:rsidRPr="00B46D95">
        <w:rPr>
          <w:rFonts w:ascii="Times New Roman" w:eastAsia="Times New Roman" w:hAnsi="Times New Roman" w:cs="Times New Roman"/>
          <w:i/>
          <w:iCs/>
          <w:sz w:val="24"/>
          <w:szCs w:val="24"/>
        </w:rPr>
        <w:t>Fin</w:t>
      </w:r>
      <w:r w:rsidR="00E26407" w:rsidRPr="00B46D95">
        <w:rPr>
          <w:rFonts w:ascii="Times New Roman" w:eastAsia="Times New Roman" w:hAnsi="Times New Roman" w:cs="Times New Roman"/>
          <w:i/>
          <w:iCs/>
          <w:sz w:val="24"/>
          <w:szCs w:val="24"/>
          <w:lang w:val="en-US"/>
        </w:rPr>
        <w:t>ancial Technology</w:t>
      </w:r>
      <w:r w:rsidR="00E26407"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 xml:space="preserve">sepenuhnya sesuai dengan syariah. Dengan kata lain, masalah kepatuhan syariah dalam operasi dan prakteknya harus dipertimbangkan oleh regulator atau otoritas terkait untuk memastikan bahwa </w:t>
      </w:r>
      <w:r w:rsidR="00837A60" w:rsidRPr="00B46D95">
        <w:rPr>
          <w:rFonts w:ascii="Times New Roman" w:eastAsia="Times New Roman" w:hAnsi="Times New Roman" w:cs="Times New Roman"/>
          <w:i/>
          <w:iCs/>
          <w:sz w:val="24"/>
          <w:szCs w:val="24"/>
        </w:rPr>
        <w:t>Fin</w:t>
      </w:r>
      <w:r w:rsidR="00837A60" w:rsidRPr="00B46D95">
        <w:rPr>
          <w:rFonts w:ascii="Times New Roman" w:eastAsia="Times New Roman" w:hAnsi="Times New Roman" w:cs="Times New Roman"/>
          <w:i/>
          <w:iCs/>
          <w:sz w:val="24"/>
          <w:szCs w:val="24"/>
          <w:lang w:val="en-US"/>
        </w:rPr>
        <w:t>ancial Technology</w:t>
      </w:r>
      <w:r w:rsidR="00837A60" w:rsidRPr="00B46D95">
        <w:rPr>
          <w:rFonts w:ascii="Times New Roman" w:eastAsia="Times New Roman" w:hAnsi="Times New Roman" w:cs="Times New Roman"/>
          <w:sz w:val="24"/>
          <w:szCs w:val="24"/>
        </w:rPr>
        <w:t xml:space="preserve"> </w:t>
      </w:r>
      <w:r w:rsidR="00837A60"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layak untuk beroperasi. </w:t>
      </w:r>
      <w:r w:rsidR="00DB076A" w:rsidRPr="00B46D95">
        <w:rPr>
          <w:rFonts w:ascii="Times New Roman" w:eastAsia="Times New Roman" w:hAnsi="Times New Roman" w:cs="Times New Roman"/>
          <w:sz w:val="24"/>
          <w:szCs w:val="24"/>
          <w:lang w:val="en-US"/>
        </w:rPr>
        <w:t xml:space="preserve">Kemudian, </w:t>
      </w:r>
      <w:r w:rsidRPr="00B46D95">
        <w:rPr>
          <w:rFonts w:ascii="Times New Roman" w:eastAsia="Times New Roman" w:hAnsi="Times New Roman" w:cs="Times New Roman"/>
          <w:sz w:val="24"/>
          <w:szCs w:val="24"/>
        </w:rPr>
        <w:t>untuk perlindungan dan keabsahan kontrak, otoritas dan regulator harus</w:t>
      </w:r>
      <w:r w:rsidR="00DB076A"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mengembangkan standar Syariah yang secara eksplisit menguraikan persyaratan syariah mendasar bagi operasi dan praktek</w:t>
      </w:r>
      <w:r w:rsidRPr="00B46D95">
        <w:rPr>
          <w:rFonts w:ascii="Times New Roman" w:eastAsia="Times New Roman" w:hAnsi="Times New Roman" w:cs="Times New Roman"/>
          <w:i/>
          <w:sz w:val="24"/>
          <w:szCs w:val="24"/>
        </w:rPr>
        <w:t xml:space="preserve"> Fintech</w:t>
      </w:r>
      <w:r w:rsidRPr="00B46D95">
        <w:rPr>
          <w:rFonts w:ascii="Times New Roman" w:eastAsia="Times New Roman" w:hAnsi="Times New Roman" w:cs="Times New Roman"/>
          <w:sz w:val="24"/>
          <w:szCs w:val="24"/>
        </w:rPr>
        <w:t xml:space="preserve"> </w:t>
      </w:r>
      <w:r w:rsidR="00DB076A"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Standar tersebut bertujuan untuk mendorong transparansi, konsistensi, dan mutualitas dalam penerapan </w:t>
      </w:r>
      <w:r w:rsidR="00A5752C" w:rsidRPr="00B46D95">
        <w:rPr>
          <w:rFonts w:ascii="Times New Roman" w:eastAsia="Times New Roman" w:hAnsi="Times New Roman" w:cs="Times New Roman"/>
          <w:i/>
          <w:iCs/>
          <w:sz w:val="24"/>
          <w:szCs w:val="24"/>
        </w:rPr>
        <w:t>Fin</w:t>
      </w:r>
      <w:r w:rsidR="00A5752C" w:rsidRPr="00B46D95">
        <w:rPr>
          <w:rFonts w:ascii="Times New Roman" w:eastAsia="Times New Roman" w:hAnsi="Times New Roman" w:cs="Times New Roman"/>
          <w:i/>
          <w:iCs/>
          <w:sz w:val="24"/>
          <w:szCs w:val="24"/>
          <w:lang w:val="en-US"/>
        </w:rPr>
        <w:t>ancial Technology</w:t>
      </w:r>
      <w:r w:rsidR="00A5752C"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oleh lembaga keuangan syariah.</w:t>
      </w:r>
    </w:p>
    <w:p w14:paraId="203AB4C4" w14:textId="44D3B8EE" w:rsidR="00E46442" w:rsidRPr="00B46D95" w:rsidRDefault="00626F79" w:rsidP="00B46D95">
      <w:pPr>
        <w:pStyle w:val="ListParagraph"/>
        <w:numPr>
          <w:ilvl w:val="0"/>
          <w:numId w:val="2"/>
        </w:numPr>
        <w:spacing w:before="240" w:after="240" w:line="240" w:lineRule="auto"/>
        <w:jc w:val="both"/>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 xml:space="preserve">Layanan </w:t>
      </w:r>
      <w:r w:rsidR="00F0076D" w:rsidRPr="00B46D95">
        <w:rPr>
          <w:rFonts w:ascii="Times New Roman" w:eastAsia="Times New Roman" w:hAnsi="Times New Roman" w:cs="Times New Roman"/>
          <w:b/>
          <w:bCs/>
          <w:i/>
          <w:iCs/>
          <w:sz w:val="24"/>
          <w:szCs w:val="24"/>
        </w:rPr>
        <w:t>Fin</w:t>
      </w:r>
      <w:r w:rsidR="00F0076D" w:rsidRPr="00B46D95">
        <w:rPr>
          <w:rFonts w:ascii="Times New Roman" w:eastAsia="Times New Roman" w:hAnsi="Times New Roman" w:cs="Times New Roman"/>
          <w:b/>
          <w:bCs/>
          <w:i/>
          <w:iCs/>
          <w:sz w:val="24"/>
          <w:szCs w:val="24"/>
          <w:lang w:val="en-US"/>
        </w:rPr>
        <w:t>ancial Technology</w:t>
      </w:r>
      <w:r w:rsidR="00F0076D" w:rsidRPr="00B46D95">
        <w:rPr>
          <w:rFonts w:ascii="Times New Roman" w:eastAsia="Times New Roman" w:hAnsi="Times New Roman" w:cs="Times New Roman"/>
          <w:b/>
          <w:bCs/>
          <w:sz w:val="24"/>
          <w:szCs w:val="24"/>
        </w:rPr>
        <w:t xml:space="preserve"> </w:t>
      </w:r>
      <w:r w:rsidRPr="00B46D95">
        <w:rPr>
          <w:rFonts w:ascii="Times New Roman" w:eastAsia="Times New Roman" w:hAnsi="Times New Roman" w:cs="Times New Roman"/>
          <w:b/>
          <w:bCs/>
          <w:sz w:val="24"/>
          <w:szCs w:val="24"/>
        </w:rPr>
        <w:t>Syariah</w:t>
      </w:r>
    </w:p>
    <w:p w14:paraId="096A54D0" w14:textId="77777777" w:rsidR="00076E99" w:rsidRPr="00B46D95" w:rsidRDefault="00076E99" w:rsidP="00B46D95">
      <w:pPr>
        <w:pStyle w:val="ListParagraph"/>
        <w:spacing w:before="240" w:after="240" w:line="240" w:lineRule="auto"/>
        <w:jc w:val="both"/>
        <w:rPr>
          <w:rFonts w:ascii="Times New Roman" w:eastAsia="Times New Roman" w:hAnsi="Times New Roman" w:cs="Times New Roman"/>
          <w:b/>
          <w:sz w:val="24"/>
          <w:szCs w:val="24"/>
        </w:rPr>
      </w:pPr>
    </w:p>
    <w:p w14:paraId="0D8885C3" w14:textId="7686BAC2" w:rsidR="002E2411" w:rsidRPr="00B46D95" w:rsidRDefault="00FF3E1A" w:rsidP="00B46D95">
      <w:pPr>
        <w:pStyle w:val="ListParagraph"/>
        <w:spacing w:before="240" w:after="240" w:line="240" w:lineRule="auto"/>
        <w:ind w:firstLine="72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Terdapat beberapa j</w:t>
      </w:r>
      <w:r w:rsidR="00AA7928" w:rsidRPr="00B46D95">
        <w:rPr>
          <w:rFonts w:ascii="Times New Roman" w:eastAsia="Times New Roman" w:hAnsi="Times New Roman" w:cs="Times New Roman"/>
          <w:sz w:val="24"/>
          <w:szCs w:val="24"/>
        </w:rPr>
        <w:t xml:space="preserve">enis layanan </w:t>
      </w:r>
      <w:r w:rsidR="0029774E" w:rsidRPr="00B46D95">
        <w:rPr>
          <w:rFonts w:ascii="Times New Roman" w:eastAsia="Times New Roman" w:hAnsi="Times New Roman" w:cs="Times New Roman"/>
          <w:sz w:val="24"/>
          <w:szCs w:val="24"/>
          <w:lang w:val="en-US"/>
        </w:rPr>
        <w:t xml:space="preserve">utama </w:t>
      </w:r>
      <w:r w:rsidR="00AA7928" w:rsidRPr="00B46D95">
        <w:rPr>
          <w:rFonts w:ascii="Times New Roman" w:eastAsia="Times New Roman" w:hAnsi="Times New Roman" w:cs="Times New Roman"/>
          <w:sz w:val="24"/>
          <w:szCs w:val="24"/>
        </w:rPr>
        <w:t xml:space="preserve">yang ditawarkan oleh </w:t>
      </w:r>
      <w:r w:rsidRPr="00B46D95">
        <w:rPr>
          <w:rFonts w:ascii="Times New Roman" w:eastAsia="Times New Roman" w:hAnsi="Times New Roman" w:cs="Times New Roman"/>
          <w:i/>
          <w:iCs/>
          <w:sz w:val="24"/>
          <w:szCs w:val="24"/>
        </w:rPr>
        <w:t>Fin</w:t>
      </w:r>
      <w:r w:rsidRPr="00B46D95">
        <w:rPr>
          <w:rFonts w:ascii="Times New Roman" w:eastAsia="Times New Roman" w:hAnsi="Times New Roman" w:cs="Times New Roman"/>
          <w:i/>
          <w:iCs/>
          <w:sz w:val="24"/>
          <w:szCs w:val="24"/>
          <w:lang w:val="en-US"/>
        </w:rPr>
        <w:t>ancial Technology</w:t>
      </w:r>
      <w:r w:rsidR="00AA7928" w:rsidRPr="00B46D95">
        <w:rPr>
          <w:rFonts w:ascii="Times New Roman" w:eastAsia="Times New Roman" w:hAnsi="Times New Roman" w:cs="Times New Roman"/>
          <w:sz w:val="24"/>
          <w:szCs w:val="24"/>
        </w:rPr>
        <w:t xml:space="preserve"> Syariah</w:t>
      </w:r>
      <w:r w:rsidR="002E2411" w:rsidRPr="00B46D95">
        <w:rPr>
          <w:rFonts w:ascii="Times New Roman" w:eastAsia="Times New Roman" w:hAnsi="Times New Roman" w:cs="Times New Roman"/>
          <w:sz w:val="24"/>
          <w:szCs w:val="24"/>
          <w:lang w:val="en-US"/>
        </w:rPr>
        <w:t xml:space="preserve">, </w:t>
      </w:r>
      <w:r w:rsidR="00C0172D" w:rsidRPr="00B46D95">
        <w:rPr>
          <w:rFonts w:ascii="Times New Roman" w:eastAsia="Times New Roman" w:hAnsi="Times New Roman" w:cs="Times New Roman"/>
          <w:sz w:val="24"/>
          <w:szCs w:val="24"/>
          <w:lang w:val="en-US"/>
        </w:rPr>
        <w:t>meliputi:</w:t>
      </w:r>
    </w:p>
    <w:p w14:paraId="22BDBB08" w14:textId="5BBA0D8F" w:rsidR="000C2CCF" w:rsidRPr="00B46D95" w:rsidRDefault="00A75E13" w:rsidP="00B46D95">
      <w:pPr>
        <w:pStyle w:val="ListParagraph"/>
        <w:numPr>
          <w:ilvl w:val="2"/>
          <w:numId w:val="2"/>
        </w:numPr>
        <w:spacing w:before="240" w:after="240" w:line="240" w:lineRule="auto"/>
        <w:ind w:left="1134" w:hanging="425"/>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P</w:t>
      </w:r>
      <w:r w:rsidR="00AA7928" w:rsidRPr="00B46D95">
        <w:rPr>
          <w:rFonts w:ascii="Times New Roman" w:eastAsia="Times New Roman" w:hAnsi="Times New Roman" w:cs="Times New Roman"/>
          <w:sz w:val="24"/>
          <w:szCs w:val="24"/>
        </w:rPr>
        <w:t xml:space="preserve">injaman </w:t>
      </w:r>
      <w:r w:rsidRPr="00B46D95">
        <w:rPr>
          <w:rFonts w:ascii="Times New Roman" w:eastAsia="Times New Roman" w:hAnsi="Times New Roman" w:cs="Times New Roman"/>
          <w:i/>
          <w:sz w:val="24"/>
          <w:szCs w:val="24"/>
          <w:lang w:val="en-US"/>
        </w:rPr>
        <w:t>P</w:t>
      </w:r>
      <w:r w:rsidR="00AA7928" w:rsidRPr="00B46D95">
        <w:rPr>
          <w:rFonts w:ascii="Times New Roman" w:eastAsia="Times New Roman" w:hAnsi="Times New Roman" w:cs="Times New Roman"/>
          <w:i/>
          <w:sz w:val="24"/>
          <w:szCs w:val="24"/>
        </w:rPr>
        <w:t>eer-</w:t>
      </w:r>
      <w:r w:rsidRPr="00B46D95">
        <w:rPr>
          <w:rFonts w:ascii="Times New Roman" w:eastAsia="Times New Roman" w:hAnsi="Times New Roman" w:cs="Times New Roman"/>
          <w:i/>
          <w:sz w:val="24"/>
          <w:szCs w:val="24"/>
          <w:lang w:val="en-US"/>
        </w:rPr>
        <w:t>T</w:t>
      </w:r>
      <w:r w:rsidR="00AA7928" w:rsidRPr="00B46D95">
        <w:rPr>
          <w:rFonts w:ascii="Times New Roman" w:eastAsia="Times New Roman" w:hAnsi="Times New Roman" w:cs="Times New Roman"/>
          <w:i/>
          <w:sz w:val="24"/>
          <w:szCs w:val="24"/>
        </w:rPr>
        <w:t>o-</w:t>
      </w:r>
      <w:r w:rsidRPr="00B46D95">
        <w:rPr>
          <w:rFonts w:ascii="Times New Roman" w:eastAsia="Times New Roman" w:hAnsi="Times New Roman" w:cs="Times New Roman"/>
          <w:i/>
          <w:sz w:val="24"/>
          <w:szCs w:val="24"/>
          <w:lang w:val="en-US"/>
        </w:rPr>
        <w:t>P</w:t>
      </w:r>
      <w:r w:rsidR="00AA7928" w:rsidRPr="00B46D95">
        <w:rPr>
          <w:rFonts w:ascii="Times New Roman" w:eastAsia="Times New Roman" w:hAnsi="Times New Roman" w:cs="Times New Roman"/>
          <w:i/>
          <w:sz w:val="24"/>
          <w:szCs w:val="24"/>
        </w:rPr>
        <w:t>eer</w:t>
      </w:r>
      <w:r w:rsidRPr="00B46D95">
        <w:rPr>
          <w:rFonts w:ascii="Times New Roman" w:eastAsia="Times New Roman" w:hAnsi="Times New Roman" w:cs="Times New Roman"/>
          <w:i/>
          <w:sz w:val="24"/>
          <w:szCs w:val="24"/>
          <w:lang w:val="en-US"/>
        </w:rPr>
        <w:t xml:space="preserve"> </w:t>
      </w:r>
      <w:r w:rsidRPr="00B46D95">
        <w:rPr>
          <w:rFonts w:ascii="Times New Roman" w:eastAsia="Times New Roman" w:hAnsi="Times New Roman" w:cs="Times New Roman"/>
          <w:iCs/>
          <w:sz w:val="24"/>
          <w:szCs w:val="24"/>
          <w:lang w:val="en-US"/>
        </w:rPr>
        <w:t>(P2P)</w:t>
      </w:r>
      <w:r w:rsidR="00AA7928" w:rsidRPr="00B46D95">
        <w:rPr>
          <w:rFonts w:ascii="Times New Roman" w:eastAsia="Times New Roman" w:hAnsi="Times New Roman" w:cs="Times New Roman"/>
          <w:sz w:val="24"/>
          <w:szCs w:val="24"/>
        </w:rPr>
        <w:t xml:space="preserve"> </w:t>
      </w:r>
      <w:r w:rsidR="00DC12C5" w:rsidRPr="00B46D95">
        <w:rPr>
          <w:rFonts w:ascii="Times New Roman" w:eastAsia="Times New Roman" w:hAnsi="Times New Roman" w:cs="Times New Roman"/>
          <w:sz w:val="24"/>
          <w:szCs w:val="24"/>
          <w:lang w:val="en-US"/>
        </w:rPr>
        <w:t xml:space="preserve">yaitu </w:t>
      </w:r>
      <w:r w:rsidR="000C2CCF" w:rsidRPr="00B46D95">
        <w:rPr>
          <w:rFonts w:ascii="Times New Roman" w:eastAsia="Times New Roman" w:hAnsi="Times New Roman" w:cs="Times New Roman"/>
          <w:i/>
          <w:iCs/>
          <w:sz w:val="24"/>
          <w:szCs w:val="24"/>
          <w:lang w:val="en-US"/>
        </w:rPr>
        <w:t xml:space="preserve">platform </w:t>
      </w:r>
      <w:r w:rsidR="000C2CCF" w:rsidRPr="00B46D95">
        <w:rPr>
          <w:rFonts w:ascii="Times New Roman" w:eastAsia="Times New Roman" w:hAnsi="Times New Roman" w:cs="Times New Roman"/>
          <w:sz w:val="24"/>
          <w:szCs w:val="24"/>
          <w:lang w:val="en-US"/>
        </w:rPr>
        <w:t xml:space="preserve">yang mempertemukan </w:t>
      </w:r>
      <w:r w:rsidR="008508D4" w:rsidRPr="00B46D95">
        <w:rPr>
          <w:rFonts w:ascii="Times New Roman" w:eastAsia="Times New Roman" w:hAnsi="Times New Roman" w:cs="Times New Roman"/>
          <w:sz w:val="24"/>
          <w:szCs w:val="24"/>
        </w:rPr>
        <w:t>peminjam dan pemberi pinjaman</w:t>
      </w:r>
      <w:r w:rsidR="00B74856" w:rsidRPr="00B46D95">
        <w:rPr>
          <w:rFonts w:ascii="Times New Roman" w:eastAsia="Times New Roman" w:hAnsi="Times New Roman" w:cs="Times New Roman"/>
          <w:sz w:val="24"/>
          <w:szCs w:val="24"/>
          <w:lang w:val="en-US"/>
        </w:rPr>
        <w:t xml:space="preserve"> </w:t>
      </w:r>
      <w:r w:rsidR="000C2CCF" w:rsidRPr="00B46D95">
        <w:rPr>
          <w:rFonts w:ascii="Times New Roman" w:eastAsia="Times New Roman" w:hAnsi="Times New Roman" w:cs="Times New Roman"/>
          <w:sz w:val="24"/>
          <w:szCs w:val="24"/>
          <w:lang w:val="en-US"/>
        </w:rPr>
        <w:t>melalui internet</w:t>
      </w:r>
      <w:r w:rsidR="0004383A" w:rsidRPr="00B46D95">
        <w:rPr>
          <w:rFonts w:ascii="Times New Roman" w:eastAsia="Times New Roman" w:hAnsi="Times New Roman" w:cs="Times New Roman"/>
          <w:sz w:val="24"/>
          <w:szCs w:val="24"/>
          <w:lang w:val="en-US"/>
        </w:rPr>
        <w:t xml:space="preserve"> </w:t>
      </w:r>
      <w:r w:rsidR="00513F58">
        <w:rPr>
          <w:rFonts w:ascii="Times New Roman" w:eastAsia="Times New Roman" w:hAnsi="Times New Roman" w:cs="Times New Roman"/>
          <w:sz w:val="24"/>
          <w:szCs w:val="24"/>
          <w:lang w:val="en-US"/>
        </w:rPr>
        <w:fldChar w:fldCharType="begin" w:fldLock="1"/>
      </w:r>
      <w:r w:rsidR="00513F58">
        <w:rPr>
          <w:rFonts w:ascii="Times New Roman" w:eastAsia="Times New Roman" w:hAnsi="Times New Roman" w:cs="Times New Roman"/>
          <w:sz w:val="24"/>
          <w:szCs w:val="24"/>
          <w:lang w:val="en-US"/>
        </w:rPr>
        <w:instrText>ADDIN CSL_CITATION {"citationItems":[{"id":"ITEM-1","itemData":{"author":[{"dropping-particle":"","family":"Miswan Ansori","given":"","non-dropping-particle":"","parse-names":false,"suffix":""}],"container-title":"Wahana Islamika: Jurnal Studi Keislaman","id":"ITEM-1","issue":"1","issued":{"date-parts":[["2019"]]},"page":"32-45","title":"Perkembangan Dan Dampak Financial Technology (Fintech) Terhadap Industri Keuangan Syariah Di Jawa Tengah","type":"article-journal","volume":"5"},"uris":["http://www.mendeley.com/documents/?uuid=4c4233df-8291-4942-8e79-a3cb15329d8f"]}],"mendeley":{"formattedCitation":"(Miswan Ansori, 2019)","plainTextFormattedCitation":"(Miswan Ansori, 2019)","previouslyFormattedCitation":"(Miswan Ansori, 2019)"},"properties":{"noteIndex":0},"schema":"https://github.com/citation-style-language/schema/raw/master/csl-citation.json"}</w:instrText>
      </w:r>
      <w:r w:rsidR="00513F58">
        <w:rPr>
          <w:rFonts w:ascii="Times New Roman" w:eastAsia="Times New Roman" w:hAnsi="Times New Roman" w:cs="Times New Roman"/>
          <w:sz w:val="24"/>
          <w:szCs w:val="24"/>
          <w:lang w:val="en-US"/>
        </w:rPr>
        <w:fldChar w:fldCharType="separate"/>
      </w:r>
      <w:r w:rsidR="00513F58" w:rsidRPr="00513F58">
        <w:rPr>
          <w:rFonts w:ascii="Times New Roman" w:eastAsia="Times New Roman" w:hAnsi="Times New Roman" w:cs="Times New Roman"/>
          <w:noProof/>
          <w:sz w:val="24"/>
          <w:szCs w:val="24"/>
          <w:lang w:val="en-US"/>
        </w:rPr>
        <w:t>(Miswan Ansori, 2019)</w:t>
      </w:r>
      <w:r w:rsidR="00513F58">
        <w:rPr>
          <w:rFonts w:ascii="Times New Roman" w:eastAsia="Times New Roman" w:hAnsi="Times New Roman" w:cs="Times New Roman"/>
          <w:sz w:val="24"/>
          <w:szCs w:val="24"/>
          <w:lang w:val="en-US"/>
        </w:rPr>
        <w:fldChar w:fldCharType="end"/>
      </w:r>
      <w:r w:rsidR="00B74856" w:rsidRPr="00B46D95">
        <w:rPr>
          <w:rFonts w:ascii="Times New Roman" w:eastAsia="Times New Roman" w:hAnsi="Times New Roman" w:cs="Times New Roman"/>
          <w:sz w:val="24"/>
          <w:szCs w:val="24"/>
          <w:lang w:val="en-US"/>
        </w:rPr>
        <w:t xml:space="preserve">. Pinjaman </w:t>
      </w:r>
      <w:r w:rsidR="000C2CCF" w:rsidRPr="00B46D95">
        <w:rPr>
          <w:rFonts w:ascii="Times New Roman" w:hAnsi="Times New Roman" w:cs="Times New Roman"/>
          <w:i/>
          <w:iCs/>
          <w:sz w:val="24"/>
          <w:szCs w:val="24"/>
        </w:rPr>
        <w:t>Peer-to-Peer</w:t>
      </w:r>
      <w:r w:rsidR="00B74856" w:rsidRPr="00B46D95">
        <w:rPr>
          <w:rFonts w:ascii="Times New Roman" w:hAnsi="Times New Roman" w:cs="Times New Roman"/>
          <w:i/>
          <w:iCs/>
          <w:sz w:val="24"/>
          <w:szCs w:val="24"/>
          <w:lang w:val="en-US"/>
        </w:rPr>
        <w:t xml:space="preserve"> </w:t>
      </w:r>
      <w:r w:rsidR="00B74856" w:rsidRPr="00B46D95">
        <w:rPr>
          <w:rFonts w:ascii="Times New Roman" w:eastAsia="Times New Roman" w:hAnsi="Times New Roman" w:cs="Times New Roman"/>
          <w:iCs/>
          <w:sz w:val="24"/>
          <w:szCs w:val="24"/>
          <w:lang w:val="en-US"/>
        </w:rPr>
        <w:t>(P2P)</w:t>
      </w:r>
      <w:r w:rsidR="000C2CCF" w:rsidRPr="00B46D95">
        <w:rPr>
          <w:rFonts w:ascii="Times New Roman" w:hAnsi="Times New Roman" w:cs="Times New Roman"/>
          <w:sz w:val="24"/>
          <w:szCs w:val="24"/>
        </w:rPr>
        <w:t xml:space="preserve"> </w:t>
      </w:r>
      <w:r w:rsidR="00627B59" w:rsidRPr="00B46D95">
        <w:rPr>
          <w:rFonts w:ascii="Times New Roman" w:hAnsi="Times New Roman" w:cs="Times New Roman"/>
          <w:sz w:val="24"/>
          <w:szCs w:val="24"/>
          <w:lang w:val="en-US"/>
        </w:rPr>
        <w:t>menawarkan</w:t>
      </w:r>
      <w:r w:rsidR="000C2CCF" w:rsidRPr="00B46D95">
        <w:rPr>
          <w:rFonts w:ascii="Times New Roman" w:hAnsi="Times New Roman" w:cs="Times New Roman"/>
          <w:sz w:val="24"/>
          <w:szCs w:val="24"/>
        </w:rPr>
        <w:t xml:space="preserve"> mekanisme kredit dan </w:t>
      </w:r>
      <w:r w:rsidR="00627B59" w:rsidRPr="00B46D95">
        <w:rPr>
          <w:rFonts w:ascii="Times New Roman" w:hAnsi="Times New Roman" w:cs="Times New Roman"/>
          <w:sz w:val="24"/>
          <w:szCs w:val="24"/>
          <w:lang w:val="en-US"/>
        </w:rPr>
        <w:t>pengelolaan</w:t>
      </w:r>
      <w:r w:rsidR="000C2CCF" w:rsidRPr="00B46D95">
        <w:rPr>
          <w:rFonts w:ascii="Times New Roman" w:hAnsi="Times New Roman" w:cs="Times New Roman"/>
          <w:sz w:val="24"/>
          <w:szCs w:val="24"/>
        </w:rPr>
        <w:t xml:space="preserve"> risiko. </w:t>
      </w:r>
      <w:r w:rsidR="000C2CCF" w:rsidRPr="00B46D95">
        <w:rPr>
          <w:rFonts w:ascii="Times New Roman" w:hAnsi="Times New Roman" w:cs="Times New Roman"/>
          <w:i/>
          <w:iCs/>
          <w:sz w:val="24"/>
          <w:szCs w:val="24"/>
        </w:rPr>
        <w:t>Platform</w:t>
      </w:r>
      <w:r w:rsidR="000C2CCF" w:rsidRPr="00B46D95">
        <w:rPr>
          <w:rFonts w:ascii="Times New Roman" w:hAnsi="Times New Roman" w:cs="Times New Roman"/>
          <w:sz w:val="24"/>
          <w:szCs w:val="24"/>
        </w:rPr>
        <w:t xml:space="preserve"> </w:t>
      </w:r>
      <w:r w:rsidR="00627B59" w:rsidRPr="00B46D95">
        <w:rPr>
          <w:rFonts w:ascii="Times New Roman" w:hAnsi="Times New Roman" w:cs="Times New Roman"/>
          <w:sz w:val="24"/>
          <w:szCs w:val="24"/>
          <w:lang w:val="en-US"/>
        </w:rPr>
        <w:t>tersebut</w:t>
      </w:r>
      <w:r w:rsidR="000C2CCF" w:rsidRPr="00B46D95">
        <w:rPr>
          <w:rFonts w:ascii="Times New Roman" w:hAnsi="Times New Roman" w:cs="Times New Roman"/>
          <w:sz w:val="24"/>
          <w:szCs w:val="24"/>
        </w:rPr>
        <w:t xml:space="preserve"> membantu pemberi pinjaman dan peminjam</w:t>
      </w:r>
      <w:r w:rsidR="00627B59" w:rsidRPr="00B46D95">
        <w:rPr>
          <w:rFonts w:ascii="Times New Roman" w:hAnsi="Times New Roman" w:cs="Times New Roman"/>
          <w:sz w:val="24"/>
          <w:szCs w:val="24"/>
          <w:lang w:val="en-US"/>
        </w:rPr>
        <w:t>nya untuk</w:t>
      </w:r>
      <w:r w:rsidR="000C2CCF" w:rsidRPr="00B46D95">
        <w:rPr>
          <w:rFonts w:ascii="Times New Roman" w:hAnsi="Times New Roman" w:cs="Times New Roman"/>
          <w:sz w:val="24"/>
          <w:szCs w:val="24"/>
        </w:rPr>
        <w:t xml:space="preserve"> memenuhi kebutuhan </w:t>
      </w:r>
      <w:r w:rsidR="002E2442" w:rsidRPr="00B46D95">
        <w:rPr>
          <w:rFonts w:ascii="Times New Roman" w:hAnsi="Times New Roman" w:cs="Times New Roman"/>
          <w:sz w:val="24"/>
          <w:szCs w:val="24"/>
          <w:lang w:val="en-US"/>
        </w:rPr>
        <w:lastRenderedPageBreak/>
        <w:t xml:space="preserve">mereka </w:t>
      </w:r>
      <w:r w:rsidR="000C2CCF" w:rsidRPr="00B46D95">
        <w:rPr>
          <w:rFonts w:ascii="Times New Roman" w:hAnsi="Times New Roman" w:cs="Times New Roman"/>
          <w:sz w:val="24"/>
          <w:szCs w:val="24"/>
        </w:rPr>
        <w:t>dan menghasilkan penggunaan uang secara efisien</w:t>
      </w:r>
      <w:r w:rsidR="00627B59" w:rsidRPr="00B46D95">
        <w:rPr>
          <w:rFonts w:ascii="Times New Roman" w:hAnsi="Times New Roman" w:cs="Times New Roman"/>
          <w:sz w:val="24"/>
          <w:szCs w:val="24"/>
          <w:lang w:val="en-US"/>
        </w:rPr>
        <w:t>.</w:t>
      </w:r>
      <w:r w:rsidR="00624FD2" w:rsidRPr="00B46D95">
        <w:rPr>
          <w:rFonts w:ascii="Times New Roman" w:hAnsi="Times New Roman" w:cs="Times New Roman"/>
          <w:sz w:val="24"/>
          <w:szCs w:val="24"/>
          <w:lang w:val="en-US"/>
        </w:rPr>
        <w:t xml:space="preserve"> </w:t>
      </w:r>
      <w:r w:rsidR="00624FD2" w:rsidRPr="00B46D95">
        <w:rPr>
          <w:rFonts w:ascii="Times New Roman" w:hAnsi="Times New Roman" w:cs="Times New Roman"/>
          <w:sz w:val="24"/>
          <w:szCs w:val="24"/>
        </w:rPr>
        <w:t>P</w:t>
      </w:r>
      <w:r w:rsidR="002E2442" w:rsidRPr="00B46D95">
        <w:rPr>
          <w:rFonts w:ascii="Times New Roman" w:hAnsi="Times New Roman" w:cs="Times New Roman"/>
          <w:sz w:val="24"/>
          <w:szCs w:val="24"/>
          <w:lang w:val="en-US"/>
        </w:rPr>
        <w:t xml:space="preserve">injaman </w:t>
      </w:r>
      <w:r w:rsidR="002E2442" w:rsidRPr="00B46D95">
        <w:rPr>
          <w:rFonts w:ascii="Times New Roman" w:eastAsia="Times New Roman" w:hAnsi="Times New Roman" w:cs="Times New Roman"/>
          <w:i/>
          <w:sz w:val="24"/>
          <w:szCs w:val="24"/>
          <w:lang w:val="en-US"/>
        </w:rPr>
        <w:t>P</w:t>
      </w:r>
      <w:r w:rsidR="002E2442" w:rsidRPr="00B46D95">
        <w:rPr>
          <w:rFonts w:ascii="Times New Roman" w:eastAsia="Times New Roman" w:hAnsi="Times New Roman" w:cs="Times New Roman"/>
          <w:i/>
          <w:sz w:val="24"/>
          <w:szCs w:val="24"/>
        </w:rPr>
        <w:t>eer-</w:t>
      </w:r>
      <w:r w:rsidR="002E2442" w:rsidRPr="00B46D95">
        <w:rPr>
          <w:rFonts w:ascii="Times New Roman" w:eastAsia="Times New Roman" w:hAnsi="Times New Roman" w:cs="Times New Roman"/>
          <w:i/>
          <w:sz w:val="24"/>
          <w:szCs w:val="24"/>
          <w:lang w:val="en-US"/>
        </w:rPr>
        <w:t>T</w:t>
      </w:r>
      <w:r w:rsidR="002E2442" w:rsidRPr="00B46D95">
        <w:rPr>
          <w:rFonts w:ascii="Times New Roman" w:eastAsia="Times New Roman" w:hAnsi="Times New Roman" w:cs="Times New Roman"/>
          <w:i/>
          <w:sz w:val="24"/>
          <w:szCs w:val="24"/>
        </w:rPr>
        <w:t>o-</w:t>
      </w:r>
      <w:r w:rsidR="002E2442" w:rsidRPr="00B46D95">
        <w:rPr>
          <w:rFonts w:ascii="Times New Roman" w:eastAsia="Times New Roman" w:hAnsi="Times New Roman" w:cs="Times New Roman"/>
          <w:i/>
          <w:sz w:val="24"/>
          <w:szCs w:val="24"/>
          <w:lang w:val="en-US"/>
        </w:rPr>
        <w:t>P</w:t>
      </w:r>
      <w:r w:rsidR="002E2442" w:rsidRPr="00B46D95">
        <w:rPr>
          <w:rFonts w:ascii="Times New Roman" w:eastAsia="Times New Roman" w:hAnsi="Times New Roman" w:cs="Times New Roman"/>
          <w:i/>
          <w:sz w:val="24"/>
          <w:szCs w:val="24"/>
        </w:rPr>
        <w:t>eer</w:t>
      </w:r>
      <w:r w:rsidR="002E2442" w:rsidRPr="00B46D95">
        <w:rPr>
          <w:rFonts w:ascii="Times New Roman" w:eastAsia="Times New Roman" w:hAnsi="Times New Roman" w:cs="Times New Roman"/>
          <w:i/>
          <w:sz w:val="24"/>
          <w:szCs w:val="24"/>
          <w:lang w:val="en-US"/>
        </w:rPr>
        <w:t xml:space="preserve"> </w:t>
      </w:r>
      <w:r w:rsidR="002E2442" w:rsidRPr="00B46D95">
        <w:rPr>
          <w:rFonts w:ascii="Times New Roman" w:eastAsia="Times New Roman" w:hAnsi="Times New Roman" w:cs="Times New Roman"/>
          <w:iCs/>
          <w:sz w:val="24"/>
          <w:szCs w:val="24"/>
          <w:lang w:val="en-US"/>
        </w:rPr>
        <w:t>(P2P)</w:t>
      </w:r>
      <w:r w:rsidR="002E2442" w:rsidRPr="00B46D95">
        <w:rPr>
          <w:rFonts w:ascii="Times New Roman" w:hAnsi="Times New Roman" w:cs="Times New Roman"/>
          <w:sz w:val="24"/>
          <w:szCs w:val="24"/>
          <w:lang w:val="en-US"/>
        </w:rPr>
        <w:t xml:space="preserve"> cocok digunakan </w:t>
      </w:r>
      <w:r w:rsidR="00624FD2" w:rsidRPr="00B46D95">
        <w:rPr>
          <w:rFonts w:ascii="Times New Roman" w:hAnsi="Times New Roman" w:cs="Times New Roman"/>
          <w:sz w:val="24"/>
          <w:szCs w:val="24"/>
        </w:rPr>
        <w:t>untuk perusahaan menengah dan kecil</w:t>
      </w:r>
      <w:r w:rsidR="002E2442" w:rsidRPr="00B46D95">
        <w:rPr>
          <w:rFonts w:ascii="Times New Roman" w:hAnsi="Times New Roman" w:cs="Times New Roman"/>
          <w:sz w:val="24"/>
          <w:szCs w:val="24"/>
          <w:lang w:val="en-US"/>
        </w:rPr>
        <w:t xml:space="preserve"> seperti UMKM. Sebab, pinjaman tersebut </w:t>
      </w:r>
      <w:r w:rsidR="00624FD2" w:rsidRPr="00B46D95">
        <w:rPr>
          <w:rFonts w:ascii="Times New Roman" w:hAnsi="Times New Roman" w:cs="Times New Roman"/>
          <w:sz w:val="24"/>
          <w:szCs w:val="24"/>
        </w:rPr>
        <w:t xml:space="preserve">memiliki biaya </w:t>
      </w:r>
      <w:r w:rsidR="002E2442" w:rsidRPr="00B46D95">
        <w:rPr>
          <w:rFonts w:ascii="Times New Roman" w:hAnsi="Times New Roman" w:cs="Times New Roman"/>
          <w:sz w:val="24"/>
          <w:szCs w:val="24"/>
          <w:lang w:val="en-US"/>
        </w:rPr>
        <w:t xml:space="preserve">yang </w:t>
      </w:r>
      <w:r w:rsidR="00624FD2" w:rsidRPr="00B46D95">
        <w:rPr>
          <w:rFonts w:ascii="Times New Roman" w:hAnsi="Times New Roman" w:cs="Times New Roman"/>
          <w:sz w:val="24"/>
          <w:szCs w:val="24"/>
        </w:rPr>
        <w:t xml:space="preserve">lebih rendah dan efisiensi yang lebih tinggi daripada pinjaman </w:t>
      </w:r>
      <w:r w:rsidR="003B2E35" w:rsidRPr="00B46D95">
        <w:rPr>
          <w:rFonts w:ascii="Times New Roman" w:hAnsi="Times New Roman" w:cs="Times New Roman"/>
          <w:sz w:val="24"/>
          <w:szCs w:val="24"/>
          <w:lang w:val="en-US"/>
        </w:rPr>
        <w:t xml:space="preserve">dari </w:t>
      </w:r>
      <w:r w:rsidR="00624FD2" w:rsidRPr="00B46D95">
        <w:rPr>
          <w:rFonts w:ascii="Times New Roman" w:hAnsi="Times New Roman" w:cs="Times New Roman"/>
          <w:sz w:val="24"/>
          <w:szCs w:val="24"/>
        </w:rPr>
        <w:t xml:space="preserve">bank. </w:t>
      </w:r>
      <w:r w:rsidR="002E2442" w:rsidRPr="00B46D95">
        <w:rPr>
          <w:rFonts w:ascii="Times New Roman" w:hAnsi="Times New Roman" w:cs="Times New Roman"/>
          <w:sz w:val="24"/>
          <w:szCs w:val="24"/>
          <w:lang w:val="en-US"/>
        </w:rPr>
        <w:t xml:space="preserve">Jadi, dapat disimpulkan bahwa </w:t>
      </w:r>
      <w:r w:rsidR="00624FD2" w:rsidRPr="00B46D95">
        <w:rPr>
          <w:rFonts w:ascii="Times New Roman" w:hAnsi="Times New Roman" w:cs="Times New Roman"/>
          <w:i/>
          <w:iCs/>
          <w:sz w:val="24"/>
          <w:szCs w:val="24"/>
        </w:rPr>
        <w:t>Peer-to-Peer Lending</w:t>
      </w:r>
      <w:r w:rsidR="00624FD2" w:rsidRPr="00B46D95">
        <w:rPr>
          <w:rFonts w:ascii="Times New Roman" w:hAnsi="Times New Roman" w:cs="Times New Roman"/>
          <w:sz w:val="24"/>
          <w:szCs w:val="24"/>
        </w:rPr>
        <w:t xml:space="preserve"> merupakan model bisnis keuangan yang mempertemukan antara pemberi pinjaman dan peminjam melalui sebuah </w:t>
      </w:r>
      <w:r w:rsidR="00624FD2" w:rsidRPr="00B46D95">
        <w:rPr>
          <w:rFonts w:ascii="Times New Roman" w:hAnsi="Times New Roman" w:cs="Times New Roman"/>
          <w:i/>
          <w:iCs/>
          <w:sz w:val="24"/>
          <w:szCs w:val="24"/>
        </w:rPr>
        <w:t>platform</w:t>
      </w:r>
      <w:r w:rsidR="00624FD2" w:rsidRPr="00B46D95">
        <w:rPr>
          <w:rFonts w:ascii="Times New Roman" w:hAnsi="Times New Roman" w:cs="Times New Roman"/>
          <w:sz w:val="24"/>
          <w:szCs w:val="24"/>
        </w:rPr>
        <w:t xml:space="preserve"> </w:t>
      </w:r>
      <w:r w:rsidR="00C15FDE" w:rsidRPr="00B46D95">
        <w:rPr>
          <w:rFonts w:ascii="Times New Roman" w:hAnsi="Times New Roman" w:cs="Times New Roman"/>
          <w:sz w:val="24"/>
          <w:szCs w:val="24"/>
          <w:lang w:val="en-US"/>
        </w:rPr>
        <w:t xml:space="preserve">dan internet </w:t>
      </w:r>
      <w:r w:rsidR="003B2E35" w:rsidRPr="00B46D95">
        <w:rPr>
          <w:rFonts w:ascii="Times New Roman" w:hAnsi="Times New Roman" w:cs="Times New Roman"/>
          <w:sz w:val="24"/>
          <w:szCs w:val="24"/>
          <w:lang w:val="en-US"/>
        </w:rPr>
        <w:t xml:space="preserve">yang mana </w:t>
      </w:r>
      <w:r w:rsidR="00624FD2" w:rsidRPr="00B46D95">
        <w:rPr>
          <w:rFonts w:ascii="Times New Roman" w:hAnsi="Times New Roman" w:cs="Times New Roman"/>
          <w:sz w:val="24"/>
          <w:szCs w:val="24"/>
        </w:rPr>
        <w:t xml:space="preserve">model </w:t>
      </w:r>
      <w:r w:rsidR="00C15FDE" w:rsidRPr="00B46D95">
        <w:rPr>
          <w:rFonts w:ascii="Times New Roman" w:hAnsi="Times New Roman" w:cs="Times New Roman"/>
          <w:sz w:val="24"/>
          <w:szCs w:val="24"/>
          <w:lang w:val="en-US"/>
        </w:rPr>
        <w:t>tersebut</w:t>
      </w:r>
      <w:r w:rsidR="00624FD2" w:rsidRPr="00B46D95">
        <w:rPr>
          <w:rFonts w:ascii="Times New Roman" w:hAnsi="Times New Roman" w:cs="Times New Roman"/>
          <w:sz w:val="24"/>
          <w:szCs w:val="24"/>
        </w:rPr>
        <w:t xml:space="preserve"> lebih menguntungkan dibanding</w:t>
      </w:r>
      <w:r w:rsidR="00C15FDE" w:rsidRPr="00B46D95">
        <w:rPr>
          <w:rFonts w:ascii="Times New Roman" w:hAnsi="Times New Roman" w:cs="Times New Roman"/>
          <w:sz w:val="24"/>
          <w:szCs w:val="24"/>
          <w:lang w:val="en-US"/>
        </w:rPr>
        <w:t>kan</w:t>
      </w:r>
      <w:r w:rsidR="00624FD2" w:rsidRPr="00B46D95">
        <w:rPr>
          <w:rFonts w:ascii="Times New Roman" w:hAnsi="Times New Roman" w:cs="Times New Roman"/>
          <w:sz w:val="24"/>
          <w:szCs w:val="24"/>
        </w:rPr>
        <w:t xml:space="preserve"> </w:t>
      </w:r>
      <w:r w:rsidR="00624FD2" w:rsidRPr="00B46D95">
        <w:rPr>
          <w:rFonts w:ascii="Times New Roman" w:hAnsi="Times New Roman" w:cs="Times New Roman"/>
          <w:i/>
          <w:iCs/>
          <w:sz w:val="24"/>
          <w:szCs w:val="24"/>
        </w:rPr>
        <w:t xml:space="preserve">platform </w:t>
      </w:r>
      <w:r w:rsidR="00624FD2" w:rsidRPr="00B46D95">
        <w:rPr>
          <w:rFonts w:ascii="Times New Roman" w:hAnsi="Times New Roman" w:cs="Times New Roman"/>
          <w:sz w:val="24"/>
          <w:szCs w:val="24"/>
        </w:rPr>
        <w:t>keuangan tradisional.</w:t>
      </w:r>
    </w:p>
    <w:p w14:paraId="111F6CAE" w14:textId="7A99F477" w:rsidR="0045071B" w:rsidRPr="00B46D95" w:rsidRDefault="009918FA" w:rsidP="00B46D95">
      <w:pPr>
        <w:pStyle w:val="ListParagraph"/>
        <w:numPr>
          <w:ilvl w:val="2"/>
          <w:numId w:val="2"/>
        </w:numPr>
        <w:spacing w:before="240" w:after="240" w:line="240" w:lineRule="auto"/>
        <w:ind w:left="1134" w:hanging="425"/>
        <w:jc w:val="both"/>
        <w:rPr>
          <w:rFonts w:ascii="Times New Roman" w:eastAsia="Times New Roman" w:hAnsi="Times New Roman" w:cs="Times New Roman"/>
          <w:sz w:val="24"/>
          <w:szCs w:val="24"/>
        </w:rPr>
      </w:pPr>
      <w:r w:rsidRPr="00B46D95">
        <w:rPr>
          <w:rFonts w:ascii="Times New Roman" w:eastAsia="Times New Roman" w:hAnsi="Times New Roman" w:cs="Times New Roman"/>
          <w:i/>
          <w:sz w:val="24"/>
          <w:szCs w:val="24"/>
        </w:rPr>
        <w:t>C</w:t>
      </w:r>
      <w:r w:rsidR="00AA7928" w:rsidRPr="00B46D95">
        <w:rPr>
          <w:rFonts w:ascii="Times New Roman" w:eastAsia="Times New Roman" w:hAnsi="Times New Roman" w:cs="Times New Roman"/>
          <w:i/>
          <w:sz w:val="24"/>
          <w:szCs w:val="24"/>
        </w:rPr>
        <w:t>rowdfunding</w:t>
      </w:r>
      <w:r w:rsidR="008508D4" w:rsidRPr="00B46D95">
        <w:rPr>
          <w:rFonts w:ascii="Times New Roman" w:eastAsia="Times New Roman" w:hAnsi="Times New Roman" w:cs="Times New Roman"/>
          <w:i/>
          <w:sz w:val="24"/>
          <w:szCs w:val="24"/>
          <w:lang w:val="en-US"/>
        </w:rPr>
        <w:t xml:space="preserve"> </w:t>
      </w:r>
      <w:r w:rsidR="0004383A" w:rsidRPr="00B46D95">
        <w:rPr>
          <w:rFonts w:ascii="Times New Roman" w:eastAsia="Times New Roman" w:hAnsi="Times New Roman" w:cs="Times New Roman"/>
          <w:iCs/>
          <w:sz w:val="24"/>
          <w:szCs w:val="24"/>
          <w:lang w:val="en-US"/>
        </w:rPr>
        <w:t xml:space="preserve">atau </w:t>
      </w:r>
      <w:r w:rsidR="008508D4" w:rsidRPr="00B46D95">
        <w:rPr>
          <w:rFonts w:ascii="Times New Roman" w:eastAsia="Times New Roman" w:hAnsi="Times New Roman" w:cs="Times New Roman"/>
          <w:iCs/>
          <w:sz w:val="24"/>
          <w:szCs w:val="24"/>
          <w:lang w:val="en-US"/>
        </w:rPr>
        <w:t>pendanaan donasi</w:t>
      </w:r>
      <w:r w:rsidR="0004383A" w:rsidRPr="00B46D95">
        <w:rPr>
          <w:rFonts w:ascii="Times New Roman" w:eastAsia="Times New Roman" w:hAnsi="Times New Roman" w:cs="Times New Roman"/>
          <w:iCs/>
          <w:sz w:val="24"/>
          <w:szCs w:val="24"/>
          <w:lang w:val="en-US"/>
        </w:rPr>
        <w:t xml:space="preserve"> </w:t>
      </w:r>
      <w:r w:rsidR="00150C42" w:rsidRPr="00B46D95">
        <w:rPr>
          <w:rFonts w:ascii="Times New Roman" w:hAnsi="Times New Roman" w:cs="Times New Roman"/>
          <w:iCs/>
          <w:sz w:val="24"/>
          <w:szCs w:val="24"/>
        </w:rPr>
        <w:t xml:space="preserve">merupakan </w:t>
      </w:r>
      <w:r w:rsidR="00375358" w:rsidRPr="00B46D95">
        <w:rPr>
          <w:rFonts w:ascii="Times New Roman" w:hAnsi="Times New Roman" w:cs="Times New Roman"/>
          <w:iCs/>
          <w:sz w:val="24"/>
          <w:szCs w:val="24"/>
          <w:lang w:val="en-US"/>
        </w:rPr>
        <w:t>jenis</w:t>
      </w:r>
      <w:r w:rsidR="00150C42" w:rsidRPr="00B46D95">
        <w:rPr>
          <w:rFonts w:ascii="Times New Roman" w:hAnsi="Times New Roman" w:cs="Times New Roman"/>
          <w:iCs/>
          <w:sz w:val="24"/>
          <w:szCs w:val="24"/>
        </w:rPr>
        <w:t xml:space="preserve"> </w:t>
      </w:r>
      <w:r w:rsidR="008A7031" w:rsidRPr="00B46D95">
        <w:rPr>
          <w:rFonts w:ascii="Times New Roman" w:eastAsia="Times New Roman" w:hAnsi="Times New Roman" w:cs="Times New Roman"/>
          <w:i/>
          <w:iCs/>
          <w:sz w:val="24"/>
          <w:szCs w:val="24"/>
        </w:rPr>
        <w:t>Fin</w:t>
      </w:r>
      <w:r w:rsidR="008A7031" w:rsidRPr="00B46D95">
        <w:rPr>
          <w:rFonts w:ascii="Times New Roman" w:eastAsia="Times New Roman" w:hAnsi="Times New Roman" w:cs="Times New Roman"/>
          <w:i/>
          <w:iCs/>
          <w:sz w:val="24"/>
          <w:szCs w:val="24"/>
          <w:lang w:val="en-US"/>
        </w:rPr>
        <w:t>ancial Technology</w:t>
      </w:r>
      <w:r w:rsidR="00150C42" w:rsidRPr="00B46D95">
        <w:rPr>
          <w:rFonts w:ascii="Times New Roman" w:hAnsi="Times New Roman" w:cs="Times New Roman"/>
          <w:iCs/>
          <w:sz w:val="24"/>
          <w:szCs w:val="24"/>
        </w:rPr>
        <w:t xml:space="preserve"> dimana sebuah konsep atau produk seperti desain</w:t>
      </w:r>
      <w:r w:rsidR="00150C42" w:rsidRPr="00B46D95">
        <w:rPr>
          <w:rFonts w:ascii="Times New Roman" w:hAnsi="Times New Roman" w:cs="Times New Roman"/>
          <w:sz w:val="24"/>
          <w:szCs w:val="24"/>
        </w:rPr>
        <w:t xml:space="preserve">, program, konten, </w:t>
      </w:r>
      <w:r w:rsidR="00375358" w:rsidRPr="00B46D95">
        <w:rPr>
          <w:rFonts w:ascii="Times New Roman" w:hAnsi="Times New Roman" w:cs="Times New Roman"/>
          <w:sz w:val="24"/>
          <w:szCs w:val="24"/>
          <w:lang w:val="en-US"/>
        </w:rPr>
        <w:t>dan</w:t>
      </w:r>
      <w:r w:rsidR="00150C42" w:rsidRPr="00B46D95">
        <w:rPr>
          <w:rFonts w:ascii="Times New Roman" w:hAnsi="Times New Roman" w:cs="Times New Roman"/>
          <w:sz w:val="24"/>
          <w:szCs w:val="24"/>
        </w:rPr>
        <w:t xml:space="preserve"> karya kreatif dipublikasikan secara umum dan bagi masyarakat yang tertarik </w:t>
      </w:r>
      <w:r w:rsidR="00375358" w:rsidRPr="00B46D95">
        <w:rPr>
          <w:rFonts w:ascii="Times New Roman" w:hAnsi="Times New Roman" w:cs="Times New Roman"/>
          <w:sz w:val="24"/>
          <w:szCs w:val="24"/>
          <w:lang w:val="en-US"/>
        </w:rPr>
        <w:t>atau bahkan</w:t>
      </w:r>
      <w:r w:rsidR="00150C42" w:rsidRPr="00B46D95">
        <w:rPr>
          <w:rFonts w:ascii="Times New Roman" w:hAnsi="Times New Roman" w:cs="Times New Roman"/>
          <w:sz w:val="24"/>
          <w:szCs w:val="24"/>
        </w:rPr>
        <w:t xml:space="preserve"> ingin mendukung konsep atau produk tersebut </w:t>
      </w:r>
      <w:r w:rsidR="00375358" w:rsidRPr="00B46D95">
        <w:rPr>
          <w:rFonts w:ascii="Times New Roman" w:hAnsi="Times New Roman" w:cs="Times New Roman"/>
          <w:sz w:val="24"/>
          <w:szCs w:val="24"/>
          <w:lang w:val="en-US"/>
        </w:rPr>
        <w:t xml:space="preserve">maka </w:t>
      </w:r>
      <w:r w:rsidR="00150C42" w:rsidRPr="00B46D95">
        <w:rPr>
          <w:rFonts w:ascii="Times New Roman" w:hAnsi="Times New Roman" w:cs="Times New Roman"/>
          <w:sz w:val="24"/>
          <w:szCs w:val="24"/>
        </w:rPr>
        <w:t>dapat memberikan dukungan</w:t>
      </w:r>
      <w:r w:rsidR="00375358" w:rsidRPr="00B46D95">
        <w:rPr>
          <w:rFonts w:ascii="Times New Roman" w:hAnsi="Times New Roman" w:cs="Times New Roman"/>
          <w:sz w:val="24"/>
          <w:szCs w:val="24"/>
          <w:lang w:val="en-US"/>
        </w:rPr>
        <w:t xml:space="preserve"> secara </w:t>
      </w:r>
      <w:r w:rsidR="00150C42" w:rsidRPr="00B46D95">
        <w:rPr>
          <w:rFonts w:ascii="Times New Roman" w:hAnsi="Times New Roman" w:cs="Times New Roman"/>
          <w:sz w:val="24"/>
          <w:szCs w:val="24"/>
        </w:rPr>
        <w:t>finansial</w:t>
      </w:r>
      <w:r w:rsidR="00513F58">
        <w:rPr>
          <w:rFonts w:ascii="Times New Roman" w:hAnsi="Times New Roman" w:cs="Times New Roman"/>
          <w:sz w:val="24"/>
          <w:szCs w:val="24"/>
          <w:lang w:val="en-US"/>
        </w:rPr>
        <w:t xml:space="preserve"> </w:t>
      </w:r>
      <w:r w:rsidR="00513F58">
        <w:rPr>
          <w:rFonts w:ascii="Times New Roman" w:hAnsi="Times New Roman" w:cs="Times New Roman"/>
          <w:sz w:val="24"/>
          <w:szCs w:val="24"/>
          <w:lang w:val="en-US"/>
        </w:rPr>
        <w:fldChar w:fldCharType="begin" w:fldLock="1"/>
      </w:r>
      <w:r w:rsidR="00513F58">
        <w:rPr>
          <w:rFonts w:ascii="Times New Roman" w:hAnsi="Times New Roman" w:cs="Times New Roman"/>
          <w:sz w:val="24"/>
          <w:szCs w:val="24"/>
          <w:lang w:val="en-US"/>
        </w:rPr>
        <w:instrText>ADDIN CSL_CITATION {"citationItems":[{"id":"ITEM-1","itemData":{"author":[{"dropping-particle":"","family":"Miswan Ansori","given":"","non-dropping-particle":"","parse-names":false,"suffix":""}],"container-title":"Wahana Islamika: Jurnal Studi Keislaman","id":"ITEM-1","issue":"1","issued":{"date-parts":[["2019"]]},"page":"32-45","title":"Perkembangan Dan Dampak Financial Technology (Fintech) Terhadap Industri Keuangan Syariah Di Jawa Tengah","type":"article-journal","volume":"5"},"uris":["http://www.mendeley.com/documents/?uuid=4c4233df-8291-4942-8e79-a3cb15329d8f"]}],"mendeley":{"formattedCitation":"(Miswan Ansori, 2019)","plainTextFormattedCitation":"(Miswan Ansori, 2019)","previouslyFormattedCitation":"(Miswan Ansori, 2019)"},"properties":{"noteIndex":0},"schema":"https://github.com/citation-style-language/schema/raw/master/csl-citation.json"}</w:instrText>
      </w:r>
      <w:r w:rsidR="00513F58">
        <w:rPr>
          <w:rFonts w:ascii="Times New Roman" w:hAnsi="Times New Roman" w:cs="Times New Roman"/>
          <w:sz w:val="24"/>
          <w:szCs w:val="24"/>
          <w:lang w:val="en-US"/>
        </w:rPr>
        <w:fldChar w:fldCharType="separate"/>
      </w:r>
      <w:r w:rsidR="00513F58" w:rsidRPr="00513F58">
        <w:rPr>
          <w:rFonts w:ascii="Times New Roman" w:hAnsi="Times New Roman" w:cs="Times New Roman"/>
          <w:noProof/>
          <w:sz w:val="24"/>
          <w:szCs w:val="24"/>
          <w:lang w:val="en-US"/>
        </w:rPr>
        <w:t>(Miswan Ansori, 2019)</w:t>
      </w:r>
      <w:r w:rsidR="00513F58">
        <w:rPr>
          <w:rFonts w:ascii="Times New Roman" w:hAnsi="Times New Roman" w:cs="Times New Roman"/>
          <w:sz w:val="24"/>
          <w:szCs w:val="24"/>
          <w:lang w:val="en-US"/>
        </w:rPr>
        <w:fldChar w:fldCharType="end"/>
      </w:r>
      <w:r w:rsidR="00513F58">
        <w:rPr>
          <w:rFonts w:ascii="Times New Roman" w:hAnsi="Times New Roman" w:cs="Times New Roman"/>
          <w:sz w:val="24"/>
          <w:szCs w:val="24"/>
          <w:lang w:val="en-US"/>
        </w:rPr>
        <w:t xml:space="preserve"> .</w:t>
      </w:r>
      <w:r w:rsidR="00150C42" w:rsidRPr="00B46D95">
        <w:rPr>
          <w:rFonts w:ascii="Times New Roman" w:hAnsi="Times New Roman" w:cs="Times New Roman"/>
          <w:i/>
          <w:iCs/>
          <w:sz w:val="24"/>
          <w:szCs w:val="24"/>
        </w:rPr>
        <w:t xml:space="preserve">Crowdfunding </w:t>
      </w:r>
      <w:r w:rsidR="00375358" w:rsidRPr="00B46D95">
        <w:rPr>
          <w:rFonts w:ascii="Times New Roman" w:hAnsi="Times New Roman" w:cs="Times New Roman"/>
          <w:sz w:val="24"/>
          <w:szCs w:val="24"/>
          <w:lang w:val="en-US"/>
        </w:rPr>
        <w:t xml:space="preserve">sendiri </w:t>
      </w:r>
      <w:r w:rsidR="00150C42" w:rsidRPr="00B46D95">
        <w:rPr>
          <w:rFonts w:ascii="Times New Roman" w:hAnsi="Times New Roman" w:cs="Times New Roman"/>
          <w:sz w:val="24"/>
          <w:szCs w:val="24"/>
        </w:rPr>
        <w:t xml:space="preserve">dapat digunakan untuk mengurangi kebutuhan </w:t>
      </w:r>
      <w:r w:rsidR="00375358" w:rsidRPr="00B46D95">
        <w:rPr>
          <w:rFonts w:ascii="Times New Roman" w:hAnsi="Times New Roman" w:cs="Times New Roman"/>
          <w:sz w:val="24"/>
          <w:szCs w:val="24"/>
          <w:lang w:val="en-US"/>
        </w:rPr>
        <w:t xml:space="preserve">keuangan suatu bisnis </w:t>
      </w:r>
      <w:r w:rsidR="00150C42" w:rsidRPr="00B46D95">
        <w:rPr>
          <w:rFonts w:ascii="Times New Roman" w:hAnsi="Times New Roman" w:cs="Times New Roman"/>
          <w:sz w:val="24"/>
          <w:szCs w:val="24"/>
        </w:rPr>
        <w:t>dan memprediksi permintaan pasar.</w:t>
      </w:r>
    </w:p>
    <w:p w14:paraId="0CC9E016" w14:textId="3DE30142" w:rsidR="0045071B" w:rsidRPr="00B46D95" w:rsidRDefault="004B5743" w:rsidP="00B46D95">
      <w:pPr>
        <w:pStyle w:val="ListParagraph"/>
        <w:numPr>
          <w:ilvl w:val="2"/>
          <w:numId w:val="2"/>
        </w:numPr>
        <w:spacing w:before="240" w:after="240" w:line="240" w:lineRule="auto"/>
        <w:ind w:left="1134" w:hanging="425"/>
        <w:jc w:val="both"/>
        <w:rPr>
          <w:rFonts w:ascii="Times New Roman" w:eastAsia="Times New Roman" w:hAnsi="Times New Roman" w:cs="Times New Roman"/>
          <w:sz w:val="24"/>
          <w:szCs w:val="24"/>
        </w:rPr>
      </w:pPr>
      <w:r w:rsidRPr="00B46D95">
        <w:rPr>
          <w:rFonts w:ascii="Times New Roman" w:eastAsia="Times New Roman" w:hAnsi="Times New Roman" w:cs="Times New Roman"/>
          <w:i/>
          <w:sz w:val="24"/>
          <w:szCs w:val="24"/>
        </w:rPr>
        <w:t>M</w:t>
      </w:r>
      <w:r w:rsidR="00AA7928" w:rsidRPr="00B46D95">
        <w:rPr>
          <w:rFonts w:ascii="Times New Roman" w:eastAsia="Times New Roman" w:hAnsi="Times New Roman" w:cs="Times New Roman"/>
          <w:i/>
          <w:sz w:val="24"/>
          <w:szCs w:val="24"/>
        </w:rPr>
        <w:t xml:space="preserve">obile </w:t>
      </w:r>
      <w:r w:rsidRPr="00B46D95">
        <w:rPr>
          <w:rFonts w:ascii="Times New Roman" w:eastAsia="Times New Roman" w:hAnsi="Times New Roman" w:cs="Times New Roman"/>
          <w:i/>
          <w:sz w:val="24"/>
          <w:szCs w:val="24"/>
          <w:lang w:val="en-US"/>
        </w:rPr>
        <w:t>P</w:t>
      </w:r>
      <w:r w:rsidR="00AA7928" w:rsidRPr="00B46D95">
        <w:rPr>
          <w:rFonts w:ascii="Times New Roman" w:eastAsia="Times New Roman" w:hAnsi="Times New Roman" w:cs="Times New Roman"/>
          <w:i/>
          <w:sz w:val="24"/>
          <w:szCs w:val="24"/>
        </w:rPr>
        <w:t>ayment</w:t>
      </w:r>
      <w:r w:rsidR="00B66128" w:rsidRPr="00B46D95">
        <w:rPr>
          <w:rFonts w:ascii="Times New Roman" w:eastAsia="Times New Roman" w:hAnsi="Times New Roman" w:cs="Times New Roman"/>
          <w:i/>
          <w:sz w:val="24"/>
          <w:szCs w:val="24"/>
          <w:lang w:val="en-US"/>
        </w:rPr>
        <w:t xml:space="preserve"> </w:t>
      </w:r>
      <w:r w:rsidR="00B66128" w:rsidRPr="00B46D95">
        <w:rPr>
          <w:rFonts w:ascii="Times New Roman" w:eastAsia="Times New Roman" w:hAnsi="Times New Roman" w:cs="Times New Roman"/>
          <w:iCs/>
          <w:sz w:val="24"/>
          <w:szCs w:val="24"/>
          <w:lang w:val="en-US"/>
        </w:rPr>
        <w:t>atau pembayaran bergerak</w:t>
      </w:r>
      <w:r w:rsidR="001D4789" w:rsidRPr="00B46D95">
        <w:rPr>
          <w:rFonts w:ascii="Times New Roman" w:eastAsia="Times New Roman" w:hAnsi="Times New Roman" w:cs="Times New Roman"/>
          <w:iCs/>
          <w:sz w:val="24"/>
          <w:szCs w:val="24"/>
          <w:lang w:val="en-US"/>
        </w:rPr>
        <w:t xml:space="preserve"> adalah </w:t>
      </w:r>
      <w:r w:rsidR="00B73E7D" w:rsidRPr="00B46D95">
        <w:rPr>
          <w:rFonts w:ascii="Times New Roman" w:hAnsi="Times New Roman" w:cs="Times New Roman"/>
          <w:sz w:val="24"/>
          <w:szCs w:val="24"/>
        </w:rPr>
        <w:t xml:space="preserve">pembayaran yang dilakukan dengan </w:t>
      </w:r>
      <w:r w:rsidR="00B73E7D" w:rsidRPr="00B46D95">
        <w:rPr>
          <w:rFonts w:ascii="Times New Roman" w:hAnsi="Times New Roman" w:cs="Times New Roman"/>
          <w:sz w:val="24"/>
          <w:szCs w:val="24"/>
          <w:lang w:val="en-US"/>
        </w:rPr>
        <w:t>minimal</w:t>
      </w:r>
      <w:r w:rsidR="00B73E7D" w:rsidRPr="00B46D95">
        <w:rPr>
          <w:rFonts w:ascii="Times New Roman" w:hAnsi="Times New Roman" w:cs="Times New Roman"/>
          <w:sz w:val="24"/>
          <w:szCs w:val="24"/>
        </w:rPr>
        <w:t xml:space="preserve"> satu perangkat bergerak</w:t>
      </w:r>
      <w:r w:rsidR="006703F4" w:rsidRPr="00B46D95">
        <w:rPr>
          <w:rFonts w:ascii="Times New Roman" w:hAnsi="Times New Roman" w:cs="Times New Roman"/>
          <w:sz w:val="24"/>
          <w:szCs w:val="24"/>
          <w:lang w:val="en-US"/>
        </w:rPr>
        <w:t xml:space="preserve"> </w:t>
      </w:r>
      <w:r w:rsidR="00513F58">
        <w:rPr>
          <w:rFonts w:ascii="Times New Roman" w:hAnsi="Times New Roman" w:cs="Times New Roman"/>
          <w:sz w:val="24"/>
          <w:szCs w:val="24"/>
          <w:lang w:val="en-US"/>
        </w:rPr>
        <w:fldChar w:fldCharType="begin" w:fldLock="1"/>
      </w:r>
      <w:r w:rsidR="00513F58">
        <w:rPr>
          <w:rFonts w:ascii="Times New Roman" w:hAnsi="Times New Roman" w:cs="Times New Roman"/>
          <w:sz w:val="24"/>
          <w:szCs w:val="24"/>
          <w:lang w:val="en-US"/>
        </w:rPr>
        <w:instrText>ADDIN CSL_CITATION {"citationItems":[{"id":"ITEM-1","itemData":{"DOI":"10.21070/perisai.v1i3.1179","abstract":"This research aims to identify disruptive mobile payment in Indonesia. Mobile payment as a sector of financial technology is enabling the lifestyle transformation of electronic banking. The future of retail banking is a smartphone experience that gladden and customers also aspire for a “bank in my pocket”. Mobile payment as the second sector most likely to be disrupted in the intersection of finance and technology industry. The promising approach of disruptive innovations is proposed by Professor Christensen from Harvard Bussiness School. They suggest that two strategies for identifying the new disruptive growth of business, as following: “creating a new market as a base of disruption” and “disrupting the business model from the low end”. Our research findings that mobile payment tends to replicate bank’s business model, its business model only espouse financial institution. Customers also desire their mobile payment have to the following three priorities: anytime and anywhere, fully digital (convenience), fast and accurate. When epicenter of disruption of mobile payment have been widely misunderstood and its basic principle frequently misapplied. Islamic mobile payment should be immediately developed in order to expand the coverage of Islamic financial services","author":[{"dropping-particle":"","family":"Mawarrini","given":"Robertta Indira","non-dropping-particle":"","parse-names":false,"suffix":""}],"container-title":"Perisai : Islamic Banking and Finance Journal","id":"ITEM-1","issue":"3","issued":{"date-parts":[["2017"]]},"page":"215-226","title":"Identifikasi Pembayaran Bergerak (Mobile Payment) yang Mengganggu (Disruptive) di Indonesia","type":"article-journal","volume":"1"},"uris":["http://www.mendeley.com/documents/?uuid=eea39fd8-1f6f-45dd-8211-9dff5d37032b"]}],"mendeley":{"formattedCitation":"(Mawarrini, 2017)","plainTextFormattedCitation":"(Mawarrini, 2017)","previouslyFormattedCitation":"(Mawarrini, 2017)"},"properties":{"noteIndex":0},"schema":"https://github.com/citation-style-language/schema/raw/master/csl-citation.json"}</w:instrText>
      </w:r>
      <w:r w:rsidR="00513F58">
        <w:rPr>
          <w:rFonts w:ascii="Times New Roman" w:hAnsi="Times New Roman" w:cs="Times New Roman"/>
          <w:sz w:val="24"/>
          <w:szCs w:val="24"/>
          <w:lang w:val="en-US"/>
        </w:rPr>
        <w:fldChar w:fldCharType="separate"/>
      </w:r>
      <w:r w:rsidR="00513F58" w:rsidRPr="00513F58">
        <w:rPr>
          <w:rFonts w:ascii="Times New Roman" w:hAnsi="Times New Roman" w:cs="Times New Roman"/>
          <w:noProof/>
          <w:sz w:val="24"/>
          <w:szCs w:val="24"/>
          <w:lang w:val="en-US"/>
        </w:rPr>
        <w:t>(Mawarrini, 2017)</w:t>
      </w:r>
      <w:r w:rsidR="00513F58">
        <w:rPr>
          <w:rFonts w:ascii="Times New Roman" w:hAnsi="Times New Roman" w:cs="Times New Roman"/>
          <w:sz w:val="24"/>
          <w:szCs w:val="24"/>
          <w:lang w:val="en-US"/>
        </w:rPr>
        <w:fldChar w:fldCharType="end"/>
      </w:r>
      <w:r w:rsidR="006703F4" w:rsidRPr="00B46D95">
        <w:rPr>
          <w:rFonts w:ascii="Times New Roman" w:hAnsi="Times New Roman" w:cs="Times New Roman"/>
          <w:sz w:val="24"/>
          <w:szCs w:val="24"/>
          <w:lang w:val="en-US"/>
        </w:rPr>
        <w:t>.</w:t>
      </w:r>
      <w:r w:rsidR="00A33677" w:rsidRPr="00B46D95">
        <w:rPr>
          <w:rFonts w:ascii="Times New Roman" w:hAnsi="Times New Roman" w:cs="Times New Roman"/>
          <w:sz w:val="24"/>
          <w:szCs w:val="24"/>
          <w:lang w:val="en-US"/>
        </w:rPr>
        <w:t xml:space="preserve"> </w:t>
      </w:r>
      <w:r w:rsidR="00A33677" w:rsidRPr="00B46D95">
        <w:rPr>
          <w:rFonts w:ascii="Times New Roman" w:hAnsi="Times New Roman" w:cs="Times New Roman"/>
          <w:i/>
          <w:iCs/>
          <w:sz w:val="24"/>
          <w:szCs w:val="24"/>
        </w:rPr>
        <w:t xml:space="preserve">Mobile </w:t>
      </w:r>
      <w:r w:rsidR="00A33677" w:rsidRPr="00B46D95">
        <w:rPr>
          <w:rFonts w:ascii="Times New Roman" w:hAnsi="Times New Roman" w:cs="Times New Roman"/>
          <w:i/>
          <w:iCs/>
          <w:sz w:val="24"/>
          <w:szCs w:val="24"/>
          <w:lang w:val="en-US"/>
        </w:rPr>
        <w:t>P</w:t>
      </w:r>
      <w:r w:rsidR="00A33677" w:rsidRPr="00B46D95">
        <w:rPr>
          <w:rFonts w:ascii="Times New Roman" w:hAnsi="Times New Roman" w:cs="Times New Roman"/>
          <w:i/>
          <w:iCs/>
          <w:sz w:val="24"/>
          <w:szCs w:val="24"/>
        </w:rPr>
        <w:t>ayment</w:t>
      </w:r>
      <w:r w:rsidR="00A33677" w:rsidRPr="00B46D95">
        <w:rPr>
          <w:rFonts w:ascii="Times New Roman" w:hAnsi="Times New Roman" w:cs="Times New Roman"/>
          <w:sz w:val="24"/>
          <w:szCs w:val="24"/>
        </w:rPr>
        <w:t xml:space="preserve"> juga</w:t>
      </w:r>
      <w:r w:rsidR="00A33677" w:rsidRPr="00B46D95">
        <w:rPr>
          <w:rFonts w:ascii="Times New Roman" w:hAnsi="Times New Roman" w:cs="Times New Roman"/>
          <w:sz w:val="24"/>
          <w:szCs w:val="24"/>
          <w:lang w:val="en-US"/>
        </w:rPr>
        <w:t xml:space="preserve"> dapat didefinisikan </w:t>
      </w:r>
      <w:r w:rsidR="00A33677" w:rsidRPr="00B46D95">
        <w:rPr>
          <w:rFonts w:ascii="Times New Roman" w:hAnsi="Times New Roman" w:cs="Times New Roman"/>
          <w:sz w:val="24"/>
          <w:szCs w:val="24"/>
        </w:rPr>
        <w:t xml:space="preserve">sebagai sebuah pembayaran </w:t>
      </w:r>
      <w:r w:rsidR="00A33677" w:rsidRPr="00B46D95">
        <w:rPr>
          <w:rFonts w:ascii="Times New Roman" w:hAnsi="Times New Roman" w:cs="Times New Roman"/>
          <w:sz w:val="24"/>
          <w:szCs w:val="24"/>
          <w:lang w:val="en-US"/>
        </w:rPr>
        <w:t xml:space="preserve">yaitu </w:t>
      </w:r>
      <w:r w:rsidR="00A33677" w:rsidRPr="00B46D95">
        <w:rPr>
          <w:rFonts w:ascii="Times New Roman" w:hAnsi="Times New Roman" w:cs="Times New Roman"/>
          <w:sz w:val="24"/>
          <w:szCs w:val="24"/>
        </w:rPr>
        <w:t xml:space="preserve">pemindahan dana sebagai imbalan atas barang </w:t>
      </w:r>
      <w:r w:rsidR="00A33677" w:rsidRPr="00B46D95">
        <w:rPr>
          <w:rFonts w:ascii="Times New Roman" w:hAnsi="Times New Roman" w:cs="Times New Roman"/>
          <w:sz w:val="24"/>
          <w:szCs w:val="24"/>
          <w:lang w:val="en-US"/>
        </w:rPr>
        <w:t>ataupun</w:t>
      </w:r>
      <w:r w:rsidR="00A33677" w:rsidRPr="00B46D95">
        <w:rPr>
          <w:rFonts w:ascii="Times New Roman" w:hAnsi="Times New Roman" w:cs="Times New Roman"/>
          <w:sz w:val="24"/>
          <w:szCs w:val="24"/>
        </w:rPr>
        <w:t xml:space="preserve"> jasa</w:t>
      </w:r>
      <w:r w:rsidR="00825FE1" w:rsidRPr="00B46D95">
        <w:rPr>
          <w:rFonts w:ascii="Times New Roman" w:hAnsi="Times New Roman" w:cs="Times New Roman"/>
          <w:sz w:val="24"/>
          <w:szCs w:val="24"/>
          <w:lang w:val="en-US"/>
        </w:rPr>
        <w:t>,</w:t>
      </w:r>
      <w:r w:rsidR="00A33677" w:rsidRPr="00B46D95">
        <w:rPr>
          <w:rFonts w:ascii="Times New Roman" w:hAnsi="Times New Roman" w:cs="Times New Roman"/>
          <w:sz w:val="24"/>
          <w:szCs w:val="24"/>
        </w:rPr>
        <w:t xml:space="preserve"> </w:t>
      </w:r>
      <w:r w:rsidR="00825FE1" w:rsidRPr="00B46D95">
        <w:rPr>
          <w:rFonts w:ascii="Times New Roman" w:hAnsi="Times New Roman" w:cs="Times New Roman"/>
          <w:sz w:val="24"/>
          <w:szCs w:val="24"/>
          <w:lang w:val="en-US"/>
        </w:rPr>
        <w:t>yang mana</w:t>
      </w:r>
      <w:r w:rsidR="00A33677" w:rsidRPr="00B46D95">
        <w:rPr>
          <w:rFonts w:ascii="Times New Roman" w:hAnsi="Times New Roman" w:cs="Times New Roman"/>
          <w:sz w:val="24"/>
          <w:szCs w:val="24"/>
        </w:rPr>
        <w:t xml:space="preserve"> perangkat bergerak </w:t>
      </w:r>
      <w:r w:rsidR="00825FE1" w:rsidRPr="00B46D95">
        <w:rPr>
          <w:rFonts w:ascii="Times New Roman" w:hAnsi="Times New Roman" w:cs="Times New Roman"/>
          <w:sz w:val="24"/>
          <w:szCs w:val="24"/>
          <w:lang w:val="en-US"/>
        </w:rPr>
        <w:t xml:space="preserve">tersebut </w:t>
      </w:r>
      <w:r w:rsidR="00A33677" w:rsidRPr="00B46D95">
        <w:rPr>
          <w:rFonts w:ascii="Times New Roman" w:hAnsi="Times New Roman" w:cs="Times New Roman"/>
          <w:sz w:val="24"/>
          <w:szCs w:val="24"/>
        </w:rPr>
        <w:t>digunakan sebagai media awal pembayaran hingga konfirmasi pembayaran</w:t>
      </w:r>
    </w:p>
    <w:p w14:paraId="3DF16BF1" w14:textId="77777777" w:rsidR="00D06721" w:rsidRPr="00B46D95" w:rsidRDefault="004B5743" w:rsidP="00B46D95">
      <w:pPr>
        <w:pStyle w:val="ListParagraph"/>
        <w:numPr>
          <w:ilvl w:val="2"/>
          <w:numId w:val="2"/>
        </w:numPr>
        <w:spacing w:before="240" w:after="240" w:line="240" w:lineRule="auto"/>
        <w:ind w:left="1134" w:hanging="425"/>
        <w:jc w:val="both"/>
        <w:rPr>
          <w:rFonts w:ascii="Times New Roman" w:eastAsia="Times New Roman" w:hAnsi="Times New Roman" w:cs="Times New Roman"/>
          <w:sz w:val="24"/>
          <w:szCs w:val="24"/>
        </w:rPr>
      </w:pPr>
      <w:r w:rsidRPr="00B46D95">
        <w:rPr>
          <w:rFonts w:ascii="Times New Roman" w:eastAsia="Times New Roman" w:hAnsi="Times New Roman" w:cs="Times New Roman"/>
          <w:i/>
          <w:sz w:val="24"/>
          <w:szCs w:val="24"/>
        </w:rPr>
        <w:t>M</w:t>
      </w:r>
      <w:r w:rsidR="00AA7928" w:rsidRPr="00B46D95">
        <w:rPr>
          <w:rFonts w:ascii="Times New Roman" w:eastAsia="Times New Roman" w:hAnsi="Times New Roman" w:cs="Times New Roman"/>
          <w:i/>
          <w:sz w:val="24"/>
          <w:szCs w:val="24"/>
        </w:rPr>
        <w:t xml:space="preserve">oney </w:t>
      </w:r>
      <w:r w:rsidRPr="00B46D95">
        <w:rPr>
          <w:rFonts w:ascii="Times New Roman" w:eastAsia="Times New Roman" w:hAnsi="Times New Roman" w:cs="Times New Roman"/>
          <w:i/>
          <w:sz w:val="24"/>
          <w:szCs w:val="24"/>
          <w:lang w:val="en-US"/>
        </w:rPr>
        <w:t>T</w:t>
      </w:r>
      <w:r w:rsidR="00AA7928" w:rsidRPr="00B46D95">
        <w:rPr>
          <w:rFonts w:ascii="Times New Roman" w:eastAsia="Times New Roman" w:hAnsi="Times New Roman" w:cs="Times New Roman"/>
          <w:i/>
          <w:sz w:val="24"/>
          <w:szCs w:val="24"/>
        </w:rPr>
        <w:t>ransfer</w:t>
      </w:r>
      <w:r w:rsidR="006A0A71" w:rsidRPr="00B46D95">
        <w:rPr>
          <w:rFonts w:ascii="Times New Roman" w:eastAsia="Times New Roman" w:hAnsi="Times New Roman" w:cs="Times New Roman"/>
          <w:sz w:val="24"/>
          <w:szCs w:val="24"/>
          <w:lang w:val="en-US"/>
        </w:rPr>
        <w:t xml:space="preserve"> adalah </w:t>
      </w:r>
      <w:r w:rsidR="00D06721" w:rsidRPr="00B46D95">
        <w:rPr>
          <w:rFonts w:ascii="Times New Roman" w:hAnsi="Times New Roman" w:cs="Times New Roman"/>
          <w:sz w:val="24"/>
          <w:szCs w:val="24"/>
          <w:lang w:val="en-US"/>
        </w:rPr>
        <w:t xml:space="preserve">jenis </w:t>
      </w:r>
      <w:r w:rsidR="006A0A71" w:rsidRPr="00B46D95">
        <w:rPr>
          <w:rFonts w:ascii="Times New Roman" w:hAnsi="Times New Roman" w:cs="Times New Roman"/>
          <w:sz w:val="24"/>
          <w:szCs w:val="24"/>
        </w:rPr>
        <w:t xml:space="preserve">layanan jasa </w:t>
      </w:r>
      <w:r w:rsidR="006A0A71" w:rsidRPr="00B46D95">
        <w:rPr>
          <w:rFonts w:ascii="Times New Roman" w:hAnsi="Times New Roman" w:cs="Times New Roman"/>
          <w:sz w:val="24"/>
          <w:szCs w:val="24"/>
          <w:lang w:val="en-US"/>
        </w:rPr>
        <w:t xml:space="preserve">keuangan </w:t>
      </w:r>
      <w:r w:rsidR="006A0A71" w:rsidRPr="00B46D95">
        <w:rPr>
          <w:rFonts w:ascii="Times New Roman" w:hAnsi="Times New Roman" w:cs="Times New Roman"/>
          <w:sz w:val="24"/>
          <w:szCs w:val="24"/>
        </w:rPr>
        <w:t>yang diberikan oleh </w:t>
      </w:r>
      <w:hyperlink r:id="rId6" w:history="1">
        <w:r w:rsidR="006A0A71" w:rsidRPr="00B46D95">
          <w:rPr>
            <w:rStyle w:val="Hyperlink"/>
            <w:rFonts w:ascii="Times New Roman" w:hAnsi="Times New Roman" w:cs="Times New Roman"/>
            <w:color w:val="auto"/>
            <w:sz w:val="24"/>
            <w:szCs w:val="24"/>
            <w:u w:val="none"/>
          </w:rPr>
          <w:t>bank</w:t>
        </w:r>
      </w:hyperlink>
      <w:r w:rsidR="006A0A71" w:rsidRPr="00B46D95">
        <w:rPr>
          <w:rFonts w:ascii="Times New Roman" w:hAnsi="Times New Roman" w:cs="Times New Roman"/>
          <w:sz w:val="24"/>
          <w:szCs w:val="24"/>
        </w:rPr>
        <w:t> atas permintaan nasabah</w:t>
      </w:r>
      <w:r w:rsidR="009D276D" w:rsidRPr="00B46D95">
        <w:rPr>
          <w:rFonts w:ascii="Times New Roman" w:hAnsi="Times New Roman" w:cs="Times New Roman"/>
          <w:sz w:val="24"/>
          <w:szCs w:val="24"/>
          <w:lang w:val="en-US"/>
        </w:rPr>
        <w:t>nya</w:t>
      </w:r>
      <w:r w:rsidR="006A0A71" w:rsidRPr="00B46D95">
        <w:rPr>
          <w:rFonts w:ascii="Times New Roman" w:hAnsi="Times New Roman" w:cs="Times New Roman"/>
          <w:sz w:val="24"/>
          <w:szCs w:val="24"/>
        </w:rPr>
        <w:t xml:space="preserve"> untuk mengirimkan sejumlah </w:t>
      </w:r>
      <w:hyperlink r:id="rId7" w:history="1">
        <w:r w:rsidR="006A0A71" w:rsidRPr="00B46D95">
          <w:rPr>
            <w:rStyle w:val="Hyperlink"/>
            <w:rFonts w:ascii="Times New Roman" w:hAnsi="Times New Roman" w:cs="Times New Roman"/>
            <w:color w:val="auto"/>
            <w:sz w:val="24"/>
            <w:szCs w:val="24"/>
            <w:u w:val="none"/>
          </w:rPr>
          <w:t>uang</w:t>
        </w:r>
      </w:hyperlink>
      <w:r w:rsidR="006A0A71" w:rsidRPr="00B46D95">
        <w:rPr>
          <w:rFonts w:ascii="Times New Roman" w:hAnsi="Times New Roman" w:cs="Times New Roman"/>
          <w:sz w:val="24"/>
          <w:szCs w:val="24"/>
        </w:rPr>
        <w:t> tertentu.</w:t>
      </w:r>
      <w:r w:rsidR="006A0A71" w:rsidRPr="00B46D95">
        <w:rPr>
          <w:rFonts w:ascii="Times New Roman" w:hAnsi="Times New Roman" w:cs="Times New Roman"/>
          <w:sz w:val="24"/>
          <w:szCs w:val="24"/>
          <w:lang w:val="en-US"/>
        </w:rPr>
        <w:t xml:space="preserve"> </w:t>
      </w:r>
      <w:r w:rsidR="009D276D" w:rsidRPr="00B46D95">
        <w:rPr>
          <w:rFonts w:ascii="Times New Roman" w:hAnsi="Times New Roman" w:cs="Times New Roman"/>
          <w:sz w:val="24"/>
          <w:szCs w:val="24"/>
          <w:shd w:val="clear" w:color="auto" w:fill="FFFFFF"/>
          <w:lang w:val="en-US"/>
        </w:rPr>
        <w:t xml:space="preserve">Secara singkat, </w:t>
      </w:r>
      <w:r w:rsidR="009D276D" w:rsidRPr="00B46D95">
        <w:rPr>
          <w:rFonts w:ascii="Times New Roman" w:hAnsi="Times New Roman" w:cs="Times New Roman"/>
          <w:i/>
          <w:iCs/>
          <w:sz w:val="24"/>
          <w:szCs w:val="24"/>
          <w:shd w:val="clear" w:color="auto" w:fill="FFFFFF"/>
          <w:lang w:val="en-US"/>
        </w:rPr>
        <w:t>money transfer</w:t>
      </w:r>
      <w:r w:rsidR="009D276D" w:rsidRPr="00B46D95">
        <w:rPr>
          <w:rFonts w:ascii="Times New Roman" w:hAnsi="Times New Roman" w:cs="Times New Roman"/>
          <w:sz w:val="24"/>
          <w:szCs w:val="24"/>
          <w:shd w:val="clear" w:color="auto" w:fill="FFFFFF"/>
          <w:lang w:val="en-US"/>
        </w:rPr>
        <w:t xml:space="preserve"> adalah</w:t>
      </w:r>
      <w:r w:rsidR="006A0A71" w:rsidRPr="00B46D95">
        <w:rPr>
          <w:rFonts w:ascii="Times New Roman" w:hAnsi="Times New Roman" w:cs="Times New Roman"/>
          <w:sz w:val="24"/>
          <w:szCs w:val="24"/>
          <w:shd w:val="clear" w:color="auto" w:fill="FFFFFF"/>
        </w:rPr>
        <w:t xml:space="preserve"> layanan pengiriman uang</w:t>
      </w:r>
      <w:r w:rsidR="009D276D" w:rsidRPr="00B46D95">
        <w:rPr>
          <w:rFonts w:ascii="Times New Roman" w:hAnsi="Times New Roman" w:cs="Times New Roman"/>
          <w:sz w:val="24"/>
          <w:szCs w:val="24"/>
          <w:shd w:val="clear" w:color="auto" w:fill="FFFFFF"/>
          <w:lang w:val="en-US"/>
        </w:rPr>
        <w:t>.</w:t>
      </w:r>
    </w:p>
    <w:p w14:paraId="2A9D30F6" w14:textId="1AF63721" w:rsidR="00FB31BF" w:rsidRPr="00B46D95" w:rsidRDefault="004B5743" w:rsidP="00B46D95">
      <w:pPr>
        <w:pStyle w:val="ListParagraph"/>
        <w:numPr>
          <w:ilvl w:val="2"/>
          <w:numId w:val="2"/>
        </w:numPr>
        <w:spacing w:before="240" w:after="240" w:line="240" w:lineRule="auto"/>
        <w:ind w:left="1134" w:hanging="425"/>
        <w:jc w:val="both"/>
        <w:rPr>
          <w:rFonts w:ascii="Times New Roman" w:eastAsia="Times New Roman" w:hAnsi="Times New Roman" w:cs="Times New Roman"/>
          <w:sz w:val="24"/>
          <w:szCs w:val="24"/>
        </w:rPr>
      </w:pPr>
      <w:r w:rsidRPr="00B46D95">
        <w:rPr>
          <w:rFonts w:ascii="Times New Roman" w:eastAsia="Times New Roman" w:hAnsi="Times New Roman" w:cs="Times New Roman"/>
          <w:i/>
          <w:sz w:val="24"/>
          <w:szCs w:val="24"/>
          <w:lang w:val="en-US"/>
        </w:rPr>
        <w:t>P</w:t>
      </w:r>
      <w:r w:rsidR="00AA7928" w:rsidRPr="00B46D95">
        <w:rPr>
          <w:rFonts w:ascii="Times New Roman" w:eastAsia="Times New Roman" w:hAnsi="Times New Roman" w:cs="Times New Roman"/>
          <w:i/>
          <w:sz w:val="24"/>
          <w:szCs w:val="24"/>
        </w:rPr>
        <w:t>latform</w:t>
      </w:r>
      <w:r w:rsidR="00AA7928" w:rsidRPr="00B46D95">
        <w:rPr>
          <w:rFonts w:ascii="Times New Roman" w:eastAsia="Times New Roman" w:hAnsi="Times New Roman" w:cs="Times New Roman"/>
          <w:sz w:val="24"/>
          <w:szCs w:val="24"/>
        </w:rPr>
        <w:t xml:space="preserve"> </w:t>
      </w:r>
      <w:r w:rsidR="005D44D7" w:rsidRPr="00B46D95">
        <w:rPr>
          <w:rFonts w:ascii="Times New Roman" w:eastAsia="Times New Roman" w:hAnsi="Times New Roman" w:cs="Times New Roman"/>
          <w:sz w:val="24"/>
          <w:szCs w:val="24"/>
          <w:lang w:val="en-US"/>
        </w:rPr>
        <w:t>P</w:t>
      </w:r>
      <w:r w:rsidR="00AA7928" w:rsidRPr="00B46D95">
        <w:rPr>
          <w:rFonts w:ascii="Times New Roman" w:eastAsia="Times New Roman" w:hAnsi="Times New Roman" w:cs="Times New Roman"/>
          <w:sz w:val="24"/>
          <w:szCs w:val="24"/>
        </w:rPr>
        <w:t>erdagangan</w:t>
      </w:r>
      <w:r w:rsidR="00CB3504" w:rsidRPr="00B46D95">
        <w:rPr>
          <w:rFonts w:ascii="Times New Roman" w:eastAsia="Times New Roman" w:hAnsi="Times New Roman" w:cs="Times New Roman"/>
          <w:sz w:val="24"/>
          <w:szCs w:val="24"/>
          <w:lang w:val="en-US"/>
        </w:rPr>
        <w:t xml:space="preserve"> yaitu</w:t>
      </w:r>
      <w:r w:rsidR="00CB3504" w:rsidRPr="00B46D95">
        <w:rPr>
          <w:rFonts w:ascii="Times New Roman" w:eastAsia="Times New Roman" w:hAnsi="Times New Roman" w:cs="Times New Roman"/>
          <w:i/>
          <w:iCs/>
          <w:sz w:val="24"/>
          <w:szCs w:val="24"/>
          <w:lang w:val="en-US"/>
        </w:rPr>
        <w:t xml:space="preserve"> platform</w:t>
      </w:r>
      <w:r w:rsidR="00CB3504" w:rsidRPr="00B46D95">
        <w:rPr>
          <w:rFonts w:ascii="Times New Roman" w:eastAsia="Times New Roman" w:hAnsi="Times New Roman" w:cs="Times New Roman"/>
          <w:sz w:val="24"/>
          <w:szCs w:val="24"/>
          <w:lang w:val="en-US"/>
        </w:rPr>
        <w:t xml:space="preserve"> yang dapat memberikan peluang bagi masyarakat untuk melakukan investasi secara</w:t>
      </w:r>
      <w:r w:rsidR="00D06721" w:rsidRPr="00B46D95">
        <w:rPr>
          <w:rFonts w:ascii="Times New Roman" w:eastAsia="Times New Roman" w:hAnsi="Times New Roman" w:cs="Times New Roman"/>
          <w:sz w:val="24"/>
          <w:szCs w:val="24"/>
          <w:lang w:val="en-US"/>
        </w:rPr>
        <w:t xml:space="preserve"> langsung</w:t>
      </w:r>
      <w:r w:rsidR="00CB3504" w:rsidRPr="00B46D95">
        <w:rPr>
          <w:rFonts w:ascii="Times New Roman" w:eastAsia="Times New Roman" w:hAnsi="Times New Roman" w:cs="Times New Roman"/>
          <w:sz w:val="24"/>
          <w:szCs w:val="24"/>
          <w:lang w:val="en-US"/>
        </w:rPr>
        <w:t xml:space="preserve"> melalui komputer.</w:t>
      </w:r>
    </w:p>
    <w:p w14:paraId="701FDF1C" w14:textId="2D5577F9" w:rsidR="006C6555" w:rsidRPr="00513F58" w:rsidRDefault="00AA7928" w:rsidP="000923E4">
      <w:pPr>
        <w:spacing w:before="240" w:after="240" w:line="240" w:lineRule="auto"/>
        <w:ind w:left="720" w:firstLine="414"/>
        <w:jc w:val="both"/>
        <w:rPr>
          <w:rFonts w:ascii="Times New Roman" w:eastAsia="Times New Roman" w:hAnsi="Times New Roman" w:cs="Times New Roman"/>
          <w:b/>
          <w:sz w:val="24"/>
          <w:szCs w:val="24"/>
          <w:lang w:val="en-US"/>
        </w:rPr>
      </w:pPr>
      <w:r w:rsidRPr="00B46D95">
        <w:rPr>
          <w:rFonts w:ascii="Times New Roman" w:eastAsia="Times New Roman" w:hAnsi="Times New Roman" w:cs="Times New Roman"/>
          <w:sz w:val="24"/>
          <w:szCs w:val="24"/>
        </w:rPr>
        <w:t xml:space="preserve">Selain itu, ada juga layanan </w:t>
      </w:r>
      <w:r w:rsidR="00E04E15" w:rsidRPr="00B46D95">
        <w:rPr>
          <w:rFonts w:ascii="Times New Roman" w:eastAsia="Times New Roman" w:hAnsi="Times New Roman" w:cs="Times New Roman"/>
          <w:i/>
          <w:iCs/>
          <w:sz w:val="24"/>
          <w:szCs w:val="24"/>
        </w:rPr>
        <w:t>Fin</w:t>
      </w:r>
      <w:r w:rsidR="00E04E15" w:rsidRPr="00B46D95">
        <w:rPr>
          <w:rFonts w:ascii="Times New Roman" w:eastAsia="Times New Roman" w:hAnsi="Times New Roman" w:cs="Times New Roman"/>
          <w:i/>
          <w:iCs/>
          <w:sz w:val="24"/>
          <w:szCs w:val="24"/>
          <w:lang w:val="en-US"/>
        </w:rPr>
        <w:t>ancial Technology</w:t>
      </w:r>
      <w:r w:rsidR="00E04E15"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 xml:space="preserve">untuk sub-segmen lain seperti </w:t>
      </w:r>
      <w:r w:rsidRPr="00B46D95">
        <w:rPr>
          <w:rFonts w:ascii="Times New Roman" w:eastAsia="Times New Roman" w:hAnsi="Times New Roman" w:cs="Times New Roman"/>
          <w:i/>
          <w:sz w:val="24"/>
          <w:szCs w:val="24"/>
        </w:rPr>
        <w:t>wealth management</w:t>
      </w:r>
      <w:r w:rsidRPr="00B46D95">
        <w:rPr>
          <w:rFonts w:ascii="Times New Roman" w:eastAsia="Times New Roman" w:hAnsi="Times New Roman" w:cs="Times New Roman"/>
          <w:sz w:val="24"/>
          <w:szCs w:val="24"/>
        </w:rPr>
        <w:t>, asuransi, dan lain</w:t>
      </w:r>
      <w:r w:rsidR="00FB31BF" w:rsidRPr="00B46D95">
        <w:rPr>
          <w:rFonts w:ascii="Times New Roman" w:eastAsia="Times New Roman" w:hAnsi="Times New Roman" w:cs="Times New Roman"/>
          <w:sz w:val="24"/>
          <w:szCs w:val="24"/>
          <w:lang w:val="en-US"/>
        </w:rPr>
        <w:t xml:space="preserve"> sebagainya</w:t>
      </w:r>
      <w:r w:rsidRPr="00B46D95">
        <w:rPr>
          <w:rFonts w:ascii="Times New Roman" w:eastAsia="Times New Roman" w:hAnsi="Times New Roman" w:cs="Times New Roman"/>
          <w:sz w:val="24"/>
          <w:szCs w:val="24"/>
        </w:rPr>
        <w:t xml:space="preserve"> </w:t>
      </w:r>
      <w:r w:rsidR="00513F58">
        <w:rPr>
          <w:rFonts w:ascii="Times New Roman" w:eastAsia="Times New Roman" w:hAnsi="Times New Roman" w:cs="Times New Roman"/>
          <w:sz w:val="24"/>
          <w:szCs w:val="24"/>
        </w:rPr>
        <w:fldChar w:fldCharType="begin" w:fldLock="1"/>
      </w:r>
      <w:r w:rsidR="00513F58">
        <w:rPr>
          <w:rFonts w:ascii="Times New Roman" w:eastAsia="Times New Roman" w:hAnsi="Times New Roman" w:cs="Times New Roman"/>
          <w:sz w:val="24"/>
          <w:szCs w:val="24"/>
        </w:rPr>
        <w:instrText>ADDIN CSL_CITATION {"citationItems":[{"id":"ITEM-1","itemData":{"author":[{"dropping-particle":"","family":"Hasan","given":"Shabana Mahmoodul","non-dropping-particle":"","parse-names":false,"suffix":""}],"container-title":"Ethis","id":"ITEM-1","issued":{"date-parts":[["2018"]]},"page":"1-11","title":"Fintech in Indonesian: An Islamic Outlook","type":"article-journal"},"uris":["http://www.mendeley.com/documents/?uuid=9314fa35-a42f-4479-a96d-8b32517ae381"]}],"mendeley":{"formattedCitation":"(Hasan, 2018)","plainTextFormattedCitation":"(Hasan, 2018)","previouslyFormattedCitation":"(Hasan, 2018)"},"properties":{"noteIndex":0},"schema":"https://github.com/citation-style-language/schema/raw/master/csl-citation.json"}</w:instrText>
      </w:r>
      <w:r w:rsidR="00513F58">
        <w:rPr>
          <w:rFonts w:ascii="Times New Roman" w:eastAsia="Times New Roman" w:hAnsi="Times New Roman" w:cs="Times New Roman"/>
          <w:sz w:val="24"/>
          <w:szCs w:val="24"/>
        </w:rPr>
        <w:fldChar w:fldCharType="separate"/>
      </w:r>
      <w:r w:rsidR="00513F58" w:rsidRPr="00513F58">
        <w:rPr>
          <w:rFonts w:ascii="Times New Roman" w:eastAsia="Times New Roman" w:hAnsi="Times New Roman" w:cs="Times New Roman"/>
          <w:noProof/>
          <w:sz w:val="24"/>
          <w:szCs w:val="24"/>
        </w:rPr>
        <w:t>(Hasan, 2018)</w:t>
      </w:r>
      <w:r w:rsidR="00513F58">
        <w:rPr>
          <w:rFonts w:ascii="Times New Roman" w:eastAsia="Times New Roman" w:hAnsi="Times New Roman" w:cs="Times New Roman"/>
          <w:sz w:val="24"/>
          <w:szCs w:val="24"/>
        </w:rPr>
        <w:fldChar w:fldCharType="end"/>
      </w:r>
      <w:r w:rsidR="00513F58">
        <w:rPr>
          <w:rFonts w:ascii="Times New Roman" w:eastAsia="Times New Roman" w:hAnsi="Times New Roman" w:cs="Times New Roman"/>
          <w:sz w:val="24"/>
          <w:szCs w:val="24"/>
          <w:lang w:val="en-US"/>
        </w:rPr>
        <w:t>.</w:t>
      </w:r>
    </w:p>
    <w:p w14:paraId="320C6DFE" w14:textId="6F49FF1E" w:rsidR="00E46442" w:rsidRPr="00B46D95" w:rsidRDefault="00626F79" w:rsidP="00B46D95">
      <w:pPr>
        <w:pStyle w:val="ListParagraph"/>
        <w:numPr>
          <w:ilvl w:val="0"/>
          <w:numId w:val="9"/>
        </w:numPr>
        <w:spacing w:before="240" w:after="240" w:line="240" w:lineRule="auto"/>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b/>
          <w:sz w:val="24"/>
          <w:szCs w:val="24"/>
        </w:rPr>
        <w:t>Metode Penelitian</w:t>
      </w:r>
    </w:p>
    <w:p w14:paraId="21E4837D" w14:textId="11FABED6" w:rsidR="00E46442" w:rsidRPr="00B46D95" w:rsidRDefault="00626F79" w:rsidP="00B46D95">
      <w:pPr>
        <w:spacing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Penelitian ini menggunakan metode analisis deskriptif dengan pendekatan kualitatif penggunaan </w:t>
      </w:r>
      <w:r w:rsidRPr="00B46D95">
        <w:rPr>
          <w:rFonts w:ascii="Times New Roman" w:eastAsia="Times New Roman" w:hAnsi="Times New Roman" w:cs="Times New Roman"/>
          <w:i/>
          <w:sz w:val="24"/>
          <w:szCs w:val="24"/>
        </w:rPr>
        <w:t>fintech syariah</w:t>
      </w:r>
      <w:r w:rsidRPr="00B46D95">
        <w:rPr>
          <w:rFonts w:ascii="Times New Roman" w:eastAsia="Times New Roman" w:hAnsi="Times New Roman" w:cs="Times New Roman"/>
          <w:sz w:val="24"/>
          <w:szCs w:val="24"/>
        </w:rPr>
        <w:t xml:space="preserve"> pada UMKM. </w:t>
      </w:r>
      <w:r w:rsidR="009F35CC" w:rsidRPr="00B46D95">
        <w:rPr>
          <w:rFonts w:ascii="Times New Roman" w:eastAsia="Times New Roman" w:hAnsi="Times New Roman" w:cs="Times New Roman"/>
          <w:sz w:val="24"/>
          <w:szCs w:val="24"/>
        </w:rPr>
        <w:t>Peneltian deskriptif adalah metode penelitian yang bertujuan untuk mendeskripsikan atau menggambarkan fenomena-fenomena yang bers</w:t>
      </w:r>
      <w:r w:rsidR="001B08E8" w:rsidRPr="00B46D95">
        <w:rPr>
          <w:rFonts w:ascii="Times New Roman" w:eastAsia="Times New Roman" w:hAnsi="Times New Roman" w:cs="Times New Roman"/>
          <w:sz w:val="24"/>
          <w:szCs w:val="24"/>
          <w:lang w:val="en-US"/>
        </w:rPr>
        <w:t>i</w:t>
      </w:r>
      <w:r w:rsidR="009F35CC" w:rsidRPr="00B46D95">
        <w:rPr>
          <w:rFonts w:ascii="Times New Roman" w:eastAsia="Times New Roman" w:hAnsi="Times New Roman" w:cs="Times New Roman"/>
          <w:sz w:val="24"/>
          <w:szCs w:val="24"/>
        </w:rPr>
        <w:t xml:space="preserve">fat alamiah maupun rekayasa </w:t>
      </w:r>
      <w:r w:rsidR="009F35CC" w:rsidRPr="00B46D95">
        <w:rPr>
          <w:rFonts w:ascii="Times New Roman" w:eastAsia="Times New Roman" w:hAnsi="Times New Roman" w:cs="Times New Roman"/>
          <w:sz w:val="24"/>
          <w:szCs w:val="24"/>
        </w:rPr>
        <w:fldChar w:fldCharType="begin" w:fldLock="1"/>
      </w:r>
      <w:r w:rsidR="00BE0663" w:rsidRPr="00B46D95">
        <w:rPr>
          <w:rFonts w:ascii="Times New Roman" w:eastAsia="Times New Roman" w:hAnsi="Times New Roman" w:cs="Times New Roman"/>
          <w:sz w:val="24"/>
          <w:szCs w:val="24"/>
        </w:rPr>
        <w:instrText>ADDIN CSL_CITATION {"citationItems":[{"id":"ITEM-1","itemData":{"abstract":"Penelitian deskriptif dalam bidang pendidikan dan kurikulum pengajaran merupakan hal yang cukup penting, mendeskripsikan fenomena-fenomena kegiatan pendidikan, pembelajaran, implementasi kurikulum pada berbagai jenis, jenjang dan satuan pendidikan. Dalam","author":[{"dropping-particle":"","family":"Bhalla Prem","given":"","non-dropping-particle":"","parse-names":false,"suffix":""}],"container-title":"Paramita","id":"ITEM-1","issue":"1","issued":{"date-parts":[["2017"]]},"page":"78-95","title":"Tatacara Ritual dan Tradisi Hindu. (Surabaya: Paramita, 2010).","type":"article-journal","volume":"3"},"uris":["http://www.mendeley.com/documents/?uuid=2348136c-7757-45c4-af6b-9589cd688ea5","http://www.mendeley.com/documents/?uuid=e8446eeb-3153-4457-9d9a-78cef3ed04cc"]}],"mendeley":{"formattedCitation":"(Bhalla Prem, 2017)","plainTextFormattedCitation":"(Bhalla Prem, 2017)","previouslyFormattedCitation":"(Bhalla Prem, 2017)"},"properties":{"noteIndex":0},"schema":"https://github.com/citation-style-language/schema/raw/master/csl-citation.json"}</w:instrText>
      </w:r>
      <w:r w:rsidR="009F35CC" w:rsidRPr="00B46D95">
        <w:rPr>
          <w:rFonts w:ascii="Times New Roman" w:eastAsia="Times New Roman" w:hAnsi="Times New Roman" w:cs="Times New Roman"/>
          <w:sz w:val="24"/>
          <w:szCs w:val="24"/>
        </w:rPr>
        <w:fldChar w:fldCharType="separate"/>
      </w:r>
      <w:r w:rsidR="009F35CC" w:rsidRPr="00B46D95">
        <w:rPr>
          <w:rFonts w:ascii="Times New Roman" w:eastAsia="Times New Roman" w:hAnsi="Times New Roman" w:cs="Times New Roman"/>
          <w:noProof/>
          <w:sz w:val="24"/>
          <w:szCs w:val="24"/>
        </w:rPr>
        <w:t>(Bhalla Prem, 2017)</w:t>
      </w:r>
      <w:r w:rsidR="009F35CC" w:rsidRPr="00B46D95">
        <w:rPr>
          <w:rFonts w:ascii="Times New Roman" w:eastAsia="Times New Roman" w:hAnsi="Times New Roman" w:cs="Times New Roman"/>
          <w:sz w:val="24"/>
          <w:szCs w:val="24"/>
        </w:rPr>
        <w:fldChar w:fldCharType="end"/>
      </w:r>
      <w:r w:rsidR="009F35CC"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Data yang digunakan adalah data sekunder yang bersumber dari OJK, BPS, jurnal, dan website. Data yang terkumpul kemudian dianalisis dengan dilakukan kajian pustaka sebagai data pendukung penelitian ilmiah. Hasil analisis data tersebut dapat digunakan untuk membantu mengidentifikasi peran </w:t>
      </w:r>
      <w:r w:rsidRPr="00B46D95">
        <w:rPr>
          <w:rFonts w:ascii="Times New Roman" w:eastAsia="Times New Roman" w:hAnsi="Times New Roman" w:cs="Times New Roman"/>
          <w:i/>
          <w:sz w:val="24"/>
          <w:szCs w:val="24"/>
        </w:rPr>
        <w:t xml:space="preserve">fintech syariah </w:t>
      </w:r>
      <w:r w:rsidRPr="00B46D95">
        <w:rPr>
          <w:rFonts w:ascii="Times New Roman" w:eastAsia="Times New Roman" w:hAnsi="Times New Roman" w:cs="Times New Roman"/>
          <w:sz w:val="24"/>
          <w:szCs w:val="24"/>
        </w:rPr>
        <w:t>untuk membangitkan UMKM</w:t>
      </w:r>
      <w:r w:rsidR="000D4592" w:rsidRPr="00B46D95">
        <w:rPr>
          <w:rFonts w:ascii="Times New Roman" w:eastAsia="Times New Roman" w:hAnsi="Times New Roman" w:cs="Times New Roman"/>
          <w:sz w:val="24"/>
          <w:szCs w:val="24"/>
          <w:lang w:val="en-US"/>
        </w:rPr>
        <w:t xml:space="preserve"> Indonesia</w:t>
      </w:r>
      <w:r w:rsidRPr="00B46D95">
        <w:rPr>
          <w:rFonts w:ascii="Times New Roman" w:eastAsia="Times New Roman" w:hAnsi="Times New Roman" w:cs="Times New Roman"/>
          <w:sz w:val="24"/>
          <w:szCs w:val="24"/>
        </w:rPr>
        <w:t xml:space="preserve"> di masa pandemi Covid-19.</w:t>
      </w:r>
    </w:p>
    <w:p w14:paraId="5695208F" w14:textId="08563693" w:rsidR="00E46442" w:rsidRPr="00B46D95" w:rsidRDefault="00626F79" w:rsidP="00B46D95">
      <w:pPr>
        <w:spacing w:after="240" w:line="240" w:lineRule="auto"/>
        <w:ind w:left="720" w:hanging="436"/>
        <w:jc w:val="both"/>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4.</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b/>
          <w:sz w:val="24"/>
          <w:szCs w:val="24"/>
        </w:rPr>
        <w:t>Hasil dan Diskusi</w:t>
      </w:r>
    </w:p>
    <w:p w14:paraId="320EF919" w14:textId="016159B6" w:rsidR="00E46442" w:rsidRPr="00B46D95" w:rsidRDefault="00626F79"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Pandemi COVID-19 yang terjadi saat ini tidak hanya mengakibatkan krisis pada kesehatan, tetapi juga krisis pada perekonomian. Pandemi Covid-19 memberi dampak pada aktivitas sosial akibat adanya penerapan kebijakan pembatasan dalam berbagai bidang kegiatan, termasuk kegiatan ekonomi. Pandemi COVID-19 telah memberhentikan kegiatan ekonomi sehingga banyak perusahaan dan UMKM  yang merugi bahkan menutup bisnisnya, sehingga berdampak besar pada pemutusan hubungan kerja </w:t>
      </w:r>
      <w:r w:rsidR="00513F58">
        <w:rPr>
          <w:rFonts w:ascii="Times New Roman" w:eastAsia="Times New Roman" w:hAnsi="Times New Roman" w:cs="Times New Roman"/>
          <w:sz w:val="24"/>
          <w:szCs w:val="24"/>
        </w:rPr>
        <w:fldChar w:fldCharType="begin" w:fldLock="1"/>
      </w:r>
      <w:r w:rsidR="00513F58">
        <w:rPr>
          <w:rFonts w:ascii="Times New Roman" w:eastAsia="Times New Roman" w:hAnsi="Times New Roman" w:cs="Times New Roman"/>
          <w:sz w:val="24"/>
          <w:szCs w:val="24"/>
        </w:rPr>
        <w:instrText>ADDIN CSL_CITATION {"citationItems":[{"id":"ITEM-1","itemData":{"abstract":"Tujuan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 investasi sebesar 2.564.549 Milyar (60,42%).","author":[{"dropping-particle":"","family":"Thaha","given":"Abdurrahman Firdaus","non-dropping-particle":"","parse-names":false,"suffix":""}],"container-title":"Jurnal Lentera Bisnis","id":"ITEM-1","issue":"1","issued":{"date-parts":[["2020"]]},"page":"147-153","title":"Dampak Covid-19 Terhadap UMKM di Indonesia","type":"article-journal","volume":"2"},"uris":["http://www.mendeley.com/documents/?uuid=58cb4dcb-36ab-43fc-9703-9406c0ee547e"]}],"mendeley":{"formattedCitation":"(Thaha, 2020)","plainTextFormattedCitation":"(Thaha, 2020)","previouslyFormattedCitation":"(Thaha, 2020)"},"properties":{"noteIndex":0},"schema":"https://github.com/citation-style-language/schema/raw/master/csl-citation.json"}</w:instrText>
      </w:r>
      <w:r w:rsidR="00513F58">
        <w:rPr>
          <w:rFonts w:ascii="Times New Roman" w:eastAsia="Times New Roman" w:hAnsi="Times New Roman" w:cs="Times New Roman"/>
          <w:sz w:val="24"/>
          <w:szCs w:val="24"/>
        </w:rPr>
        <w:fldChar w:fldCharType="separate"/>
      </w:r>
      <w:r w:rsidR="00513F58" w:rsidRPr="00513F58">
        <w:rPr>
          <w:rFonts w:ascii="Times New Roman" w:eastAsia="Times New Roman" w:hAnsi="Times New Roman" w:cs="Times New Roman"/>
          <w:noProof/>
          <w:sz w:val="24"/>
          <w:szCs w:val="24"/>
        </w:rPr>
        <w:t>(Thaha, 2020)</w:t>
      </w:r>
      <w:r w:rsidR="00513F58">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w:t>
      </w:r>
    </w:p>
    <w:p w14:paraId="763B65A3" w14:textId="61F28EAA" w:rsidR="000923E4" w:rsidRDefault="00626F79" w:rsidP="000923E4">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lastRenderedPageBreak/>
        <w:t xml:space="preserve"> Keberadaan UMKM di Indonesia sudah terbukti mampu untuk menjadi roda penggerak ekonomi di masa krisis. UMKM dapat diartikan sebagai penyelamat dalam pembangunan ekonomi pasca krisis sebab UMKM mampu mengurangi tingkat pengangguran dan memberikan kesempatan kerja serta dapat berperan dalam pendistribusian hasil pembangunan </w:t>
      </w:r>
      <w:r w:rsidR="00513F58">
        <w:rPr>
          <w:rFonts w:ascii="Times New Roman" w:eastAsia="Times New Roman" w:hAnsi="Times New Roman" w:cs="Times New Roman"/>
          <w:sz w:val="24"/>
          <w:szCs w:val="24"/>
        </w:rPr>
        <w:fldChar w:fldCharType="begin" w:fldLock="1"/>
      </w:r>
      <w:r w:rsidR="00513F58">
        <w:rPr>
          <w:rFonts w:ascii="Times New Roman" w:eastAsia="Times New Roman" w:hAnsi="Times New Roman" w:cs="Times New Roman"/>
          <w:sz w:val="24"/>
          <w:szCs w:val="24"/>
        </w:rPr>
        <w:instrText>ADDIN CSL_CITATION {"citationItems":[{"id":"ITEM-1","itemData":{"DOI":"10.5901/mjss.2015.v6n1p391","ISSN":"20392117","abstract":"International financial crisis of the last decade had a negative influence in almost all banking system of the world. The difficulties on managing problems brought into consideration that the balance of risk exposure versus return is very difficult to be controlled. Managers of the businesses are working hard to meet liquidity needs and to continue their business which is greatly supported by financial intermediaries. On the other side, banks and their regulators are following risk problems with increased management measures, as stability of financial system was undermined seriously from financial crisis and structural problems in all countries. There are several risks that all kind of businesses are exposed, but in this paper we are focused to credit risk in the banking system, which is counted as 60-70% of total risk exposure. Recently the Albanian economy is having low growth with the banking system suffering from the increase of non- performing loans (NPL). This reflects liquidity and performance problems for businesses with increased risk on financial stability. This paper deals with proof of macroeconomic factors that influence NPL rate for Albania. Verification of these factors can support the proper policies that reduce the NPL level. The analysis includes the comparison of Albanian and Italian data on the trends and factors that affect NPL rate. Albanian Central Bank and government are trying to apply prudent regulations based on analysis of factors driving bad performance. The analysis and findings of this paper is based on existing literature that is applied with a regression model.","author":[{"dropping-particle":"","family":"Baholli","given":"Fiqiri","non-dropping-particle":"","parse-names":false,"suffix":""},{"dropping-particle":"","family":"Dika","given":"Ines","non-dropping-particle":"","parse-names":false,"suffix":""},{"dropping-particle":"","family":"Xhabija","given":"Gjergj","non-dropping-particle":"","parse-names":false,"suffix":""}],"container-title":"Mediterranean Journal of Social Sciences","id":"ITEM-1","issue":"1","issued":{"date-parts":[["2015"]]},"page":"391-398","title":"Analysis of factors that influence non-performing loans with econometric model: Albanian case","type":"article-journal","volume":"6"},"uris":["http://www.mendeley.com/documents/?uuid=78ea738f-8fb3-489d-8895-edee4ef52716"]}],"mendeley":{"formattedCitation":"(Baholli, Dika and Xhabija, 2015)","plainTextFormattedCitation":"(Baholli, Dika and Xhabija, 2015)","previouslyFormattedCitation":"(Baholli, Dika and Xhabija, 2015)"},"properties":{"noteIndex":0},"schema":"https://github.com/citation-style-language/schema/raw/master/csl-citation.json"}</w:instrText>
      </w:r>
      <w:r w:rsidR="00513F58">
        <w:rPr>
          <w:rFonts w:ascii="Times New Roman" w:eastAsia="Times New Roman" w:hAnsi="Times New Roman" w:cs="Times New Roman"/>
          <w:sz w:val="24"/>
          <w:szCs w:val="24"/>
        </w:rPr>
        <w:fldChar w:fldCharType="separate"/>
      </w:r>
      <w:r w:rsidR="00513F58" w:rsidRPr="00513F58">
        <w:rPr>
          <w:rFonts w:ascii="Times New Roman" w:eastAsia="Times New Roman" w:hAnsi="Times New Roman" w:cs="Times New Roman"/>
          <w:noProof/>
          <w:sz w:val="24"/>
          <w:szCs w:val="24"/>
        </w:rPr>
        <w:t>(Baholli, Dika and Xhabija, 2015)</w:t>
      </w:r>
      <w:r w:rsidR="00513F58">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xml:space="preserve">. UMKM memiliki peran penting bagi perekonomian negara </w:t>
      </w:r>
      <w:r w:rsidR="00513F58">
        <w:rPr>
          <w:rFonts w:ascii="Times New Roman" w:eastAsia="Times New Roman" w:hAnsi="Times New Roman" w:cs="Times New Roman"/>
          <w:sz w:val="24"/>
          <w:szCs w:val="24"/>
        </w:rPr>
        <w:fldChar w:fldCharType="begin" w:fldLock="1"/>
      </w:r>
      <w:r w:rsidR="00513F58">
        <w:rPr>
          <w:rFonts w:ascii="Times New Roman" w:eastAsia="Times New Roman" w:hAnsi="Times New Roman" w:cs="Times New Roman"/>
          <w:sz w:val="24"/>
          <w:szCs w:val="24"/>
        </w:rPr>
        <w:instrText>ADDIN CSL_CITATION {"citationItems":[{"id":"ITEM-1","itemData":{"DOI":"10.31227/osf.io/7qkj6","abstract":"It is believed that the development UMKM will strengthen the national economics, with a consideration that generally UMKM is based on the local economic human resources and do not based on import. lt is expected that the uniqueness products can be expofted. The objective of the article is to describe the role UMKM related to the national economy, especially the investment support for UMKM to improve the economic grovvth, the labour absorbing. The method used data collecting from library research and other related sources. The result shows that UMKM plays an important parT in growing the new entrepreneurs based on the science and technology. PENDAHULUAN","author":[{"dropping-particle":"","family":"Setyawati","given":"Irma","non-dropping-particle":"","parse-names":false,"suffix":""}],"container-title":"Majalah Ilmiah Widya","id":"ITEM-1","issue":"288","issued":{"date-parts":[["2009"]]},"page":"50-57","title":"Peran Usaha Mikro Kecil Menengah (Umkm) Dalam Perekonomian Nasional","type":"article-journal","volume":"26"},"uris":["http://www.mendeley.com/documents/?uuid=e0cb25a3-829e-4cd0-bc23-eadafe62f653"]}],"mendeley":{"formattedCitation":"(Setyawati, 2009)","plainTextFormattedCitation":"(Setyawati, 2009)","previouslyFormattedCitation":"(Setyawati, 2009)"},"properties":{"noteIndex":0},"schema":"https://github.com/citation-style-language/schema/raw/master/csl-citation.json"}</w:instrText>
      </w:r>
      <w:r w:rsidR="00513F58">
        <w:rPr>
          <w:rFonts w:ascii="Times New Roman" w:eastAsia="Times New Roman" w:hAnsi="Times New Roman" w:cs="Times New Roman"/>
          <w:sz w:val="24"/>
          <w:szCs w:val="24"/>
        </w:rPr>
        <w:fldChar w:fldCharType="separate"/>
      </w:r>
      <w:r w:rsidR="00513F58" w:rsidRPr="00513F58">
        <w:rPr>
          <w:rFonts w:ascii="Times New Roman" w:eastAsia="Times New Roman" w:hAnsi="Times New Roman" w:cs="Times New Roman"/>
          <w:noProof/>
          <w:sz w:val="24"/>
          <w:szCs w:val="24"/>
        </w:rPr>
        <w:t>(Setyawati, 2009)</w:t>
      </w:r>
      <w:r w:rsidR="00513F58">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xml:space="preserve">. Dalam situs </w:t>
      </w:r>
      <w:r w:rsidR="00513F58">
        <w:rPr>
          <w:rFonts w:ascii="Times New Roman" w:eastAsia="Times New Roman" w:hAnsi="Times New Roman" w:cs="Times New Roman"/>
          <w:sz w:val="24"/>
          <w:szCs w:val="24"/>
        </w:rPr>
        <w:fldChar w:fldCharType="begin" w:fldLock="1"/>
      </w:r>
      <w:r w:rsidR="009012E2">
        <w:rPr>
          <w:rFonts w:ascii="Times New Roman" w:eastAsia="Times New Roman" w:hAnsi="Times New Roman" w:cs="Times New Roman"/>
          <w:sz w:val="24"/>
          <w:szCs w:val="24"/>
        </w:rPr>
        <w:instrText>ADDIN CSL_CITATION {"citationItems":[{"id":"ITEM-1","itemData":{"abstract":"Kementerian PPN/Bappenas bekerja sama dengan International Labour of Organization (ILO) dan Pemerintah Kanada menyelenggarakan workshop “Productivity and Working Conditions in SMEs, A Course for Policy Makers” atau “Lokakarya Peningkatan Produktivitas UKM.” Selain itu, Kondisi umum tenaga kerja di Indonesia 90% adalah UMKM, namun produktivitasnya masih rendah. beragam permasalahan yang ada saat ini yaitu kondisi kinerja yang belum maksimal dari UMKM, kemudian pangsa pasar yang rendah, kemudian tenaga kerja yang kurang terampil, praktik manajemen yang kurang efektif, permasalahan-permasalahan ini masih dihadapi UMKM,” tutur Ahmad Dading, Direktur Pengembangan Usaha Kecil, Menengah dan Koperasi Bappenas. Menurut Dading, peran UMKM ini diharapkan dapat mengurangi tingkat kemiskinan, meningkatkan standar hidup, juga mendukung pencapaian distribusi pendapatan yang terbaik untuk mengurangi kesenjangan.","author":[{"dropping-particle":"","family":"Bappenas","given":"","non-dropping-particle":"","parse-names":false,"suffix":""}],"container-title":"Kementerian PPN Bappenas","id":"ITEM-1","issued":{"date-parts":[["2017"]]},"title":"UMKM Berperan Mendukung Pencapaian Distribusi Pendapatan Guna Kurangi Kesenjangan","type":"article-journal"},"uris":["http://www.mendeley.com/documents/?uuid=d95db620-da41-4576-9ed5-1aa960b2cfa2"]}],"mendeley":{"formattedCitation":"(Bappenas, 2017)","manualFormatting":"Bappenas (2017)","plainTextFormattedCitation":"(Bappenas, 2017)","previouslyFormattedCitation":"(Bappenas, 2017)"},"properties":{"noteIndex":0},"schema":"https://github.com/citation-style-language/schema/raw/master/csl-citation.json"}</w:instrText>
      </w:r>
      <w:r w:rsidR="00513F58">
        <w:rPr>
          <w:rFonts w:ascii="Times New Roman" w:eastAsia="Times New Roman" w:hAnsi="Times New Roman" w:cs="Times New Roman"/>
          <w:sz w:val="24"/>
          <w:szCs w:val="24"/>
        </w:rPr>
        <w:fldChar w:fldCharType="separate"/>
      </w:r>
      <w:r w:rsidR="00513F58" w:rsidRPr="00513F58">
        <w:rPr>
          <w:rFonts w:ascii="Times New Roman" w:eastAsia="Times New Roman" w:hAnsi="Times New Roman" w:cs="Times New Roman"/>
          <w:noProof/>
          <w:sz w:val="24"/>
          <w:szCs w:val="24"/>
        </w:rPr>
        <w:t xml:space="preserve">Bappenas </w:t>
      </w:r>
      <w:r w:rsidR="00513F58">
        <w:rPr>
          <w:rFonts w:ascii="Times New Roman" w:eastAsia="Times New Roman" w:hAnsi="Times New Roman" w:cs="Times New Roman"/>
          <w:noProof/>
          <w:sz w:val="24"/>
          <w:szCs w:val="24"/>
          <w:lang w:val="en-US"/>
        </w:rPr>
        <w:t>(</w:t>
      </w:r>
      <w:r w:rsidR="00513F58" w:rsidRPr="00513F58">
        <w:rPr>
          <w:rFonts w:ascii="Times New Roman" w:eastAsia="Times New Roman" w:hAnsi="Times New Roman" w:cs="Times New Roman"/>
          <w:noProof/>
          <w:sz w:val="24"/>
          <w:szCs w:val="24"/>
        </w:rPr>
        <w:t>2017)</w:t>
      </w:r>
      <w:r w:rsidR="00513F58">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UMKM memiliki kontribusi atau peranan penting yaitu: (1) perluasan kesempatan kerja dan penyerapan tenaga kerja; (2) pembentukan Produk Domestik Bruto (PDB); dan (3) penyediaan jaring pengaman terutama bagi masyarakat berpendapatan rendah untuk menjalankan kegiatan ekonomi produktif. UMKM berkontribusi terhadap produk domestik bruto (PDB) dari tahun ke tahun. Kontribusi UMKM terhadap PDB atas dasar harga konstan sebesar Rp 7.034,1 triliun pada 2019, naik 22,9</w:t>
      </w:r>
      <w:r w:rsidR="00980F2F" w:rsidRPr="00B46D95">
        <w:rPr>
          <w:rFonts w:ascii="Times New Roman" w:eastAsia="Times New Roman" w:hAnsi="Times New Roman" w:cs="Times New Roman"/>
          <w:sz w:val="24"/>
          <w:szCs w:val="24"/>
          <w:lang w:val="en-US"/>
        </w:rPr>
        <w:t xml:space="preserve"> persen</w:t>
      </w:r>
      <w:r w:rsidRPr="00B46D95">
        <w:rPr>
          <w:rFonts w:ascii="Times New Roman" w:eastAsia="Times New Roman" w:hAnsi="Times New Roman" w:cs="Times New Roman"/>
          <w:sz w:val="24"/>
          <w:szCs w:val="24"/>
        </w:rPr>
        <w:t xml:space="preserve"> dari tahun sebelumnya yang sebesar Rp 5.721,1 triliun. Selain itu, pada tahun 2019 daya serap tenaga kerja UMKM adalah sebanyak 117 juta pekerja atau 97</w:t>
      </w:r>
      <w:r w:rsidR="00980F2F" w:rsidRPr="00B46D95">
        <w:rPr>
          <w:rFonts w:ascii="Times New Roman" w:eastAsia="Times New Roman" w:hAnsi="Times New Roman" w:cs="Times New Roman"/>
          <w:sz w:val="24"/>
          <w:szCs w:val="24"/>
          <w:lang w:val="en-US"/>
        </w:rPr>
        <w:t xml:space="preserve"> persen</w:t>
      </w:r>
      <w:r w:rsidRPr="00B46D95">
        <w:rPr>
          <w:rFonts w:ascii="Times New Roman" w:eastAsia="Times New Roman" w:hAnsi="Times New Roman" w:cs="Times New Roman"/>
          <w:sz w:val="24"/>
          <w:szCs w:val="24"/>
        </w:rPr>
        <w:t xml:space="preserve"> dari daya serap tenaga kerja dunia usaha.</w:t>
      </w:r>
    </w:p>
    <w:p w14:paraId="07E83939" w14:textId="567AF792" w:rsidR="00E46442" w:rsidRPr="00B46D95" w:rsidRDefault="00626F79" w:rsidP="000923E4">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Eksistensi UMKM mengalami penurunan pada masa pandemi Covid-19. Pandemi Covid-19 membuat aktivitas masyarakat terbatas sehingga berdampak pada terbatasnya aktivitas bisnis. Data Kementerian Koperasi dan Usaha Kecil Menengah  (UKM) menyebutkan pada tahun 2019, Indonesia memiliki 65,5 juta UMKM dan mampu menyerap tenaga kerja. Mengutip dari </w:t>
      </w:r>
      <w:r w:rsidRPr="00B46D95">
        <w:rPr>
          <w:rFonts w:ascii="Times New Roman" w:eastAsia="Times New Roman" w:hAnsi="Times New Roman" w:cs="Times New Roman"/>
          <w:sz w:val="24"/>
          <w:szCs w:val="24"/>
          <w:highlight w:val="white"/>
        </w:rPr>
        <w:t>Ketua Komite Tetap UKM dan Koperasi Kadin Indonesia, Sharmila</w:t>
      </w:r>
      <w:r w:rsidRPr="00B46D95">
        <w:rPr>
          <w:rFonts w:ascii="Times New Roman" w:eastAsia="Times New Roman" w:hAnsi="Times New Roman" w:cs="Times New Roman"/>
          <w:sz w:val="24"/>
          <w:szCs w:val="24"/>
        </w:rPr>
        <w:t xml:space="preserve">, pandemi Covid-19 yang dimulai </w:t>
      </w:r>
      <w:r w:rsidR="00980F2F" w:rsidRPr="00B46D95">
        <w:rPr>
          <w:rFonts w:ascii="Times New Roman" w:eastAsia="Times New Roman" w:hAnsi="Times New Roman" w:cs="Times New Roman"/>
          <w:sz w:val="24"/>
          <w:szCs w:val="24"/>
          <w:lang w:val="en-US"/>
        </w:rPr>
        <w:t>sejak</w:t>
      </w:r>
      <w:r w:rsidRPr="00B46D95">
        <w:rPr>
          <w:rFonts w:ascii="Times New Roman" w:eastAsia="Times New Roman" w:hAnsi="Times New Roman" w:cs="Times New Roman"/>
          <w:sz w:val="24"/>
          <w:szCs w:val="24"/>
        </w:rPr>
        <w:t xml:space="preserve"> awal tahun 2020 membuat 40</w:t>
      </w:r>
      <w:r w:rsidR="00980F2F" w:rsidRPr="00B46D95">
        <w:rPr>
          <w:rFonts w:ascii="Times New Roman" w:eastAsia="Times New Roman" w:hAnsi="Times New Roman" w:cs="Times New Roman"/>
          <w:sz w:val="24"/>
          <w:szCs w:val="24"/>
          <w:lang w:val="en-US"/>
        </w:rPr>
        <w:t xml:space="preserve"> persen </w:t>
      </w:r>
      <w:r w:rsidRPr="00B46D95">
        <w:rPr>
          <w:rFonts w:ascii="Times New Roman" w:eastAsia="Times New Roman" w:hAnsi="Times New Roman" w:cs="Times New Roman"/>
          <w:sz w:val="24"/>
          <w:szCs w:val="24"/>
        </w:rPr>
        <w:t xml:space="preserve">UMKM gulung tikar </w:t>
      </w:r>
      <w:r w:rsidR="009012E2">
        <w:rPr>
          <w:rFonts w:ascii="Times New Roman" w:eastAsia="Times New Roman" w:hAnsi="Times New Roman" w:cs="Times New Roman"/>
          <w:sz w:val="24"/>
          <w:szCs w:val="24"/>
        </w:rPr>
        <w:fldChar w:fldCharType="begin" w:fldLock="1"/>
      </w:r>
      <w:r w:rsidR="00B01AB0">
        <w:rPr>
          <w:rFonts w:ascii="Times New Roman" w:eastAsia="Times New Roman" w:hAnsi="Times New Roman" w:cs="Times New Roman"/>
          <w:sz w:val="24"/>
          <w:szCs w:val="24"/>
        </w:rPr>
        <w:instrText>ADDIN CSL_CITATION {"citationItems":[{"id":"ITEM-1","itemData":{"author":[{"dropping-particle":"","family":"Idxchannel.com","given":"","non-dropping-particle":"","parse-names":false,"suffix":""}],"id":"ITEM-1","issued":{"date-parts":[["2021"]]},"page":"19-22","title":"40 Persen Pelaku UMKM Putuskan Gulung Tikar Akibat Terdampak Pandemi","type":"article-journal"},"uris":["http://www.mendeley.com/documents/?uuid=7fb39fb1-b37b-447a-9485-32e48372d0a8"]}],"mendeley":{"formattedCitation":"(Idxchannel.com, 2021)","plainTextFormattedCitation":"(Idxchannel.com, 2021)","previouslyFormattedCitation":"(Idxchannel.com, 2021)"},"properties":{"noteIndex":0},"schema":"https://github.com/citation-style-language/schema/raw/master/csl-citation.json"}</w:instrText>
      </w:r>
      <w:r w:rsidR="009012E2">
        <w:rPr>
          <w:rFonts w:ascii="Times New Roman" w:eastAsia="Times New Roman" w:hAnsi="Times New Roman" w:cs="Times New Roman"/>
          <w:sz w:val="24"/>
          <w:szCs w:val="24"/>
        </w:rPr>
        <w:fldChar w:fldCharType="separate"/>
      </w:r>
      <w:r w:rsidR="009012E2" w:rsidRPr="009012E2">
        <w:rPr>
          <w:rFonts w:ascii="Times New Roman" w:eastAsia="Times New Roman" w:hAnsi="Times New Roman" w:cs="Times New Roman"/>
          <w:noProof/>
          <w:sz w:val="24"/>
          <w:szCs w:val="24"/>
        </w:rPr>
        <w:t>(Idxchannel.com, 2021)</w:t>
      </w:r>
      <w:r w:rsidR="009012E2">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xml:space="preserve">. Dampak makro terasa pada tenaga kerja. Sebanyak 29,4 juta tenaga kerja terdampak karena pandemi Covid-19 </w:t>
      </w:r>
      <w:r w:rsidR="00B01AB0">
        <w:rPr>
          <w:rFonts w:ascii="Times New Roman" w:eastAsia="Times New Roman" w:hAnsi="Times New Roman" w:cs="Times New Roman"/>
          <w:sz w:val="24"/>
          <w:szCs w:val="24"/>
        </w:rPr>
        <w:fldChar w:fldCharType="begin" w:fldLock="1"/>
      </w:r>
      <w:r w:rsidR="006B2504">
        <w:rPr>
          <w:rFonts w:ascii="Times New Roman" w:eastAsia="Times New Roman" w:hAnsi="Times New Roman" w:cs="Times New Roman"/>
          <w:sz w:val="24"/>
          <w:szCs w:val="24"/>
        </w:rPr>
        <w:instrText>ADDIN CSL_CITATION {"citationItems":[{"id":"ITEM-1","itemData":{"author":[{"dropping-particle":"","family":"Covid-","given":"Pandemi","non-dropping-particle":"","parse-names":false,"suffix":""},{"dropping-particle":"","family":"Ketenagakerjaan","given":"Menteri","non-dropping-particle":"","parse-names":false,"suffix":""},{"dropping-particle":"","family":"Fauziyah","given":"Ida","non-dropping-particle":"","parse-names":false,"suffix":""},{"dropping-particle":"","family":"Ida","given":"Menaker","non-dropping-particle":"","parse-names":false,"suffix":""},{"dropping-particle":"","family":"Hasil","given":"Peluncuruan","non-dropping-particle":"","parse-names":false,"suffix":""},{"dropping-particle":"","family":"Dampak","given":"Analisis","non-dropping-particle":"","parse-names":false,"suffix":""},{"dropping-particle":"","family":"Perluasan","given":"Terhadap","non-dropping-particle":"","parse-names":false,"suffix":""},{"dropping-particle":"","family":"Kerja","given":"Kesempatan","non-dropping-particle":"","parse-names":false,"suffix":""},{"dropping-particle":"","family":"Ida","given":"Menaker","non-dropping-particle":"","parse-names":false,"suffix":""},{"dropping-particle":"","family":"Ida","given":"Menaker","non-dropping-particle":"","parse-names":false,"suffix":""},{"dropping-particle":"","family":"Home","given":"Work From","non-dropping-particle":"","parse-names":false,"suffix":""},{"dropping-particle":"","family":"Ida","given":"Menaker","non-dropping-particle":"","parse-names":false,"suffix":""}],"id":"ITEM-1","issue":"November","issued":{"date-parts":[["2020"]]},"page":"19-21","title":"Berita Terkait","type":"article-journal"},"uris":["http://www.mendeley.com/documents/?uuid=f54f3b61-0298-43c8-8430-88fc4f400d9e"]}],"mendeley":{"formattedCitation":"(Covid- &lt;i&gt;et al.&lt;/i&gt;, 2020)","plainTextFormattedCitation":"(Covid- et al., 2020)","previouslyFormattedCitation":"(Covid- &lt;i&gt;et al.&lt;/i&gt;, 2020)"},"properties":{"noteIndex":0},"schema":"https://github.com/citation-style-language/schema/raw/master/csl-citation.json"}</w:instrText>
      </w:r>
      <w:r w:rsidR="00B01AB0">
        <w:rPr>
          <w:rFonts w:ascii="Times New Roman" w:eastAsia="Times New Roman" w:hAnsi="Times New Roman" w:cs="Times New Roman"/>
          <w:sz w:val="24"/>
          <w:szCs w:val="24"/>
        </w:rPr>
        <w:fldChar w:fldCharType="separate"/>
      </w:r>
      <w:r w:rsidR="00B01AB0" w:rsidRPr="00B01AB0">
        <w:rPr>
          <w:rFonts w:ascii="Times New Roman" w:eastAsia="Times New Roman" w:hAnsi="Times New Roman" w:cs="Times New Roman"/>
          <w:noProof/>
          <w:sz w:val="24"/>
          <w:szCs w:val="24"/>
        </w:rPr>
        <w:t xml:space="preserve">(Covid- </w:t>
      </w:r>
      <w:r w:rsidR="00B01AB0" w:rsidRPr="00B01AB0">
        <w:rPr>
          <w:rFonts w:ascii="Times New Roman" w:eastAsia="Times New Roman" w:hAnsi="Times New Roman" w:cs="Times New Roman"/>
          <w:i/>
          <w:noProof/>
          <w:sz w:val="24"/>
          <w:szCs w:val="24"/>
        </w:rPr>
        <w:t>et al.</w:t>
      </w:r>
      <w:r w:rsidR="00B01AB0" w:rsidRPr="00B01AB0">
        <w:rPr>
          <w:rFonts w:ascii="Times New Roman" w:eastAsia="Times New Roman" w:hAnsi="Times New Roman" w:cs="Times New Roman"/>
          <w:noProof/>
          <w:sz w:val="24"/>
          <w:szCs w:val="24"/>
        </w:rPr>
        <w:t>, 2020)</w:t>
      </w:r>
      <w:r w:rsidR="00B01AB0">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xml:space="preserve">. Dampak yang dirasakan oleh tenaga kerja berupa pemutusan hubungan kerja, pengurangan gaji, dan lain-lain. </w:t>
      </w:r>
    </w:p>
    <w:p w14:paraId="72E7F162" w14:textId="289BCF70" w:rsidR="00E46442" w:rsidRPr="006B2504" w:rsidRDefault="00626F79" w:rsidP="00B46D95">
      <w:pPr>
        <w:spacing w:before="240" w:after="240" w:line="240" w:lineRule="auto"/>
        <w:ind w:left="720" w:firstLine="72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rPr>
        <w:t xml:space="preserve">UMKM yang kurang memiliki ketahanan dan fleksibilitas dalam menghadapi pandemi Covid-19 ini dikarenakan beberapa hal, seperti tingkat digitalisasi yang masih rendah, kesulitan dalam mengakses teknologi, dan kurangnya pemahaman tentang strategi bertahan dalam bisnis </w:t>
      </w:r>
      <w:r w:rsidR="006B2504">
        <w:rPr>
          <w:rFonts w:ascii="Times New Roman" w:eastAsia="Times New Roman" w:hAnsi="Times New Roman" w:cs="Times New Roman"/>
          <w:sz w:val="24"/>
          <w:szCs w:val="24"/>
        </w:rPr>
        <w:fldChar w:fldCharType="begin" w:fldLock="1"/>
      </w:r>
      <w:r w:rsidR="006B2504">
        <w:rPr>
          <w:rFonts w:ascii="Times New Roman" w:eastAsia="Times New Roman" w:hAnsi="Times New Roman" w:cs="Times New Roman"/>
          <w:sz w:val="24"/>
          <w:szCs w:val="24"/>
        </w:rPr>
        <w:instrText>ADDIN CSL_CITATION {"citationItems":[{"id":"ITEM-1","itemData":{"author":[{"dropping-particle":"","family":"OECD","given":"","non-dropping-particle":"","parse-names":false,"suffix":""}],"id":"ITEM-1","issued":{"date-parts":[["0"]]},"page":"19-22","title":"Digitalisation and Innovation","type":"article-journal"},"uris":["http://www.mendeley.com/documents/?uuid=707de641-a75d-4dea-9700-2d2716d03617"]}],"mendeley":{"formattedCitation":"(OECD, no date)","plainTextFormattedCitation":"(OECD, no date)","previouslyFormattedCitation":"(OECD, no date)"},"properties":{"noteIndex":0},"schema":"https://github.com/citation-style-language/schema/raw/master/csl-citation.json"}</w:instrText>
      </w:r>
      <w:r w:rsidR="006B2504">
        <w:rPr>
          <w:rFonts w:ascii="Times New Roman" w:eastAsia="Times New Roman" w:hAnsi="Times New Roman" w:cs="Times New Roman"/>
          <w:sz w:val="24"/>
          <w:szCs w:val="24"/>
        </w:rPr>
        <w:fldChar w:fldCharType="separate"/>
      </w:r>
      <w:r w:rsidR="006B2504" w:rsidRPr="006B2504">
        <w:rPr>
          <w:rFonts w:ascii="Times New Roman" w:eastAsia="Times New Roman" w:hAnsi="Times New Roman" w:cs="Times New Roman"/>
          <w:noProof/>
          <w:sz w:val="24"/>
          <w:szCs w:val="24"/>
        </w:rPr>
        <w:t>(OECD, no date)</w:t>
      </w:r>
      <w:r w:rsidR="006B2504">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xml:space="preserve">. UMKM dituntut untuk mampu  menyesuaikan  diri  di dalam  perkembangan  bisnis  yang  ada  karena  bisnis  yang  mampu bertahan  adalah  bisnis  yang  responsif  terhadap perkembangan  zaman. Adaptasi teknologi dalam dunia usaha menjadi solusi untuk bertahan di masa pandemi </w:t>
      </w:r>
      <w:r w:rsidR="006B2504">
        <w:rPr>
          <w:rFonts w:ascii="Times New Roman" w:eastAsia="Times New Roman" w:hAnsi="Times New Roman" w:cs="Times New Roman"/>
          <w:sz w:val="24"/>
          <w:szCs w:val="24"/>
        </w:rPr>
        <w:fldChar w:fldCharType="begin" w:fldLock="1"/>
      </w:r>
      <w:r w:rsidR="006B2504">
        <w:rPr>
          <w:rFonts w:ascii="Times New Roman" w:eastAsia="Times New Roman" w:hAnsi="Times New Roman" w:cs="Times New Roman"/>
          <w:sz w:val="24"/>
          <w:szCs w:val="24"/>
        </w:rPr>
        <w:instrText>ADDIN CSL_CITATION {"citationItems":[{"id":"ITEM-1","itemData":{"DOI":"10.29040/jiei.v7i1.1449","ISSN":"2477-6157","abstract":"Compared to other Islamic financial institutions, Islamic Fintech has some advantages in accelerating the growth of SME Enterprises in Indonesia. Nevertheless, the existence of Islamic Fintech is not free from various problems, such as regulation aspect, human resources aspect, also perception of society and potential fraud. This research sought to find solution of the problems with SWOT analysis, then comparing the aspects each other to find out strategies in the effort of growing Islamic fintech for accelerating SME Enterprises. The results are some strategies consisting of, first, ecosystem strengthening between Islamic Fintech, government, academics and civil society, including Islamic Fintech customers and Islamic Banks. Second, optimalization potential of Islamic Fintech in managerial skills also Islamic contracts capacity. Last, massive and targeted socialization and promotion of Islamic Fintech.","author":[{"dropping-particle":"","family":"Saripudin","given":"Saripudin","non-dropping-particle":"","parse-names":false,"suffix":""},{"dropping-particle":"","family":"Nadya","given":"Prameswara Samofa","non-dropping-particle":"","parse-names":false,"suffix":""},{"dropping-particle":"","family":"Iqbal","given":"Muhammad","non-dropping-particle":"","parse-names":false,"suffix":""}],"container-title":"Jurnal Ilmiah Ekonomi Islam","id":"ITEM-1","issue":"1","issued":{"date-parts":[["2021"]]},"page":"41","title":"Upaya Fintech Syariah Mendorong Akselerasi Pertumbuhan UMKM di Indonesia","type":"article-journal","volume":"7"},"uris":["http://www.mendeley.com/documents/?uuid=b1417c6a-fa4a-482c-8da0-60a098bd6780"]}],"mendeley":{"formattedCitation":"(Saripudin, Nadya and Iqbal, 2021)","plainTextFormattedCitation":"(Saripudin, Nadya and Iqbal, 2021)","previouslyFormattedCitation":"(Saripudin, Nadya and Iqbal, 2021)"},"properties":{"noteIndex":0},"schema":"https://github.com/citation-style-language/schema/raw/master/csl-citation.json"}</w:instrText>
      </w:r>
      <w:r w:rsidR="006B2504">
        <w:rPr>
          <w:rFonts w:ascii="Times New Roman" w:eastAsia="Times New Roman" w:hAnsi="Times New Roman" w:cs="Times New Roman"/>
          <w:sz w:val="24"/>
          <w:szCs w:val="24"/>
        </w:rPr>
        <w:fldChar w:fldCharType="separate"/>
      </w:r>
      <w:r w:rsidR="006B2504" w:rsidRPr="006B2504">
        <w:rPr>
          <w:rFonts w:ascii="Times New Roman" w:eastAsia="Times New Roman" w:hAnsi="Times New Roman" w:cs="Times New Roman"/>
          <w:noProof/>
          <w:sz w:val="24"/>
          <w:szCs w:val="24"/>
        </w:rPr>
        <w:t>(Saripudin, Nadya and Iqbal, 2021)</w:t>
      </w:r>
      <w:r w:rsidR="006B2504">
        <w:rPr>
          <w:rFonts w:ascii="Times New Roman" w:eastAsia="Times New Roman" w:hAnsi="Times New Roman" w:cs="Times New Roman"/>
          <w:sz w:val="24"/>
          <w:szCs w:val="24"/>
        </w:rPr>
        <w:fldChar w:fldCharType="end"/>
      </w:r>
      <w:r w:rsidR="006B2504">
        <w:rPr>
          <w:rFonts w:ascii="Times New Roman" w:eastAsia="Times New Roman" w:hAnsi="Times New Roman" w:cs="Times New Roman"/>
          <w:sz w:val="24"/>
          <w:szCs w:val="24"/>
          <w:lang w:val="en-US"/>
        </w:rPr>
        <w:t>.</w:t>
      </w:r>
    </w:p>
    <w:p w14:paraId="472426DA" w14:textId="24B953C1" w:rsidR="00E46442" w:rsidRPr="00B46D95" w:rsidRDefault="00626F79"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Kemajuan teknologi ditandai dengan fenomena inovasi disruptif dengan bertumbuhnya </w:t>
      </w:r>
      <w:r w:rsidR="00A77D42" w:rsidRPr="00B46D95">
        <w:rPr>
          <w:rFonts w:ascii="Times New Roman" w:eastAsia="Times New Roman" w:hAnsi="Times New Roman" w:cs="Times New Roman"/>
          <w:i/>
          <w:iCs/>
          <w:sz w:val="24"/>
          <w:szCs w:val="24"/>
        </w:rPr>
        <w:t>Fin</w:t>
      </w:r>
      <w:r w:rsidR="00A77D42"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pada industri jasa keuangan. Pemerintah Indonesia saat ini sedang mengembangkan potensi dari </w:t>
      </w:r>
      <w:r w:rsidRPr="00B46D95">
        <w:rPr>
          <w:rFonts w:ascii="Times New Roman" w:eastAsia="Times New Roman" w:hAnsi="Times New Roman" w:cs="Times New Roman"/>
          <w:i/>
          <w:sz w:val="24"/>
          <w:szCs w:val="24"/>
        </w:rPr>
        <w:t xml:space="preserve">Fintech </w:t>
      </w:r>
      <w:r w:rsidRPr="00B46D95">
        <w:rPr>
          <w:rFonts w:ascii="Times New Roman" w:eastAsia="Times New Roman" w:hAnsi="Times New Roman" w:cs="Times New Roman"/>
          <w:sz w:val="24"/>
          <w:szCs w:val="24"/>
        </w:rPr>
        <w:t xml:space="preserve">untuk mendukung UMKM. </w:t>
      </w:r>
      <w:r w:rsidR="00A77D42" w:rsidRPr="00B46D95">
        <w:rPr>
          <w:rFonts w:ascii="Times New Roman" w:eastAsia="Times New Roman" w:hAnsi="Times New Roman" w:cs="Times New Roman"/>
          <w:i/>
          <w:iCs/>
          <w:sz w:val="24"/>
          <w:szCs w:val="24"/>
        </w:rPr>
        <w:t>Fin</w:t>
      </w:r>
      <w:r w:rsidR="00A77D42"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i/>
          <w:sz w:val="24"/>
          <w:szCs w:val="24"/>
        </w:rPr>
        <w:t xml:space="preserve"> </w:t>
      </w:r>
      <w:r w:rsidRPr="00B46D95">
        <w:rPr>
          <w:rFonts w:ascii="Times New Roman" w:eastAsia="Times New Roman" w:hAnsi="Times New Roman" w:cs="Times New Roman"/>
          <w:sz w:val="24"/>
          <w:szCs w:val="24"/>
        </w:rPr>
        <w:t xml:space="preserve">merupakan bagian yang tak terpisahkan dari industri.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nasional juga berperan dalam mendorong pertumbuhan UMKM di Indonesia. </w:t>
      </w:r>
      <w:r w:rsidRPr="00B46D95">
        <w:rPr>
          <w:rFonts w:ascii="Times New Roman" w:eastAsia="Times New Roman" w:hAnsi="Times New Roman" w:cs="Times New Roman"/>
          <w:i/>
          <w:sz w:val="24"/>
          <w:szCs w:val="24"/>
        </w:rPr>
        <w:t xml:space="preserve">Fintech </w:t>
      </w:r>
      <w:r w:rsidR="00A77D4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turut membantu UMKM dalam menyalurkan pendanaan berbasis syariah. </w:t>
      </w:r>
      <w:r w:rsidRPr="00B46D95">
        <w:rPr>
          <w:rFonts w:ascii="Times New Roman" w:eastAsia="Times New Roman" w:hAnsi="Times New Roman" w:cs="Times New Roman"/>
          <w:i/>
          <w:sz w:val="24"/>
          <w:szCs w:val="24"/>
        </w:rPr>
        <w:t xml:space="preserve">Fintech </w:t>
      </w:r>
      <w:r w:rsidR="00FD2DAC"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memiliki potensi untuk berkembang bagi UMKM di Indonesia karena ceruk pasar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adalah UMKM, yang mana merupakan penyumbang terbesar terhadap PDB Indonesia </w:t>
      </w:r>
      <w:r w:rsidR="00FD2DAC" w:rsidRPr="00B46D95">
        <w:rPr>
          <w:rFonts w:ascii="Times New Roman" w:eastAsia="Times New Roman" w:hAnsi="Times New Roman" w:cs="Times New Roman"/>
          <w:sz w:val="24"/>
          <w:szCs w:val="24"/>
          <w:lang w:val="en-US"/>
        </w:rPr>
        <w:t xml:space="preserve">yakni </w:t>
      </w:r>
      <w:r w:rsidRPr="00B46D95">
        <w:rPr>
          <w:rFonts w:ascii="Times New Roman" w:eastAsia="Times New Roman" w:hAnsi="Times New Roman" w:cs="Times New Roman"/>
          <w:sz w:val="24"/>
          <w:szCs w:val="24"/>
        </w:rPr>
        <w:t>mencapai 54</w:t>
      </w:r>
      <w:r w:rsidR="00FD2DAC" w:rsidRPr="00B46D95">
        <w:rPr>
          <w:rFonts w:ascii="Times New Roman" w:eastAsia="Times New Roman" w:hAnsi="Times New Roman" w:cs="Times New Roman"/>
          <w:sz w:val="24"/>
          <w:szCs w:val="24"/>
          <w:lang w:val="en-US"/>
        </w:rPr>
        <w:t xml:space="preserve"> persen </w:t>
      </w:r>
      <w:r w:rsidR="006B2504">
        <w:rPr>
          <w:rFonts w:ascii="Times New Roman" w:eastAsia="Times New Roman" w:hAnsi="Times New Roman" w:cs="Times New Roman"/>
          <w:sz w:val="24"/>
          <w:szCs w:val="24"/>
          <w:lang w:val="en-US"/>
        </w:rPr>
        <w:fldChar w:fldCharType="begin" w:fldLock="1"/>
      </w:r>
      <w:r w:rsidR="006B2504">
        <w:rPr>
          <w:rFonts w:ascii="Times New Roman" w:eastAsia="Times New Roman" w:hAnsi="Times New Roman" w:cs="Times New Roman"/>
          <w:sz w:val="24"/>
          <w:szCs w:val="24"/>
          <w:lang w:val="en-US"/>
        </w:rPr>
        <w:instrText>ADDIN CSL_CITATION {"citationItems":[{"id":"ITEM-1","itemData":{"DOI":"10.29040/jiei.v7i1.1449","ISSN":"2477-6157","abstract":"Compared to other Islamic financial institutions, Islamic Fintech has some advantages in accelerating the growth of SME Enterprises in Indonesia. Nevertheless, the existence of Islamic Fintech is not free from various problems, such as regulation aspect, human resources aspect, also perception of society and potential fraud. This research sought to find solution of the problems with SWOT analysis, then comparing the aspects each other to find out strategies in the effort of growing Islamic fintech for accelerating SME Enterprises. The results are some strategies consisting of, first, ecosystem strengthening between Islamic Fintech, government, academics and civil society, including Islamic Fintech customers and Islamic Banks. Second, optimalization potential of Islamic Fintech in managerial skills also Islamic contracts capacity. Last, massive and targeted socialization and promotion of Islamic Fintech.","author":[{"dropping-particle":"","family":"Saripudin","given":"Saripudin","non-dropping-particle":"","parse-names":false,"suffix":""},{"dropping-particle":"","family":"Nadya","given":"Prameswara Samofa","non-dropping-particle":"","parse-names":false,"suffix":""},{"dropping-particle":"","family":"Iqbal","given":"Muhammad","non-dropping-particle":"","parse-names":false,"suffix":""}],"container-title":"Jurnal Ilmiah Ekonomi Islam","id":"ITEM-1","issue":"1","issued":{"date-parts":[["2021"]]},"page":"41","title":"Upaya Fintech Syariah Mendorong Akselerasi Pertumbuhan UMKM di Indonesia","type":"article-journal","volume":"7"},"uris":["http://www.mendeley.com/documents/?uuid=b1417c6a-fa4a-482c-8da0-60a098bd6780"]}],"mendeley":{"formattedCitation":"(Saripudin, Nadya and Iqbal, 2021)","plainTextFormattedCitation":"(Saripudin, Nadya and Iqbal, 2021)","previouslyFormattedCitation":"(Saripudin, Nadya and Iqbal, 2021)"},"properties":{"noteIndex":0},"schema":"https://github.com/citation-style-language/schema/raw/master/csl-citation.json"}</w:instrText>
      </w:r>
      <w:r w:rsidR="006B2504">
        <w:rPr>
          <w:rFonts w:ascii="Times New Roman" w:eastAsia="Times New Roman" w:hAnsi="Times New Roman" w:cs="Times New Roman"/>
          <w:sz w:val="24"/>
          <w:szCs w:val="24"/>
          <w:lang w:val="en-US"/>
        </w:rPr>
        <w:fldChar w:fldCharType="separate"/>
      </w:r>
      <w:r w:rsidR="006B2504" w:rsidRPr="006B2504">
        <w:rPr>
          <w:rFonts w:ascii="Times New Roman" w:eastAsia="Times New Roman" w:hAnsi="Times New Roman" w:cs="Times New Roman"/>
          <w:noProof/>
          <w:sz w:val="24"/>
          <w:szCs w:val="24"/>
          <w:lang w:val="en-US"/>
        </w:rPr>
        <w:t>(Saripudin, Nadya and Iqbal, 2021)</w:t>
      </w:r>
      <w:r w:rsidR="006B2504">
        <w:rPr>
          <w:rFonts w:ascii="Times New Roman" w:eastAsia="Times New Roman" w:hAnsi="Times New Roman" w:cs="Times New Roman"/>
          <w:sz w:val="24"/>
          <w:szCs w:val="24"/>
          <w:lang w:val="en-US"/>
        </w:rPr>
        <w:fldChar w:fldCharType="end"/>
      </w:r>
      <w:r w:rsidRPr="00B46D95">
        <w:rPr>
          <w:rFonts w:ascii="Times New Roman" w:eastAsia="Times New Roman" w:hAnsi="Times New Roman" w:cs="Times New Roman"/>
          <w:sz w:val="24"/>
          <w:szCs w:val="24"/>
        </w:rPr>
        <w:t xml:space="preserve">. </w:t>
      </w:r>
    </w:p>
    <w:p w14:paraId="50F3428D" w14:textId="3F86483E" w:rsidR="00E46442" w:rsidRPr="00B46D95" w:rsidRDefault="00626F79" w:rsidP="00B46D95">
      <w:pPr>
        <w:spacing w:before="240" w:after="240" w:line="240" w:lineRule="auto"/>
        <w:ind w:left="720"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Sebagai</w:t>
      </w:r>
      <w:r w:rsidR="00E84179" w:rsidRPr="00B46D95">
        <w:rPr>
          <w:rFonts w:ascii="Times New Roman" w:eastAsia="Times New Roman" w:hAnsi="Times New Roman" w:cs="Times New Roman"/>
          <w:sz w:val="24"/>
          <w:szCs w:val="24"/>
          <w:lang w:val="en-US"/>
        </w:rPr>
        <w:t xml:space="preserve"> salah satu</w:t>
      </w:r>
      <w:r w:rsidRPr="00B46D95">
        <w:rPr>
          <w:rFonts w:ascii="Times New Roman" w:eastAsia="Times New Roman" w:hAnsi="Times New Roman" w:cs="Times New Roman"/>
          <w:sz w:val="24"/>
          <w:szCs w:val="24"/>
        </w:rPr>
        <w:t xml:space="preserve"> negara berpenduduk Muslim terbesar di dunia, prospek </w:t>
      </w:r>
      <w:r w:rsidR="00E84179" w:rsidRPr="00B46D95">
        <w:rPr>
          <w:rFonts w:ascii="Times New Roman" w:eastAsia="Times New Roman" w:hAnsi="Times New Roman" w:cs="Times New Roman"/>
          <w:i/>
          <w:iCs/>
          <w:sz w:val="24"/>
          <w:szCs w:val="24"/>
        </w:rPr>
        <w:t>Fin</w:t>
      </w:r>
      <w:r w:rsidR="00E84179" w:rsidRPr="00B46D95">
        <w:rPr>
          <w:rFonts w:ascii="Times New Roman" w:eastAsia="Times New Roman" w:hAnsi="Times New Roman" w:cs="Times New Roman"/>
          <w:i/>
          <w:iCs/>
          <w:sz w:val="24"/>
          <w:szCs w:val="24"/>
          <w:lang w:val="en-US"/>
        </w:rPr>
        <w:t>ancial Technology</w:t>
      </w:r>
      <w:r w:rsidR="00E84179" w:rsidRPr="00B46D95">
        <w:rPr>
          <w:rFonts w:ascii="Times New Roman" w:eastAsia="Times New Roman" w:hAnsi="Times New Roman" w:cs="Times New Roman"/>
          <w:sz w:val="24"/>
          <w:szCs w:val="24"/>
        </w:rPr>
        <w:t xml:space="preserve"> </w:t>
      </w:r>
      <w:r w:rsidR="00E84179"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di Indonesia terlihat sangat cerah. </w:t>
      </w:r>
      <w:r w:rsidR="00601AF4" w:rsidRPr="00B46D95">
        <w:rPr>
          <w:rFonts w:ascii="Times New Roman" w:eastAsia="Times New Roman" w:hAnsi="Times New Roman" w:cs="Times New Roman"/>
          <w:sz w:val="24"/>
          <w:szCs w:val="24"/>
        </w:rPr>
        <w:t xml:space="preserve">Berdasarkan data Direktorat Jenderal Kependudukan dan Pencatatan Sipil (Dukcapil) Kementerian Dalam Negeri, jumlah penduduk Indonesia sebanyak 272,23 juta jiwa pada Juni 2021. </w:t>
      </w:r>
      <w:r w:rsidR="00601AF4" w:rsidRPr="00B46D95">
        <w:rPr>
          <w:rFonts w:ascii="Times New Roman" w:eastAsia="Times New Roman" w:hAnsi="Times New Roman" w:cs="Times New Roman"/>
          <w:sz w:val="24"/>
          <w:szCs w:val="24"/>
        </w:rPr>
        <w:lastRenderedPageBreak/>
        <w:t xml:space="preserve">Dari jumlah tersebut, sebanyak 236,53 juta jiwa </w:t>
      </w:r>
      <w:r w:rsidR="00E84179" w:rsidRPr="00B46D95">
        <w:rPr>
          <w:rFonts w:ascii="Times New Roman" w:eastAsia="Times New Roman" w:hAnsi="Times New Roman" w:cs="Times New Roman"/>
          <w:sz w:val="24"/>
          <w:szCs w:val="24"/>
          <w:lang w:val="en-US"/>
        </w:rPr>
        <w:t xml:space="preserve">atau </w:t>
      </w:r>
      <w:r w:rsidR="00601AF4" w:rsidRPr="00B46D95">
        <w:rPr>
          <w:rFonts w:ascii="Times New Roman" w:eastAsia="Times New Roman" w:hAnsi="Times New Roman" w:cs="Times New Roman"/>
          <w:sz w:val="24"/>
          <w:szCs w:val="24"/>
        </w:rPr>
        <w:t>86,88</w:t>
      </w:r>
      <w:r w:rsidR="00E84179" w:rsidRPr="00B46D95">
        <w:rPr>
          <w:rFonts w:ascii="Times New Roman" w:eastAsia="Times New Roman" w:hAnsi="Times New Roman" w:cs="Times New Roman"/>
          <w:sz w:val="24"/>
          <w:szCs w:val="24"/>
          <w:lang w:val="en-US"/>
        </w:rPr>
        <w:t xml:space="preserve"> persen</w:t>
      </w:r>
      <w:r w:rsidR="00601AF4" w:rsidRPr="00B46D95">
        <w:rPr>
          <w:rFonts w:ascii="Times New Roman" w:eastAsia="Times New Roman" w:hAnsi="Times New Roman" w:cs="Times New Roman"/>
          <w:sz w:val="24"/>
          <w:szCs w:val="24"/>
        </w:rPr>
        <w:t xml:space="preserve"> beragama Islam. Artinya mayoritas penduduk Indonesia adalah muslim </w:t>
      </w:r>
      <w:r w:rsidR="00601AF4" w:rsidRPr="00B46D95">
        <w:rPr>
          <w:rFonts w:ascii="Times New Roman" w:eastAsia="Times New Roman" w:hAnsi="Times New Roman" w:cs="Times New Roman"/>
          <w:sz w:val="24"/>
          <w:szCs w:val="24"/>
        </w:rPr>
        <w:fldChar w:fldCharType="begin" w:fldLock="1"/>
      </w:r>
      <w:r w:rsidR="004F0F52">
        <w:rPr>
          <w:rFonts w:ascii="Times New Roman" w:eastAsia="Times New Roman" w:hAnsi="Times New Roman" w:cs="Times New Roman"/>
          <w:sz w:val="24"/>
          <w:szCs w:val="24"/>
        </w:rPr>
        <w:instrText>ADDIN CSL_CITATION {"citationItems":[{"id":"ITEM-1","itemData":{"author":[{"dropping-particle":"","family":"Pemeluk","given":"Persentase","non-dropping-particle":"","parse-names":false,"suffix":""},{"dropping-particle":"","family":"Kepercayaan","given":"Agama","non-dropping-particle":"","parse-names":false,"suffix":""}],"id":"ITEM-1","issued":{"date-parts":[["2021"]]},"page":"1-8","title":"Indonesia Beragama Islam","type":"article-journal"},"uris":["http://www.mendeley.com/documents/?uuid=208eeebc-b5b7-4b87-b902-d4ac001f7b84","http://www.mendeley.com/documents/?uuid=fb1ca2d3-a1e7-4421-a0c2-a877b36d8bbd"]}],"mendeley":{"formattedCitation":"(Pemeluk and Kepercayaan, 2021)","plainTextFormattedCitation":"(Pemeluk and Kepercayaan, 2021)","previouslyFormattedCitation":"(Pemeluk and Kepercayaan, 2021)"},"properties":{"noteIndex":0},"schema":"https://github.com/citation-style-language/schema/raw/master/csl-citation.json"}</w:instrText>
      </w:r>
      <w:r w:rsidR="00601AF4" w:rsidRPr="00B46D95">
        <w:rPr>
          <w:rFonts w:ascii="Times New Roman" w:eastAsia="Times New Roman" w:hAnsi="Times New Roman" w:cs="Times New Roman"/>
          <w:sz w:val="24"/>
          <w:szCs w:val="24"/>
        </w:rPr>
        <w:fldChar w:fldCharType="separate"/>
      </w:r>
      <w:r w:rsidR="00BE0663" w:rsidRPr="00B46D95">
        <w:rPr>
          <w:rFonts w:ascii="Times New Roman" w:eastAsia="Times New Roman" w:hAnsi="Times New Roman" w:cs="Times New Roman"/>
          <w:noProof/>
          <w:sz w:val="24"/>
          <w:szCs w:val="24"/>
        </w:rPr>
        <w:t>(Pemeluk and Kepercayaan, 2021)</w:t>
      </w:r>
      <w:r w:rsidR="00601AF4" w:rsidRPr="00B46D95">
        <w:rPr>
          <w:rFonts w:ascii="Times New Roman" w:eastAsia="Times New Roman" w:hAnsi="Times New Roman" w:cs="Times New Roman"/>
          <w:sz w:val="24"/>
          <w:szCs w:val="24"/>
        </w:rPr>
        <w:fldChar w:fldCharType="end"/>
      </w:r>
      <w:r w:rsidR="00601AF4" w:rsidRPr="00B46D95">
        <w:rPr>
          <w:rFonts w:ascii="Times New Roman" w:eastAsia="Times New Roman" w:hAnsi="Times New Roman" w:cs="Times New Roman"/>
          <w:sz w:val="24"/>
          <w:szCs w:val="24"/>
          <w:lang w:val="en-US"/>
        </w:rPr>
        <w:t xml:space="preserve">. </w:t>
      </w:r>
      <w:r w:rsidRPr="00B46D95">
        <w:rPr>
          <w:rFonts w:ascii="Times New Roman" w:eastAsia="Times New Roman" w:hAnsi="Times New Roman" w:cs="Times New Roman"/>
          <w:sz w:val="24"/>
          <w:szCs w:val="24"/>
        </w:rPr>
        <w:t xml:space="preserve">Dengan jumlah penduduk tersebut, Indonesia memiliki potensi yang sangat besar untuk mengembangkan sektor keuangan dan ekonomi syariah yang dapat memberikan kontribusi dalam mencapai target keuangan inklusif termasuk pengembangan keuangan syariah. Meskipun tergolong masih baru di Indonesia, perkembangan </w:t>
      </w:r>
      <w:r w:rsidRPr="00B46D95">
        <w:rPr>
          <w:rFonts w:ascii="Times New Roman" w:eastAsia="Times New Roman" w:hAnsi="Times New Roman" w:cs="Times New Roman"/>
          <w:i/>
          <w:sz w:val="24"/>
          <w:szCs w:val="24"/>
        </w:rPr>
        <w:t xml:space="preserve">Fintech </w:t>
      </w:r>
      <w:r w:rsidR="000E2398"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sudah berkembang dengan cepat.  </w:t>
      </w:r>
      <w:r w:rsidRPr="00B46D95">
        <w:rPr>
          <w:rFonts w:ascii="Times New Roman" w:eastAsia="Times New Roman" w:hAnsi="Times New Roman" w:cs="Times New Roman"/>
          <w:i/>
          <w:iCs/>
          <w:sz w:val="24"/>
          <w:szCs w:val="24"/>
        </w:rPr>
        <w:t>Platform</w:t>
      </w:r>
      <w:r w:rsidRPr="00B46D95">
        <w:rPr>
          <w:rFonts w:ascii="Times New Roman" w:eastAsia="Times New Roman" w:hAnsi="Times New Roman" w:cs="Times New Roman"/>
          <w:sz w:val="24"/>
          <w:szCs w:val="24"/>
        </w:rPr>
        <w:t xml:space="preserve"> </w:t>
      </w:r>
      <w:r w:rsidR="00517837" w:rsidRPr="00B46D95">
        <w:rPr>
          <w:rFonts w:ascii="Times New Roman" w:eastAsia="Times New Roman" w:hAnsi="Times New Roman" w:cs="Times New Roman"/>
          <w:i/>
          <w:iCs/>
          <w:sz w:val="24"/>
          <w:szCs w:val="24"/>
        </w:rPr>
        <w:t>Fin</w:t>
      </w:r>
      <w:r w:rsidR="00517837" w:rsidRPr="00B46D95">
        <w:rPr>
          <w:rFonts w:ascii="Times New Roman" w:eastAsia="Times New Roman" w:hAnsi="Times New Roman" w:cs="Times New Roman"/>
          <w:i/>
          <w:iCs/>
          <w:sz w:val="24"/>
          <w:szCs w:val="24"/>
          <w:lang w:val="en-US"/>
        </w:rPr>
        <w:t>ancial Technology</w:t>
      </w:r>
      <w:r w:rsidR="00517837"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 xml:space="preserve">di Indonesia tumbuh pesat dari tahun 2015 hingga akhir 2017. Melalui periode ini, jumlah platform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meningkat hingga mencapai nilai total USD 18,646 miliar pada akhir 2017 </w:t>
      </w:r>
      <w:r w:rsidR="006B2504">
        <w:rPr>
          <w:rFonts w:ascii="Times New Roman" w:eastAsia="Times New Roman" w:hAnsi="Times New Roman" w:cs="Times New Roman"/>
          <w:sz w:val="24"/>
          <w:szCs w:val="24"/>
        </w:rPr>
        <w:fldChar w:fldCharType="begin" w:fldLock="1"/>
      </w:r>
      <w:r w:rsidR="00FD1718">
        <w:rPr>
          <w:rFonts w:ascii="Times New Roman" w:eastAsia="Times New Roman" w:hAnsi="Times New Roman" w:cs="Times New Roman"/>
          <w:sz w:val="24"/>
          <w:szCs w:val="24"/>
        </w:rPr>
        <w:instrText>ADDIN CSL_CITATION {"citationItems":[{"id":"ITEM-1","itemData":{"author":[{"dropping-particle":"","family":"Hasan","given":"Shabana Mahmoodul","non-dropping-particle":"","parse-names":false,"suffix":""}],"container-title":"Ethis","id":"ITEM-1","issued":{"date-parts":[["2018"]]},"page":"1-11","title":"Fintech in Indonesian: An Islamic Outlook","type":"article-journal"},"uris":["http://www.mendeley.com/documents/?uuid=9314fa35-a42f-4479-a96d-8b32517ae381"]}],"mendeley":{"formattedCitation":"(Hasan, 2018)","plainTextFormattedCitation":"(Hasan, 2018)","previouslyFormattedCitation":"(Hasan, 2018)"},"properties":{"noteIndex":0},"schema":"https://github.com/citation-style-language/schema/raw/master/csl-citation.json"}</w:instrText>
      </w:r>
      <w:r w:rsidR="006B2504">
        <w:rPr>
          <w:rFonts w:ascii="Times New Roman" w:eastAsia="Times New Roman" w:hAnsi="Times New Roman" w:cs="Times New Roman"/>
          <w:sz w:val="24"/>
          <w:szCs w:val="24"/>
        </w:rPr>
        <w:fldChar w:fldCharType="separate"/>
      </w:r>
      <w:r w:rsidR="006B2504" w:rsidRPr="006B2504">
        <w:rPr>
          <w:rFonts w:ascii="Times New Roman" w:eastAsia="Times New Roman" w:hAnsi="Times New Roman" w:cs="Times New Roman"/>
          <w:noProof/>
          <w:sz w:val="24"/>
          <w:szCs w:val="24"/>
        </w:rPr>
        <w:t>(Hasan, 2018)</w:t>
      </w:r>
      <w:r w:rsidR="006B2504">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 Hingga kini, Asosiasi Fintech Syariah Indonesia (AFSI) pada tahun 2021 mencatat telah memiliki anggota sebanyak 66 perusahaan.</w:t>
      </w:r>
    </w:p>
    <w:p w14:paraId="1F4CEE65" w14:textId="77777777" w:rsidR="00E46442" w:rsidRPr="00B46D95" w:rsidRDefault="00626F79" w:rsidP="00B46D95">
      <w:pPr>
        <w:spacing w:before="240" w:after="240" w:line="240" w:lineRule="auto"/>
        <w:jc w:val="center"/>
        <w:rPr>
          <w:rFonts w:ascii="Times New Roman" w:eastAsia="Times New Roman" w:hAnsi="Times New Roman" w:cs="Times New Roman"/>
          <w:b/>
          <w:sz w:val="24"/>
          <w:szCs w:val="24"/>
        </w:rPr>
      </w:pPr>
      <w:r w:rsidRPr="00B46D95">
        <w:rPr>
          <w:rFonts w:ascii="Times New Roman" w:eastAsia="Times New Roman" w:hAnsi="Times New Roman" w:cs="Times New Roman"/>
          <w:b/>
          <w:sz w:val="24"/>
          <w:szCs w:val="24"/>
        </w:rPr>
        <w:t>Indeks Global Islamic Fintech (GIFT) Tahun 2021</w:t>
      </w:r>
    </w:p>
    <w:p w14:paraId="656263FE" w14:textId="77777777" w:rsidR="00E46442" w:rsidRPr="00B46D95" w:rsidRDefault="00626F79" w:rsidP="00B46D95">
      <w:pPr>
        <w:spacing w:before="240" w:after="240" w:line="240" w:lineRule="auto"/>
        <w:ind w:firstLine="720"/>
        <w:jc w:val="center"/>
        <w:rPr>
          <w:rFonts w:ascii="Times New Roman" w:eastAsia="Times New Roman" w:hAnsi="Times New Roman" w:cs="Times New Roman"/>
          <w:b/>
          <w:sz w:val="24"/>
          <w:szCs w:val="24"/>
        </w:rPr>
      </w:pPr>
      <w:r w:rsidRPr="00B46D95">
        <w:rPr>
          <w:rFonts w:ascii="Times New Roman" w:eastAsia="Times New Roman" w:hAnsi="Times New Roman" w:cs="Times New Roman"/>
          <w:noProof/>
          <w:sz w:val="24"/>
          <w:szCs w:val="24"/>
        </w:rPr>
        <w:drawing>
          <wp:inline distT="114300" distB="114300" distL="114300" distR="114300" wp14:anchorId="5F71DB75" wp14:editId="2DFD0A12">
            <wp:extent cx="4095750" cy="1905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95750" cy="1905000"/>
                    </a:xfrm>
                    <a:prstGeom prst="rect">
                      <a:avLst/>
                    </a:prstGeom>
                    <a:ln/>
                  </pic:spPr>
                </pic:pic>
              </a:graphicData>
            </a:graphic>
          </wp:inline>
        </w:drawing>
      </w:r>
    </w:p>
    <w:p w14:paraId="0AA2F62C" w14:textId="77777777" w:rsidR="00E46442" w:rsidRPr="00B46D95" w:rsidRDefault="00626F79" w:rsidP="00B46D95">
      <w:pPr>
        <w:spacing w:before="240" w:after="240" w:line="240" w:lineRule="auto"/>
        <w:jc w:val="center"/>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Sumber : Global Islamic Fintech Report, 2021</w:t>
      </w:r>
    </w:p>
    <w:p w14:paraId="28CAA2DE" w14:textId="1A474178" w:rsidR="00E46442" w:rsidRPr="00B46D95" w:rsidRDefault="00626F79" w:rsidP="00B46D95">
      <w:pPr>
        <w:spacing w:before="240" w:after="240" w:line="240" w:lineRule="auto"/>
        <w:ind w:left="992" w:firstLine="283"/>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Sumber lainnya dari </w:t>
      </w:r>
      <w:r w:rsidRPr="00B46D95">
        <w:rPr>
          <w:rFonts w:ascii="Times New Roman" w:eastAsia="Times New Roman" w:hAnsi="Times New Roman" w:cs="Times New Roman"/>
          <w:i/>
          <w:sz w:val="24"/>
          <w:szCs w:val="24"/>
        </w:rPr>
        <w:t>platform</w:t>
      </w:r>
      <w:r w:rsidRPr="00B46D95">
        <w:rPr>
          <w:rFonts w:ascii="Times New Roman" w:eastAsia="Times New Roman" w:hAnsi="Times New Roman" w:cs="Times New Roman"/>
          <w:sz w:val="24"/>
          <w:szCs w:val="24"/>
        </w:rPr>
        <w:t xml:space="preserve"> berita global Salam Gateway tahun 2021 menunjukkan, Indonesia merupakan pangsa pasar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syariah terbesar keempat di dunia berdasarkan index pertumbuhan yang diraih. Indonesia tercatat memiliki skor di atas negara Non-OIC terbaik soal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syariah, yaitu UK dengan 56 poin. Negara lain yang masih menduduki posisi 10 besar, di antaranya Bahrain, Kuwait, Iran, Pakistan, dan Qatar. Dari sisi potensi suatu negara menjadi Hubs </w:t>
      </w:r>
      <w:r w:rsidRPr="00B46D95">
        <w:rPr>
          <w:rFonts w:ascii="Times New Roman" w:eastAsia="Times New Roman" w:hAnsi="Times New Roman" w:cs="Times New Roman"/>
          <w:i/>
          <w:sz w:val="24"/>
          <w:szCs w:val="24"/>
        </w:rPr>
        <w:t xml:space="preserve">Fintech </w:t>
      </w:r>
      <w:r w:rsidRPr="00B46D95">
        <w:rPr>
          <w:rFonts w:ascii="Times New Roman" w:eastAsia="Times New Roman" w:hAnsi="Times New Roman" w:cs="Times New Roman"/>
          <w:sz w:val="24"/>
          <w:szCs w:val="24"/>
        </w:rPr>
        <w:t xml:space="preserve">Syariah, Indonesia terbilang </w:t>
      </w:r>
      <w:r w:rsidRPr="00B46D95">
        <w:rPr>
          <w:rFonts w:ascii="Times New Roman" w:eastAsia="Times New Roman" w:hAnsi="Times New Roman" w:cs="Times New Roman"/>
          <w:i/>
          <w:sz w:val="24"/>
          <w:szCs w:val="24"/>
        </w:rPr>
        <w:t>mature</w:t>
      </w:r>
      <w:r w:rsidRPr="00B46D95">
        <w:rPr>
          <w:rFonts w:ascii="Times New Roman" w:eastAsia="Times New Roman" w:hAnsi="Times New Roman" w:cs="Times New Roman"/>
          <w:sz w:val="24"/>
          <w:szCs w:val="24"/>
        </w:rPr>
        <w:t xml:space="preserve">, atau masih dalam posisi </w:t>
      </w:r>
      <w:r w:rsidRPr="00B46D95">
        <w:rPr>
          <w:rFonts w:ascii="Times New Roman" w:eastAsia="Times New Roman" w:hAnsi="Times New Roman" w:cs="Times New Roman"/>
          <w:i/>
          <w:sz w:val="24"/>
          <w:szCs w:val="24"/>
        </w:rPr>
        <w:t>Low Growth,</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i/>
          <w:sz w:val="24"/>
          <w:szCs w:val="24"/>
        </w:rPr>
        <w:t>High Conduciveness</w:t>
      </w:r>
      <w:r w:rsidRPr="00B46D95">
        <w:rPr>
          <w:rFonts w:ascii="Times New Roman" w:eastAsia="Times New Roman" w:hAnsi="Times New Roman" w:cs="Times New Roman"/>
          <w:sz w:val="24"/>
          <w:szCs w:val="24"/>
        </w:rPr>
        <w:t xml:space="preserve">, hanya kalah dari Malaysia dan UAE yang masuk kategori leader. Pasar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syariah Indonesia tumbuh sebesar US$ 2,9 miliar atau Rp 41,7 triliun.</w:t>
      </w:r>
    </w:p>
    <w:p w14:paraId="00D6F0ED" w14:textId="77777777" w:rsidR="00E46442" w:rsidRPr="00B46D95" w:rsidRDefault="00626F79" w:rsidP="00B46D95">
      <w:pPr>
        <w:spacing w:before="240" w:after="240" w:line="240" w:lineRule="auto"/>
        <w:ind w:left="992" w:firstLine="283"/>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Aspek atau aktor penting yang terlibat dan terkait dalam pembangunan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syariah di Indonesia adalah :</w:t>
      </w:r>
    </w:p>
    <w:p w14:paraId="50E55225" w14:textId="77777777" w:rsidR="00E46442" w:rsidRPr="00B46D95" w:rsidRDefault="00626F79" w:rsidP="00B46D95">
      <w:pPr>
        <w:numPr>
          <w:ilvl w:val="0"/>
          <w:numId w:val="5"/>
        </w:numPr>
        <w:spacing w:before="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Pemerintah selaku regulator</w:t>
      </w:r>
    </w:p>
    <w:p w14:paraId="088D2911" w14:textId="3FB3EC8D" w:rsidR="00E46442" w:rsidRPr="00B46D95" w:rsidRDefault="00626F79" w:rsidP="00B46D95">
      <w:pPr>
        <w:numPr>
          <w:ilvl w:val="0"/>
          <w:numId w:val="5"/>
        </w:numPr>
        <w:spacing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Syariah Industri</w:t>
      </w:r>
      <w:r w:rsidRPr="00B46D95">
        <w:rPr>
          <w:rFonts w:ascii="Times New Roman" w:eastAsia="Times New Roman" w:hAnsi="Times New Roman" w:cs="Times New Roman"/>
          <w:i/>
          <w:sz w:val="24"/>
          <w:szCs w:val="24"/>
        </w:rPr>
        <w:t xml:space="preserve"> </w:t>
      </w:r>
      <w:r w:rsidR="007D1580" w:rsidRPr="00B46D95">
        <w:rPr>
          <w:rFonts w:ascii="Times New Roman" w:eastAsia="Times New Roman" w:hAnsi="Times New Roman" w:cs="Times New Roman"/>
          <w:i/>
          <w:iCs/>
          <w:sz w:val="24"/>
          <w:szCs w:val="24"/>
        </w:rPr>
        <w:t>Fin</w:t>
      </w:r>
      <w:r w:rsidR="007D1580" w:rsidRPr="00B46D95">
        <w:rPr>
          <w:rFonts w:ascii="Times New Roman" w:eastAsia="Times New Roman" w:hAnsi="Times New Roman" w:cs="Times New Roman"/>
          <w:i/>
          <w:iCs/>
          <w:sz w:val="24"/>
          <w:szCs w:val="24"/>
          <w:lang w:val="en-US"/>
        </w:rPr>
        <w:t>ancial Technology</w:t>
      </w:r>
    </w:p>
    <w:p w14:paraId="2A6D2507" w14:textId="3D4FBEC9" w:rsidR="00E46442" w:rsidRPr="00B46D95" w:rsidRDefault="00626F79" w:rsidP="00B46D95">
      <w:pPr>
        <w:numPr>
          <w:ilvl w:val="0"/>
          <w:numId w:val="5"/>
        </w:numPr>
        <w:spacing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Industri yang ada</w:t>
      </w:r>
    </w:p>
    <w:p w14:paraId="38324BB2" w14:textId="77777777" w:rsidR="00E46442" w:rsidRPr="00B46D95" w:rsidRDefault="00626F79" w:rsidP="00B46D95">
      <w:pPr>
        <w:numPr>
          <w:ilvl w:val="0"/>
          <w:numId w:val="5"/>
        </w:numPr>
        <w:spacing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Modal ventura</w:t>
      </w:r>
    </w:p>
    <w:p w14:paraId="7C8EB072" w14:textId="1E0C2026" w:rsidR="00E46442" w:rsidRPr="00B46D95" w:rsidRDefault="00626F79" w:rsidP="00B46D95">
      <w:pPr>
        <w:numPr>
          <w:ilvl w:val="0"/>
          <w:numId w:val="5"/>
        </w:numPr>
        <w:spacing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Lembaga pendidikan</w:t>
      </w:r>
    </w:p>
    <w:p w14:paraId="0913FBE1" w14:textId="77777777" w:rsidR="00E46442" w:rsidRPr="00B46D95" w:rsidRDefault="00626F79" w:rsidP="00B46D95">
      <w:pPr>
        <w:numPr>
          <w:ilvl w:val="0"/>
          <w:numId w:val="5"/>
        </w:numPr>
        <w:spacing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Penyedia infrastruktur jaringan atau internet</w:t>
      </w:r>
    </w:p>
    <w:p w14:paraId="01792940" w14:textId="380E7FC1" w:rsidR="007D1580" w:rsidRPr="00B46D95" w:rsidRDefault="00626F79" w:rsidP="00B46D95">
      <w:pPr>
        <w:numPr>
          <w:ilvl w:val="0"/>
          <w:numId w:val="5"/>
        </w:numPr>
        <w:spacing w:after="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DPS-DSN MUI</w:t>
      </w:r>
    </w:p>
    <w:p w14:paraId="162DCA80" w14:textId="32D3C6AA" w:rsidR="00C642DD" w:rsidRPr="00B46D95" w:rsidRDefault="00C642DD" w:rsidP="00B46D95">
      <w:pPr>
        <w:numPr>
          <w:ilvl w:val="0"/>
          <w:numId w:val="5"/>
        </w:numPr>
        <w:spacing w:after="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Stakeholder seperti OJK untuk melakukan pengawasan</w:t>
      </w:r>
    </w:p>
    <w:p w14:paraId="24316649" w14:textId="3784C7D0" w:rsidR="00C642DD" w:rsidRPr="00B46D95" w:rsidRDefault="00C642DD" w:rsidP="00B46D95">
      <w:pPr>
        <w:numPr>
          <w:ilvl w:val="0"/>
          <w:numId w:val="5"/>
        </w:numPr>
        <w:spacing w:after="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lastRenderedPageBreak/>
        <w:t xml:space="preserve">Bank Indonesia dalam mendukung aspek perbankan untuk menyediakan layanan </w:t>
      </w:r>
      <w:r w:rsidR="007D1580" w:rsidRPr="00B46D95">
        <w:rPr>
          <w:rFonts w:ascii="Times New Roman" w:eastAsia="Times New Roman" w:hAnsi="Times New Roman" w:cs="Times New Roman"/>
          <w:i/>
          <w:iCs/>
          <w:sz w:val="24"/>
          <w:szCs w:val="24"/>
        </w:rPr>
        <w:t>Fin</w:t>
      </w:r>
      <w:r w:rsidR="007D1580" w:rsidRPr="00B46D95">
        <w:rPr>
          <w:rFonts w:ascii="Times New Roman" w:eastAsia="Times New Roman" w:hAnsi="Times New Roman" w:cs="Times New Roman"/>
          <w:i/>
          <w:iCs/>
          <w:sz w:val="24"/>
          <w:szCs w:val="24"/>
          <w:lang w:val="en-US"/>
        </w:rPr>
        <w:t>ancial Technology</w:t>
      </w:r>
    </w:p>
    <w:p w14:paraId="163F7D88" w14:textId="7E7BF15B" w:rsidR="00B46D95" w:rsidRDefault="00BE0663" w:rsidP="00B46D95">
      <w:pPr>
        <w:pStyle w:val="ListParagraph"/>
        <w:spacing w:after="240" w:line="240" w:lineRule="auto"/>
        <w:ind w:left="993" w:firstLine="282"/>
        <w:jc w:val="both"/>
        <w:rPr>
          <w:rFonts w:ascii="Times New Roman" w:eastAsia="Times New Roman" w:hAnsi="Times New Roman" w:cs="Times New Roman"/>
          <w:iCs/>
          <w:sz w:val="24"/>
          <w:szCs w:val="24"/>
          <w:lang w:val="en-US"/>
        </w:rPr>
      </w:pPr>
      <w:r w:rsidRPr="00B46D95">
        <w:rPr>
          <w:rFonts w:ascii="Times New Roman" w:eastAsia="Times New Roman" w:hAnsi="Times New Roman" w:cs="Times New Roman"/>
          <w:i/>
          <w:sz w:val="24"/>
          <w:szCs w:val="24"/>
          <w:lang w:val="en-US"/>
        </w:rPr>
        <w:t xml:space="preserve">Fintech </w:t>
      </w:r>
      <w:r w:rsidR="00B46D95">
        <w:rPr>
          <w:rFonts w:ascii="Times New Roman" w:eastAsia="Times New Roman" w:hAnsi="Times New Roman" w:cs="Times New Roman"/>
          <w:iCs/>
          <w:sz w:val="24"/>
          <w:szCs w:val="24"/>
          <w:lang w:val="en-US"/>
        </w:rPr>
        <w:t>S</w:t>
      </w:r>
      <w:r w:rsidRPr="00B46D95">
        <w:rPr>
          <w:rFonts w:ascii="Times New Roman" w:eastAsia="Times New Roman" w:hAnsi="Times New Roman" w:cs="Times New Roman"/>
          <w:iCs/>
          <w:sz w:val="24"/>
          <w:szCs w:val="24"/>
          <w:lang w:val="en-US"/>
        </w:rPr>
        <w:t>yariah berhasil menyediakan layanan keuangan digital bagi UMKM</w:t>
      </w:r>
      <w:r w:rsidR="00B46D95" w:rsidRPr="00B46D95">
        <w:rPr>
          <w:rFonts w:ascii="Times New Roman" w:eastAsia="Times New Roman" w:hAnsi="Times New Roman" w:cs="Times New Roman"/>
          <w:iCs/>
          <w:sz w:val="24"/>
          <w:szCs w:val="24"/>
          <w:lang w:val="en-US"/>
        </w:rPr>
        <w:t xml:space="preserve"> </w:t>
      </w:r>
      <w:r w:rsidRPr="00B46D95">
        <w:rPr>
          <w:rFonts w:ascii="Times New Roman" w:eastAsia="Times New Roman" w:hAnsi="Times New Roman" w:cs="Times New Roman"/>
          <w:iCs/>
          <w:sz w:val="24"/>
          <w:szCs w:val="24"/>
          <w:lang w:val="en-US"/>
        </w:rPr>
        <w:fldChar w:fldCharType="begin" w:fldLock="1"/>
      </w:r>
      <w:r w:rsidR="004F0F52">
        <w:rPr>
          <w:rFonts w:ascii="Times New Roman" w:eastAsia="Times New Roman" w:hAnsi="Times New Roman" w:cs="Times New Roman"/>
          <w:iCs/>
          <w:sz w:val="24"/>
          <w:szCs w:val="24"/>
          <w:lang w:val="en-US"/>
        </w:rPr>
        <w:instrText>ADDIN CSL_CITATION {"citationItems":[{"id":"ITEM-1","itemData":{"DOI":"10.34010/aisthebest.v5i2.3049","ISSN":"2252-9853","abstract":"Financial teknologi merupakan inovasi teknologi di bidang keuangan, berbagai layanan diberikan oleh perusahaan startup secara daring mulai dari lalu lintas pembayaran, asuransi, pembiayaan hingga penilaian risiko perusahaan. Kemudahan layanan fintech, dijadikan sebagai alasan pelaku UMKM mengembangkan usahanya terutama dalam hal pendanaan dan pembiayaan. Penelitian ini bertujuan untuk mengkaji model layanan fintech syariah ammana.id dalam menegmbangkan UMKM di Indonesia. Peran pemerintah dalam hal ini Otoritas Jasa Keuangan (OJK) sebagai pembuat kebijakan atas jasa keuangan yang beroperasi di Indonesia. Peraturan atas fintech terdapat Peraturan OJK (PJOK) Nomor 77 Tahun 2016 tentang layanan pinjam-meminjam yang berbasis teknologi informasi atau fintech pinjaman. UMKM merupakan salah satu pengguna fintech melalui model layanan P2P Lending. Model layanan fintech syariah terutama P2P Lending yang digunakan oleh perusahaan fintech Ammana telah banyak membantu pelaku usaha dan mikro (UMKM). Ammana merupakan perusahaan fintech yang berbasis syariah, dimana model layanan fintech berupa pendanaan dan pembiayaan yang diberikan kepada para pelaku usaha UMKM melalui kerjasama dengan lembaga syariah. Dengan penerapan sistem bagi hasil, ammana memiliki tingkat keberhasilan penyelesaian kewajiban pinjam meminjam (TKB) sebesar 94,81%. Hal ini menunjukkan bahwa semakin tinggi TKB maka semakin baik penyelenggaraan dalam pelayanan pembiayaan berbasis teknologi informasi. Ammana telah menyalurkan dana sesuai syariah kepada 2.285 pelaku usaha dan mikro serta memiliki 1.445 pemberi dana serta sebanyak 23 Milyar telah diserap dalam pada model layanan P2P lending. Kepuasan atas kinerja Ammana dibuktikan dengan peningkatan jumlah investor dan peminjam, serta mitra lembaga keuangan syariah yang turut andil dalam layanan fintech tersebut.","author":[{"dropping-particle":"","family":"Yahya","given":"Adibah","non-dropping-particle":"","parse-names":false,"suffix":""},{"dropping-particle":"","family":"Affandy","given":"Azhar","non-dropping-particle":"","parse-names":false,"suffix":""},{"dropping-particle":"","family":"Narimawati","given":"Umi","non-dropping-particle":"","parse-names":false,"suffix":""}],"container-title":"is The Best Accounting Information Systems and Information Technology Business Enterprise this is link for OJS us","id":"ITEM-1","issue":"2","issued":{"date-parts":[["2020"]]},"page":"106-120","title":"Pengembangan UMKM Melalui Pemanfaatan Model Layanan Fintech Syariah Ammana.id","type":"article-journal","volume":"5"},"uris":["http://www.mendeley.com/documents/?uuid=143bc844-1748-4010-85e7-fc012f24c7e0","http://www.mendeley.com/documents/?uuid=ddef88d6-3216-467f-82b5-a371bec431c2"]}],"mendeley":{"formattedCitation":"(Yahya, Affandy and Narimawati, 2020)","plainTextFormattedCitation":"(Yahya, Affandy and Narimawati, 2020)","previouslyFormattedCitation":"(Yahya, Affandy and Narimawati, 2020)"},"properties":{"noteIndex":0},"schema":"https://github.com/citation-style-language/schema/raw/master/csl-citation.json"}</w:instrText>
      </w:r>
      <w:r w:rsidRPr="00B46D95">
        <w:rPr>
          <w:rFonts w:ascii="Times New Roman" w:eastAsia="Times New Roman" w:hAnsi="Times New Roman" w:cs="Times New Roman"/>
          <w:iCs/>
          <w:sz w:val="24"/>
          <w:szCs w:val="24"/>
          <w:lang w:val="en-US"/>
        </w:rPr>
        <w:fldChar w:fldCharType="separate"/>
      </w:r>
      <w:r w:rsidR="004F0F52" w:rsidRPr="004F0F52">
        <w:rPr>
          <w:rFonts w:ascii="Times New Roman" w:eastAsia="Times New Roman" w:hAnsi="Times New Roman" w:cs="Times New Roman"/>
          <w:iCs/>
          <w:noProof/>
          <w:sz w:val="24"/>
          <w:szCs w:val="24"/>
          <w:lang w:val="en-US"/>
        </w:rPr>
        <w:t>(Yahya, Affandy and Narimawati, 2020)</w:t>
      </w:r>
      <w:r w:rsidRPr="00B46D95">
        <w:rPr>
          <w:rFonts w:ascii="Times New Roman" w:eastAsia="Times New Roman" w:hAnsi="Times New Roman" w:cs="Times New Roman"/>
          <w:iCs/>
          <w:sz w:val="24"/>
          <w:szCs w:val="24"/>
          <w:lang w:val="en-US"/>
        </w:rPr>
        <w:fldChar w:fldCharType="end"/>
      </w:r>
      <w:r w:rsidRPr="00B46D95">
        <w:rPr>
          <w:rFonts w:ascii="Times New Roman" w:eastAsia="Times New Roman" w:hAnsi="Times New Roman" w:cs="Times New Roman"/>
          <w:iCs/>
          <w:sz w:val="24"/>
          <w:szCs w:val="24"/>
          <w:lang w:val="en-US"/>
        </w:rPr>
        <w:t xml:space="preserve">. Studi kasus pada </w:t>
      </w:r>
      <w:r w:rsidRPr="00B46D95">
        <w:rPr>
          <w:rFonts w:ascii="Times New Roman" w:eastAsia="Times New Roman" w:hAnsi="Times New Roman" w:cs="Times New Roman"/>
          <w:i/>
          <w:sz w:val="24"/>
          <w:szCs w:val="24"/>
          <w:lang w:val="en-US"/>
        </w:rPr>
        <w:t xml:space="preserve">Fintech </w:t>
      </w:r>
      <w:r w:rsidR="00B46D95">
        <w:rPr>
          <w:rFonts w:ascii="Times New Roman" w:eastAsia="Times New Roman" w:hAnsi="Times New Roman" w:cs="Times New Roman"/>
          <w:iCs/>
          <w:sz w:val="24"/>
          <w:szCs w:val="24"/>
          <w:lang w:val="en-US"/>
        </w:rPr>
        <w:t>S</w:t>
      </w:r>
      <w:r w:rsidRPr="00B46D95">
        <w:rPr>
          <w:rFonts w:ascii="Times New Roman" w:eastAsia="Times New Roman" w:hAnsi="Times New Roman" w:cs="Times New Roman"/>
          <w:iCs/>
          <w:sz w:val="24"/>
          <w:szCs w:val="24"/>
          <w:lang w:val="en-US"/>
        </w:rPr>
        <w:t xml:space="preserve">yariah Ammana.id. Ammana  adalah  </w:t>
      </w:r>
      <w:r w:rsidR="00B46D95">
        <w:rPr>
          <w:rFonts w:ascii="Times New Roman" w:eastAsia="Times New Roman" w:hAnsi="Times New Roman" w:cs="Times New Roman"/>
          <w:i/>
          <w:sz w:val="24"/>
          <w:szCs w:val="24"/>
          <w:lang w:val="en-US"/>
        </w:rPr>
        <w:t>F</w:t>
      </w:r>
      <w:r w:rsidRPr="00B46D95">
        <w:rPr>
          <w:rFonts w:ascii="Times New Roman" w:eastAsia="Times New Roman" w:hAnsi="Times New Roman" w:cs="Times New Roman"/>
          <w:i/>
          <w:sz w:val="24"/>
          <w:szCs w:val="24"/>
          <w:lang w:val="en-US"/>
        </w:rPr>
        <w:t>intech</w:t>
      </w:r>
      <w:r w:rsidRPr="00B46D95">
        <w:rPr>
          <w:rFonts w:ascii="Times New Roman" w:eastAsia="Times New Roman" w:hAnsi="Times New Roman" w:cs="Times New Roman"/>
          <w:iCs/>
          <w:sz w:val="24"/>
          <w:szCs w:val="24"/>
          <w:lang w:val="en-US"/>
        </w:rPr>
        <w:t xml:space="preserve">  </w:t>
      </w:r>
      <w:r w:rsidR="00B46D95">
        <w:rPr>
          <w:rFonts w:ascii="Times New Roman" w:eastAsia="Times New Roman" w:hAnsi="Times New Roman" w:cs="Times New Roman"/>
          <w:iCs/>
          <w:sz w:val="24"/>
          <w:szCs w:val="24"/>
          <w:lang w:val="en-US"/>
        </w:rPr>
        <w:t>S</w:t>
      </w:r>
      <w:r w:rsidRPr="00B46D95">
        <w:rPr>
          <w:rFonts w:ascii="Times New Roman" w:eastAsia="Times New Roman" w:hAnsi="Times New Roman" w:cs="Times New Roman"/>
          <w:iCs/>
          <w:sz w:val="24"/>
          <w:szCs w:val="24"/>
          <w:lang w:val="en-US"/>
        </w:rPr>
        <w:t xml:space="preserve">yariah  yang  telah  memiliki  ijin  dan  terdaftar  di  Otoritas  Jasa Keuangan (OJK) dalam rangka mendukung kemajuan pelaku usaha dan mikro (UMKM), sebagai </w:t>
      </w:r>
      <w:r w:rsidRPr="00B46D95">
        <w:rPr>
          <w:rFonts w:ascii="Times New Roman" w:eastAsia="Times New Roman" w:hAnsi="Times New Roman" w:cs="Times New Roman"/>
          <w:i/>
          <w:sz w:val="24"/>
          <w:szCs w:val="24"/>
          <w:lang w:val="en-US"/>
        </w:rPr>
        <w:t xml:space="preserve">platform </w:t>
      </w:r>
      <w:r w:rsidRPr="00B46D95">
        <w:rPr>
          <w:rFonts w:ascii="Times New Roman" w:eastAsia="Times New Roman" w:hAnsi="Times New Roman" w:cs="Times New Roman"/>
          <w:iCs/>
          <w:sz w:val="24"/>
          <w:szCs w:val="24"/>
          <w:lang w:val="en-US"/>
        </w:rPr>
        <w:t xml:space="preserve">yang menjembatani pemberi dana dengan peminjam dana. </w:t>
      </w:r>
      <w:r w:rsidRPr="00B46D95">
        <w:rPr>
          <w:rFonts w:ascii="Times New Roman" w:eastAsia="Times New Roman" w:hAnsi="Times New Roman" w:cs="Times New Roman"/>
          <w:i/>
          <w:sz w:val="24"/>
          <w:szCs w:val="24"/>
          <w:lang w:val="en-US"/>
        </w:rPr>
        <w:t xml:space="preserve">Fintech </w:t>
      </w:r>
      <w:r w:rsidR="00B46D95">
        <w:rPr>
          <w:rFonts w:ascii="Times New Roman" w:eastAsia="Times New Roman" w:hAnsi="Times New Roman" w:cs="Times New Roman"/>
          <w:iCs/>
          <w:sz w:val="24"/>
          <w:szCs w:val="24"/>
          <w:lang w:val="en-US"/>
        </w:rPr>
        <w:t>S</w:t>
      </w:r>
      <w:r w:rsidRPr="00B46D95">
        <w:rPr>
          <w:rFonts w:ascii="Times New Roman" w:eastAsia="Times New Roman" w:hAnsi="Times New Roman" w:cs="Times New Roman"/>
          <w:iCs/>
          <w:sz w:val="24"/>
          <w:szCs w:val="24"/>
          <w:lang w:val="en-US"/>
        </w:rPr>
        <w:t>yariah ini dapat menerapkan sistem  bagi  hasil dengan tingkat keberhasilan  penyelesaian  kewajiban  pinjam  meminjam  (TKB)  sebesar  94,81</w:t>
      </w:r>
      <w:r w:rsidR="00B46D95">
        <w:rPr>
          <w:rFonts w:ascii="Times New Roman" w:eastAsia="Times New Roman" w:hAnsi="Times New Roman" w:cs="Times New Roman"/>
          <w:iCs/>
          <w:sz w:val="24"/>
          <w:szCs w:val="24"/>
          <w:lang w:val="en-US"/>
        </w:rPr>
        <w:t xml:space="preserve"> persen</w:t>
      </w:r>
      <w:r w:rsidRPr="00B46D95">
        <w:rPr>
          <w:rFonts w:ascii="Times New Roman" w:eastAsia="Times New Roman" w:hAnsi="Times New Roman" w:cs="Times New Roman"/>
          <w:iCs/>
          <w:sz w:val="24"/>
          <w:szCs w:val="24"/>
          <w:lang w:val="en-US"/>
        </w:rPr>
        <w:t xml:space="preserve">.  Hal ini  menunjukkan bahwa  semakin  tinggi  TKB  maka  semakin  baik  penyelenggaraan  dalam  pelayanan  pembiayaan  berbasis teknologi informasi. Ammana.id telah menyalurkan dana sesuai syariah kepada 2.285 pelaku usaha dan mikro serta memiliki 1.445 pemberi dana serta sebanyak 23 </w:t>
      </w:r>
      <w:r w:rsidR="00B46D95">
        <w:rPr>
          <w:rFonts w:ascii="Times New Roman" w:eastAsia="Times New Roman" w:hAnsi="Times New Roman" w:cs="Times New Roman"/>
          <w:iCs/>
          <w:sz w:val="24"/>
          <w:szCs w:val="24"/>
          <w:lang w:val="en-US"/>
        </w:rPr>
        <w:t>m</w:t>
      </w:r>
      <w:r w:rsidRPr="00B46D95">
        <w:rPr>
          <w:rFonts w:ascii="Times New Roman" w:eastAsia="Times New Roman" w:hAnsi="Times New Roman" w:cs="Times New Roman"/>
          <w:iCs/>
          <w:sz w:val="24"/>
          <w:szCs w:val="24"/>
          <w:lang w:val="en-US"/>
        </w:rPr>
        <w:t>il</w:t>
      </w:r>
      <w:r w:rsidR="00B46D95">
        <w:rPr>
          <w:rFonts w:ascii="Times New Roman" w:eastAsia="Times New Roman" w:hAnsi="Times New Roman" w:cs="Times New Roman"/>
          <w:iCs/>
          <w:sz w:val="24"/>
          <w:szCs w:val="24"/>
          <w:lang w:val="en-US"/>
        </w:rPr>
        <w:t>iar</w:t>
      </w:r>
      <w:r w:rsidRPr="00B46D95">
        <w:rPr>
          <w:rFonts w:ascii="Times New Roman" w:eastAsia="Times New Roman" w:hAnsi="Times New Roman" w:cs="Times New Roman"/>
          <w:iCs/>
          <w:sz w:val="24"/>
          <w:szCs w:val="24"/>
          <w:lang w:val="en-US"/>
        </w:rPr>
        <w:t xml:space="preserve"> telah diserap dalam pada model layanan P2P </w:t>
      </w:r>
      <w:r w:rsidR="00B46D95">
        <w:rPr>
          <w:rFonts w:ascii="Times New Roman" w:eastAsia="Times New Roman" w:hAnsi="Times New Roman" w:cs="Times New Roman"/>
          <w:iCs/>
          <w:sz w:val="24"/>
          <w:szCs w:val="24"/>
          <w:lang w:val="en-US"/>
        </w:rPr>
        <w:t>L</w:t>
      </w:r>
      <w:r w:rsidRPr="00B46D95">
        <w:rPr>
          <w:rFonts w:ascii="Times New Roman" w:eastAsia="Times New Roman" w:hAnsi="Times New Roman" w:cs="Times New Roman"/>
          <w:iCs/>
          <w:sz w:val="24"/>
          <w:szCs w:val="24"/>
          <w:lang w:val="en-US"/>
        </w:rPr>
        <w:t>ending.  Kepuasan  atas  kinerja  Ammana  dibuktikan  dengan  peningkatan  jumlah  investor  dan  peminjam, serta mitra lembaga keuangan syariah yang turut andil dalam layanan</w:t>
      </w:r>
      <w:r w:rsidRPr="00B46D95">
        <w:rPr>
          <w:rFonts w:ascii="Times New Roman" w:eastAsia="Times New Roman" w:hAnsi="Times New Roman" w:cs="Times New Roman"/>
          <w:i/>
          <w:sz w:val="24"/>
          <w:szCs w:val="24"/>
          <w:lang w:val="en-US"/>
        </w:rPr>
        <w:t xml:space="preserve"> </w:t>
      </w:r>
      <w:r w:rsidR="00B46D95" w:rsidRPr="00B46D95">
        <w:rPr>
          <w:rFonts w:ascii="Times New Roman" w:eastAsia="Times New Roman" w:hAnsi="Times New Roman" w:cs="Times New Roman"/>
          <w:i/>
          <w:sz w:val="24"/>
          <w:szCs w:val="24"/>
          <w:lang w:val="en-US"/>
        </w:rPr>
        <w:t>F</w:t>
      </w:r>
      <w:r w:rsidRPr="00B46D95">
        <w:rPr>
          <w:rFonts w:ascii="Times New Roman" w:eastAsia="Times New Roman" w:hAnsi="Times New Roman" w:cs="Times New Roman"/>
          <w:i/>
          <w:sz w:val="24"/>
          <w:szCs w:val="24"/>
          <w:lang w:val="en-US"/>
        </w:rPr>
        <w:t>intech</w:t>
      </w:r>
      <w:r w:rsidRPr="00B46D95">
        <w:rPr>
          <w:rFonts w:ascii="Times New Roman" w:eastAsia="Times New Roman" w:hAnsi="Times New Roman" w:cs="Times New Roman"/>
          <w:iCs/>
          <w:sz w:val="24"/>
          <w:szCs w:val="24"/>
          <w:lang w:val="en-US"/>
        </w:rPr>
        <w:t xml:space="preserve"> tersebut.</w:t>
      </w:r>
    </w:p>
    <w:p w14:paraId="0B8A697D" w14:textId="77777777" w:rsidR="000923E4" w:rsidRDefault="000923E4" w:rsidP="00B46D95">
      <w:pPr>
        <w:pStyle w:val="ListParagraph"/>
        <w:spacing w:after="240" w:line="240" w:lineRule="auto"/>
        <w:ind w:left="993" w:firstLine="282"/>
        <w:jc w:val="both"/>
        <w:rPr>
          <w:rFonts w:ascii="Times New Roman" w:eastAsia="Times New Roman" w:hAnsi="Times New Roman" w:cs="Times New Roman"/>
          <w:iCs/>
          <w:sz w:val="24"/>
          <w:szCs w:val="24"/>
          <w:lang w:val="en-US"/>
        </w:rPr>
      </w:pPr>
    </w:p>
    <w:p w14:paraId="7A0AD6E2" w14:textId="57FD984E" w:rsidR="00B46D95" w:rsidRDefault="00626F79" w:rsidP="00B46D95">
      <w:pPr>
        <w:pStyle w:val="ListParagraph"/>
        <w:spacing w:after="240" w:line="240" w:lineRule="auto"/>
        <w:ind w:left="993" w:firstLine="282"/>
        <w:jc w:val="both"/>
        <w:rPr>
          <w:rFonts w:ascii="Times New Roman" w:eastAsia="Times New Roman" w:hAnsi="Times New Roman" w:cs="Times New Roman"/>
          <w:sz w:val="24"/>
          <w:szCs w:val="24"/>
        </w:rPr>
      </w:pPr>
      <w:r w:rsidRPr="00B46D95">
        <w:rPr>
          <w:rFonts w:ascii="Times New Roman" w:eastAsia="Times New Roman" w:hAnsi="Times New Roman" w:cs="Times New Roman"/>
          <w:i/>
          <w:sz w:val="24"/>
          <w:szCs w:val="24"/>
        </w:rPr>
        <w:t>Fintech</w:t>
      </w:r>
      <w:r w:rsidR="007D1580" w:rsidRPr="00B46D95">
        <w:rPr>
          <w:rFonts w:ascii="Times New Roman" w:eastAsia="Times New Roman" w:hAnsi="Times New Roman" w:cs="Times New Roman"/>
          <w:sz w:val="24"/>
          <w:szCs w:val="24"/>
          <w:lang w:val="en-US"/>
        </w:rPr>
        <w:t xml:space="preserve"> S</w:t>
      </w:r>
      <w:r w:rsidRPr="00B46D95">
        <w:rPr>
          <w:rFonts w:ascii="Times New Roman" w:eastAsia="Times New Roman" w:hAnsi="Times New Roman" w:cs="Times New Roman"/>
          <w:sz w:val="24"/>
          <w:szCs w:val="24"/>
        </w:rPr>
        <w:t xml:space="preserve">yariah di Indonesia diatur dan mengacu pada Fatwa Dewan Syariah Nasional Majelis Ulama Indonesia (DSN MUI) Nomor 117/2018 tentang Layanan Pembiayaan Berbasis Teknologi Informasi Berdasarkan Prinsip Syariah. Dari fatwa tersebut, </w:t>
      </w:r>
      <w:r w:rsidR="00D9204E" w:rsidRPr="00B46D95">
        <w:rPr>
          <w:rFonts w:ascii="Times New Roman" w:eastAsia="Times New Roman" w:hAnsi="Times New Roman" w:cs="Times New Roman"/>
          <w:i/>
          <w:iCs/>
          <w:sz w:val="24"/>
          <w:szCs w:val="24"/>
        </w:rPr>
        <w:t>Fin</w:t>
      </w:r>
      <w:r w:rsidR="00D9204E"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00D9204E"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adalah penyelenggaraan layanan jasa keuangan berdasarkan prinsip syariah yang mempertemukan atau menghubungkan pemberi pembiayaan dengan penerima pembiayaan dalam rangka melakukan akad pembiayaan melalui sistem elektronik dengan menggunakan jaringan internet. Fatwa itu juga berisi ketentuan umum MUI, meliputi penyelenggaraan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tidak boleh bertentangan dengan prinsip syariah seperti </w:t>
      </w:r>
      <w:r w:rsidRPr="00B46D95">
        <w:rPr>
          <w:rFonts w:ascii="Times New Roman" w:eastAsia="Times New Roman" w:hAnsi="Times New Roman" w:cs="Times New Roman"/>
          <w:i/>
          <w:sz w:val="24"/>
          <w:szCs w:val="24"/>
        </w:rPr>
        <w:t>riba, gharar</w:t>
      </w:r>
      <w:r w:rsidRPr="00B46D95">
        <w:rPr>
          <w:rFonts w:ascii="Times New Roman" w:eastAsia="Times New Roman" w:hAnsi="Times New Roman" w:cs="Times New Roman"/>
          <w:sz w:val="24"/>
          <w:szCs w:val="24"/>
        </w:rPr>
        <w:t xml:space="preserve">, </w:t>
      </w:r>
      <w:r w:rsidR="00D9204E" w:rsidRPr="00B46D95">
        <w:rPr>
          <w:rFonts w:ascii="Times New Roman" w:eastAsia="Times New Roman" w:hAnsi="Times New Roman" w:cs="Times New Roman"/>
          <w:sz w:val="24"/>
          <w:szCs w:val="24"/>
          <w:lang w:val="en-US"/>
        </w:rPr>
        <w:t>dan juga</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i/>
          <w:sz w:val="24"/>
          <w:szCs w:val="24"/>
        </w:rPr>
        <w:t>haram</w:t>
      </w:r>
      <w:r w:rsidRPr="00B46D95">
        <w:rPr>
          <w:rFonts w:ascii="Times New Roman" w:eastAsia="Times New Roman" w:hAnsi="Times New Roman" w:cs="Times New Roman"/>
          <w:sz w:val="24"/>
          <w:szCs w:val="24"/>
        </w:rPr>
        <w:t xml:space="preserve">. Akad dalam </w:t>
      </w:r>
      <w:r w:rsidR="00D9204E" w:rsidRPr="00B46D95">
        <w:rPr>
          <w:rFonts w:ascii="Times New Roman" w:eastAsia="Times New Roman" w:hAnsi="Times New Roman" w:cs="Times New Roman"/>
          <w:i/>
          <w:iCs/>
          <w:sz w:val="24"/>
          <w:szCs w:val="24"/>
        </w:rPr>
        <w:t>Fin</w:t>
      </w:r>
      <w:r w:rsidR="00D9204E" w:rsidRPr="00B46D95">
        <w:rPr>
          <w:rFonts w:ascii="Times New Roman" w:eastAsia="Times New Roman" w:hAnsi="Times New Roman" w:cs="Times New Roman"/>
          <w:i/>
          <w:iCs/>
          <w:sz w:val="24"/>
          <w:szCs w:val="24"/>
          <w:lang w:val="en-US"/>
        </w:rPr>
        <w:t>ancial Technology</w:t>
      </w:r>
      <w:r w:rsidR="00D9204E" w:rsidRPr="00B46D95">
        <w:rPr>
          <w:rFonts w:ascii="Times New Roman" w:eastAsia="Times New Roman" w:hAnsi="Times New Roman" w:cs="Times New Roman"/>
          <w:sz w:val="24"/>
          <w:szCs w:val="24"/>
        </w:rPr>
        <w:t xml:space="preserve"> </w:t>
      </w:r>
      <w:r w:rsidR="00D9204E"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juga harus selaras dengan akad </w:t>
      </w:r>
      <w:r w:rsidRPr="00B46D95">
        <w:rPr>
          <w:rFonts w:ascii="Times New Roman" w:eastAsia="Times New Roman" w:hAnsi="Times New Roman" w:cs="Times New Roman"/>
          <w:i/>
          <w:sz w:val="24"/>
          <w:szCs w:val="24"/>
        </w:rPr>
        <w:t>mudharabah</w:t>
      </w:r>
      <w:r w:rsidRPr="00B46D95">
        <w:rPr>
          <w:rFonts w:ascii="Times New Roman" w:eastAsia="Times New Roman" w:hAnsi="Times New Roman" w:cs="Times New Roman"/>
          <w:sz w:val="24"/>
          <w:szCs w:val="24"/>
        </w:rPr>
        <w:t xml:space="preserve"> serta </w:t>
      </w:r>
      <w:r w:rsidRPr="00B46D95">
        <w:rPr>
          <w:rFonts w:ascii="Times New Roman" w:eastAsia="Times New Roman" w:hAnsi="Times New Roman" w:cs="Times New Roman"/>
          <w:i/>
          <w:sz w:val="24"/>
          <w:szCs w:val="24"/>
        </w:rPr>
        <w:t>musyarakah</w:t>
      </w:r>
      <w:r w:rsidRPr="00B46D95">
        <w:rPr>
          <w:rFonts w:ascii="Times New Roman" w:eastAsia="Times New Roman" w:hAnsi="Times New Roman" w:cs="Times New Roman"/>
          <w:sz w:val="24"/>
          <w:szCs w:val="24"/>
        </w:rPr>
        <w:t xml:space="preserve">. DSN MUI juga menggunakan prinsip pengembangan industri </w:t>
      </w:r>
      <w:r w:rsidR="00D9204E" w:rsidRPr="00B46D95">
        <w:rPr>
          <w:rFonts w:ascii="Times New Roman" w:eastAsia="Times New Roman" w:hAnsi="Times New Roman" w:cs="Times New Roman"/>
          <w:i/>
          <w:iCs/>
          <w:sz w:val="24"/>
          <w:szCs w:val="24"/>
        </w:rPr>
        <w:t>Fin</w:t>
      </w:r>
      <w:r w:rsidR="00D9204E" w:rsidRPr="00B46D95">
        <w:rPr>
          <w:rFonts w:ascii="Times New Roman" w:eastAsia="Times New Roman" w:hAnsi="Times New Roman" w:cs="Times New Roman"/>
          <w:i/>
          <w:iCs/>
          <w:sz w:val="24"/>
          <w:szCs w:val="24"/>
          <w:lang w:val="en-US"/>
        </w:rPr>
        <w:t>ancial Technology</w:t>
      </w:r>
      <w:r w:rsidR="00D9204E" w:rsidRPr="00B46D95">
        <w:rPr>
          <w:rFonts w:ascii="Times New Roman" w:eastAsia="Times New Roman" w:hAnsi="Times New Roman" w:cs="Times New Roman"/>
          <w:sz w:val="24"/>
          <w:szCs w:val="24"/>
        </w:rPr>
        <w:t xml:space="preserve"> </w:t>
      </w:r>
      <w:r w:rsidR="00D9204E"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yang disebut</w:t>
      </w:r>
      <w:r w:rsidR="00D9204E" w:rsidRPr="00B46D95">
        <w:rPr>
          <w:rFonts w:ascii="Times New Roman" w:eastAsia="Times New Roman" w:hAnsi="Times New Roman" w:cs="Times New Roman"/>
          <w:sz w:val="24"/>
          <w:szCs w:val="24"/>
          <w:lang w:val="en-US"/>
        </w:rPr>
        <w:t xml:space="preserve"> dengan</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i/>
          <w:sz w:val="24"/>
          <w:szCs w:val="24"/>
        </w:rPr>
        <w:t>yasiru wala tuasiru</w:t>
      </w:r>
      <w:r w:rsidRPr="00B46D95">
        <w:rPr>
          <w:rFonts w:ascii="Times New Roman" w:eastAsia="Times New Roman" w:hAnsi="Times New Roman" w:cs="Times New Roman"/>
          <w:sz w:val="24"/>
          <w:szCs w:val="24"/>
        </w:rPr>
        <w:t>. Artinya, memberikan kemudahan</w:t>
      </w:r>
      <w:r w:rsidRPr="00B46D95">
        <w:rPr>
          <w:rFonts w:ascii="Times New Roman" w:eastAsia="Times New Roman" w:hAnsi="Times New Roman" w:cs="Times New Roman"/>
          <w:i/>
          <w:sz w:val="24"/>
          <w:szCs w:val="24"/>
        </w:rPr>
        <w:t xml:space="preserve"> </w:t>
      </w:r>
      <w:r w:rsidR="00D9204E" w:rsidRPr="00B46D95">
        <w:rPr>
          <w:rFonts w:ascii="Times New Roman" w:eastAsia="Times New Roman" w:hAnsi="Times New Roman" w:cs="Times New Roman"/>
          <w:i/>
          <w:iCs/>
          <w:sz w:val="24"/>
          <w:szCs w:val="24"/>
        </w:rPr>
        <w:t>Fin</w:t>
      </w:r>
      <w:r w:rsidR="00D9204E" w:rsidRPr="00B46D95">
        <w:rPr>
          <w:rFonts w:ascii="Times New Roman" w:eastAsia="Times New Roman" w:hAnsi="Times New Roman" w:cs="Times New Roman"/>
          <w:i/>
          <w:iCs/>
          <w:sz w:val="24"/>
          <w:szCs w:val="24"/>
          <w:lang w:val="en-US"/>
        </w:rPr>
        <w:t>ancial Technology</w:t>
      </w:r>
      <w:r w:rsidR="00D9204E"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 xml:space="preserve">agar berkembang semakin </w:t>
      </w:r>
      <w:r w:rsidR="00D9204E" w:rsidRPr="00B46D95">
        <w:rPr>
          <w:rFonts w:ascii="Times New Roman" w:eastAsia="Times New Roman" w:hAnsi="Times New Roman" w:cs="Times New Roman"/>
          <w:sz w:val="24"/>
          <w:szCs w:val="24"/>
          <w:lang w:val="en-US"/>
        </w:rPr>
        <w:t>pesat</w:t>
      </w:r>
      <w:r w:rsidRPr="00B46D95">
        <w:rPr>
          <w:rFonts w:ascii="Times New Roman" w:eastAsia="Times New Roman" w:hAnsi="Times New Roman" w:cs="Times New Roman"/>
          <w:sz w:val="24"/>
          <w:szCs w:val="24"/>
        </w:rPr>
        <w:t xml:space="preserve"> di Indonesia.</w:t>
      </w:r>
    </w:p>
    <w:p w14:paraId="36C8D582" w14:textId="77777777" w:rsidR="000923E4" w:rsidRDefault="000923E4" w:rsidP="00B46D95">
      <w:pPr>
        <w:pStyle w:val="ListParagraph"/>
        <w:spacing w:after="240" w:line="240" w:lineRule="auto"/>
        <w:ind w:left="993" w:firstLine="282"/>
        <w:jc w:val="both"/>
        <w:rPr>
          <w:rFonts w:ascii="Times New Roman" w:eastAsia="Times New Roman" w:hAnsi="Times New Roman" w:cs="Times New Roman"/>
          <w:sz w:val="24"/>
          <w:szCs w:val="24"/>
        </w:rPr>
      </w:pPr>
    </w:p>
    <w:p w14:paraId="4FB540A4" w14:textId="679ED96F" w:rsidR="00B46D95" w:rsidRDefault="00626F79" w:rsidP="00B46D95">
      <w:pPr>
        <w:pStyle w:val="ListParagraph"/>
        <w:spacing w:after="240" w:line="240" w:lineRule="auto"/>
        <w:ind w:left="993" w:firstLine="282"/>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 xml:space="preserve">Sedangkan keberadaan </w:t>
      </w:r>
      <w:r w:rsidRPr="00B46D95">
        <w:rPr>
          <w:rFonts w:ascii="Times New Roman" w:eastAsia="Times New Roman" w:hAnsi="Times New Roman" w:cs="Times New Roman"/>
          <w:i/>
          <w:sz w:val="24"/>
          <w:szCs w:val="24"/>
        </w:rPr>
        <w:t xml:space="preserve">Fintech </w:t>
      </w:r>
      <w:r w:rsidR="0036705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secara khusus belum diatur oleh </w:t>
      </w:r>
      <w:r w:rsidR="00367052" w:rsidRPr="00B46D95">
        <w:rPr>
          <w:rFonts w:ascii="Times New Roman" w:eastAsia="Times New Roman" w:hAnsi="Times New Roman" w:cs="Times New Roman"/>
          <w:sz w:val="24"/>
          <w:szCs w:val="24"/>
          <w:lang w:val="en-US"/>
        </w:rPr>
        <w:t>Otoritas Jasa Keuangan (</w:t>
      </w:r>
      <w:r w:rsidRPr="00B46D95">
        <w:rPr>
          <w:rFonts w:ascii="Times New Roman" w:eastAsia="Times New Roman" w:hAnsi="Times New Roman" w:cs="Times New Roman"/>
          <w:sz w:val="24"/>
          <w:szCs w:val="24"/>
        </w:rPr>
        <w:t>OJK</w:t>
      </w:r>
      <w:r w:rsidR="00367052" w:rsidRPr="00B46D95">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sebagai regulator utama jasa keuangan di Indonesia. Sehingga sampai saat ini payung hukum </w:t>
      </w:r>
      <w:r w:rsidR="00367052" w:rsidRPr="00B46D95">
        <w:rPr>
          <w:rFonts w:ascii="Times New Roman" w:eastAsia="Times New Roman" w:hAnsi="Times New Roman" w:cs="Times New Roman"/>
          <w:i/>
          <w:iCs/>
          <w:sz w:val="24"/>
          <w:szCs w:val="24"/>
        </w:rPr>
        <w:t>Fin</w:t>
      </w:r>
      <w:r w:rsidR="00367052" w:rsidRPr="00B46D95">
        <w:rPr>
          <w:rFonts w:ascii="Times New Roman" w:eastAsia="Times New Roman" w:hAnsi="Times New Roman" w:cs="Times New Roman"/>
          <w:i/>
          <w:iCs/>
          <w:sz w:val="24"/>
          <w:szCs w:val="24"/>
          <w:lang w:val="en-US"/>
        </w:rPr>
        <w:t>ancial Technology</w:t>
      </w:r>
      <w:r w:rsidR="00367052" w:rsidRPr="00B46D95">
        <w:rPr>
          <w:rFonts w:ascii="Times New Roman" w:eastAsia="Times New Roman" w:hAnsi="Times New Roman" w:cs="Times New Roman"/>
          <w:sz w:val="24"/>
          <w:szCs w:val="24"/>
        </w:rPr>
        <w:t xml:space="preserve"> </w:t>
      </w:r>
      <w:r w:rsidR="0036705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masih menggunakan Peraturan Otoritas Jasa Keuangan Nomor: 77/POJK.01/2016 tentang Layanan Pinjam Meminjam Uang Berbasis Teknologi Informasi. Dikarenakan belum terbentuk regulasi spesifik yang membawahi, </w:t>
      </w:r>
      <w:r w:rsidRPr="00B46D95">
        <w:rPr>
          <w:rFonts w:ascii="Times New Roman" w:eastAsia="Times New Roman" w:hAnsi="Times New Roman" w:cs="Times New Roman"/>
          <w:i/>
          <w:sz w:val="24"/>
          <w:szCs w:val="24"/>
        </w:rPr>
        <w:t xml:space="preserve">Fintech </w:t>
      </w:r>
      <w:r w:rsidR="0036705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menghadapi resiko operasional selain resiko hukum. Resiko itu membayangi investor atau pemberi pinjaman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367052"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seperti penipuan maupun kredit macet atau pinjaman tidak kembali. Resiko tersebut sangatlah mungkin terjadi karena proses akad hanya dilakukan secara </w:t>
      </w:r>
      <w:r w:rsidR="00367052" w:rsidRPr="00B46D95">
        <w:rPr>
          <w:rFonts w:ascii="Times New Roman" w:eastAsia="Times New Roman" w:hAnsi="Times New Roman" w:cs="Times New Roman"/>
          <w:iCs/>
          <w:sz w:val="24"/>
          <w:szCs w:val="24"/>
          <w:lang w:val="en-US"/>
        </w:rPr>
        <w:t>daring atau dengan</w:t>
      </w:r>
      <w:r w:rsidRPr="00B46D95">
        <w:rPr>
          <w:rFonts w:ascii="Times New Roman" w:eastAsia="Times New Roman" w:hAnsi="Times New Roman" w:cs="Times New Roman"/>
          <w:sz w:val="24"/>
          <w:szCs w:val="24"/>
        </w:rPr>
        <w:t xml:space="preserve"> tidak tatap muka. Resiko yang tinggi bisa diminimalkan dengan penerapan </w:t>
      </w:r>
      <w:r w:rsidRPr="00B46D95">
        <w:rPr>
          <w:rFonts w:ascii="Times New Roman" w:eastAsia="Times New Roman" w:hAnsi="Times New Roman" w:cs="Times New Roman"/>
          <w:i/>
          <w:sz w:val="24"/>
          <w:szCs w:val="24"/>
        </w:rPr>
        <w:t>underlying transaction</w:t>
      </w:r>
      <w:r w:rsidRPr="00B46D95">
        <w:rPr>
          <w:rFonts w:ascii="Times New Roman" w:eastAsia="Times New Roman" w:hAnsi="Times New Roman" w:cs="Times New Roman"/>
          <w:sz w:val="24"/>
          <w:szCs w:val="24"/>
        </w:rPr>
        <w:t xml:space="preserve">. Jaminan tersebut nantinya dapat disita jika peminjam terbukti sengaja melakukan penipuan terkait laporan keuangan maupun dana pinjamannya </w:t>
      </w:r>
      <w:r w:rsidR="00FD1718">
        <w:rPr>
          <w:rFonts w:ascii="Times New Roman" w:eastAsia="Times New Roman" w:hAnsi="Times New Roman" w:cs="Times New Roman"/>
          <w:sz w:val="24"/>
          <w:szCs w:val="24"/>
        </w:rPr>
        <w:fldChar w:fldCharType="begin" w:fldLock="1"/>
      </w:r>
      <w:r w:rsidR="00FD1718">
        <w:rPr>
          <w:rFonts w:ascii="Times New Roman" w:eastAsia="Times New Roman" w:hAnsi="Times New Roman" w:cs="Times New Roman"/>
          <w:sz w:val="24"/>
          <w:szCs w:val="24"/>
        </w:rPr>
        <w:instrText>ADDIN CSL_CITATION {"citationItems":[{"id":"ITEM-1","itemData":{"author":[{"dropping-particle":"","family":"Tim Media Informasi RISEF","given":"","non-dropping-particle":"","parse-names":false,"suffix":""}],"container-title":"Ps.Febi.Radenintan.Ac.Id","id":"ITEM-1","issued":{"date-parts":[["2019"]]},"page":"7-10","title":"Fintech Syariah, Jawaban Permodalan tanpa Riba. Bagaimana?","type":"article-journal"},"uris":["http://www.mendeley.com/documents/?uuid=79d2c932-15f3-4a95-914c-7b580e845e9b"]}],"mendeley":{"formattedCitation":"(Tim Media Informasi RISEF, 2019)","plainTextFormattedCitation":"(Tim Media Informasi RISEF, 2019)","previouslyFormattedCitation":"(Tim Media Informasi RISEF, 2019)"},"properties":{"noteIndex":0},"schema":"https://github.com/citation-style-language/schema/raw/master/csl-citation.json"}</w:instrText>
      </w:r>
      <w:r w:rsidR="00FD1718">
        <w:rPr>
          <w:rFonts w:ascii="Times New Roman" w:eastAsia="Times New Roman" w:hAnsi="Times New Roman" w:cs="Times New Roman"/>
          <w:sz w:val="24"/>
          <w:szCs w:val="24"/>
        </w:rPr>
        <w:fldChar w:fldCharType="separate"/>
      </w:r>
      <w:r w:rsidR="00FD1718" w:rsidRPr="00FD1718">
        <w:rPr>
          <w:rFonts w:ascii="Times New Roman" w:eastAsia="Times New Roman" w:hAnsi="Times New Roman" w:cs="Times New Roman"/>
          <w:noProof/>
          <w:sz w:val="24"/>
          <w:szCs w:val="24"/>
        </w:rPr>
        <w:t>(Tim Media Informasi RISEF, 2019)</w:t>
      </w:r>
      <w:r w:rsidR="00FD1718">
        <w:rPr>
          <w:rFonts w:ascii="Times New Roman" w:eastAsia="Times New Roman" w:hAnsi="Times New Roman" w:cs="Times New Roman"/>
          <w:sz w:val="24"/>
          <w:szCs w:val="24"/>
        </w:rPr>
        <w:fldChar w:fldCharType="end"/>
      </w:r>
      <w:r w:rsidRPr="00B46D95">
        <w:rPr>
          <w:rFonts w:ascii="Times New Roman" w:eastAsia="Times New Roman" w:hAnsi="Times New Roman" w:cs="Times New Roman"/>
          <w:sz w:val="24"/>
          <w:szCs w:val="24"/>
        </w:rPr>
        <w:t>.</w:t>
      </w:r>
    </w:p>
    <w:p w14:paraId="7459F2FE" w14:textId="77777777" w:rsidR="000923E4" w:rsidRDefault="000923E4" w:rsidP="00B46D95">
      <w:pPr>
        <w:pStyle w:val="ListParagraph"/>
        <w:spacing w:after="240" w:line="240" w:lineRule="auto"/>
        <w:ind w:left="993" w:firstLine="282"/>
        <w:jc w:val="both"/>
        <w:rPr>
          <w:rFonts w:ascii="Times New Roman" w:eastAsia="Times New Roman" w:hAnsi="Times New Roman" w:cs="Times New Roman"/>
          <w:sz w:val="24"/>
          <w:szCs w:val="24"/>
        </w:rPr>
      </w:pPr>
    </w:p>
    <w:p w14:paraId="152F374C" w14:textId="39CC02CB" w:rsidR="00B46D95" w:rsidRDefault="00091D8D" w:rsidP="00B46D95">
      <w:pPr>
        <w:pStyle w:val="ListParagraph"/>
        <w:spacing w:after="240" w:line="240" w:lineRule="auto"/>
        <w:ind w:left="993" w:firstLine="282"/>
        <w:jc w:val="both"/>
        <w:rPr>
          <w:rFonts w:ascii="Times New Roman" w:eastAsia="Times New Roman" w:hAnsi="Times New Roman" w:cs="Times New Roman"/>
          <w:sz w:val="24"/>
          <w:szCs w:val="24"/>
        </w:rPr>
      </w:pPr>
      <w:r w:rsidRPr="00B46D95">
        <w:rPr>
          <w:rFonts w:ascii="Times New Roman" w:eastAsia="Times New Roman" w:hAnsi="Times New Roman" w:cs="Times New Roman"/>
          <w:i/>
          <w:iCs/>
          <w:sz w:val="24"/>
          <w:szCs w:val="24"/>
        </w:rPr>
        <w:t>Fin</w:t>
      </w:r>
      <w:r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lang w:val="en-US"/>
        </w:rPr>
        <w:t>S</w:t>
      </w:r>
      <w:r w:rsidR="00626F79" w:rsidRPr="00B46D95">
        <w:rPr>
          <w:rFonts w:ascii="Times New Roman" w:eastAsia="Times New Roman" w:hAnsi="Times New Roman" w:cs="Times New Roman"/>
          <w:sz w:val="24"/>
          <w:szCs w:val="24"/>
        </w:rPr>
        <w:t xml:space="preserve">yariah adalah memiliki ekosistem yang cukup. Hal ini terlihat dari kekuatan teknologi, kekuatan ekosistem dalam prosesnya menjadi semakin kuat dan luas. Kolaborasi dan sinergi </w:t>
      </w:r>
      <w:r w:rsidRPr="00B46D95">
        <w:rPr>
          <w:rFonts w:ascii="Times New Roman" w:eastAsia="Times New Roman" w:hAnsi="Times New Roman" w:cs="Times New Roman"/>
          <w:i/>
          <w:iCs/>
          <w:sz w:val="24"/>
          <w:szCs w:val="24"/>
        </w:rPr>
        <w:t>Fin</w:t>
      </w:r>
      <w:r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lang w:val="en-US"/>
        </w:rPr>
        <w:t>S</w:t>
      </w:r>
      <w:r w:rsidR="00626F79" w:rsidRPr="00B46D95">
        <w:rPr>
          <w:rFonts w:ascii="Times New Roman" w:eastAsia="Times New Roman" w:hAnsi="Times New Roman" w:cs="Times New Roman"/>
          <w:sz w:val="24"/>
          <w:szCs w:val="24"/>
        </w:rPr>
        <w:t xml:space="preserve">yariah dengan </w:t>
      </w:r>
      <w:r w:rsidR="00626F79" w:rsidRPr="00B46D95">
        <w:rPr>
          <w:rFonts w:ascii="Times New Roman" w:eastAsia="Times New Roman" w:hAnsi="Times New Roman" w:cs="Times New Roman"/>
          <w:sz w:val="24"/>
          <w:szCs w:val="24"/>
        </w:rPr>
        <w:lastRenderedPageBreak/>
        <w:t xml:space="preserve">pelaku usaha, pemerintah dan akademisi dalam suatu ekosistem yang mapan dan dukungan teknologi yang memadai diyakini akan mendorong pertumbuhan </w:t>
      </w:r>
      <w:r w:rsidRPr="00B46D95">
        <w:rPr>
          <w:rFonts w:ascii="Times New Roman" w:eastAsia="Times New Roman" w:hAnsi="Times New Roman" w:cs="Times New Roman"/>
          <w:i/>
          <w:iCs/>
          <w:sz w:val="24"/>
          <w:szCs w:val="24"/>
        </w:rPr>
        <w:t>Fin</w:t>
      </w:r>
      <w:r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lang w:val="en-US"/>
        </w:rPr>
        <w:t>S</w:t>
      </w:r>
      <w:r w:rsidR="00626F79" w:rsidRPr="00B46D95">
        <w:rPr>
          <w:rFonts w:ascii="Times New Roman" w:eastAsia="Times New Roman" w:hAnsi="Times New Roman" w:cs="Times New Roman"/>
          <w:sz w:val="24"/>
          <w:szCs w:val="24"/>
        </w:rPr>
        <w:t xml:space="preserve">yariah. </w:t>
      </w:r>
      <w:r w:rsidR="00626F79" w:rsidRPr="00B46D95">
        <w:rPr>
          <w:rFonts w:ascii="Times New Roman" w:eastAsia="Times New Roman" w:hAnsi="Times New Roman" w:cs="Times New Roman"/>
          <w:i/>
          <w:iCs/>
          <w:sz w:val="24"/>
          <w:szCs w:val="24"/>
        </w:rPr>
        <w:t>Fintech</w:t>
      </w:r>
      <w:r w:rsidR="00626F79"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lang w:val="en-US"/>
        </w:rPr>
        <w:t>S</w:t>
      </w:r>
      <w:r w:rsidR="00626F79" w:rsidRPr="00B46D95">
        <w:rPr>
          <w:rFonts w:ascii="Times New Roman" w:eastAsia="Times New Roman" w:hAnsi="Times New Roman" w:cs="Times New Roman"/>
          <w:sz w:val="24"/>
          <w:szCs w:val="24"/>
        </w:rPr>
        <w:t>yariah menjadikan layanan keuangan menjadi lebih murah, cepat</w:t>
      </w:r>
      <w:r w:rsidRPr="00B46D95">
        <w:rPr>
          <w:rFonts w:ascii="Times New Roman" w:eastAsia="Times New Roman" w:hAnsi="Times New Roman" w:cs="Times New Roman"/>
          <w:sz w:val="24"/>
          <w:szCs w:val="24"/>
          <w:lang w:val="en-US"/>
        </w:rPr>
        <w:t xml:space="preserve">, </w:t>
      </w:r>
      <w:r w:rsidR="00626F79" w:rsidRPr="00B46D95">
        <w:rPr>
          <w:rFonts w:ascii="Times New Roman" w:eastAsia="Times New Roman" w:hAnsi="Times New Roman" w:cs="Times New Roman"/>
          <w:sz w:val="24"/>
          <w:szCs w:val="24"/>
        </w:rPr>
        <w:t xml:space="preserve">dan mudah. Di sinilah peranan </w:t>
      </w:r>
      <w:r w:rsidR="00626F79" w:rsidRPr="00B46D95">
        <w:rPr>
          <w:rFonts w:ascii="Times New Roman" w:eastAsia="Times New Roman" w:hAnsi="Times New Roman" w:cs="Times New Roman"/>
          <w:i/>
          <w:iCs/>
          <w:sz w:val="24"/>
          <w:szCs w:val="24"/>
        </w:rPr>
        <w:t>Fintech</w:t>
      </w:r>
      <w:r w:rsidR="00626F79" w:rsidRPr="00B46D95">
        <w:rPr>
          <w:rFonts w:ascii="Times New Roman" w:eastAsia="Times New Roman" w:hAnsi="Times New Roman" w:cs="Times New Roman"/>
          <w:sz w:val="24"/>
          <w:szCs w:val="24"/>
        </w:rPr>
        <w:t xml:space="preserve"> dalam memberikan solusi bagi pelaku usaha UMKM. Tantangan paling mendasar untuk memaksimalkan peranan </w:t>
      </w:r>
      <w:r w:rsidR="00626F79" w:rsidRPr="00B46D95">
        <w:rPr>
          <w:rFonts w:ascii="Times New Roman" w:eastAsia="Times New Roman" w:hAnsi="Times New Roman" w:cs="Times New Roman"/>
          <w:i/>
          <w:iCs/>
          <w:sz w:val="24"/>
          <w:szCs w:val="24"/>
        </w:rPr>
        <w:t>Fintech</w:t>
      </w:r>
      <w:r w:rsidR="00626F79" w:rsidRPr="00B46D95">
        <w:rPr>
          <w:rFonts w:ascii="Times New Roman" w:eastAsia="Times New Roman" w:hAnsi="Times New Roman" w:cs="Times New Roman"/>
          <w:sz w:val="24"/>
          <w:szCs w:val="24"/>
        </w:rPr>
        <w:t xml:space="preserve"> dalam mendukung UMKM dimasa akan datang adalah akses masyarakat Indonesia terhadap layanan keuangan.</w:t>
      </w:r>
    </w:p>
    <w:p w14:paraId="6293FDC9" w14:textId="77777777" w:rsidR="000923E4" w:rsidRDefault="000923E4" w:rsidP="00B46D95">
      <w:pPr>
        <w:pStyle w:val="ListParagraph"/>
        <w:spacing w:after="240" w:line="240" w:lineRule="auto"/>
        <w:ind w:left="993" w:firstLine="282"/>
        <w:jc w:val="both"/>
        <w:rPr>
          <w:rFonts w:ascii="Times New Roman" w:eastAsia="Times New Roman" w:hAnsi="Times New Roman" w:cs="Times New Roman"/>
          <w:sz w:val="24"/>
          <w:szCs w:val="24"/>
        </w:rPr>
      </w:pPr>
    </w:p>
    <w:p w14:paraId="7613C7E8" w14:textId="2E80905E" w:rsidR="00435793" w:rsidRPr="00B46D95" w:rsidRDefault="00435793" w:rsidP="00B46D95">
      <w:pPr>
        <w:pStyle w:val="ListParagraph"/>
        <w:spacing w:after="240" w:line="240" w:lineRule="auto"/>
        <w:ind w:left="993" w:firstLine="282"/>
        <w:jc w:val="both"/>
        <w:rPr>
          <w:rFonts w:ascii="Times New Roman" w:eastAsia="Times New Roman" w:hAnsi="Times New Roman" w:cs="Times New Roman"/>
          <w:sz w:val="24"/>
          <w:szCs w:val="24"/>
          <w:lang w:val="id-ID"/>
        </w:rPr>
      </w:pPr>
      <w:r w:rsidRPr="00B46D95">
        <w:rPr>
          <w:rFonts w:ascii="Times New Roman" w:hAnsi="Times New Roman" w:cs="Times New Roman"/>
          <w:sz w:val="24"/>
          <w:szCs w:val="24"/>
        </w:rPr>
        <w:t>Menurut data otoritas jasa keuangan</w:t>
      </w:r>
      <w:r w:rsidRPr="00B46D95">
        <w:rPr>
          <w:rFonts w:ascii="Times New Roman" w:hAnsi="Times New Roman" w:cs="Times New Roman"/>
          <w:sz w:val="24"/>
          <w:szCs w:val="24"/>
          <w:lang w:val="en-US"/>
        </w:rPr>
        <w:t xml:space="preserve"> (OJK) per </w:t>
      </w:r>
      <w:r w:rsidR="000F166C" w:rsidRPr="00B46D95">
        <w:rPr>
          <w:rFonts w:ascii="Times New Roman" w:hAnsi="Times New Roman" w:cs="Times New Roman"/>
          <w:sz w:val="24"/>
          <w:szCs w:val="24"/>
          <w:lang w:val="en-US"/>
        </w:rPr>
        <w:t>8</w:t>
      </w:r>
      <w:r w:rsidRPr="00B46D95">
        <w:rPr>
          <w:rFonts w:ascii="Times New Roman" w:hAnsi="Times New Roman" w:cs="Times New Roman"/>
          <w:sz w:val="24"/>
          <w:szCs w:val="24"/>
          <w:lang w:val="en-US"/>
        </w:rPr>
        <w:t xml:space="preserve"> September 2021</w:t>
      </w:r>
      <w:r w:rsidRPr="00B46D95">
        <w:rPr>
          <w:rFonts w:ascii="Times New Roman" w:hAnsi="Times New Roman" w:cs="Times New Roman"/>
          <w:sz w:val="24"/>
          <w:szCs w:val="24"/>
        </w:rPr>
        <w:t xml:space="preserve">, </w:t>
      </w:r>
      <w:r w:rsidRPr="00B46D95">
        <w:rPr>
          <w:rFonts w:ascii="Times New Roman" w:hAnsi="Times New Roman" w:cs="Times New Roman"/>
          <w:sz w:val="24"/>
          <w:szCs w:val="24"/>
          <w:lang w:val="en-US"/>
        </w:rPr>
        <w:t xml:space="preserve">berikut merupakan </w:t>
      </w:r>
      <w:r w:rsidR="00A00508" w:rsidRPr="00B46D95">
        <w:rPr>
          <w:rFonts w:ascii="Times New Roman" w:hAnsi="Times New Roman" w:cs="Times New Roman"/>
          <w:sz w:val="24"/>
          <w:szCs w:val="24"/>
          <w:lang w:val="en-US"/>
        </w:rPr>
        <w:t>tab</w:t>
      </w:r>
      <w:r w:rsidR="00503AAE" w:rsidRPr="00B46D95">
        <w:rPr>
          <w:rFonts w:ascii="Times New Roman" w:hAnsi="Times New Roman" w:cs="Times New Roman"/>
          <w:sz w:val="24"/>
          <w:szCs w:val="24"/>
          <w:lang w:val="en-US"/>
        </w:rPr>
        <w:t>el</w:t>
      </w:r>
      <w:r w:rsidR="00A00508" w:rsidRPr="00B46D95">
        <w:rPr>
          <w:rFonts w:ascii="Times New Roman" w:hAnsi="Times New Roman" w:cs="Times New Roman"/>
          <w:sz w:val="24"/>
          <w:szCs w:val="24"/>
          <w:lang w:val="en-US"/>
        </w:rPr>
        <w:t xml:space="preserve"> </w:t>
      </w:r>
      <w:r w:rsidR="001A42D7" w:rsidRPr="00B46D95">
        <w:rPr>
          <w:rFonts w:ascii="Times New Roman" w:hAnsi="Times New Roman" w:cs="Times New Roman"/>
          <w:sz w:val="24"/>
          <w:szCs w:val="24"/>
          <w:lang w:val="en-US"/>
        </w:rPr>
        <w:t xml:space="preserve">beberapa </w:t>
      </w:r>
      <w:r w:rsidRPr="00B46D95">
        <w:rPr>
          <w:rFonts w:ascii="Times New Roman" w:hAnsi="Times New Roman" w:cs="Times New Roman"/>
          <w:sz w:val="24"/>
          <w:szCs w:val="24"/>
        </w:rPr>
        <w:t xml:space="preserve">perusahaan </w:t>
      </w:r>
      <w:r w:rsidR="001A42D7" w:rsidRPr="00B46D95">
        <w:rPr>
          <w:rFonts w:ascii="Times New Roman" w:hAnsi="Times New Roman" w:cs="Times New Roman"/>
          <w:i/>
          <w:iCs/>
          <w:sz w:val="24"/>
          <w:szCs w:val="24"/>
          <w:lang w:val="en-US"/>
        </w:rPr>
        <w:t>F</w:t>
      </w:r>
      <w:r w:rsidRPr="00B46D95">
        <w:rPr>
          <w:rFonts w:ascii="Times New Roman" w:hAnsi="Times New Roman" w:cs="Times New Roman"/>
          <w:i/>
          <w:iCs/>
          <w:sz w:val="24"/>
          <w:szCs w:val="24"/>
        </w:rPr>
        <w:t xml:space="preserve">inancial </w:t>
      </w:r>
      <w:r w:rsidR="001A42D7" w:rsidRPr="00B46D95">
        <w:rPr>
          <w:rFonts w:ascii="Times New Roman" w:hAnsi="Times New Roman" w:cs="Times New Roman"/>
          <w:i/>
          <w:iCs/>
          <w:sz w:val="24"/>
          <w:szCs w:val="24"/>
          <w:lang w:val="en-US"/>
        </w:rPr>
        <w:t>T</w:t>
      </w:r>
      <w:r w:rsidRPr="00B46D95">
        <w:rPr>
          <w:rFonts w:ascii="Times New Roman" w:hAnsi="Times New Roman" w:cs="Times New Roman"/>
          <w:i/>
          <w:iCs/>
          <w:sz w:val="24"/>
          <w:szCs w:val="24"/>
        </w:rPr>
        <w:t xml:space="preserve">echnology </w:t>
      </w:r>
      <w:r w:rsidR="001A42D7" w:rsidRPr="00B46D95">
        <w:rPr>
          <w:rFonts w:ascii="Times New Roman" w:hAnsi="Times New Roman" w:cs="Times New Roman"/>
          <w:i/>
          <w:iCs/>
          <w:sz w:val="24"/>
          <w:szCs w:val="24"/>
          <w:lang w:val="en-US"/>
        </w:rPr>
        <w:t>Lending</w:t>
      </w:r>
      <w:r w:rsidR="001A42D7" w:rsidRPr="00B46D95">
        <w:rPr>
          <w:rFonts w:ascii="Times New Roman" w:hAnsi="Times New Roman" w:cs="Times New Roman"/>
          <w:sz w:val="24"/>
          <w:szCs w:val="24"/>
          <w:lang w:val="en-US"/>
        </w:rPr>
        <w:t xml:space="preserve"> berbasis </w:t>
      </w:r>
      <w:r w:rsidRPr="00B46D95">
        <w:rPr>
          <w:rFonts w:ascii="Times New Roman" w:hAnsi="Times New Roman" w:cs="Times New Roman"/>
          <w:sz w:val="24"/>
          <w:szCs w:val="24"/>
          <w:lang w:val="en-US"/>
        </w:rPr>
        <w:t>S</w:t>
      </w:r>
      <w:r w:rsidRPr="00B46D95">
        <w:rPr>
          <w:rFonts w:ascii="Times New Roman" w:hAnsi="Times New Roman" w:cs="Times New Roman"/>
          <w:sz w:val="24"/>
          <w:szCs w:val="24"/>
        </w:rPr>
        <w:t>yariah</w:t>
      </w:r>
      <w:r w:rsidR="001A42D7" w:rsidRPr="00B46D95">
        <w:rPr>
          <w:rFonts w:ascii="Times New Roman" w:hAnsi="Times New Roman" w:cs="Times New Roman"/>
          <w:sz w:val="24"/>
          <w:szCs w:val="24"/>
          <w:lang w:val="en-US"/>
        </w:rPr>
        <w:t xml:space="preserve"> yang telah terdaftar dan memperoleh izin</w:t>
      </w:r>
      <w:r w:rsidR="00DE05E3" w:rsidRPr="00B46D95">
        <w:rPr>
          <w:rFonts w:ascii="Times New Roman" w:hAnsi="Times New Roman" w:cs="Times New Roman"/>
          <w:sz w:val="24"/>
          <w:szCs w:val="24"/>
          <w:lang w:val="en-US"/>
        </w:rPr>
        <w:t xml:space="preserve"> OJK</w:t>
      </w:r>
      <w:r w:rsidRPr="00B46D95">
        <w:rPr>
          <w:rFonts w:ascii="Times New Roman" w:hAnsi="Times New Roman" w:cs="Times New Roman"/>
          <w:sz w:val="24"/>
          <w:szCs w:val="24"/>
          <w:lang w:val="en-US"/>
        </w:rPr>
        <w:t>:</w:t>
      </w:r>
    </w:p>
    <w:tbl>
      <w:tblPr>
        <w:tblStyle w:val="TableGrid"/>
        <w:tblW w:w="0" w:type="auto"/>
        <w:tblInd w:w="1000" w:type="dxa"/>
        <w:tblLook w:val="04A0" w:firstRow="1" w:lastRow="0" w:firstColumn="1" w:lastColumn="0" w:noHBand="0" w:noVBand="1"/>
      </w:tblPr>
      <w:tblGrid>
        <w:gridCol w:w="596"/>
        <w:gridCol w:w="1738"/>
        <w:gridCol w:w="2030"/>
        <w:gridCol w:w="2099"/>
        <w:gridCol w:w="1556"/>
      </w:tblGrid>
      <w:tr w:rsidR="00986326" w:rsidRPr="00B46D95" w14:paraId="36068E34" w14:textId="66EF1392" w:rsidTr="00C8136F">
        <w:tc>
          <w:tcPr>
            <w:tcW w:w="596" w:type="dxa"/>
            <w:shd w:val="clear" w:color="auto" w:fill="FFFF00"/>
          </w:tcPr>
          <w:p w14:paraId="45AD0842" w14:textId="2D9B0913" w:rsidR="00986326" w:rsidRPr="00B46D95" w:rsidRDefault="00986326"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No.</w:t>
            </w:r>
          </w:p>
        </w:tc>
        <w:tc>
          <w:tcPr>
            <w:tcW w:w="1738" w:type="dxa"/>
            <w:shd w:val="clear" w:color="auto" w:fill="FFFF00"/>
          </w:tcPr>
          <w:p w14:paraId="5939FEDE" w14:textId="178E35A7" w:rsidR="00986326" w:rsidRPr="00B46D95" w:rsidRDefault="00986326"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Nama Perusahaan</w:t>
            </w:r>
          </w:p>
        </w:tc>
        <w:tc>
          <w:tcPr>
            <w:tcW w:w="2030" w:type="dxa"/>
            <w:shd w:val="clear" w:color="auto" w:fill="FFFF00"/>
          </w:tcPr>
          <w:p w14:paraId="00FF5B55" w14:textId="0901E533" w:rsidR="00986326" w:rsidRPr="00B46D95" w:rsidRDefault="000A630A"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Nama Sistem Elektronik</w:t>
            </w:r>
          </w:p>
        </w:tc>
        <w:tc>
          <w:tcPr>
            <w:tcW w:w="2099" w:type="dxa"/>
            <w:shd w:val="clear" w:color="auto" w:fill="FFFF00"/>
          </w:tcPr>
          <w:p w14:paraId="20F36F6E" w14:textId="65B6C1E3" w:rsidR="00986326" w:rsidRPr="00B46D95" w:rsidRDefault="000A630A"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J</w:t>
            </w:r>
            <w:r w:rsidR="00986326" w:rsidRPr="00B46D95">
              <w:rPr>
                <w:rFonts w:ascii="Times New Roman" w:eastAsia="Times New Roman" w:hAnsi="Times New Roman" w:cs="Times New Roman"/>
                <w:b/>
                <w:bCs/>
                <w:sz w:val="24"/>
                <w:szCs w:val="24"/>
                <w:lang w:val="en-US"/>
              </w:rPr>
              <w:t>enis Usaha</w:t>
            </w:r>
          </w:p>
        </w:tc>
        <w:tc>
          <w:tcPr>
            <w:tcW w:w="1556" w:type="dxa"/>
            <w:shd w:val="clear" w:color="auto" w:fill="FFFF00"/>
          </w:tcPr>
          <w:p w14:paraId="7CCEA7A5" w14:textId="57264604" w:rsidR="00986326" w:rsidRPr="00B46D95" w:rsidRDefault="0095631D" w:rsidP="00B46D95">
            <w:pPr>
              <w:spacing w:before="240" w:after="240"/>
              <w:jc w:val="center"/>
              <w:rPr>
                <w:rFonts w:ascii="Times New Roman" w:eastAsia="Times New Roman" w:hAnsi="Times New Roman" w:cs="Times New Roman"/>
                <w:b/>
                <w:bCs/>
                <w:sz w:val="24"/>
                <w:szCs w:val="24"/>
                <w:lang w:val="en-US"/>
              </w:rPr>
            </w:pPr>
            <w:r w:rsidRPr="00B46D95">
              <w:rPr>
                <w:rFonts w:ascii="Times New Roman" w:eastAsia="Times New Roman" w:hAnsi="Times New Roman" w:cs="Times New Roman"/>
                <w:b/>
                <w:bCs/>
                <w:sz w:val="24"/>
                <w:szCs w:val="24"/>
                <w:lang w:val="en-US"/>
              </w:rPr>
              <w:t>Sistem Operasi</w:t>
            </w:r>
          </w:p>
        </w:tc>
      </w:tr>
      <w:tr w:rsidR="00986326" w:rsidRPr="00B46D95" w14:paraId="4252779F" w14:textId="1F025C74" w:rsidTr="00C8136F">
        <w:tc>
          <w:tcPr>
            <w:tcW w:w="596" w:type="dxa"/>
          </w:tcPr>
          <w:p w14:paraId="3BCD70CB" w14:textId="00D27273" w:rsidR="00986326" w:rsidRPr="00B46D95" w:rsidRDefault="00986326" w:rsidP="00B46D95">
            <w:pPr>
              <w:spacing w:before="240" w:after="240"/>
              <w:jc w:val="center"/>
              <w:rPr>
                <w:rFonts w:ascii="Times New Roman" w:hAnsi="Times New Roman" w:cs="Times New Roman"/>
                <w:sz w:val="24"/>
                <w:szCs w:val="24"/>
                <w:lang w:val="en-US"/>
              </w:rPr>
            </w:pPr>
            <w:r w:rsidRPr="00B46D95">
              <w:rPr>
                <w:rFonts w:ascii="Times New Roman" w:hAnsi="Times New Roman" w:cs="Times New Roman"/>
                <w:sz w:val="24"/>
                <w:szCs w:val="24"/>
                <w:lang w:val="en-US"/>
              </w:rPr>
              <w:t>1.</w:t>
            </w:r>
          </w:p>
        </w:tc>
        <w:tc>
          <w:tcPr>
            <w:tcW w:w="1738" w:type="dxa"/>
          </w:tcPr>
          <w:p w14:paraId="348A200E" w14:textId="1A22957C"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Investree Radhika Jaya</w:t>
            </w:r>
          </w:p>
        </w:tc>
        <w:tc>
          <w:tcPr>
            <w:tcW w:w="2030" w:type="dxa"/>
          </w:tcPr>
          <w:p w14:paraId="6C91A425" w14:textId="39D14515" w:rsidR="00986326" w:rsidRPr="00B46D95" w:rsidRDefault="000A630A"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investree</w:t>
            </w:r>
          </w:p>
        </w:tc>
        <w:tc>
          <w:tcPr>
            <w:tcW w:w="2099" w:type="dxa"/>
          </w:tcPr>
          <w:p w14:paraId="31FC97A6" w14:textId="5F5F7829"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Konvensional dan Syariah</w:t>
            </w:r>
          </w:p>
        </w:tc>
        <w:tc>
          <w:tcPr>
            <w:tcW w:w="1556" w:type="dxa"/>
          </w:tcPr>
          <w:p w14:paraId="38A19D31" w14:textId="2A231C4C"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 dan iOS</w:t>
            </w:r>
          </w:p>
        </w:tc>
      </w:tr>
      <w:tr w:rsidR="00986326" w:rsidRPr="00B46D95" w14:paraId="3C5A9D82" w14:textId="2B182C7B" w:rsidTr="00C8136F">
        <w:tc>
          <w:tcPr>
            <w:tcW w:w="596" w:type="dxa"/>
          </w:tcPr>
          <w:p w14:paraId="12AC747B" w14:textId="17A87256"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2.</w:t>
            </w:r>
          </w:p>
        </w:tc>
        <w:tc>
          <w:tcPr>
            <w:tcW w:w="1738" w:type="dxa"/>
          </w:tcPr>
          <w:p w14:paraId="70C3F111" w14:textId="792AE8BE"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Ammana Fintek Syariah</w:t>
            </w:r>
          </w:p>
        </w:tc>
        <w:tc>
          <w:tcPr>
            <w:tcW w:w="2030" w:type="dxa"/>
          </w:tcPr>
          <w:p w14:paraId="4FA48946" w14:textId="4A2D8845" w:rsidR="00986326" w:rsidRPr="00B46D95" w:rsidRDefault="000A630A"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Ammana.id</w:t>
            </w:r>
          </w:p>
        </w:tc>
        <w:tc>
          <w:tcPr>
            <w:tcW w:w="2099" w:type="dxa"/>
          </w:tcPr>
          <w:p w14:paraId="2803FF01" w14:textId="2A531049"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596F2FB1" w14:textId="2FA27619"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 dan iOS</w:t>
            </w:r>
          </w:p>
        </w:tc>
      </w:tr>
      <w:tr w:rsidR="00986326" w:rsidRPr="00B46D95" w14:paraId="4CA73C48" w14:textId="19857E4F" w:rsidTr="00C8136F">
        <w:tc>
          <w:tcPr>
            <w:tcW w:w="596" w:type="dxa"/>
          </w:tcPr>
          <w:p w14:paraId="1F2DF9E4" w14:textId="5D7D9062"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3.</w:t>
            </w:r>
          </w:p>
        </w:tc>
        <w:tc>
          <w:tcPr>
            <w:tcW w:w="1738" w:type="dxa"/>
          </w:tcPr>
          <w:p w14:paraId="7B595D63" w14:textId="7367C565"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Alami Fintek Sharia</w:t>
            </w:r>
          </w:p>
        </w:tc>
        <w:tc>
          <w:tcPr>
            <w:tcW w:w="2030" w:type="dxa"/>
          </w:tcPr>
          <w:p w14:paraId="23F55C0A" w14:textId="2BA4BCCF" w:rsidR="00986326" w:rsidRPr="00B46D95" w:rsidRDefault="000A630A"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ALAMI</w:t>
            </w:r>
          </w:p>
        </w:tc>
        <w:tc>
          <w:tcPr>
            <w:tcW w:w="2099" w:type="dxa"/>
          </w:tcPr>
          <w:p w14:paraId="2E60A503" w14:textId="76332A94"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314B4A7B" w14:textId="2841C057"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 dan iOS</w:t>
            </w:r>
          </w:p>
        </w:tc>
      </w:tr>
      <w:tr w:rsidR="00986326" w:rsidRPr="00B46D95" w14:paraId="686E7CC9" w14:textId="307529D9" w:rsidTr="00C8136F">
        <w:tc>
          <w:tcPr>
            <w:tcW w:w="596" w:type="dxa"/>
          </w:tcPr>
          <w:p w14:paraId="261A0551" w14:textId="3E9CF939"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4.</w:t>
            </w:r>
          </w:p>
        </w:tc>
        <w:tc>
          <w:tcPr>
            <w:tcW w:w="1738" w:type="dxa"/>
          </w:tcPr>
          <w:p w14:paraId="46C067FA" w14:textId="43C6F0C4"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Dana Syariah Indonesia</w:t>
            </w:r>
          </w:p>
        </w:tc>
        <w:tc>
          <w:tcPr>
            <w:tcW w:w="2030" w:type="dxa"/>
          </w:tcPr>
          <w:p w14:paraId="1214678D" w14:textId="3E5AF0A0" w:rsidR="00986326" w:rsidRPr="00B46D95" w:rsidRDefault="005D2542"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DANA SYARIAH</w:t>
            </w:r>
          </w:p>
        </w:tc>
        <w:tc>
          <w:tcPr>
            <w:tcW w:w="2099" w:type="dxa"/>
          </w:tcPr>
          <w:p w14:paraId="5E61C925" w14:textId="16D8B13E"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19D34985" w14:textId="4F74497D"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w:t>
            </w:r>
          </w:p>
        </w:tc>
      </w:tr>
      <w:tr w:rsidR="00986326" w:rsidRPr="00B46D95" w14:paraId="4B56F117" w14:textId="59B82511" w:rsidTr="00C8136F">
        <w:tc>
          <w:tcPr>
            <w:tcW w:w="596" w:type="dxa"/>
          </w:tcPr>
          <w:p w14:paraId="000C4417" w14:textId="352618A8"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5.</w:t>
            </w:r>
          </w:p>
        </w:tc>
        <w:tc>
          <w:tcPr>
            <w:tcW w:w="1738" w:type="dxa"/>
          </w:tcPr>
          <w:p w14:paraId="71B61DE2" w14:textId="29F10F83"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Duha Madani Syariah</w:t>
            </w:r>
          </w:p>
        </w:tc>
        <w:tc>
          <w:tcPr>
            <w:tcW w:w="2030" w:type="dxa"/>
          </w:tcPr>
          <w:p w14:paraId="16EE0838" w14:textId="4DC06020" w:rsidR="00986326" w:rsidRPr="00B46D95" w:rsidRDefault="005D2542"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Duha SYARIAH</w:t>
            </w:r>
          </w:p>
        </w:tc>
        <w:tc>
          <w:tcPr>
            <w:tcW w:w="2099" w:type="dxa"/>
          </w:tcPr>
          <w:p w14:paraId="72A55265" w14:textId="33D53F66"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0872EE65" w14:textId="683FD666"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w:t>
            </w:r>
          </w:p>
        </w:tc>
      </w:tr>
      <w:tr w:rsidR="00986326" w:rsidRPr="00B46D95" w14:paraId="5BA9B951" w14:textId="3C305DC7" w:rsidTr="00C8136F">
        <w:tc>
          <w:tcPr>
            <w:tcW w:w="596" w:type="dxa"/>
          </w:tcPr>
          <w:p w14:paraId="2B127E65" w14:textId="040B458C"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6.</w:t>
            </w:r>
          </w:p>
        </w:tc>
        <w:tc>
          <w:tcPr>
            <w:tcW w:w="1738" w:type="dxa"/>
          </w:tcPr>
          <w:p w14:paraId="616BD7B2" w14:textId="099C6219"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Qazwa Mitra Hasanah</w:t>
            </w:r>
          </w:p>
        </w:tc>
        <w:tc>
          <w:tcPr>
            <w:tcW w:w="2030" w:type="dxa"/>
          </w:tcPr>
          <w:p w14:paraId="4A731149" w14:textId="1A0CCEA3" w:rsidR="00986326" w:rsidRPr="00B46D95" w:rsidRDefault="00CC4CC9"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qazwa.id</w:t>
            </w:r>
          </w:p>
        </w:tc>
        <w:tc>
          <w:tcPr>
            <w:tcW w:w="2099" w:type="dxa"/>
          </w:tcPr>
          <w:p w14:paraId="013EA76D" w14:textId="44BE0FDB"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268A60E7" w14:textId="7410FD97" w:rsidR="00986326" w:rsidRPr="00B46D95" w:rsidRDefault="00454A30" w:rsidP="00B46D95">
            <w:pPr>
              <w:spacing w:before="240" w:after="240"/>
              <w:jc w:val="center"/>
              <w:rPr>
                <w:rFonts w:ascii="Times New Roman" w:hAnsi="Times New Roman" w:cs="Times New Roman"/>
                <w:sz w:val="24"/>
                <w:szCs w:val="24"/>
                <w:lang w:val="en-US"/>
              </w:rPr>
            </w:pPr>
            <w:r w:rsidRPr="00B46D95">
              <w:rPr>
                <w:rFonts w:ascii="Times New Roman" w:hAnsi="Times New Roman" w:cs="Times New Roman"/>
                <w:sz w:val="24"/>
                <w:szCs w:val="24"/>
                <w:lang w:val="en-US"/>
              </w:rPr>
              <w:t>-</w:t>
            </w:r>
          </w:p>
        </w:tc>
      </w:tr>
      <w:tr w:rsidR="00986326" w:rsidRPr="00B46D95" w14:paraId="33D0983E" w14:textId="25B44DF1" w:rsidTr="00C8136F">
        <w:tc>
          <w:tcPr>
            <w:tcW w:w="596" w:type="dxa"/>
          </w:tcPr>
          <w:p w14:paraId="2CCC1223" w14:textId="1EFFE820"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7.</w:t>
            </w:r>
          </w:p>
        </w:tc>
        <w:tc>
          <w:tcPr>
            <w:tcW w:w="1738" w:type="dxa"/>
          </w:tcPr>
          <w:p w14:paraId="2BE085DC" w14:textId="5A78C9DF" w:rsidR="00986326" w:rsidRPr="00B46D95" w:rsidRDefault="00986326"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PT Ethis Fintek Indonesia</w:t>
            </w:r>
          </w:p>
        </w:tc>
        <w:tc>
          <w:tcPr>
            <w:tcW w:w="2030" w:type="dxa"/>
          </w:tcPr>
          <w:p w14:paraId="11A05619" w14:textId="75BB8041" w:rsidR="00986326" w:rsidRPr="00B46D95" w:rsidRDefault="00CC4CC9"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ETHIS</w:t>
            </w:r>
          </w:p>
        </w:tc>
        <w:tc>
          <w:tcPr>
            <w:tcW w:w="2099" w:type="dxa"/>
          </w:tcPr>
          <w:p w14:paraId="5F7C04CA" w14:textId="3B6AF75C" w:rsidR="00986326" w:rsidRPr="00B46D95" w:rsidRDefault="00986326"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Syariah</w:t>
            </w:r>
          </w:p>
        </w:tc>
        <w:tc>
          <w:tcPr>
            <w:tcW w:w="1556" w:type="dxa"/>
          </w:tcPr>
          <w:p w14:paraId="111EF018" w14:textId="2361B380" w:rsidR="00986326" w:rsidRPr="00B46D95" w:rsidRDefault="00454A30" w:rsidP="00B46D95">
            <w:pPr>
              <w:spacing w:before="240" w:after="240"/>
              <w:jc w:val="center"/>
              <w:rPr>
                <w:rFonts w:ascii="Times New Roman" w:hAnsi="Times New Roman" w:cs="Times New Roman"/>
                <w:sz w:val="24"/>
                <w:szCs w:val="24"/>
                <w:lang w:val="en-US"/>
              </w:rPr>
            </w:pPr>
            <w:r w:rsidRPr="00B46D95">
              <w:rPr>
                <w:rFonts w:ascii="Times New Roman" w:hAnsi="Times New Roman" w:cs="Times New Roman"/>
                <w:sz w:val="24"/>
                <w:szCs w:val="24"/>
                <w:lang w:val="en-US"/>
              </w:rPr>
              <w:t>-</w:t>
            </w:r>
          </w:p>
        </w:tc>
      </w:tr>
      <w:tr w:rsidR="00986326" w:rsidRPr="00B46D95" w14:paraId="6D6B5260" w14:textId="6AED7E84" w:rsidTr="00C8136F">
        <w:tc>
          <w:tcPr>
            <w:tcW w:w="596" w:type="dxa"/>
          </w:tcPr>
          <w:p w14:paraId="165B6BCA" w14:textId="151D6418"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t>8.</w:t>
            </w:r>
          </w:p>
        </w:tc>
        <w:tc>
          <w:tcPr>
            <w:tcW w:w="1738" w:type="dxa"/>
          </w:tcPr>
          <w:p w14:paraId="19374586" w14:textId="4886242D"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PT Kapital Boost Indonesia</w:t>
            </w:r>
          </w:p>
        </w:tc>
        <w:tc>
          <w:tcPr>
            <w:tcW w:w="2030" w:type="dxa"/>
          </w:tcPr>
          <w:p w14:paraId="4157F066" w14:textId="720BAC41" w:rsidR="00986326" w:rsidRPr="00B46D95" w:rsidRDefault="00CC4CC9"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KAPITALBOOST</w:t>
            </w:r>
          </w:p>
        </w:tc>
        <w:tc>
          <w:tcPr>
            <w:tcW w:w="2099" w:type="dxa"/>
          </w:tcPr>
          <w:p w14:paraId="7872F699" w14:textId="4F13B01C"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hAnsi="Times New Roman" w:cs="Times New Roman"/>
                <w:sz w:val="24"/>
                <w:szCs w:val="24"/>
              </w:rPr>
              <w:t>Syariah</w:t>
            </w:r>
          </w:p>
        </w:tc>
        <w:tc>
          <w:tcPr>
            <w:tcW w:w="1556" w:type="dxa"/>
          </w:tcPr>
          <w:p w14:paraId="341B77D4" w14:textId="0316F92C" w:rsidR="00986326" w:rsidRPr="00B46D95" w:rsidRDefault="00454A30" w:rsidP="00B46D95">
            <w:pPr>
              <w:spacing w:before="240" w:after="240"/>
              <w:jc w:val="center"/>
              <w:rPr>
                <w:rFonts w:ascii="Times New Roman" w:hAnsi="Times New Roman" w:cs="Times New Roman"/>
                <w:sz w:val="24"/>
                <w:szCs w:val="24"/>
                <w:lang w:val="en-US"/>
              </w:rPr>
            </w:pPr>
            <w:r w:rsidRPr="00B46D95">
              <w:rPr>
                <w:rFonts w:ascii="Times New Roman" w:hAnsi="Times New Roman" w:cs="Times New Roman"/>
                <w:sz w:val="24"/>
                <w:szCs w:val="24"/>
                <w:lang w:val="en-US"/>
              </w:rPr>
              <w:t>-</w:t>
            </w:r>
          </w:p>
        </w:tc>
      </w:tr>
      <w:tr w:rsidR="00986326" w:rsidRPr="00B46D95" w14:paraId="174FE1F2" w14:textId="1CD0CCD2" w:rsidTr="00C8136F">
        <w:tc>
          <w:tcPr>
            <w:tcW w:w="596" w:type="dxa"/>
          </w:tcPr>
          <w:p w14:paraId="7F4B7F5D" w14:textId="6721E976" w:rsidR="00986326" w:rsidRPr="00B46D95" w:rsidRDefault="00986326" w:rsidP="00B46D95">
            <w:pPr>
              <w:spacing w:before="240" w:after="240"/>
              <w:jc w:val="center"/>
              <w:rPr>
                <w:rFonts w:ascii="Times New Roman" w:eastAsia="Times New Roman" w:hAnsi="Times New Roman" w:cs="Times New Roman"/>
                <w:sz w:val="24"/>
                <w:szCs w:val="24"/>
                <w:lang w:val="en-US"/>
              </w:rPr>
            </w:pPr>
            <w:r w:rsidRPr="00B46D95">
              <w:rPr>
                <w:rFonts w:ascii="Times New Roman" w:eastAsia="Times New Roman" w:hAnsi="Times New Roman" w:cs="Times New Roman"/>
                <w:sz w:val="24"/>
                <w:szCs w:val="24"/>
                <w:lang w:val="en-US"/>
              </w:rPr>
              <w:lastRenderedPageBreak/>
              <w:t>9.</w:t>
            </w:r>
          </w:p>
        </w:tc>
        <w:tc>
          <w:tcPr>
            <w:tcW w:w="1738" w:type="dxa"/>
          </w:tcPr>
          <w:p w14:paraId="0E62001C" w14:textId="78E2D5F8" w:rsidR="00986326" w:rsidRPr="00B46D95" w:rsidRDefault="00986326"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PT Piranti Alphabet Perkasa</w:t>
            </w:r>
          </w:p>
        </w:tc>
        <w:tc>
          <w:tcPr>
            <w:tcW w:w="2030" w:type="dxa"/>
          </w:tcPr>
          <w:p w14:paraId="6992852D" w14:textId="591A2B3F" w:rsidR="00986326" w:rsidRPr="00B46D95" w:rsidRDefault="00CC4CC9"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PAPITUPI Syariah</w:t>
            </w:r>
          </w:p>
        </w:tc>
        <w:tc>
          <w:tcPr>
            <w:tcW w:w="2099" w:type="dxa"/>
          </w:tcPr>
          <w:p w14:paraId="60AAE63F" w14:textId="65AE44CE" w:rsidR="00986326" w:rsidRPr="00B46D95" w:rsidRDefault="00986326"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Syariah</w:t>
            </w:r>
          </w:p>
        </w:tc>
        <w:tc>
          <w:tcPr>
            <w:tcW w:w="1556" w:type="dxa"/>
          </w:tcPr>
          <w:p w14:paraId="114E4EBC" w14:textId="491343A5" w:rsidR="00986326" w:rsidRPr="00B46D95" w:rsidRDefault="00454A30" w:rsidP="00B46D95">
            <w:pPr>
              <w:spacing w:before="240" w:after="240"/>
              <w:jc w:val="center"/>
              <w:rPr>
                <w:rFonts w:ascii="Times New Roman" w:hAnsi="Times New Roman" w:cs="Times New Roman"/>
                <w:sz w:val="24"/>
                <w:szCs w:val="24"/>
              </w:rPr>
            </w:pPr>
            <w:r w:rsidRPr="00B46D95">
              <w:rPr>
                <w:rFonts w:ascii="Times New Roman" w:hAnsi="Times New Roman" w:cs="Times New Roman"/>
                <w:sz w:val="24"/>
                <w:szCs w:val="24"/>
              </w:rPr>
              <w:t>Android</w:t>
            </w:r>
          </w:p>
        </w:tc>
      </w:tr>
    </w:tbl>
    <w:p w14:paraId="7BAAC946" w14:textId="61CBECF7" w:rsidR="000F166C" w:rsidRPr="00B46D95" w:rsidRDefault="00C8136F" w:rsidP="00B46D95">
      <w:pPr>
        <w:spacing w:before="240" w:after="240" w:line="240" w:lineRule="auto"/>
        <w:ind w:left="1000" w:firstLine="280"/>
        <w:jc w:val="both"/>
        <w:rPr>
          <w:rFonts w:ascii="Times New Roman" w:eastAsia="Times New Roman" w:hAnsi="Times New Roman" w:cs="Times New Roman"/>
          <w:sz w:val="24"/>
          <w:szCs w:val="24"/>
          <w:lang w:val="en-US"/>
        </w:rPr>
      </w:pPr>
      <w:r w:rsidRPr="00B46D95">
        <w:rPr>
          <w:rFonts w:ascii="Times New Roman" w:eastAsia="Times New Roman" w:hAnsi="Times New Roman" w:cs="Times New Roman"/>
          <w:i/>
          <w:iCs/>
          <w:sz w:val="24"/>
          <w:szCs w:val="24"/>
        </w:rPr>
        <w:t>Fin</w:t>
      </w:r>
      <w:r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lang w:val="en-US"/>
        </w:rPr>
        <w:t xml:space="preserve">Syariah tersebut </w:t>
      </w:r>
      <w:r w:rsidRPr="00B46D95">
        <w:rPr>
          <w:rFonts w:ascii="Times New Roman" w:eastAsia="Times New Roman" w:hAnsi="Times New Roman" w:cs="Times New Roman"/>
          <w:sz w:val="24"/>
          <w:szCs w:val="24"/>
        </w:rPr>
        <w:t xml:space="preserve">dalam </w:t>
      </w:r>
      <w:r w:rsidRPr="00B46D95">
        <w:rPr>
          <w:rFonts w:ascii="Times New Roman" w:eastAsia="Times New Roman" w:hAnsi="Times New Roman" w:cs="Times New Roman"/>
          <w:sz w:val="24"/>
          <w:szCs w:val="24"/>
          <w:lang w:val="en-US"/>
        </w:rPr>
        <w:t>menjadi</w:t>
      </w:r>
      <w:r w:rsidRPr="00B46D95">
        <w:rPr>
          <w:rFonts w:ascii="Times New Roman" w:eastAsia="Times New Roman" w:hAnsi="Times New Roman" w:cs="Times New Roman"/>
          <w:sz w:val="24"/>
          <w:szCs w:val="24"/>
        </w:rPr>
        <w:t xml:space="preserve"> solusi bagi pelaku usaha</w:t>
      </w:r>
      <w:r w:rsidRPr="00B46D95">
        <w:rPr>
          <w:rFonts w:ascii="Times New Roman" w:eastAsia="Times New Roman" w:hAnsi="Times New Roman" w:cs="Times New Roman"/>
          <w:sz w:val="24"/>
          <w:szCs w:val="24"/>
          <w:lang w:val="en-US"/>
        </w:rPr>
        <w:t xml:space="preserve"> </w:t>
      </w:r>
      <w:r w:rsidR="00E43792" w:rsidRPr="00B46D95">
        <w:rPr>
          <w:rFonts w:ascii="Times New Roman" w:eastAsia="Times New Roman" w:hAnsi="Times New Roman" w:cs="Times New Roman"/>
          <w:sz w:val="24"/>
          <w:szCs w:val="24"/>
          <w:lang w:val="en-US"/>
        </w:rPr>
        <w:t xml:space="preserve">UMKM di Indonesia </w:t>
      </w:r>
      <w:r w:rsidRPr="00B46D95">
        <w:rPr>
          <w:rFonts w:ascii="Times New Roman" w:eastAsia="Times New Roman" w:hAnsi="Times New Roman" w:cs="Times New Roman"/>
          <w:sz w:val="24"/>
          <w:szCs w:val="24"/>
          <w:lang w:val="en-US"/>
        </w:rPr>
        <w:t>untuk memperoleh pinjaman dana akibat pandemi Covid-19.</w:t>
      </w:r>
    </w:p>
    <w:p w14:paraId="2B1C0DF6" w14:textId="47864AC4" w:rsidR="00E46442" w:rsidRPr="00B46D95" w:rsidRDefault="00626F79" w:rsidP="00B46D95">
      <w:pPr>
        <w:numPr>
          <w:ilvl w:val="0"/>
          <w:numId w:val="6"/>
        </w:numPr>
        <w:spacing w:after="240" w:line="240" w:lineRule="auto"/>
        <w:jc w:val="both"/>
        <w:rPr>
          <w:rFonts w:ascii="Times New Roman" w:eastAsia="Times New Roman" w:hAnsi="Times New Roman" w:cs="Times New Roman"/>
          <w:sz w:val="24"/>
          <w:szCs w:val="24"/>
        </w:rPr>
      </w:pPr>
      <w:r w:rsidRPr="00B46D95">
        <w:rPr>
          <w:rFonts w:ascii="Times New Roman" w:eastAsia="Times New Roman" w:hAnsi="Times New Roman" w:cs="Times New Roman"/>
          <w:b/>
          <w:sz w:val="24"/>
          <w:szCs w:val="24"/>
        </w:rPr>
        <w:t>Kesimpulan</w:t>
      </w:r>
    </w:p>
    <w:p w14:paraId="28588155" w14:textId="77777777" w:rsidR="0063538A" w:rsidRDefault="00C642DD" w:rsidP="0063538A">
      <w:pPr>
        <w:pStyle w:val="ListParagraph"/>
        <w:spacing w:after="240" w:line="240" w:lineRule="auto"/>
        <w:ind w:firstLine="720"/>
        <w:jc w:val="both"/>
        <w:rPr>
          <w:rFonts w:ascii="Times New Roman" w:eastAsia="Times New Roman" w:hAnsi="Times New Roman" w:cs="Times New Roman"/>
          <w:sz w:val="24"/>
          <w:szCs w:val="24"/>
        </w:rPr>
      </w:pPr>
      <w:r w:rsidRPr="00B46D95">
        <w:rPr>
          <w:rFonts w:ascii="Times New Roman" w:eastAsia="Times New Roman" w:hAnsi="Times New Roman" w:cs="Times New Roman"/>
          <w:sz w:val="24"/>
          <w:szCs w:val="24"/>
        </w:rPr>
        <w:t>Pandemi Covid-19 menyebabkan banyak kerugian yang berujung pada menurunnya perekonomian negara. Adanya pandemi Covid-19 turut memberikan dampak pada kinerja UM</w:t>
      </w:r>
      <w:r w:rsidR="00B0493B" w:rsidRPr="00B46D95">
        <w:rPr>
          <w:rFonts w:ascii="Times New Roman" w:eastAsia="Times New Roman" w:hAnsi="Times New Roman" w:cs="Times New Roman"/>
          <w:sz w:val="24"/>
          <w:szCs w:val="24"/>
          <w:lang w:val="en-US"/>
        </w:rPr>
        <w:t>K</w:t>
      </w:r>
      <w:r w:rsidRPr="00B46D95">
        <w:rPr>
          <w:rFonts w:ascii="Times New Roman" w:eastAsia="Times New Roman" w:hAnsi="Times New Roman" w:cs="Times New Roman"/>
          <w:sz w:val="24"/>
          <w:szCs w:val="24"/>
        </w:rPr>
        <w:t xml:space="preserve">M.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00B0493B"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i/>
          <w:sz w:val="24"/>
          <w:szCs w:val="24"/>
          <w:lang w:val="en-US"/>
        </w:rPr>
        <w:t>S</w:t>
      </w:r>
      <w:r w:rsidRPr="00B46D95">
        <w:rPr>
          <w:rFonts w:ascii="Times New Roman" w:eastAsia="Times New Roman" w:hAnsi="Times New Roman" w:cs="Times New Roman"/>
          <w:i/>
          <w:sz w:val="24"/>
          <w:szCs w:val="24"/>
        </w:rPr>
        <w:t>yariah</w:t>
      </w:r>
      <w:r w:rsidRPr="00B46D95">
        <w:rPr>
          <w:rFonts w:ascii="Times New Roman" w:eastAsia="Times New Roman" w:hAnsi="Times New Roman" w:cs="Times New Roman"/>
          <w:sz w:val="24"/>
          <w:szCs w:val="24"/>
        </w:rPr>
        <w:t xml:space="preserve"> hadir dalam mempertemukan atau menghubungkan pemberi pembiayaan dengan penerima pembiayaan dalam rangka melakukan akad pembiayaan melalui sistem elektronik.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Pr="00B46D95">
        <w:rPr>
          <w:rFonts w:ascii="Times New Roman" w:eastAsia="Times New Roman" w:hAnsi="Times New Roman" w:cs="Times New Roman"/>
          <w:i/>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melakukan replikasi produk dan struktur keuangan konvensional dengan menyesuaikan prinsip-prinsip keuangan dalam hukum Islam. </w:t>
      </w:r>
      <w:r w:rsidRPr="00B46D95">
        <w:rPr>
          <w:rFonts w:ascii="Times New Roman" w:eastAsia="Times New Roman" w:hAnsi="Times New Roman" w:cs="Times New Roman"/>
          <w:i/>
          <w:iCs/>
          <w:sz w:val="24"/>
          <w:szCs w:val="24"/>
        </w:rPr>
        <w:t>Fintech</w:t>
      </w:r>
      <w:r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menjadikan layanan keuangan menjadi lebih murah, cepat</w:t>
      </w:r>
      <w:r w:rsidR="00B0493B" w:rsidRPr="00B46D95">
        <w:rPr>
          <w:rFonts w:ascii="Times New Roman" w:eastAsia="Times New Roman" w:hAnsi="Times New Roman" w:cs="Times New Roman"/>
          <w:sz w:val="24"/>
          <w:szCs w:val="24"/>
          <w:lang w:val="en-US"/>
        </w:rPr>
        <w:t>,</w:t>
      </w:r>
      <w:r w:rsidRPr="00B46D95">
        <w:rPr>
          <w:rFonts w:ascii="Times New Roman" w:eastAsia="Times New Roman" w:hAnsi="Times New Roman" w:cs="Times New Roman"/>
          <w:sz w:val="24"/>
          <w:szCs w:val="24"/>
        </w:rPr>
        <w:t xml:space="preserve"> dan mudah </w:t>
      </w:r>
      <w:r w:rsidR="00B0493B" w:rsidRPr="00B46D95">
        <w:rPr>
          <w:rFonts w:ascii="Times New Roman" w:eastAsia="Times New Roman" w:hAnsi="Times New Roman" w:cs="Times New Roman"/>
          <w:sz w:val="24"/>
          <w:szCs w:val="24"/>
          <w:lang w:val="en-US"/>
        </w:rPr>
        <w:t>serta</w:t>
      </w:r>
      <w:r w:rsidRPr="00B46D95">
        <w:rPr>
          <w:rFonts w:ascii="Times New Roman" w:eastAsia="Times New Roman" w:hAnsi="Times New Roman" w:cs="Times New Roman"/>
          <w:sz w:val="24"/>
          <w:szCs w:val="24"/>
        </w:rPr>
        <w:t xml:space="preserve"> sesuai dengan syariat </w:t>
      </w:r>
      <w:r w:rsidR="00B0493B" w:rsidRPr="00B46D95">
        <w:rPr>
          <w:rFonts w:ascii="Times New Roman" w:eastAsia="Times New Roman" w:hAnsi="Times New Roman" w:cs="Times New Roman"/>
          <w:sz w:val="24"/>
          <w:szCs w:val="24"/>
          <w:lang w:val="en-US"/>
        </w:rPr>
        <w:t>I</w:t>
      </w:r>
      <w:r w:rsidRPr="00B46D95">
        <w:rPr>
          <w:rFonts w:ascii="Times New Roman" w:eastAsia="Times New Roman" w:hAnsi="Times New Roman" w:cs="Times New Roman"/>
          <w:sz w:val="24"/>
          <w:szCs w:val="24"/>
        </w:rPr>
        <w:t xml:space="preserve">slam. Di sinilah peranan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00B0493B" w:rsidRPr="00B46D95">
        <w:rPr>
          <w:rFonts w:ascii="Times New Roman" w:eastAsia="Times New Roman" w:hAnsi="Times New Roman" w:cs="Times New Roman"/>
          <w:sz w:val="24"/>
          <w:szCs w:val="24"/>
        </w:rPr>
        <w:t xml:space="preserve"> </w:t>
      </w:r>
      <w:r w:rsidRPr="00B46D95">
        <w:rPr>
          <w:rFonts w:ascii="Times New Roman" w:eastAsia="Times New Roman" w:hAnsi="Times New Roman" w:cs="Times New Roman"/>
          <w:sz w:val="24"/>
          <w:szCs w:val="24"/>
        </w:rPr>
        <w:t>dalam memberikan solusi bagi pelaku usaha UMKM</w:t>
      </w:r>
      <w:r w:rsidR="00B0493B" w:rsidRPr="00B46D95">
        <w:rPr>
          <w:rFonts w:ascii="Times New Roman" w:eastAsia="Times New Roman" w:hAnsi="Times New Roman" w:cs="Times New Roman"/>
          <w:sz w:val="24"/>
          <w:szCs w:val="24"/>
          <w:lang w:val="en-US"/>
        </w:rPr>
        <w:t xml:space="preserve"> di Indonesia</w:t>
      </w:r>
      <w:r w:rsidRPr="00B46D95">
        <w:rPr>
          <w:rFonts w:ascii="Times New Roman" w:eastAsia="Times New Roman" w:hAnsi="Times New Roman" w:cs="Times New Roman"/>
          <w:sz w:val="24"/>
          <w:szCs w:val="24"/>
        </w:rPr>
        <w:t>. Selain</w:t>
      </w:r>
      <w:r w:rsidR="00B0493B" w:rsidRPr="00B46D95">
        <w:rPr>
          <w:rFonts w:ascii="Times New Roman" w:eastAsia="Times New Roman" w:hAnsi="Times New Roman" w:cs="Times New Roman"/>
          <w:sz w:val="24"/>
          <w:szCs w:val="24"/>
          <w:lang w:val="en-US"/>
        </w:rPr>
        <w:t xml:space="preserve"> dapat </w:t>
      </w:r>
      <w:r w:rsidRPr="00B46D95">
        <w:rPr>
          <w:rFonts w:ascii="Times New Roman" w:eastAsia="Times New Roman" w:hAnsi="Times New Roman" w:cs="Times New Roman"/>
          <w:sz w:val="24"/>
          <w:szCs w:val="24"/>
        </w:rPr>
        <w:t xml:space="preserve">memberikan pendanaan yang lebih mudah dijangkau oleh masyarakat, keberadaan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00B0493B"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juga mendorong pengembangan sektor-sektor produktif yang saat ini tidak terlayani oleh layanan perbankan. </w:t>
      </w:r>
      <w:r w:rsidRPr="00B46D95">
        <w:rPr>
          <w:rFonts w:ascii="Times New Roman" w:eastAsia="Times New Roman" w:hAnsi="Times New Roman" w:cs="Times New Roman"/>
          <w:i/>
          <w:sz w:val="24"/>
          <w:szCs w:val="24"/>
        </w:rPr>
        <w:t xml:space="preserve">Fintech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memiliki potensi untuk berkembang. Mayoritas penduduk Indonesia beragama muslim menjadi peluang untuk digunakan UMKM dalam bertransaksi. Prinsip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00B0493B"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seperti </w:t>
      </w:r>
      <w:r w:rsidRPr="00B46D95">
        <w:rPr>
          <w:rFonts w:ascii="Times New Roman" w:eastAsia="Times New Roman" w:hAnsi="Times New Roman" w:cs="Times New Roman"/>
          <w:i/>
          <w:sz w:val="24"/>
          <w:szCs w:val="24"/>
        </w:rPr>
        <w:t>riba, gharar</w:t>
      </w:r>
      <w:r w:rsidRPr="00B46D95">
        <w:rPr>
          <w:rFonts w:ascii="Times New Roman" w:eastAsia="Times New Roman" w:hAnsi="Times New Roman" w:cs="Times New Roman"/>
          <w:sz w:val="24"/>
          <w:szCs w:val="24"/>
        </w:rPr>
        <w:t xml:space="preserve">, dan </w:t>
      </w:r>
      <w:r w:rsidRPr="00B46D95">
        <w:rPr>
          <w:rFonts w:ascii="Times New Roman" w:eastAsia="Times New Roman" w:hAnsi="Times New Roman" w:cs="Times New Roman"/>
          <w:i/>
          <w:sz w:val="24"/>
          <w:szCs w:val="24"/>
        </w:rPr>
        <w:t>haram</w:t>
      </w:r>
      <w:r w:rsidRPr="00B46D95">
        <w:rPr>
          <w:rFonts w:ascii="Times New Roman" w:eastAsia="Times New Roman" w:hAnsi="Times New Roman" w:cs="Times New Roman"/>
          <w:sz w:val="24"/>
          <w:szCs w:val="24"/>
        </w:rPr>
        <w:t xml:space="preserve"> menjadikan suatu keyakinan konsumen untuk bertransaksi secara aman dan amanah. </w:t>
      </w:r>
      <w:r w:rsidRPr="00B46D95">
        <w:rPr>
          <w:rFonts w:ascii="Times New Roman" w:eastAsia="Times New Roman" w:hAnsi="Times New Roman" w:cs="Times New Roman"/>
          <w:i/>
          <w:iCs/>
          <w:sz w:val="24"/>
          <w:szCs w:val="24"/>
        </w:rPr>
        <w:t xml:space="preserve">Fintech </w:t>
      </w:r>
      <w:r w:rsidRPr="00B46D95">
        <w:rPr>
          <w:rFonts w:ascii="Times New Roman" w:eastAsia="Times New Roman" w:hAnsi="Times New Roman" w:cs="Times New Roman"/>
          <w:sz w:val="24"/>
          <w:szCs w:val="24"/>
        </w:rPr>
        <w:t xml:space="preserve">membantu  UMKM untuk mendapatkan  kemudahan dan  efisiensi  di  area  keuangan.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memberikan  banyak  solusi  keu</w:t>
      </w:r>
      <w:r w:rsidR="00B0493B" w:rsidRPr="00B46D95">
        <w:rPr>
          <w:rFonts w:ascii="Times New Roman" w:eastAsia="Times New Roman" w:hAnsi="Times New Roman" w:cs="Times New Roman"/>
          <w:sz w:val="24"/>
          <w:szCs w:val="24"/>
          <w:lang w:val="en-US"/>
        </w:rPr>
        <w:t>a</w:t>
      </w:r>
      <w:r w:rsidRPr="00B46D95">
        <w:rPr>
          <w:rFonts w:ascii="Times New Roman" w:eastAsia="Times New Roman" w:hAnsi="Times New Roman" w:cs="Times New Roman"/>
          <w:sz w:val="24"/>
          <w:szCs w:val="24"/>
        </w:rPr>
        <w:t xml:space="preserve">ngan, khususnya  bagi  bisnis  kecil </w:t>
      </w:r>
      <w:r w:rsidR="00B0493B" w:rsidRPr="00B46D95">
        <w:rPr>
          <w:rFonts w:ascii="Times New Roman" w:eastAsia="Times New Roman" w:hAnsi="Times New Roman" w:cs="Times New Roman"/>
          <w:sz w:val="24"/>
          <w:szCs w:val="24"/>
          <w:lang w:val="en-US"/>
        </w:rPr>
        <w:t xml:space="preserve">dan </w:t>
      </w:r>
      <w:r w:rsidRPr="00B46D95">
        <w:rPr>
          <w:rFonts w:ascii="Times New Roman" w:eastAsia="Times New Roman" w:hAnsi="Times New Roman" w:cs="Times New Roman"/>
          <w:sz w:val="24"/>
          <w:szCs w:val="24"/>
        </w:rPr>
        <w:t xml:space="preserve">menengah  yang  ingin  berkembang. Perkembangan </w:t>
      </w:r>
      <w:r w:rsidRPr="00B46D95">
        <w:rPr>
          <w:rFonts w:ascii="Times New Roman" w:eastAsia="Times New Roman" w:hAnsi="Times New Roman" w:cs="Times New Roman"/>
          <w:i/>
          <w:sz w:val="24"/>
          <w:szCs w:val="24"/>
        </w:rPr>
        <w:t>Fintech</w:t>
      </w:r>
      <w:r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yariah diharapkan agar lebih bersifa</w:t>
      </w:r>
      <w:r w:rsidR="00B0493B" w:rsidRPr="00B46D95">
        <w:rPr>
          <w:rFonts w:ascii="Times New Roman" w:eastAsia="Times New Roman" w:hAnsi="Times New Roman" w:cs="Times New Roman"/>
          <w:sz w:val="24"/>
          <w:szCs w:val="24"/>
          <w:lang w:val="en-US"/>
        </w:rPr>
        <w:t>f</w:t>
      </w:r>
      <w:r w:rsidRPr="00B46D95">
        <w:rPr>
          <w:rFonts w:ascii="Times New Roman" w:eastAsia="Times New Roman" w:hAnsi="Times New Roman" w:cs="Times New Roman"/>
          <w:sz w:val="24"/>
          <w:szCs w:val="24"/>
        </w:rPr>
        <w:t xml:space="preserve"> inklusif. Dengan banyaknya fitur-fitur layanan dari aplikasi </w:t>
      </w:r>
      <w:r w:rsidR="00B0493B" w:rsidRPr="00B46D95">
        <w:rPr>
          <w:rFonts w:ascii="Times New Roman" w:eastAsia="Times New Roman" w:hAnsi="Times New Roman" w:cs="Times New Roman"/>
          <w:i/>
          <w:iCs/>
          <w:sz w:val="24"/>
          <w:szCs w:val="24"/>
        </w:rPr>
        <w:t>Fin</w:t>
      </w:r>
      <w:r w:rsidR="00B0493B" w:rsidRPr="00B46D95">
        <w:rPr>
          <w:rFonts w:ascii="Times New Roman" w:eastAsia="Times New Roman" w:hAnsi="Times New Roman" w:cs="Times New Roman"/>
          <w:i/>
          <w:iCs/>
          <w:sz w:val="24"/>
          <w:szCs w:val="24"/>
          <w:lang w:val="en-US"/>
        </w:rPr>
        <w:t>ancial Technology</w:t>
      </w:r>
      <w:r w:rsidR="00B0493B" w:rsidRPr="00B46D95">
        <w:rPr>
          <w:rFonts w:ascii="Times New Roman" w:eastAsia="Times New Roman" w:hAnsi="Times New Roman" w:cs="Times New Roman"/>
          <w:sz w:val="24"/>
          <w:szCs w:val="24"/>
        </w:rPr>
        <w:t xml:space="preserve"> </w:t>
      </w:r>
      <w:r w:rsidR="00B0493B" w:rsidRPr="00B46D95">
        <w:rPr>
          <w:rFonts w:ascii="Times New Roman" w:eastAsia="Times New Roman" w:hAnsi="Times New Roman" w:cs="Times New Roman"/>
          <w:sz w:val="24"/>
          <w:szCs w:val="24"/>
          <w:lang w:val="en-US"/>
        </w:rPr>
        <w:t>S</w:t>
      </w:r>
      <w:r w:rsidRPr="00B46D95">
        <w:rPr>
          <w:rFonts w:ascii="Times New Roman" w:eastAsia="Times New Roman" w:hAnsi="Times New Roman" w:cs="Times New Roman"/>
          <w:sz w:val="24"/>
          <w:szCs w:val="24"/>
        </w:rPr>
        <w:t xml:space="preserve">yariah akan berdampak pada perkembangan UMKM. </w:t>
      </w:r>
    </w:p>
    <w:p w14:paraId="637B388E" w14:textId="7466D724" w:rsidR="000923E4" w:rsidRPr="0063538A" w:rsidRDefault="00626F79" w:rsidP="0063538A">
      <w:pPr>
        <w:spacing w:after="240" w:line="240" w:lineRule="auto"/>
        <w:jc w:val="both"/>
        <w:rPr>
          <w:rFonts w:ascii="Times New Roman" w:eastAsia="Times New Roman" w:hAnsi="Times New Roman" w:cs="Times New Roman"/>
          <w:sz w:val="24"/>
          <w:szCs w:val="24"/>
        </w:rPr>
      </w:pPr>
      <w:r w:rsidRPr="0063538A">
        <w:rPr>
          <w:rFonts w:ascii="Times New Roman" w:eastAsia="Times New Roman" w:hAnsi="Times New Roman" w:cs="Times New Roman"/>
          <w:b/>
          <w:sz w:val="24"/>
          <w:szCs w:val="24"/>
        </w:rPr>
        <w:t>Daftar Pustaka</w:t>
      </w:r>
    </w:p>
    <w:p w14:paraId="527DBE84" w14:textId="51B799F2"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Pr="00FD1718">
        <w:rPr>
          <w:rFonts w:ascii="Times New Roman" w:hAnsi="Times New Roman" w:cs="Times New Roman"/>
          <w:noProof/>
          <w:sz w:val="24"/>
          <w:szCs w:val="24"/>
        </w:rPr>
        <w:t xml:space="preserve">Anggraeni, F. D., Hardjanto, I. and Hayat, A. (2013) ‘Pengembangan Usaha Mikro, Kecil, Dan Menengah (UMKM) Melalui Fasilitasi Pihak Eksternal Dan Potensi Internal’, </w:t>
      </w:r>
      <w:r w:rsidRPr="00FD1718">
        <w:rPr>
          <w:rFonts w:ascii="Times New Roman" w:hAnsi="Times New Roman" w:cs="Times New Roman"/>
          <w:i/>
          <w:iCs/>
          <w:noProof/>
          <w:sz w:val="24"/>
          <w:szCs w:val="24"/>
        </w:rPr>
        <w:t>Jurnal Administrasi Publik</w:t>
      </w:r>
      <w:r w:rsidRPr="00FD1718">
        <w:rPr>
          <w:rFonts w:ascii="Times New Roman" w:hAnsi="Times New Roman" w:cs="Times New Roman"/>
          <w:noProof/>
          <w:sz w:val="24"/>
          <w:szCs w:val="24"/>
        </w:rPr>
        <w:t>, 1(6), pp. 1286–1295.</w:t>
      </w:r>
    </w:p>
    <w:p w14:paraId="3D02A445"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Baholli, F., Dika, I. and Xhabija, G. (2015) ‘Analysis of factors that influence non-performing loans with econometric model: Albanian case’, </w:t>
      </w:r>
      <w:r w:rsidRPr="00FD1718">
        <w:rPr>
          <w:rFonts w:ascii="Times New Roman" w:hAnsi="Times New Roman" w:cs="Times New Roman"/>
          <w:i/>
          <w:iCs/>
          <w:noProof/>
          <w:sz w:val="24"/>
          <w:szCs w:val="24"/>
        </w:rPr>
        <w:t>Mediterranean Journal of Social Sciences</w:t>
      </w:r>
      <w:r w:rsidRPr="00FD1718">
        <w:rPr>
          <w:rFonts w:ascii="Times New Roman" w:hAnsi="Times New Roman" w:cs="Times New Roman"/>
          <w:noProof/>
          <w:sz w:val="24"/>
          <w:szCs w:val="24"/>
        </w:rPr>
        <w:t>, 6(1), pp. 391–398. doi: 10.5901/mjss.2015.v6n1p391.</w:t>
      </w:r>
    </w:p>
    <w:p w14:paraId="2964CE7F"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Bappenas (2017) ‘UMKM Berperan Mendukung Pencapaian Distribusi Pendapatan Guna Kurangi Kesenjangan’, </w:t>
      </w:r>
      <w:r w:rsidRPr="00FD1718">
        <w:rPr>
          <w:rFonts w:ascii="Times New Roman" w:hAnsi="Times New Roman" w:cs="Times New Roman"/>
          <w:i/>
          <w:iCs/>
          <w:noProof/>
          <w:sz w:val="24"/>
          <w:szCs w:val="24"/>
        </w:rPr>
        <w:t>Kementerian PPN Bappenas</w:t>
      </w:r>
      <w:r w:rsidRPr="00FD1718">
        <w:rPr>
          <w:rFonts w:ascii="Times New Roman" w:hAnsi="Times New Roman" w:cs="Times New Roman"/>
          <w:noProof/>
          <w:sz w:val="24"/>
          <w:szCs w:val="24"/>
        </w:rPr>
        <w:t>.</w:t>
      </w:r>
    </w:p>
    <w:p w14:paraId="1B52B967"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Bhalla Prem (2017) ‘Tatacara Ritual dan Tradisi Hindu. (Surabaya: Paramita, 2010).’, </w:t>
      </w:r>
      <w:r w:rsidRPr="00FD1718">
        <w:rPr>
          <w:rFonts w:ascii="Times New Roman" w:hAnsi="Times New Roman" w:cs="Times New Roman"/>
          <w:i/>
          <w:iCs/>
          <w:noProof/>
          <w:sz w:val="24"/>
          <w:szCs w:val="24"/>
        </w:rPr>
        <w:t>Paramita</w:t>
      </w:r>
      <w:r w:rsidRPr="00FD1718">
        <w:rPr>
          <w:rFonts w:ascii="Times New Roman" w:hAnsi="Times New Roman" w:cs="Times New Roman"/>
          <w:noProof/>
          <w:sz w:val="24"/>
          <w:szCs w:val="24"/>
        </w:rPr>
        <w:t>, 3(1), pp. 78–95.</w:t>
      </w:r>
    </w:p>
    <w:p w14:paraId="4F9F6109"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Covid-, P. </w:t>
      </w:r>
      <w:r w:rsidRPr="00FD1718">
        <w:rPr>
          <w:rFonts w:ascii="Times New Roman" w:hAnsi="Times New Roman" w:cs="Times New Roman"/>
          <w:i/>
          <w:iCs/>
          <w:noProof/>
          <w:sz w:val="24"/>
          <w:szCs w:val="24"/>
        </w:rPr>
        <w:t>et al.</w:t>
      </w:r>
      <w:r w:rsidRPr="00FD1718">
        <w:rPr>
          <w:rFonts w:ascii="Times New Roman" w:hAnsi="Times New Roman" w:cs="Times New Roman"/>
          <w:noProof/>
          <w:sz w:val="24"/>
          <w:szCs w:val="24"/>
        </w:rPr>
        <w:t xml:space="preserve"> (2020) ‘Berita Terkait’, (November), pp. 19–21.</w:t>
      </w:r>
    </w:p>
    <w:p w14:paraId="305A6E16"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lastRenderedPageBreak/>
        <w:t xml:space="preserve">Fajar, M. and Larasati, C. W. (2021) ‘Peran Financial Technology (Fintech) dalam Perkembangan UMKM di Indonesia: Peluang dan Tantangan’, </w:t>
      </w:r>
      <w:r w:rsidRPr="00FD1718">
        <w:rPr>
          <w:rFonts w:ascii="Times New Roman" w:hAnsi="Times New Roman" w:cs="Times New Roman"/>
          <w:i/>
          <w:iCs/>
          <w:noProof/>
          <w:sz w:val="24"/>
          <w:szCs w:val="24"/>
        </w:rPr>
        <w:t>Humanis (Humanities,Management and Science Proceedings)</w:t>
      </w:r>
      <w:r w:rsidRPr="00FD1718">
        <w:rPr>
          <w:rFonts w:ascii="Times New Roman" w:hAnsi="Times New Roman" w:cs="Times New Roman"/>
          <w:noProof/>
          <w:sz w:val="24"/>
          <w:szCs w:val="24"/>
        </w:rPr>
        <w:t>, 1(2), pp. 702–715.</w:t>
      </w:r>
    </w:p>
    <w:p w14:paraId="183E1757"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Hardilawati, W. laura (2020) ‘Strategi Bertahan UMKM di Tengah Pandemi Covid-19’, </w:t>
      </w:r>
      <w:r w:rsidRPr="00FD1718">
        <w:rPr>
          <w:rFonts w:ascii="Times New Roman" w:hAnsi="Times New Roman" w:cs="Times New Roman"/>
          <w:i/>
          <w:iCs/>
          <w:noProof/>
          <w:sz w:val="24"/>
          <w:szCs w:val="24"/>
        </w:rPr>
        <w:t>Jurnal Akuntansi dan Ekonomika</w:t>
      </w:r>
      <w:r w:rsidRPr="00FD1718">
        <w:rPr>
          <w:rFonts w:ascii="Times New Roman" w:hAnsi="Times New Roman" w:cs="Times New Roman"/>
          <w:noProof/>
          <w:sz w:val="24"/>
          <w:szCs w:val="24"/>
        </w:rPr>
        <w:t>, 10(1), pp. 89–98. doi: 10.37859/jae.v10i1.1934.</w:t>
      </w:r>
    </w:p>
    <w:p w14:paraId="211213D0"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Hasan, S. M. (2018) ‘Fintech in Indonesian: An Islamic Outlook’, </w:t>
      </w:r>
      <w:r w:rsidRPr="00FD1718">
        <w:rPr>
          <w:rFonts w:ascii="Times New Roman" w:hAnsi="Times New Roman" w:cs="Times New Roman"/>
          <w:i/>
          <w:iCs/>
          <w:noProof/>
          <w:sz w:val="24"/>
          <w:szCs w:val="24"/>
        </w:rPr>
        <w:t>Ethis</w:t>
      </w:r>
      <w:r w:rsidRPr="00FD1718">
        <w:rPr>
          <w:rFonts w:ascii="Times New Roman" w:hAnsi="Times New Roman" w:cs="Times New Roman"/>
          <w:noProof/>
          <w:sz w:val="24"/>
          <w:szCs w:val="24"/>
        </w:rPr>
        <w:t>, pp. 1–11. Available at: https://blog.ethis.co/fintech-indonesia-islamic-outlook/.</w:t>
      </w:r>
    </w:p>
    <w:p w14:paraId="4D8ED6AC"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Idxchannel.com (2021) ‘40 Persen Pelaku UMKM Putuskan Gulung Tikar Akibat Terdampak Pandemi’, pp. 19–22. Available at: https://www.idxchannel.com/economics/40-persen-pelaku-umkm-putuskan-gulung-tikar-akibat-terdampak-pandemi.</w:t>
      </w:r>
    </w:p>
    <w:p w14:paraId="7BCE6297"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Ikawaty, R. (2020) ‘Dinamika Interaksi Reseptor ACE2 dan SARS-CoV-2 Terhadap Manifestasi Klinis COVID-19’, </w:t>
      </w:r>
      <w:r w:rsidRPr="00FD1718">
        <w:rPr>
          <w:rFonts w:ascii="Times New Roman" w:hAnsi="Times New Roman" w:cs="Times New Roman"/>
          <w:i/>
          <w:iCs/>
          <w:noProof/>
          <w:sz w:val="24"/>
          <w:szCs w:val="24"/>
        </w:rPr>
        <w:t>KELUWIH: Jurnal Kesehatan dan Kedokteran</w:t>
      </w:r>
      <w:r w:rsidRPr="00FD1718">
        <w:rPr>
          <w:rFonts w:ascii="Times New Roman" w:hAnsi="Times New Roman" w:cs="Times New Roman"/>
          <w:noProof/>
          <w:sz w:val="24"/>
          <w:szCs w:val="24"/>
        </w:rPr>
        <w:t>, 1(2), pp. 70–76. doi: 10.24123/kesdok.v1i2.2869.</w:t>
      </w:r>
    </w:p>
    <w:p w14:paraId="37A94074"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Mawarrini, R. I. (2017) ‘Identifikasi Pembayaran Bergerak (Mobile Payment) yang Mengganggu (Disruptive) di Indonesia’, </w:t>
      </w:r>
      <w:r w:rsidRPr="00FD1718">
        <w:rPr>
          <w:rFonts w:ascii="Times New Roman" w:hAnsi="Times New Roman" w:cs="Times New Roman"/>
          <w:i/>
          <w:iCs/>
          <w:noProof/>
          <w:sz w:val="24"/>
          <w:szCs w:val="24"/>
        </w:rPr>
        <w:t>Perisai : Islamic Banking and Finance Journal</w:t>
      </w:r>
      <w:r w:rsidRPr="00FD1718">
        <w:rPr>
          <w:rFonts w:ascii="Times New Roman" w:hAnsi="Times New Roman" w:cs="Times New Roman"/>
          <w:noProof/>
          <w:sz w:val="24"/>
          <w:szCs w:val="24"/>
        </w:rPr>
        <w:t>, 1(3), pp. 215–226. doi: 10.21070/perisai.v1i3.1179.</w:t>
      </w:r>
    </w:p>
    <w:p w14:paraId="731A76E2"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Miswan Ansori (2019) ‘Perkembangan Dan Dampak Financial Technology (Fintech) Terhadap Industri Keuangan Syariah Di Jawa Tengah’, </w:t>
      </w:r>
      <w:r w:rsidRPr="00FD1718">
        <w:rPr>
          <w:rFonts w:ascii="Times New Roman" w:hAnsi="Times New Roman" w:cs="Times New Roman"/>
          <w:i/>
          <w:iCs/>
          <w:noProof/>
          <w:sz w:val="24"/>
          <w:szCs w:val="24"/>
        </w:rPr>
        <w:t>Wahana Islamika: Jurnal Studi Keislaman</w:t>
      </w:r>
      <w:r w:rsidRPr="00FD1718">
        <w:rPr>
          <w:rFonts w:ascii="Times New Roman" w:hAnsi="Times New Roman" w:cs="Times New Roman"/>
          <w:noProof/>
          <w:sz w:val="24"/>
          <w:szCs w:val="24"/>
        </w:rPr>
        <w:t>, 5(1), pp. 32–45.</w:t>
      </w:r>
    </w:p>
    <w:p w14:paraId="594FA6A6"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OECD (no date) ‘Digitalisation and Innovation’, pp. 19–22.</w:t>
      </w:r>
    </w:p>
    <w:p w14:paraId="5FB91388"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Pemeluk, P. and Kepercayaan, A. (2021) ‘Indonesia Beragama Islam’, pp. 1–8.</w:t>
      </w:r>
    </w:p>
    <w:p w14:paraId="5A2F3174"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Saripudin, S., Nadya, P. S. and Iqbal, M. (2021) ‘Upaya Fintech Syariah Mendorong Akselerasi Pertumbuhan UMKM di Indonesia’, </w:t>
      </w:r>
      <w:r w:rsidRPr="00FD1718">
        <w:rPr>
          <w:rFonts w:ascii="Times New Roman" w:hAnsi="Times New Roman" w:cs="Times New Roman"/>
          <w:i/>
          <w:iCs/>
          <w:noProof/>
          <w:sz w:val="24"/>
          <w:szCs w:val="24"/>
        </w:rPr>
        <w:t>Jurnal Ilmiah Ekonomi Islam</w:t>
      </w:r>
      <w:r w:rsidRPr="00FD1718">
        <w:rPr>
          <w:rFonts w:ascii="Times New Roman" w:hAnsi="Times New Roman" w:cs="Times New Roman"/>
          <w:noProof/>
          <w:sz w:val="24"/>
          <w:szCs w:val="24"/>
        </w:rPr>
        <w:t>, 7(1), p. 41. doi: 10.29040/jiei.v7i1.1449.</w:t>
      </w:r>
    </w:p>
    <w:p w14:paraId="5F89224E"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Schueffel, P. (2016) ‘Taming the beast: A scientific definition of fintech’, </w:t>
      </w:r>
      <w:r w:rsidRPr="00FD1718">
        <w:rPr>
          <w:rFonts w:ascii="Times New Roman" w:hAnsi="Times New Roman" w:cs="Times New Roman"/>
          <w:i/>
          <w:iCs/>
          <w:noProof/>
          <w:sz w:val="24"/>
          <w:szCs w:val="24"/>
        </w:rPr>
        <w:t>Journal of Innovation Management</w:t>
      </w:r>
      <w:r w:rsidRPr="00FD1718">
        <w:rPr>
          <w:rFonts w:ascii="Times New Roman" w:hAnsi="Times New Roman" w:cs="Times New Roman"/>
          <w:noProof/>
          <w:sz w:val="24"/>
          <w:szCs w:val="24"/>
        </w:rPr>
        <w:t>, 4(4), pp. 32–54. doi: 10.24840/2183-0606_004.004_0004.</w:t>
      </w:r>
    </w:p>
    <w:p w14:paraId="2AF5EB25"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Setyawati, I. (2009) ‘Peran Usaha Mikro Kecil Menengah (Umkm) Dalam Perekonomian Nasional’, </w:t>
      </w:r>
      <w:r w:rsidRPr="00FD1718">
        <w:rPr>
          <w:rFonts w:ascii="Times New Roman" w:hAnsi="Times New Roman" w:cs="Times New Roman"/>
          <w:i/>
          <w:iCs/>
          <w:noProof/>
          <w:sz w:val="24"/>
          <w:szCs w:val="24"/>
        </w:rPr>
        <w:t>Majalah Ilmiah Widya</w:t>
      </w:r>
      <w:r w:rsidRPr="00FD1718">
        <w:rPr>
          <w:rFonts w:ascii="Times New Roman" w:hAnsi="Times New Roman" w:cs="Times New Roman"/>
          <w:noProof/>
          <w:sz w:val="24"/>
          <w:szCs w:val="24"/>
        </w:rPr>
        <w:t>, 26(288), pp. 50–57. doi: 10.31227/osf.io/7qkj6.</w:t>
      </w:r>
    </w:p>
    <w:p w14:paraId="374AB7FE"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Thaha, A. F. (2020) ‘Dampak Covid-19 Terhadap UMKM di Indonesia’, </w:t>
      </w:r>
      <w:r w:rsidRPr="00FD1718">
        <w:rPr>
          <w:rFonts w:ascii="Times New Roman" w:hAnsi="Times New Roman" w:cs="Times New Roman"/>
          <w:i/>
          <w:iCs/>
          <w:noProof/>
          <w:sz w:val="24"/>
          <w:szCs w:val="24"/>
        </w:rPr>
        <w:t>Jurnal Lentera Bisnis</w:t>
      </w:r>
      <w:r w:rsidRPr="00FD1718">
        <w:rPr>
          <w:rFonts w:ascii="Times New Roman" w:hAnsi="Times New Roman" w:cs="Times New Roman"/>
          <w:noProof/>
          <w:sz w:val="24"/>
          <w:szCs w:val="24"/>
        </w:rPr>
        <w:t>, 2(1), pp. 147–153. Available at: https://ejournals.umma.ac.id/index.php/brand.</w:t>
      </w:r>
    </w:p>
    <w:p w14:paraId="4881650A"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szCs w:val="24"/>
        </w:rPr>
      </w:pPr>
      <w:r w:rsidRPr="00FD1718">
        <w:rPr>
          <w:rFonts w:ascii="Times New Roman" w:hAnsi="Times New Roman" w:cs="Times New Roman"/>
          <w:noProof/>
          <w:sz w:val="24"/>
          <w:szCs w:val="24"/>
        </w:rPr>
        <w:t xml:space="preserve">Tim Media Informasi RISEF (2019) ‘Fintech Syariah, Jawaban Permodalan tanpa Riba. Bagaimana?’, </w:t>
      </w:r>
      <w:r w:rsidRPr="00FD1718">
        <w:rPr>
          <w:rFonts w:ascii="Times New Roman" w:hAnsi="Times New Roman" w:cs="Times New Roman"/>
          <w:i/>
          <w:iCs/>
          <w:noProof/>
          <w:sz w:val="24"/>
          <w:szCs w:val="24"/>
        </w:rPr>
        <w:t>Ps.Febi.Radenintan.Ac.Id</w:t>
      </w:r>
      <w:r w:rsidRPr="00FD1718">
        <w:rPr>
          <w:rFonts w:ascii="Times New Roman" w:hAnsi="Times New Roman" w:cs="Times New Roman"/>
          <w:noProof/>
          <w:sz w:val="24"/>
          <w:szCs w:val="24"/>
        </w:rPr>
        <w:t>, pp. 7–10. Available at: https://ps.febi.radenintan.ac.id/karya-mahasiswa/fintech-syariah-jawaban-permodalan-tanpa-riba-bagaimana/.</w:t>
      </w:r>
    </w:p>
    <w:p w14:paraId="270DFB57" w14:textId="77777777" w:rsidR="00FD1718" w:rsidRPr="00FD1718" w:rsidRDefault="00FD1718" w:rsidP="00623EF8">
      <w:pPr>
        <w:widowControl w:val="0"/>
        <w:autoSpaceDE w:val="0"/>
        <w:autoSpaceDN w:val="0"/>
        <w:adjustRightInd w:val="0"/>
        <w:spacing w:before="240" w:after="240" w:line="240" w:lineRule="auto"/>
        <w:jc w:val="both"/>
        <w:rPr>
          <w:rFonts w:ascii="Times New Roman" w:hAnsi="Times New Roman" w:cs="Times New Roman"/>
          <w:noProof/>
          <w:sz w:val="24"/>
        </w:rPr>
      </w:pPr>
      <w:r w:rsidRPr="00FD1718">
        <w:rPr>
          <w:rFonts w:ascii="Times New Roman" w:hAnsi="Times New Roman" w:cs="Times New Roman"/>
          <w:noProof/>
          <w:sz w:val="24"/>
          <w:szCs w:val="24"/>
        </w:rPr>
        <w:t xml:space="preserve">Yahya, A., Affandy, A. and Narimawati, U. (2020) ‘Pengembangan UMKM Melalui Pemanfaatan Model Layanan Fintech Syariah Ammana.id’, </w:t>
      </w:r>
      <w:r w:rsidRPr="00FD1718">
        <w:rPr>
          <w:rFonts w:ascii="Times New Roman" w:hAnsi="Times New Roman" w:cs="Times New Roman"/>
          <w:i/>
          <w:iCs/>
          <w:noProof/>
          <w:sz w:val="24"/>
          <w:szCs w:val="24"/>
        </w:rPr>
        <w:t>is The Best Accounting Information Systems and Information Technology Business Enterprise this is link for OJS us</w:t>
      </w:r>
      <w:r w:rsidRPr="00FD1718">
        <w:rPr>
          <w:rFonts w:ascii="Times New Roman" w:hAnsi="Times New Roman" w:cs="Times New Roman"/>
          <w:noProof/>
          <w:sz w:val="24"/>
          <w:szCs w:val="24"/>
        </w:rPr>
        <w:t>, 5(2), pp. 106–120. doi: 10.34010/aisthebest.v5i2.3049.</w:t>
      </w:r>
    </w:p>
    <w:p w14:paraId="14998F14" w14:textId="4525AF01" w:rsidR="0063538A" w:rsidRPr="00B46D95" w:rsidRDefault="00FD1718" w:rsidP="00623EF8">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fldChar w:fldCharType="end"/>
      </w:r>
    </w:p>
    <w:sectPr w:rsidR="0063538A" w:rsidRPr="00B46D95" w:rsidSect="00583EE2">
      <w:pgSz w:w="11909" w:h="16834"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009A"/>
    <w:multiLevelType w:val="multilevel"/>
    <w:tmpl w:val="7220AE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CD49A2"/>
    <w:multiLevelType w:val="hybridMultilevel"/>
    <w:tmpl w:val="9D66FA76"/>
    <w:lvl w:ilvl="0" w:tplc="D60872AC">
      <w:start w:val="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B45073"/>
    <w:multiLevelType w:val="multilevel"/>
    <w:tmpl w:val="3B3A6B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32E82B91"/>
    <w:multiLevelType w:val="hybridMultilevel"/>
    <w:tmpl w:val="DA92C1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68783C"/>
    <w:multiLevelType w:val="multilevel"/>
    <w:tmpl w:val="DE5ACD60"/>
    <w:lvl w:ilvl="0">
      <w:start w:val="4"/>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A6F2090"/>
    <w:multiLevelType w:val="multilevel"/>
    <w:tmpl w:val="EFD462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B6F68DD"/>
    <w:multiLevelType w:val="multilevel"/>
    <w:tmpl w:val="490825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9455A26"/>
    <w:multiLevelType w:val="multilevel"/>
    <w:tmpl w:val="5F2A281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7DE4E4D"/>
    <w:multiLevelType w:val="multilevel"/>
    <w:tmpl w:val="604A4F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6"/>
  </w:num>
  <w:num w:numId="3">
    <w:abstractNumId w:val="5"/>
  </w:num>
  <w:num w:numId="4">
    <w:abstractNumId w:val="7"/>
  </w:num>
  <w:num w:numId="5">
    <w:abstractNumId w:val="8"/>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42"/>
    <w:rsid w:val="00022C0A"/>
    <w:rsid w:val="000236C0"/>
    <w:rsid w:val="00027F5D"/>
    <w:rsid w:val="000369F5"/>
    <w:rsid w:val="00042729"/>
    <w:rsid w:val="0004383A"/>
    <w:rsid w:val="00046C97"/>
    <w:rsid w:val="000470D8"/>
    <w:rsid w:val="00054015"/>
    <w:rsid w:val="000569FD"/>
    <w:rsid w:val="00067B0D"/>
    <w:rsid w:val="000736F4"/>
    <w:rsid w:val="00076E99"/>
    <w:rsid w:val="00091D8D"/>
    <w:rsid w:val="000923E4"/>
    <w:rsid w:val="00095E6A"/>
    <w:rsid w:val="000A630A"/>
    <w:rsid w:val="000C2CCF"/>
    <w:rsid w:val="000D38C1"/>
    <w:rsid w:val="000D4592"/>
    <w:rsid w:val="000E2398"/>
    <w:rsid w:val="000F166C"/>
    <w:rsid w:val="0011690C"/>
    <w:rsid w:val="00131E22"/>
    <w:rsid w:val="00134DD9"/>
    <w:rsid w:val="00136EAE"/>
    <w:rsid w:val="00137DAF"/>
    <w:rsid w:val="00150C42"/>
    <w:rsid w:val="001527BF"/>
    <w:rsid w:val="00160CE1"/>
    <w:rsid w:val="00161CA7"/>
    <w:rsid w:val="0017433B"/>
    <w:rsid w:val="00183A72"/>
    <w:rsid w:val="001A09EC"/>
    <w:rsid w:val="001A42D7"/>
    <w:rsid w:val="001B08E8"/>
    <w:rsid w:val="001C3AB0"/>
    <w:rsid w:val="001D3203"/>
    <w:rsid w:val="001D4789"/>
    <w:rsid w:val="001E0E52"/>
    <w:rsid w:val="001F0370"/>
    <w:rsid w:val="00203013"/>
    <w:rsid w:val="002041F9"/>
    <w:rsid w:val="0020783A"/>
    <w:rsid w:val="00210844"/>
    <w:rsid w:val="00222BA8"/>
    <w:rsid w:val="00230F43"/>
    <w:rsid w:val="00240B43"/>
    <w:rsid w:val="00254D9E"/>
    <w:rsid w:val="0025741C"/>
    <w:rsid w:val="002740EA"/>
    <w:rsid w:val="00276E65"/>
    <w:rsid w:val="0029774E"/>
    <w:rsid w:val="002B0DBD"/>
    <w:rsid w:val="002B4272"/>
    <w:rsid w:val="002E2411"/>
    <w:rsid w:val="002E2442"/>
    <w:rsid w:val="002F0E99"/>
    <w:rsid w:val="0031316D"/>
    <w:rsid w:val="003312DB"/>
    <w:rsid w:val="00331924"/>
    <w:rsid w:val="00333B1B"/>
    <w:rsid w:val="00345475"/>
    <w:rsid w:val="00367052"/>
    <w:rsid w:val="00375358"/>
    <w:rsid w:val="003802E8"/>
    <w:rsid w:val="003859B8"/>
    <w:rsid w:val="003A6E1E"/>
    <w:rsid w:val="003B14D5"/>
    <w:rsid w:val="003B2E35"/>
    <w:rsid w:val="003C12E4"/>
    <w:rsid w:val="003D1BC9"/>
    <w:rsid w:val="00401EAD"/>
    <w:rsid w:val="00435793"/>
    <w:rsid w:val="00441D48"/>
    <w:rsid w:val="0045071B"/>
    <w:rsid w:val="00451DB5"/>
    <w:rsid w:val="00454A30"/>
    <w:rsid w:val="004602D0"/>
    <w:rsid w:val="004631ED"/>
    <w:rsid w:val="004649D4"/>
    <w:rsid w:val="004665FE"/>
    <w:rsid w:val="004875F2"/>
    <w:rsid w:val="00492A37"/>
    <w:rsid w:val="00492B27"/>
    <w:rsid w:val="00496E7F"/>
    <w:rsid w:val="004B5743"/>
    <w:rsid w:val="004C1766"/>
    <w:rsid w:val="004C2698"/>
    <w:rsid w:val="004D3121"/>
    <w:rsid w:val="004D4C1A"/>
    <w:rsid w:val="004D71E0"/>
    <w:rsid w:val="004E4564"/>
    <w:rsid w:val="004E5699"/>
    <w:rsid w:val="004F0F52"/>
    <w:rsid w:val="004F34A2"/>
    <w:rsid w:val="00503AAE"/>
    <w:rsid w:val="00513F58"/>
    <w:rsid w:val="00517837"/>
    <w:rsid w:val="005266DF"/>
    <w:rsid w:val="005318CE"/>
    <w:rsid w:val="00534710"/>
    <w:rsid w:val="00537FF6"/>
    <w:rsid w:val="005400CC"/>
    <w:rsid w:val="00555A27"/>
    <w:rsid w:val="00566208"/>
    <w:rsid w:val="00566D51"/>
    <w:rsid w:val="00571E65"/>
    <w:rsid w:val="00583EE2"/>
    <w:rsid w:val="00586409"/>
    <w:rsid w:val="00587D0E"/>
    <w:rsid w:val="00591FF5"/>
    <w:rsid w:val="0059586B"/>
    <w:rsid w:val="005A4BCB"/>
    <w:rsid w:val="005A644A"/>
    <w:rsid w:val="005D1B76"/>
    <w:rsid w:val="005D2032"/>
    <w:rsid w:val="005D2542"/>
    <w:rsid w:val="005D44D7"/>
    <w:rsid w:val="005E32FD"/>
    <w:rsid w:val="005F456B"/>
    <w:rsid w:val="00601AF4"/>
    <w:rsid w:val="00603A4D"/>
    <w:rsid w:val="00623EF8"/>
    <w:rsid w:val="00623F23"/>
    <w:rsid w:val="0062408E"/>
    <w:rsid w:val="00624FD2"/>
    <w:rsid w:val="00626F79"/>
    <w:rsid w:val="00627B59"/>
    <w:rsid w:val="0063538A"/>
    <w:rsid w:val="0063590F"/>
    <w:rsid w:val="0064297A"/>
    <w:rsid w:val="00645B8D"/>
    <w:rsid w:val="0064721B"/>
    <w:rsid w:val="00655A95"/>
    <w:rsid w:val="00665166"/>
    <w:rsid w:val="006703F4"/>
    <w:rsid w:val="0067633C"/>
    <w:rsid w:val="00681FB6"/>
    <w:rsid w:val="0068526F"/>
    <w:rsid w:val="00695522"/>
    <w:rsid w:val="006A0982"/>
    <w:rsid w:val="006A0A71"/>
    <w:rsid w:val="006A45DE"/>
    <w:rsid w:val="006B1EE0"/>
    <w:rsid w:val="006B2504"/>
    <w:rsid w:val="006C6555"/>
    <w:rsid w:val="007207B6"/>
    <w:rsid w:val="00724A8B"/>
    <w:rsid w:val="00726066"/>
    <w:rsid w:val="0072617C"/>
    <w:rsid w:val="007563AB"/>
    <w:rsid w:val="00761F51"/>
    <w:rsid w:val="00767842"/>
    <w:rsid w:val="00780406"/>
    <w:rsid w:val="007859E5"/>
    <w:rsid w:val="00794582"/>
    <w:rsid w:val="007A5EFD"/>
    <w:rsid w:val="007B6A2E"/>
    <w:rsid w:val="007C0165"/>
    <w:rsid w:val="007C0274"/>
    <w:rsid w:val="007C0ABA"/>
    <w:rsid w:val="007C5AF3"/>
    <w:rsid w:val="007D1580"/>
    <w:rsid w:val="007D2C27"/>
    <w:rsid w:val="007D2DFC"/>
    <w:rsid w:val="007D4F42"/>
    <w:rsid w:val="007E4A3B"/>
    <w:rsid w:val="00810A08"/>
    <w:rsid w:val="0081575C"/>
    <w:rsid w:val="00815F10"/>
    <w:rsid w:val="00822312"/>
    <w:rsid w:val="00825FE1"/>
    <w:rsid w:val="00832CD1"/>
    <w:rsid w:val="00837A60"/>
    <w:rsid w:val="00843A4C"/>
    <w:rsid w:val="00846944"/>
    <w:rsid w:val="008508D4"/>
    <w:rsid w:val="00850BBA"/>
    <w:rsid w:val="00861997"/>
    <w:rsid w:val="00883D3F"/>
    <w:rsid w:val="00885E25"/>
    <w:rsid w:val="0088618F"/>
    <w:rsid w:val="008A438F"/>
    <w:rsid w:val="008A7031"/>
    <w:rsid w:val="008B2FD5"/>
    <w:rsid w:val="008B5B5F"/>
    <w:rsid w:val="008B5E61"/>
    <w:rsid w:val="008B7D99"/>
    <w:rsid w:val="008C5AAD"/>
    <w:rsid w:val="008C7D6F"/>
    <w:rsid w:val="008D70D1"/>
    <w:rsid w:val="008D77AD"/>
    <w:rsid w:val="008E390B"/>
    <w:rsid w:val="008F544B"/>
    <w:rsid w:val="009012E2"/>
    <w:rsid w:val="0091663D"/>
    <w:rsid w:val="00934EEC"/>
    <w:rsid w:val="00937513"/>
    <w:rsid w:val="00937FF8"/>
    <w:rsid w:val="00940C44"/>
    <w:rsid w:val="0095631D"/>
    <w:rsid w:val="00976FCF"/>
    <w:rsid w:val="00980F2F"/>
    <w:rsid w:val="00982865"/>
    <w:rsid w:val="00986326"/>
    <w:rsid w:val="009918FA"/>
    <w:rsid w:val="009B0B0A"/>
    <w:rsid w:val="009D276D"/>
    <w:rsid w:val="009E7FF6"/>
    <w:rsid w:val="009F35CC"/>
    <w:rsid w:val="009F4EBC"/>
    <w:rsid w:val="00A00508"/>
    <w:rsid w:val="00A00AF8"/>
    <w:rsid w:val="00A01A54"/>
    <w:rsid w:val="00A057EA"/>
    <w:rsid w:val="00A30605"/>
    <w:rsid w:val="00A33677"/>
    <w:rsid w:val="00A341DD"/>
    <w:rsid w:val="00A42874"/>
    <w:rsid w:val="00A53839"/>
    <w:rsid w:val="00A5752C"/>
    <w:rsid w:val="00A75E13"/>
    <w:rsid w:val="00A77D42"/>
    <w:rsid w:val="00A92653"/>
    <w:rsid w:val="00A9419E"/>
    <w:rsid w:val="00A9591A"/>
    <w:rsid w:val="00A972F2"/>
    <w:rsid w:val="00A974A2"/>
    <w:rsid w:val="00AA26A5"/>
    <w:rsid w:val="00AA7928"/>
    <w:rsid w:val="00AB3057"/>
    <w:rsid w:val="00AB4DEB"/>
    <w:rsid w:val="00AC3111"/>
    <w:rsid w:val="00AC586C"/>
    <w:rsid w:val="00AD5B75"/>
    <w:rsid w:val="00AD64EA"/>
    <w:rsid w:val="00AD7FA0"/>
    <w:rsid w:val="00AE7406"/>
    <w:rsid w:val="00AF1746"/>
    <w:rsid w:val="00AF6DF3"/>
    <w:rsid w:val="00B01506"/>
    <w:rsid w:val="00B01AB0"/>
    <w:rsid w:val="00B0493B"/>
    <w:rsid w:val="00B16742"/>
    <w:rsid w:val="00B17E81"/>
    <w:rsid w:val="00B31C8E"/>
    <w:rsid w:val="00B46D95"/>
    <w:rsid w:val="00B53EC8"/>
    <w:rsid w:val="00B61F63"/>
    <w:rsid w:val="00B66128"/>
    <w:rsid w:val="00B73E7D"/>
    <w:rsid w:val="00B74856"/>
    <w:rsid w:val="00B80E43"/>
    <w:rsid w:val="00B82B6D"/>
    <w:rsid w:val="00B90B38"/>
    <w:rsid w:val="00B958A5"/>
    <w:rsid w:val="00B95A66"/>
    <w:rsid w:val="00BA5AC2"/>
    <w:rsid w:val="00BA727A"/>
    <w:rsid w:val="00BB20B6"/>
    <w:rsid w:val="00BB256C"/>
    <w:rsid w:val="00BC6072"/>
    <w:rsid w:val="00BE0663"/>
    <w:rsid w:val="00BF12C5"/>
    <w:rsid w:val="00BF27A6"/>
    <w:rsid w:val="00BF42CE"/>
    <w:rsid w:val="00BF5818"/>
    <w:rsid w:val="00C0172D"/>
    <w:rsid w:val="00C06F56"/>
    <w:rsid w:val="00C15FDE"/>
    <w:rsid w:val="00C2720F"/>
    <w:rsid w:val="00C32C0A"/>
    <w:rsid w:val="00C33643"/>
    <w:rsid w:val="00C560E2"/>
    <w:rsid w:val="00C642DD"/>
    <w:rsid w:val="00C750D5"/>
    <w:rsid w:val="00C76B5F"/>
    <w:rsid w:val="00C8136F"/>
    <w:rsid w:val="00C8353B"/>
    <w:rsid w:val="00C95527"/>
    <w:rsid w:val="00C96671"/>
    <w:rsid w:val="00C978FF"/>
    <w:rsid w:val="00CA1C46"/>
    <w:rsid w:val="00CB3504"/>
    <w:rsid w:val="00CC4CC9"/>
    <w:rsid w:val="00CC55F1"/>
    <w:rsid w:val="00CD60A6"/>
    <w:rsid w:val="00CE363E"/>
    <w:rsid w:val="00D002A6"/>
    <w:rsid w:val="00D06721"/>
    <w:rsid w:val="00D13C38"/>
    <w:rsid w:val="00D16DF9"/>
    <w:rsid w:val="00D177A6"/>
    <w:rsid w:val="00D365EA"/>
    <w:rsid w:val="00D7465F"/>
    <w:rsid w:val="00D867D9"/>
    <w:rsid w:val="00D917C1"/>
    <w:rsid w:val="00D9204E"/>
    <w:rsid w:val="00D953DA"/>
    <w:rsid w:val="00D96A9A"/>
    <w:rsid w:val="00DB076A"/>
    <w:rsid w:val="00DB15E7"/>
    <w:rsid w:val="00DC12C5"/>
    <w:rsid w:val="00DC50EF"/>
    <w:rsid w:val="00DE05E3"/>
    <w:rsid w:val="00DE51B4"/>
    <w:rsid w:val="00DF4D44"/>
    <w:rsid w:val="00E017DA"/>
    <w:rsid w:val="00E04E15"/>
    <w:rsid w:val="00E0785D"/>
    <w:rsid w:val="00E26407"/>
    <w:rsid w:val="00E36FC9"/>
    <w:rsid w:val="00E43792"/>
    <w:rsid w:val="00E45612"/>
    <w:rsid w:val="00E46442"/>
    <w:rsid w:val="00E50A1C"/>
    <w:rsid w:val="00E56044"/>
    <w:rsid w:val="00E614AB"/>
    <w:rsid w:val="00E622B0"/>
    <w:rsid w:val="00E74A19"/>
    <w:rsid w:val="00E84179"/>
    <w:rsid w:val="00E84A20"/>
    <w:rsid w:val="00E86066"/>
    <w:rsid w:val="00E92F0A"/>
    <w:rsid w:val="00E933C3"/>
    <w:rsid w:val="00E94FE8"/>
    <w:rsid w:val="00E96206"/>
    <w:rsid w:val="00EB530C"/>
    <w:rsid w:val="00EB53F6"/>
    <w:rsid w:val="00EB6806"/>
    <w:rsid w:val="00EB761C"/>
    <w:rsid w:val="00EC22A6"/>
    <w:rsid w:val="00EC2FA9"/>
    <w:rsid w:val="00EE75B8"/>
    <w:rsid w:val="00EF446E"/>
    <w:rsid w:val="00F0076D"/>
    <w:rsid w:val="00F03A9A"/>
    <w:rsid w:val="00F12ED9"/>
    <w:rsid w:val="00F219F0"/>
    <w:rsid w:val="00F248F4"/>
    <w:rsid w:val="00F318BC"/>
    <w:rsid w:val="00F32E47"/>
    <w:rsid w:val="00F42FFF"/>
    <w:rsid w:val="00F559B4"/>
    <w:rsid w:val="00F644D1"/>
    <w:rsid w:val="00F730E2"/>
    <w:rsid w:val="00F77205"/>
    <w:rsid w:val="00F82B6E"/>
    <w:rsid w:val="00F83BBC"/>
    <w:rsid w:val="00FA48CD"/>
    <w:rsid w:val="00FA4C9A"/>
    <w:rsid w:val="00FA4D86"/>
    <w:rsid w:val="00FB22D3"/>
    <w:rsid w:val="00FB31BF"/>
    <w:rsid w:val="00FC101C"/>
    <w:rsid w:val="00FC2967"/>
    <w:rsid w:val="00FD1718"/>
    <w:rsid w:val="00FD2666"/>
    <w:rsid w:val="00FD2DAC"/>
    <w:rsid w:val="00FE13A2"/>
    <w:rsid w:val="00FE70BB"/>
    <w:rsid w:val="00FF3E1A"/>
    <w:rsid w:val="00FF68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82E4"/>
  <w15:docId w15:val="{1B8732A5-EB85-4439-A9F5-1E800B52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86066"/>
    <w:pPr>
      <w:ind w:left="720"/>
      <w:contextualSpacing/>
    </w:pPr>
  </w:style>
  <w:style w:type="table" w:styleId="TableGrid">
    <w:name w:val="Table Grid"/>
    <w:basedOn w:val="TableNormal"/>
    <w:uiPriority w:val="39"/>
    <w:rsid w:val="004C26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0A7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Hyperlink">
    <w:name w:val="Hyperlink"/>
    <w:basedOn w:val="DefaultParagraphFont"/>
    <w:uiPriority w:val="99"/>
    <w:semiHidden/>
    <w:unhideWhenUsed/>
    <w:rsid w:val="006A0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411995">
      <w:bodyDiv w:val="1"/>
      <w:marLeft w:val="0"/>
      <w:marRight w:val="0"/>
      <w:marTop w:val="0"/>
      <w:marBottom w:val="0"/>
      <w:divBdr>
        <w:top w:val="none" w:sz="0" w:space="0" w:color="auto"/>
        <w:left w:val="none" w:sz="0" w:space="0" w:color="auto"/>
        <w:bottom w:val="none" w:sz="0" w:space="0" w:color="auto"/>
        <w:right w:val="none" w:sz="0" w:space="0" w:color="auto"/>
      </w:divBdr>
    </w:div>
    <w:div w:id="1275288707">
      <w:bodyDiv w:val="1"/>
      <w:marLeft w:val="0"/>
      <w:marRight w:val="0"/>
      <w:marTop w:val="0"/>
      <w:marBottom w:val="0"/>
      <w:divBdr>
        <w:top w:val="none" w:sz="0" w:space="0" w:color="auto"/>
        <w:left w:val="none" w:sz="0" w:space="0" w:color="auto"/>
        <w:bottom w:val="none" w:sz="0" w:space="0" w:color="auto"/>
        <w:right w:val="none" w:sz="0" w:space="0" w:color="auto"/>
      </w:divBdr>
      <w:divsChild>
        <w:div w:id="1203982716">
          <w:marLeft w:val="0"/>
          <w:marRight w:val="0"/>
          <w:marTop w:val="0"/>
          <w:marBottom w:val="0"/>
          <w:divBdr>
            <w:top w:val="none" w:sz="0" w:space="0" w:color="auto"/>
            <w:left w:val="none" w:sz="0" w:space="0" w:color="auto"/>
            <w:bottom w:val="none" w:sz="0" w:space="0" w:color="auto"/>
            <w:right w:val="none" w:sz="0" w:space="0" w:color="auto"/>
          </w:divBdr>
          <w:divsChild>
            <w:div w:id="8690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38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kamus.tokopedia.com/u/ua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mus.tokopedia.com/b/b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4C79-D521-419A-B8EB-F24FC28A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11517</Words>
  <Characters>65650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vira amalia putri</cp:lastModifiedBy>
  <cp:revision>372</cp:revision>
  <dcterms:created xsi:type="dcterms:W3CDTF">2021-10-17T04:19:00Z</dcterms:created>
  <dcterms:modified xsi:type="dcterms:W3CDTF">2021-10-18T02:16:00Z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a8fd032e-1b54-3a0e-bbfd-a284338fcbb2</vt:lpwstr>
  </property>
</Properties>
</file>