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CEA" w:rsidRPr="007C06D8" w:rsidRDefault="00D64037" w:rsidP="004F7CEA">
      <w:pPr>
        <w:pStyle w:val="Title"/>
        <w:rPr>
          <w:rFonts w:ascii="Times New Roman" w:hAnsi="Times New Roman"/>
          <w:sz w:val="24"/>
          <w:szCs w:val="24"/>
        </w:rPr>
      </w:pPr>
      <w:r>
        <w:rPr>
          <w:rFonts w:ascii="Times New Roman" w:hAnsi="Times New Roman"/>
        </w:rPr>
        <w:t>Pen</w:t>
      </w:r>
      <w:r>
        <w:rPr>
          <w:rFonts w:ascii="Times New Roman" w:hAnsi="Times New Roman"/>
          <w:lang w:val="id-ID"/>
        </w:rPr>
        <w:t>erapan</w:t>
      </w:r>
      <w:r w:rsidR="004F7CEA">
        <w:rPr>
          <w:rFonts w:ascii="Times New Roman" w:hAnsi="Times New Roman"/>
        </w:rPr>
        <w:t xml:space="preserve"> model </w:t>
      </w:r>
      <w:proofErr w:type="spellStart"/>
      <w:r w:rsidR="004F7CEA">
        <w:rPr>
          <w:rFonts w:ascii="Times New Roman" w:hAnsi="Times New Roman"/>
        </w:rPr>
        <w:t>pembelajaran</w:t>
      </w:r>
      <w:proofErr w:type="spellEnd"/>
      <w:r w:rsidR="004F7CEA">
        <w:rPr>
          <w:rFonts w:ascii="Times New Roman" w:hAnsi="Times New Roman"/>
        </w:rPr>
        <w:t xml:space="preserve"> </w:t>
      </w:r>
      <w:r w:rsidR="004F7CEA" w:rsidRPr="004F7CEA">
        <w:rPr>
          <w:rFonts w:ascii="Times New Roman" w:hAnsi="Times New Roman"/>
          <w:i/>
        </w:rPr>
        <w:t>cooperative script</w:t>
      </w:r>
      <w:r w:rsidR="004F7CEA">
        <w:rPr>
          <w:rFonts w:ascii="Times New Roman" w:hAnsi="Times New Roman"/>
        </w:rPr>
        <w:t xml:space="preserve"> </w:t>
      </w:r>
      <w:proofErr w:type="spellStart"/>
      <w:r w:rsidR="004F7CEA">
        <w:rPr>
          <w:rFonts w:ascii="Times New Roman" w:hAnsi="Times New Roman"/>
        </w:rPr>
        <w:t>untuk</w:t>
      </w:r>
      <w:proofErr w:type="spellEnd"/>
      <w:r w:rsidR="004F7CEA">
        <w:rPr>
          <w:rFonts w:ascii="Times New Roman" w:hAnsi="Times New Roman"/>
        </w:rPr>
        <w:t xml:space="preserve"> </w:t>
      </w:r>
      <w:proofErr w:type="spellStart"/>
      <w:r w:rsidR="004F7CEA">
        <w:rPr>
          <w:rFonts w:ascii="Times New Roman" w:hAnsi="Times New Roman"/>
        </w:rPr>
        <w:t>meningkatkan</w:t>
      </w:r>
      <w:proofErr w:type="spellEnd"/>
      <w:r w:rsidR="004F7CEA">
        <w:rPr>
          <w:rFonts w:ascii="Times New Roman" w:hAnsi="Times New Roman"/>
        </w:rPr>
        <w:t xml:space="preserve"> </w:t>
      </w:r>
      <w:proofErr w:type="spellStart"/>
      <w:r w:rsidR="004F7CEA">
        <w:rPr>
          <w:rFonts w:ascii="Times New Roman" w:hAnsi="Times New Roman"/>
        </w:rPr>
        <w:t>kemampuan</w:t>
      </w:r>
      <w:proofErr w:type="spellEnd"/>
      <w:r w:rsidR="004F7CEA">
        <w:rPr>
          <w:rFonts w:ascii="Times New Roman" w:hAnsi="Times New Roman"/>
        </w:rPr>
        <w:t xml:space="preserve"> </w:t>
      </w:r>
      <w:proofErr w:type="spellStart"/>
      <w:r w:rsidR="004F7CEA">
        <w:rPr>
          <w:rFonts w:ascii="Times New Roman" w:hAnsi="Times New Roman"/>
        </w:rPr>
        <w:t>membaca</w:t>
      </w:r>
      <w:proofErr w:type="spellEnd"/>
      <w:r w:rsidR="004F7CEA">
        <w:rPr>
          <w:rFonts w:ascii="Times New Roman" w:hAnsi="Times New Roman"/>
        </w:rPr>
        <w:t xml:space="preserve"> </w:t>
      </w:r>
      <w:proofErr w:type="spellStart"/>
      <w:r w:rsidR="004F7CEA">
        <w:rPr>
          <w:rFonts w:ascii="Times New Roman" w:hAnsi="Times New Roman"/>
        </w:rPr>
        <w:t>pemahaman</w:t>
      </w:r>
      <w:proofErr w:type="spellEnd"/>
      <w:r w:rsidR="004F7CEA">
        <w:rPr>
          <w:rFonts w:ascii="Times New Roman" w:hAnsi="Times New Roman"/>
        </w:rPr>
        <w:t xml:space="preserve"> </w:t>
      </w:r>
      <w:proofErr w:type="spellStart"/>
      <w:r w:rsidR="004F7CEA">
        <w:rPr>
          <w:rFonts w:ascii="Times New Roman" w:hAnsi="Times New Roman"/>
        </w:rPr>
        <w:t>pada</w:t>
      </w:r>
      <w:proofErr w:type="spellEnd"/>
      <w:r w:rsidR="004F7CEA">
        <w:rPr>
          <w:rFonts w:ascii="Times New Roman" w:hAnsi="Times New Roman"/>
        </w:rPr>
        <w:t xml:space="preserve"> </w:t>
      </w:r>
      <w:proofErr w:type="spellStart"/>
      <w:r w:rsidR="004F7CEA">
        <w:rPr>
          <w:rFonts w:ascii="Times New Roman" w:hAnsi="Times New Roman"/>
        </w:rPr>
        <w:t>kelas</w:t>
      </w:r>
      <w:proofErr w:type="spellEnd"/>
      <w:r w:rsidR="004F7CEA">
        <w:rPr>
          <w:rFonts w:ascii="Times New Roman" w:hAnsi="Times New Roman"/>
        </w:rPr>
        <w:t xml:space="preserve"> </w:t>
      </w:r>
      <w:r w:rsidR="00993FA8">
        <w:rPr>
          <w:rFonts w:ascii="Times New Roman" w:hAnsi="Times New Roman"/>
        </w:rPr>
        <w:t>v</w:t>
      </w:r>
      <w:r w:rsidR="004F7CEA">
        <w:rPr>
          <w:rFonts w:ascii="Times New Roman" w:hAnsi="Times New Roman"/>
        </w:rPr>
        <w:t xml:space="preserve"> </w:t>
      </w:r>
      <w:proofErr w:type="spellStart"/>
      <w:r w:rsidR="004F7CEA">
        <w:rPr>
          <w:rFonts w:ascii="Times New Roman" w:hAnsi="Times New Roman"/>
        </w:rPr>
        <w:t>sekolah</w:t>
      </w:r>
      <w:proofErr w:type="spellEnd"/>
      <w:r w:rsidR="004F7CEA">
        <w:rPr>
          <w:rFonts w:ascii="Times New Roman" w:hAnsi="Times New Roman"/>
        </w:rPr>
        <w:t xml:space="preserve"> </w:t>
      </w:r>
      <w:proofErr w:type="spellStart"/>
      <w:r w:rsidR="004F7CEA">
        <w:rPr>
          <w:rFonts w:ascii="Times New Roman" w:hAnsi="Times New Roman"/>
        </w:rPr>
        <w:t>dasar</w:t>
      </w:r>
      <w:proofErr w:type="spellEnd"/>
    </w:p>
    <w:p w:rsidR="004F7CEA" w:rsidRPr="007C06D8" w:rsidRDefault="004F7CEA" w:rsidP="004F7CEA">
      <w:pPr>
        <w:pStyle w:val="Authors"/>
      </w:pPr>
      <w:r>
        <w:rPr>
          <w:lang w:val="id-ID"/>
        </w:rPr>
        <w:t>R M Abdini</w:t>
      </w:r>
      <w:r w:rsidRPr="00986F18">
        <w:rPr>
          <w:b w:val="0"/>
          <w:vertAlign w:val="superscript"/>
        </w:rPr>
        <w:t>1</w:t>
      </w:r>
      <w:r>
        <w:t xml:space="preserve">, </w:t>
      </w:r>
      <w:r>
        <w:rPr>
          <w:lang w:val="id-ID"/>
        </w:rPr>
        <w:t>R Wi</w:t>
      </w:r>
      <w:proofErr w:type="spellStart"/>
      <w:r>
        <w:rPr>
          <w:lang w:val="en-ID"/>
        </w:rPr>
        <w:t>narni</w:t>
      </w:r>
      <w:proofErr w:type="spellEnd"/>
      <w:r w:rsidR="00B52969">
        <w:rPr>
          <w:b w:val="0"/>
          <w:vertAlign w:val="superscript"/>
        </w:rPr>
        <w:t>2</w:t>
      </w:r>
      <w:r>
        <w:t xml:space="preserve">, </w:t>
      </w:r>
      <w:r>
        <w:rPr>
          <w:lang w:val="id-ID"/>
        </w:rPr>
        <w:t>and Yulianti</w:t>
      </w:r>
      <w:r w:rsidR="00B52969">
        <w:rPr>
          <w:b w:val="0"/>
          <w:vertAlign w:val="superscript"/>
        </w:rPr>
        <w:t>2</w:t>
      </w:r>
    </w:p>
    <w:p w:rsidR="004F7CEA" w:rsidRDefault="004F7CEA" w:rsidP="004F7CEA">
      <w:pPr>
        <w:pStyle w:val="Addresses"/>
        <w:spacing w:after="0"/>
        <w:ind w:left="1411"/>
      </w:pPr>
      <w:r w:rsidRPr="005F183E">
        <w:rPr>
          <w:vertAlign w:val="superscript"/>
        </w:rPr>
        <w:t>1</w:t>
      </w:r>
      <w:proofErr w:type="spellStart"/>
      <w:r w:rsidR="00B52969">
        <w:rPr>
          <w:lang w:val="en-ID"/>
        </w:rPr>
        <w:t>Mahasiswa</w:t>
      </w:r>
      <w:proofErr w:type="spellEnd"/>
      <w:r w:rsidR="00B52969">
        <w:rPr>
          <w:lang w:val="en-ID"/>
        </w:rPr>
        <w:t xml:space="preserve"> </w:t>
      </w:r>
      <w:proofErr w:type="spellStart"/>
      <w:r w:rsidR="00B52969">
        <w:rPr>
          <w:lang w:val="en-ID"/>
        </w:rPr>
        <w:t>Pendidikan</w:t>
      </w:r>
      <w:proofErr w:type="spellEnd"/>
      <w:r w:rsidR="00B52969">
        <w:rPr>
          <w:lang w:val="en-ID"/>
        </w:rPr>
        <w:t xml:space="preserve"> Guru </w:t>
      </w:r>
      <w:proofErr w:type="spellStart"/>
      <w:r w:rsidR="00B52969">
        <w:rPr>
          <w:lang w:val="en-ID"/>
        </w:rPr>
        <w:t>Sekolah</w:t>
      </w:r>
      <w:proofErr w:type="spellEnd"/>
      <w:r w:rsidR="00B52969">
        <w:rPr>
          <w:lang w:val="en-ID"/>
        </w:rPr>
        <w:t xml:space="preserve"> </w:t>
      </w:r>
      <w:proofErr w:type="spellStart"/>
      <w:r w:rsidR="00B52969">
        <w:rPr>
          <w:lang w:val="en-ID"/>
        </w:rPr>
        <w:t>Dasar</w:t>
      </w:r>
      <w:proofErr w:type="spellEnd"/>
      <w:r w:rsidR="00B52969">
        <w:rPr>
          <w:lang w:val="en-ID"/>
        </w:rPr>
        <w:t xml:space="preserve">, </w:t>
      </w:r>
      <w:proofErr w:type="spellStart"/>
      <w:r>
        <w:rPr>
          <w:lang w:val="en-ID"/>
        </w:rPr>
        <w:t>Universitas</w:t>
      </w:r>
      <w:proofErr w:type="spellEnd"/>
      <w:r>
        <w:rPr>
          <w:lang w:val="en-ID"/>
        </w:rPr>
        <w:t xml:space="preserve"> </w:t>
      </w:r>
      <w:proofErr w:type="spellStart"/>
      <w:r>
        <w:rPr>
          <w:lang w:val="en-ID"/>
        </w:rPr>
        <w:t>Sebelas</w:t>
      </w:r>
      <w:proofErr w:type="spellEnd"/>
      <w:r>
        <w:rPr>
          <w:lang w:val="en-ID"/>
        </w:rPr>
        <w:t xml:space="preserve"> </w:t>
      </w:r>
      <w:proofErr w:type="spellStart"/>
      <w:r>
        <w:rPr>
          <w:lang w:val="en-ID"/>
        </w:rPr>
        <w:t>Maret</w:t>
      </w:r>
      <w:proofErr w:type="spellEnd"/>
      <w:r>
        <w:rPr>
          <w:lang w:val="en-ID"/>
        </w:rPr>
        <w:t xml:space="preserve">, </w:t>
      </w:r>
      <w:proofErr w:type="spellStart"/>
      <w:r>
        <w:t>Jl</w:t>
      </w:r>
      <w:proofErr w:type="spellEnd"/>
      <w:r>
        <w:t xml:space="preserve"> </w:t>
      </w:r>
      <w:proofErr w:type="spellStart"/>
      <w:r>
        <w:t>Brigjend</w:t>
      </w:r>
      <w:proofErr w:type="spellEnd"/>
      <w:r>
        <w:t xml:space="preserve"> </w:t>
      </w:r>
      <w:proofErr w:type="spellStart"/>
      <w:r>
        <w:t>Slamet</w:t>
      </w:r>
      <w:proofErr w:type="spellEnd"/>
      <w:r>
        <w:t xml:space="preserve"> </w:t>
      </w:r>
      <w:proofErr w:type="spellStart"/>
      <w:r>
        <w:t>Riyadi</w:t>
      </w:r>
      <w:proofErr w:type="spellEnd"/>
      <w:r>
        <w:t xml:space="preserve"> No. 449 Surakarta, 57146, Indonesia</w:t>
      </w:r>
      <w:r w:rsidRPr="005F183E">
        <w:t xml:space="preserve"> </w:t>
      </w:r>
    </w:p>
    <w:p w:rsidR="00B52969" w:rsidRPr="00B52969" w:rsidRDefault="00B52969" w:rsidP="004F7CEA">
      <w:pPr>
        <w:pStyle w:val="Addresses"/>
        <w:spacing w:after="0"/>
        <w:ind w:left="1411"/>
      </w:pPr>
      <w:r>
        <w:rPr>
          <w:vertAlign w:val="superscript"/>
        </w:rPr>
        <w:t>2</w:t>
      </w:r>
      <w:r>
        <w:t xml:space="preserve">Dosen </w:t>
      </w:r>
      <w:proofErr w:type="spellStart"/>
      <w:r>
        <w:rPr>
          <w:lang w:val="en-ID"/>
        </w:rPr>
        <w:t>Pendidikan</w:t>
      </w:r>
      <w:proofErr w:type="spellEnd"/>
      <w:r>
        <w:rPr>
          <w:lang w:val="en-ID"/>
        </w:rPr>
        <w:t xml:space="preserve"> Guru </w:t>
      </w:r>
      <w:proofErr w:type="spellStart"/>
      <w:r>
        <w:rPr>
          <w:lang w:val="en-ID"/>
        </w:rPr>
        <w:t>Sekolah</w:t>
      </w:r>
      <w:proofErr w:type="spellEnd"/>
      <w:r>
        <w:rPr>
          <w:lang w:val="en-ID"/>
        </w:rPr>
        <w:t xml:space="preserve"> </w:t>
      </w:r>
      <w:proofErr w:type="spellStart"/>
      <w:r>
        <w:rPr>
          <w:lang w:val="en-ID"/>
        </w:rPr>
        <w:t>Dasar</w:t>
      </w:r>
      <w:proofErr w:type="spellEnd"/>
      <w:r>
        <w:rPr>
          <w:lang w:val="en-ID"/>
        </w:rPr>
        <w:t xml:space="preserve">, </w:t>
      </w:r>
      <w:proofErr w:type="spellStart"/>
      <w:r>
        <w:rPr>
          <w:lang w:val="en-ID"/>
        </w:rPr>
        <w:t>Universitas</w:t>
      </w:r>
      <w:proofErr w:type="spellEnd"/>
      <w:r>
        <w:rPr>
          <w:lang w:val="en-ID"/>
        </w:rPr>
        <w:t xml:space="preserve"> </w:t>
      </w:r>
      <w:proofErr w:type="spellStart"/>
      <w:r>
        <w:rPr>
          <w:lang w:val="en-ID"/>
        </w:rPr>
        <w:t>Sebelas</w:t>
      </w:r>
      <w:proofErr w:type="spellEnd"/>
      <w:r>
        <w:rPr>
          <w:lang w:val="en-ID"/>
        </w:rPr>
        <w:t xml:space="preserve"> </w:t>
      </w:r>
      <w:proofErr w:type="spellStart"/>
      <w:r>
        <w:rPr>
          <w:lang w:val="en-ID"/>
        </w:rPr>
        <w:t>Maret</w:t>
      </w:r>
      <w:proofErr w:type="spellEnd"/>
      <w:r>
        <w:rPr>
          <w:lang w:val="en-ID"/>
        </w:rPr>
        <w:t xml:space="preserve">, </w:t>
      </w:r>
      <w:proofErr w:type="spellStart"/>
      <w:r>
        <w:t>Jl</w:t>
      </w:r>
      <w:proofErr w:type="spellEnd"/>
      <w:r>
        <w:t xml:space="preserve"> </w:t>
      </w:r>
      <w:proofErr w:type="spellStart"/>
      <w:r>
        <w:t>Brigjend</w:t>
      </w:r>
      <w:proofErr w:type="spellEnd"/>
      <w:r>
        <w:t xml:space="preserve"> </w:t>
      </w:r>
      <w:proofErr w:type="spellStart"/>
      <w:r>
        <w:t>Slamet</w:t>
      </w:r>
      <w:proofErr w:type="spellEnd"/>
      <w:r>
        <w:t xml:space="preserve"> </w:t>
      </w:r>
      <w:proofErr w:type="spellStart"/>
      <w:r>
        <w:t>Riyadi</w:t>
      </w:r>
      <w:proofErr w:type="spellEnd"/>
      <w:r>
        <w:t xml:space="preserve"> No. 449 Surakarta, 57146, Indonesia</w:t>
      </w:r>
    </w:p>
    <w:p w:rsidR="004F7CEA" w:rsidRPr="00713ABE" w:rsidRDefault="004F7CEA" w:rsidP="004F7CEA">
      <w:pPr>
        <w:pStyle w:val="E-mail"/>
        <w:spacing w:after="0"/>
        <w:rPr>
          <w:rFonts w:ascii="Times New Roman" w:hAnsi="Times New Roman"/>
          <w:vertAlign w:val="superscript"/>
        </w:rPr>
      </w:pPr>
    </w:p>
    <w:p w:rsidR="004F7CEA" w:rsidRPr="00713ABE" w:rsidRDefault="009724B6" w:rsidP="004F7CEA">
      <w:pPr>
        <w:pStyle w:val="E-mail"/>
        <w:rPr>
          <w:rFonts w:ascii="Times New Roman" w:hAnsi="Times New Roman"/>
        </w:rPr>
      </w:pPr>
      <w:hyperlink r:id="rId9" w:history="1">
        <w:r w:rsidR="001E2E4B" w:rsidRPr="00713ABE">
          <w:rPr>
            <w:rStyle w:val="Hyperlink"/>
            <w:rFonts w:ascii="Times New Roman" w:hAnsi="Times New Roman"/>
            <w:color w:val="auto"/>
            <w:vertAlign w:val="superscript"/>
          </w:rPr>
          <w:t>*</w:t>
        </w:r>
        <w:r w:rsidR="001E2E4B" w:rsidRPr="00713ABE">
          <w:rPr>
            <w:rStyle w:val="Hyperlink"/>
            <w:rFonts w:ascii="Times New Roman" w:hAnsi="Times New Roman"/>
          </w:rPr>
          <w:t>rivenskimia@student.uns.ac.id</w:t>
        </w:r>
      </w:hyperlink>
      <w:r w:rsidR="001E2E4B" w:rsidRPr="00713ABE">
        <w:rPr>
          <w:rFonts w:ascii="Times New Roman" w:hAnsi="Times New Roman"/>
        </w:rPr>
        <w:t xml:space="preserve"> </w:t>
      </w:r>
    </w:p>
    <w:p w:rsidR="004F7CEA" w:rsidRPr="00713ABE" w:rsidRDefault="007D3A83" w:rsidP="007453A1">
      <w:pPr>
        <w:pStyle w:val="Abstract"/>
        <w:spacing w:after="0"/>
        <w:rPr>
          <w:rFonts w:ascii="Times New Roman" w:hAnsi="Times New Roman"/>
          <w:i/>
        </w:rPr>
      </w:pPr>
      <w:r w:rsidRPr="00713ABE">
        <w:rPr>
          <w:rFonts w:ascii="Times New Roman" w:hAnsi="Times New Roman"/>
          <w:b/>
          <w:i/>
          <w:lang w:val="id-ID"/>
        </w:rPr>
        <w:t>Abstrac</w:t>
      </w:r>
      <w:r w:rsidR="00993FA8" w:rsidRPr="00713ABE">
        <w:rPr>
          <w:rFonts w:ascii="Times New Roman" w:hAnsi="Times New Roman"/>
          <w:b/>
          <w:i/>
          <w:lang w:val="en-US"/>
        </w:rPr>
        <w:t>t</w:t>
      </w:r>
      <w:r w:rsidRPr="00713ABE">
        <w:rPr>
          <w:rFonts w:ascii="Times New Roman" w:hAnsi="Times New Roman"/>
          <w:b/>
          <w:i/>
          <w:lang w:val="id-ID"/>
        </w:rPr>
        <w:t>.</w:t>
      </w:r>
      <w:r w:rsidRPr="00713ABE">
        <w:rPr>
          <w:rFonts w:ascii="Times New Roman" w:hAnsi="Times New Roman"/>
          <w:b/>
          <w:lang w:val="id-ID"/>
        </w:rPr>
        <w:t xml:space="preserve"> </w:t>
      </w:r>
      <w:r w:rsidR="00044A24" w:rsidRPr="00713ABE">
        <w:rPr>
          <w:rFonts w:ascii="Times New Roman" w:hAnsi="Times New Roman"/>
          <w:i/>
        </w:rPr>
        <w:t>The purpose of this research was to improve comprehens</w:t>
      </w:r>
      <w:r w:rsidR="002001CC" w:rsidRPr="00713ABE">
        <w:rPr>
          <w:rFonts w:ascii="Times New Roman" w:hAnsi="Times New Roman"/>
          <w:i/>
        </w:rPr>
        <w:t>ion reading ability,</w:t>
      </w:r>
      <w:r w:rsidR="00044A24" w:rsidRPr="00713ABE">
        <w:rPr>
          <w:rFonts w:ascii="Times New Roman" w:hAnsi="Times New Roman"/>
          <w:i/>
        </w:rPr>
        <w:t xml:space="preserve"> through used Coope</w:t>
      </w:r>
      <w:r w:rsidR="0088537E" w:rsidRPr="00713ABE">
        <w:rPr>
          <w:rFonts w:ascii="Times New Roman" w:hAnsi="Times New Roman"/>
          <w:i/>
        </w:rPr>
        <w:t>rative Script learning model for 5</w:t>
      </w:r>
      <w:r w:rsidR="0088537E" w:rsidRPr="00713ABE">
        <w:rPr>
          <w:rFonts w:ascii="Times New Roman" w:hAnsi="Times New Roman"/>
          <w:i/>
          <w:vertAlign w:val="superscript"/>
        </w:rPr>
        <w:t>th</w:t>
      </w:r>
      <w:r w:rsidR="0088537E" w:rsidRPr="00713ABE">
        <w:rPr>
          <w:rFonts w:ascii="Times New Roman" w:hAnsi="Times New Roman"/>
          <w:i/>
        </w:rPr>
        <w:t xml:space="preserve"> grade of elementary school student at Surakarta on 2018/2</w:t>
      </w:r>
      <w:r w:rsidR="003A1F12" w:rsidRPr="00713ABE">
        <w:rPr>
          <w:rFonts w:ascii="Times New Roman" w:hAnsi="Times New Roman"/>
          <w:i/>
        </w:rPr>
        <w:t xml:space="preserve">019. This </w:t>
      </w:r>
      <w:r w:rsidR="003A1F12" w:rsidRPr="00713ABE">
        <w:rPr>
          <w:rFonts w:ascii="Times New Roman" w:hAnsi="Times New Roman"/>
          <w:i/>
          <w:lang w:val="id-ID"/>
        </w:rPr>
        <w:t>study</w:t>
      </w:r>
      <w:r w:rsidR="0088537E" w:rsidRPr="00713ABE">
        <w:rPr>
          <w:rFonts w:ascii="Times New Roman" w:hAnsi="Times New Roman"/>
          <w:i/>
        </w:rPr>
        <w:t xml:space="preserve"> was a classroom action research. The subjects of this </w:t>
      </w:r>
      <w:r w:rsidR="003A1F12" w:rsidRPr="00713ABE">
        <w:rPr>
          <w:rFonts w:ascii="Times New Roman" w:hAnsi="Times New Roman"/>
          <w:i/>
          <w:lang w:val="id-ID"/>
        </w:rPr>
        <w:t>study</w:t>
      </w:r>
      <w:r w:rsidR="0088537E" w:rsidRPr="00713ABE">
        <w:rPr>
          <w:rFonts w:ascii="Times New Roman" w:hAnsi="Times New Roman"/>
          <w:i/>
        </w:rPr>
        <w:t xml:space="preserve"> were class teacher and 32 students from 5</w:t>
      </w:r>
      <w:r w:rsidR="0088537E" w:rsidRPr="00713ABE">
        <w:rPr>
          <w:rFonts w:ascii="Times New Roman" w:hAnsi="Times New Roman"/>
          <w:i/>
          <w:vertAlign w:val="superscript"/>
        </w:rPr>
        <w:t>th</w:t>
      </w:r>
      <w:r w:rsidR="0088537E" w:rsidRPr="00713ABE">
        <w:rPr>
          <w:rFonts w:ascii="Times New Roman" w:hAnsi="Times New Roman"/>
          <w:i/>
        </w:rPr>
        <w:t xml:space="preserve"> grade of elementary school student. The procedure of this research consisted of 2 cycle, each cycle </w:t>
      </w:r>
      <w:r w:rsidR="00820DAB" w:rsidRPr="00713ABE">
        <w:rPr>
          <w:rFonts w:ascii="Times New Roman" w:hAnsi="Times New Roman"/>
          <w:i/>
        </w:rPr>
        <w:t>consisted of 2 learning process</w:t>
      </w:r>
      <w:r w:rsidR="0088537E" w:rsidRPr="00713ABE">
        <w:rPr>
          <w:rFonts w:ascii="Times New Roman" w:hAnsi="Times New Roman"/>
          <w:i/>
        </w:rPr>
        <w:t>.</w:t>
      </w:r>
      <w:r w:rsidR="00C84FB0" w:rsidRPr="00713ABE">
        <w:rPr>
          <w:rFonts w:ascii="Times New Roman" w:hAnsi="Times New Roman"/>
          <w:i/>
        </w:rPr>
        <w:t xml:space="preserve"> Data collection of this research was done by interviewing, observ</w:t>
      </w:r>
      <w:r w:rsidR="002001CC" w:rsidRPr="00713ABE">
        <w:rPr>
          <w:rFonts w:ascii="Times New Roman" w:hAnsi="Times New Roman"/>
          <w:i/>
        </w:rPr>
        <w:t xml:space="preserve">ing, </w:t>
      </w:r>
      <w:proofErr w:type="gramStart"/>
      <w:r w:rsidR="002001CC" w:rsidRPr="00713ABE">
        <w:rPr>
          <w:rFonts w:ascii="Times New Roman" w:hAnsi="Times New Roman"/>
          <w:i/>
        </w:rPr>
        <w:t>comprehension</w:t>
      </w:r>
      <w:proofErr w:type="gramEnd"/>
      <w:r w:rsidR="002001CC" w:rsidRPr="00713ABE">
        <w:rPr>
          <w:rFonts w:ascii="Times New Roman" w:hAnsi="Times New Roman"/>
          <w:i/>
        </w:rPr>
        <w:t xml:space="preserve"> reading ability</w:t>
      </w:r>
      <w:r w:rsidR="00C84FB0" w:rsidRPr="00713ABE">
        <w:rPr>
          <w:rFonts w:ascii="Times New Roman" w:hAnsi="Times New Roman"/>
          <w:i/>
        </w:rPr>
        <w:t xml:space="preserve"> testing, and </w:t>
      </w:r>
      <w:r w:rsidR="00993FA8" w:rsidRPr="00713ABE">
        <w:rPr>
          <w:rFonts w:ascii="Times New Roman" w:hAnsi="Times New Roman"/>
          <w:i/>
        </w:rPr>
        <w:t>documenting</w:t>
      </w:r>
      <w:r w:rsidR="00C84FB0" w:rsidRPr="00713ABE">
        <w:rPr>
          <w:rFonts w:ascii="Times New Roman" w:hAnsi="Times New Roman"/>
          <w:i/>
        </w:rPr>
        <w:t xml:space="preserve"> technique. </w:t>
      </w:r>
      <w:r w:rsidR="00993FA8" w:rsidRPr="00713ABE">
        <w:rPr>
          <w:rFonts w:ascii="Times New Roman" w:hAnsi="Times New Roman"/>
          <w:i/>
          <w:lang w:val="id-ID"/>
        </w:rPr>
        <w:t>The data’s validity in this research was done by using content validity, source triangulation, and tecnique triangulation. Qualitative data of this research were analysed throught use analysis interactif model (Miles and Huberman), while quantitative data of this research were analysed throught use descriptive comparative mode</w:t>
      </w:r>
      <w:r w:rsidR="00993FA8" w:rsidRPr="00713ABE">
        <w:rPr>
          <w:rFonts w:ascii="Times New Roman" w:hAnsi="Times New Roman"/>
          <w:i/>
          <w:sz w:val="24"/>
          <w:szCs w:val="24"/>
          <w:lang w:val="id-ID"/>
        </w:rPr>
        <w:t>l</w:t>
      </w:r>
      <w:r w:rsidR="00C84FB0" w:rsidRPr="00713ABE">
        <w:rPr>
          <w:rFonts w:ascii="Times New Roman" w:hAnsi="Times New Roman"/>
          <w:i/>
        </w:rPr>
        <w:t>. The classical average value of stu</w:t>
      </w:r>
      <w:r w:rsidR="00AB12CB" w:rsidRPr="00713ABE">
        <w:rPr>
          <w:rFonts w:ascii="Times New Roman" w:hAnsi="Times New Roman"/>
          <w:i/>
        </w:rPr>
        <w:t>dent’ comprehension reading ability</w:t>
      </w:r>
      <w:r w:rsidR="00C84FB0" w:rsidRPr="00713ABE">
        <w:rPr>
          <w:rFonts w:ascii="Times New Roman" w:hAnsi="Times New Roman"/>
          <w:i/>
        </w:rPr>
        <w:t xml:space="preserve"> </w:t>
      </w:r>
      <w:r w:rsidR="007453A1" w:rsidRPr="00713ABE">
        <w:rPr>
          <w:rFonts w:ascii="Times New Roman" w:hAnsi="Times New Roman"/>
          <w:i/>
        </w:rPr>
        <w:t>test increased</w:t>
      </w:r>
      <w:r w:rsidR="00820DAB" w:rsidRPr="00713ABE">
        <w:rPr>
          <w:rFonts w:ascii="Times New Roman" w:hAnsi="Times New Roman"/>
          <w:i/>
        </w:rPr>
        <w:t xml:space="preserve"> from </w:t>
      </w:r>
      <w:r w:rsidR="00820DAB" w:rsidRPr="00713ABE">
        <w:rPr>
          <w:rFonts w:ascii="Times New Roman" w:hAnsi="Times New Roman"/>
          <w:i/>
          <w:lang w:val="id-ID"/>
        </w:rPr>
        <w:t xml:space="preserve">the first </w:t>
      </w:r>
      <w:r w:rsidR="00820DAB" w:rsidRPr="00713ABE">
        <w:rPr>
          <w:rFonts w:ascii="Times New Roman" w:hAnsi="Times New Roman"/>
          <w:i/>
        </w:rPr>
        <w:t xml:space="preserve">cycle </w:t>
      </w:r>
      <w:r w:rsidR="00C84FB0" w:rsidRPr="00713ABE">
        <w:rPr>
          <w:rFonts w:ascii="Times New Roman" w:hAnsi="Times New Roman"/>
          <w:i/>
        </w:rPr>
        <w:t xml:space="preserve">to </w:t>
      </w:r>
      <w:r w:rsidR="00820DAB" w:rsidRPr="00713ABE">
        <w:rPr>
          <w:rFonts w:ascii="Times New Roman" w:hAnsi="Times New Roman"/>
          <w:i/>
          <w:lang w:val="id-ID"/>
        </w:rPr>
        <w:t xml:space="preserve">the second </w:t>
      </w:r>
      <w:r w:rsidR="00820DAB" w:rsidRPr="00713ABE">
        <w:rPr>
          <w:rFonts w:ascii="Times New Roman" w:hAnsi="Times New Roman"/>
          <w:i/>
        </w:rPr>
        <w:t>cycle</w:t>
      </w:r>
      <w:r w:rsidR="00C84FB0" w:rsidRPr="00713ABE">
        <w:rPr>
          <w:rFonts w:ascii="Times New Roman" w:hAnsi="Times New Roman"/>
          <w:i/>
        </w:rPr>
        <w:t xml:space="preserve">. </w:t>
      </w:r>
      <w:r w:rsidR="00820DAB" w:rsidRPr="00713ABE">
        <w:rPr>
          <w:rFonts w:ascii="Times New Roman" w:hAnsi="Times New Roman"/>
          <w:i/>
        </w:rPr>
        <w:t xml:space="preserve">The classical average of </w:t>
      </w:r>
      <w:r w:rsidR="00820DAB" w:rsidRPr="00713ABE">
        <w:rPr>
          <w:rFonts w:ascii="Times New Roman" w:hAnsi="Times New Roman"/>
          <w:i/>
          <w:lang w:val="id-ID"/>
        </w:rPr>
        <w:t xml:space="preserve">the first </w:t>
      </w:r>
      <w:r w:rsidR="00820DAB" w:rsidRPr="00713ABE">
        <w:rPr>
          <w:rFonts w:ascii="Times New Roman" w:hAnsi="Times New Roman"/>
          <w:i/>
        </w:rPr>
        <w:t>cycle</w:t>
      </w:r>
      <w:r w:rsidR="00C84FB0" w:rsidRPr="00713ABE">
        <w:rPr>
          <w:rFonts w:ascii="Times New Roman" w:hAnsi="Times New Roman"/>
          <w:i/>
        </w:rPr>
        <w:t xml:space="preserve"> was</w:t>
      </w:r>
      <w:r w:rsidR="007453A1" w:rsidRPr="00713ABE">
        <w:rPr>
          <w:rFonts w:ascii="Times New Roman" w:hAnsi="Times New Roman"/>
          <w:i/>
        </w:rPr>
        <w:t xml:space="preserve"> 73</w:t>
      </w:r>
      <w:proofErr w:type="gramStart"/>
      <w:r w:rsidR="007453A1" w:rsidRPr="00713ABE">
        <w:rPr>
          <w:rFonts w:ascii="Times New Roman" w:hAnsi="Times New Roman"/>
          <w:i/>
        </w:rPr>
        <w:t>,41</w:t>
      </w:r>
      <w:proofErr w:type="gramEnd"/>
      <w:r w:rsidR="007453A1" w:rsidRPr="00713ABE">
        <w:rPr>
          <w:rFonts w:ascii="Times New Roman" w:hAnsi="Times New Roman"/>
          <w:i/>
        </w:rPr>
        <w:t xml:space="preserve"> (59,4%), it increased to 79.84 (84,4%) in </w:t>
      </w:r>
      <w:r w:rsidR="00820DAB" w:rsidRPr="00713ABE">
        <w:rPr>
          <w:rFonts w:ascii="Times New Roman" w:hAnsi="Times New Roman"/>
          <w:i/>
          <w:lang w:val="id-ID"/>
        </w:rPr>
        <w:t xml:space="preserve">the second </w:t>
      </w:r>
      <w:r w:rsidR="00820DAB" w:rsidRPr="00713ABE">
        <w:rPr>
          <w:rFonts w:ascii="Times New Roman" w:hAnsi="Times New Roman"/>
          <w:i/>
        </w:rPr>
        <w:t>cycle</w:t>
      </w:r>
      <w:r w:rsidR="007453A1" w:rsidRPr="00713ABE">
        <w:rPr>
          <w:rFonts w:ascii="Times New Roman" w:hAnsi="Times New Roman"/>
          <w:i/>
        </w:rPr>
        <w:t>. Base</w:t>
      </w:r>
      <w:r w:rsidR="00820DAB" w:rsidRPr="00713ABE">
        <w:rPr>
          <w:rFonts w:ascii="Times New Roman" w:hAnsi="Times New Roman"/>
          <w:i/>
        </w:rPr>
        <w:t xml:space="preserve">d on the result of this </w:t>
      </w:r>
      <w:r w:rsidR="00820DAB" w:rsidRPr="00713ABE">
        <w:rPr>
          <w:rFonts w:ascii="Times New Roman" w:hAnsi="Times New Roman"/>
          <w:i/>
          <w:lang w:val="id-ID"/>
        </w:rPr>
        <w:t>study</w:t>
      </w:r>
      <w:r w:rsidR="007453A1" w:rsidRPr="00713ABE">
        <w:rPr>
          <w:rFonts w:ascii="Times New Roman" w:hAnsi="Times New Roman"/>
          <w:i/>
        </w:rPr>
        <w:t>, it concluded that Cooperative Script learning model could increas</w:t>
      </w:r>
      <w:r w:rsidR="002001CC" w:rsidRPr="00713ABE">
        <w:rPr>
          <w:rFonts w:ascii="Times New Roman" w:hAnsi="Times New Roman"/>
          <w:i/>
        </w:rPr>
        <w:t>e the comprehension reading ability</w:t>
      </w:r>
      <w:r w:rsidR="007453A1" w:rsidRPr="00713ABE">
        <w:rPr>
          <w:rFonts w:ascii="Times New Roman" w:hAnsi="Times New Roman"/>
          <w:i/>
        </w:rPr>
        <w:t xml:space="preserve"> of 5</w:t>
      </w:r>
      <w:r w:rsidR="007453A1" w:rsidRPr="00713ABE">
        <w:rPr>
          <w:rFonts w:ascii="Times New Roman" w:hAnsi="Times New Roman"/>
          <w:i/>
          <w:vertAlign w:val="superscript"/>
        </w:rPr>
        <w:t>th</w:t>
      </w:r>
      <w:r w:rsidR="007453A1" w:rsidRPr="00713ABE">
        <w:rPr>
          <w:rFonts w:ascii="Times New Roman" w:hAnsi="Times New Roman"/>
          <w:i/>
        </w:rPr>
        <w:t xml:space="preserve"> grade of elementary school student.</w:t>
      </w:r>
    </w:p>
    <w:p w:rsidR="002001CC" w:rsidRDefault="002001CC" w:rsidP="00971BCC">
      <w:pPr>
        <w:pStyle w:val="Abstract"/>
        <w:spacing w:after="0"/>
        <w:ind w:firstLine="283"/>
        <w:rPr>
          <w:rFonts w:ascii="Times New Roman" w:hAnsi="Times New Roman"/>
          <w:i/>
          <w:lang w:val="id-ID"/>
        </w:rPr>
      </w:pPr>
      <w:r w:rsidRPr="00713ABE">
        <w:rPr>
          <w:rFonts w:ascii="Times New Roman" w:hAnsi="Times New Roman"/>
          <w:b/>
          <w:i/>
        </w:rPr>
        <w:t xml:space="preserve">Keyword: </w:t>
      </w:r>
      <w:r w:rsidR="00195E87" w:rsidRPr="00713ABE">
        <w:rPr>
          <w:rFonts w:ascii="Times New Roman" w:hAnsi="Times New Roman"/>
          <w:i/>
        </w:rPr>
        <w:t>c</w:t>
      </w:r>
      <w:r w:rsidRPr="00713ABE">
        <w:rPr>
          <w:rFonts w:ascii="Times New Roman" w:hAnsi="Times New Roman"/>
          <w:i/>
        </w:rPr>
        <w:t xml:space="preserve">omprehension reading ability, </w:t>
      </w:r>
      <w:r w:rsidR="00195E87" w:rsidRPr="00713ABE">
        <w:rPr>
          <w:rFonts w:ascii="Times New Roman" w:hAnsi="Times New Roman"/>
          <w:i/>
        </w:rPr>
        <w:t>c</w:t>
      </w:r>
      <w:r w:rsidRPr="00713ABE">
        <w:rPr>
          <w:rFonts w:ascii="Times New Roman" w:hAnsi="Times New Roman"/>
          <w:i/>
        </w:rPr>
        <w:t xml:space="preserve">ooperative </w:t>
      </w:r>
      <w:r w:rsidR="00195E87" w:rsidRPr="00713ABE">
        <w:rPr>
          <w:rFonts w:ascii="Times New Roman" w:hAnsi="Times New Roman"/>
          <w:i/>
        </w:rPr>
        <w:t>s</w:t>
      </w:r>
      <w:r w:rsidRPr="00713ABE">
        <w:rPr>
          <w:rFonts w:ascii="Times New Roman" w:hAnsi="Times New Roman"/>
          <w:i/>
        </w:rPr>
        <w:t>cript learning model</w:t>
      </w:r>
      <w:r w:rsidR="003A1F12" w:rsidRPr="00713ABE">
        <w:rPr>
          <w:rFonts w:ascii="Times New Roman" w:hAnsi="Times New Roman"/>
          <w:i/>
          <w:lang w:val="id-ID"/>
        </w:rPr>
        <w:t>,</w:t>
      </w:r>
      <w:r w:rsidR="003A1F12" w:rsidRPr="00713ABE">
        <w:rPr>
          <w:rFonts w:ascii="Times New Roman" w:hAnsi="Times New Roman"/>
          <w:i/>
        </w:rPr>
        <w:t xml:space="preserve"> elementary school</w:t>
      </w:r>
    </w:p>
    <w:p w:rsidR="00C943BD" w:rsidRPr="00C943BD" w:rsidRDefault="00C943BD" w:rsidP="00993FA8">
      <w:pPr>
        <w:pStyle w:val="Abstract"/>
        <w:spacing w:after="0"/>
        <w:ind w:firstLine="567"/>
        <w:rPr>
          <w:rFonts w:ascii="Times New Roman" w:hAnsi="Times New Roman"/>
          <w:i/>
          <w:lang w:val="id-ID"/>
        </w:rPr>
      </w:pPr>
    </w:p>
    <w:p w:rsidR="007E6D4F" w:rsidRPr="00C943BD" w:rsidRDefault="004F7CEA" w:rsidP="00C943BD">
      <w:pPr>
        <w:pStyle w:val="section"/>
        <w:spacing w:before="0"/>
      </w:pPr>
      <w:proofErr w:type="spellStart"/>
      <w:r w:rsidRPr="00C943BD">
        <w:t>Pendahuluan</w:t>
      </w:r>
      <w:proofErr w:type="spellEnd"/>
      <w:r w:rsidR="002001CC" w:rsidRPr="00C943BD">
        <w:t xml:space="preserve"> </w:t>
      </w:r>
    </w:p>
    <w:p w:rsidR="007E6D4F" w:rsidRPr="00C943BD" w:rsidRDefault="00FA081B" w:rsidP="00C943BD">
      <w:pPr>
        <w:pStyle w:val="section"/>
        <w:numPr>
          <w:ilvl w:val="0"/>
          <w:numId w:val="0"/>
        </w:numPr>
        <w:spacing w:before="0"/>
        <w:contextualSpacing/>
      </w:pPr>
      <w:r w:rsidRPr="00C943BD">
        <w:rPr>
          <w:b w:val="0"/>
          <w:lang w:val="id-ID"/>
        </w:rPr>
        <w:t>S</w:t>
      </w:r>
      <w:r w:rsidR="001E2740" w:rsidRPr="00C943BD">
        <w:rPr>
          <w:b w:val="0"/>
        </w:rPr>
        <w:t>a</w:t>
      </w:r>
      <w:r w:rsidR="001E2740" w:rsidRPr="00C943BD">
        <w:rPr>
          <w:b w:val="0"/>
          <w:lang w:val="id-ID"/>
        </w:rPr>
        <w:t>lah satu</w:t>
      </w:r>
      <w:r w:rsidR="007E6D4F" w:rsidRPr="00C943BD">
        <w:rPr>
          <w:b w:val="0"/>
        </w:rPr>
        <w:t xml:space="preserve"> </w:t>
      </w:r>
      <w:proofErr w:type="spellStart"/>
      <w:r w:rsidR="008B2AD7" w:rsidRPr="00C943BD">
        <w:rPr>
          <w:b w:val="0"/>
        </w:rPr>
        <w:t>mata</w:t>
      </w:r>
      <w:proofErr w:type="spellEnd"/>
      <w:r w:rsidR="008B2AD7" w:rsidRPr="00C943BD">
        <w:rPr>
          <w:b w:val="0"/>
        </w:rPr>
        <w:t xml:space="preserve"> </w:t>
      </w:r>
      <w:proofErr w:type="spellStart"/>
      <w:r w:rsidR="008B2AD7" w:rsidRPr="00C943BD">
        <w:rPr>
          <w:b w:val="0"/>
        </w:rPr>
        <w:t>pelajaran</w:t>
      </w:r>
      <w:proofErr w:type="spellEnd"/>
      <w:r w:rsidR="003A1F12" w:rsidRPr="00C943BD">
        <w:rPr>
          <w:b w:val="0"/>
          <w:lang w:val="id-ID"/>
        </w:rPr>
        <w:t xml:space="preserve"> </w:t>
      </w:r>
      <w:r w:rsidR="00B06FF6" w:rsidRPr="00C943BD">
        <w:rPr>
          <w:b w:val="0"/>
        </w:rPr>
        <w:t xml:space="preserve">yang </w:t>
      </w:r>
      <w:proofErr w:type="spellStart"/>
      <w:r w:rsidR="00B06FF6" w:rsidRPr="00C943BD">
        <w:rPr>
          <w:b w:val="0"/>
        </w:rPr>
        <w:t>penting</w:t>
      </w:r>
      <w:proofErr w:type="spellEnd"/>
      <w:r w:rsidR="00B06FF6" w:rsidRPr="00C943BD">
        <w:rPr>
          <w:b w:val="0"/>
        </w:rPr>
        <w:t xml:space="preserve"> </w:t>
      </w:r>
      <w:proofErr w:type="spellStart"/>
      <w:r w:rsidR="00B06FF6" w:rsidRPr="00C943BD">
        <w:rPr>
          <w:b w:val="0"/>
        </w:rPr>
        <w:t>untuk</w:t>
      </w:r>
      <w:proofErr w:type="spellEnd"/>
      <w:r w:rsidR="00B06FF6" w:rsidRPr="00C943BD">
        <w:rPr>
          <w:b w:val="0"/>
        </w:rPr>
        <w:t xml:space="preserve"> </w:t>
      </w:r>
      <w:proofErr w:type="spellStart"/>
      <w:r w:rsidR="007E6D4F" w:rsidRPr="00C943BD">
        <w:rPr>
          <w:b w:val="0"/>
        </w:rPr>
        <w:t>dipelajari</w:t>
      </w:r>
      <w:proofErr w:type="spellEnd"/>
      <w:r w:rsidR="007E6D4F" w:rsidRPr="00C943BD">
        <w:rPr>
          <w:b w:val="0"/>
        </w:rPr>
        <w:t xml:space="preserve"> di </w:t>
      </w:r>
      <w:proofErr w:type="spellStart"/>
      <w:r w:rsidR="007E6D4F" w:rsidRPr="00C943BD">
        <w:rPr>
          <w:b w:val="0"/>
        </w:rPr>
        <w:t>Sekolah</w:t>
      </w:r>
      <w:proofErr w:type="spellEnd"/>
      <w:r w:rsidR="007E6D4F" w:rsidRPr="00C943BD">
        <w:rPr>
          <w:b w:val="0"/>
        </w:rPr>
        <w:t xml:space="preserve"> </w:t>
      </w:r>
      <w:proofErr w:type="spellStart"/>
      <w:r w:rsidR="007E6D4F" w:rsidRPr="00C943BD">
        <w:rPr>
          <w:b w:val="0"/>
        </w:rPr>
        <w:t>Dasar</w:t>
      </w:r>
      <w:proofErr w:type="spellEnd"/>
      <w:r w:rsidRPr="00C943BD">
        <w:rPr>
          <w:b w:val="0"/>
          <w:lang w:val="id-ID"/>
        </w:rPr>
        <w:t xml:space="preserve"> ialah Bahasa Indonesia</w:t>
      </w:r>
      <w:r w:rsidR="007E6D4F" w:rsidRPr="00C943BD">
        <w:rPr>
          <w:b w:val="0"/>
        </w:rPr>
        <w:t xml:space="preserve">. </w:t>
      </w:r>
      <w:proofErr w:type="spellStart"/>
      <w:r w:rsidR="00B06FF6" w:rsidRPr="00C943BD">
        <w:rPr>
          <w:b w:val="0"/>
        </w:rPr>
        <w:t>Pernyataan</w:t>
      </w:r>
      <w:proofErr w:type="spellEnd"/>
      <w:r w:rsidR="00A5136E" w:rsidRPr="00C943BD">
        <w:rPr>
          <w:b w:val="0"/>
          <w:lang w:val="id-ID"/>
        </w:rPr>
        <w:t xml:space="preserve"> tersebut</w:t>
      </w:r>
      <w:r w:rsidR="007E6D4F" w:rsidRPr="00C943BD">
        <w:rPr>
          <w:b w:val="0"/>
        </w:rPr>
        <w:t xml:space="preserve"> </w:t>
      </w:r>
      <w:proofErr w:type="spellStart"/>
      <w:r w:rsidR="00195E87" w:rsidRPr="00C943BD">
        <w:rPr>
          <w:b w:val="0"/>
        </w:rPr>
        <w:t>didukung</w:t>
      </w:r>
      <w:proofErr w:type="spellEnd"/>
      <w:r w:rsidR="007F3027" w:rsidRPr="00C943BD">
        <w:rPr>
          <w:b w:val="0"/>
          <w:lang w:val="id-ID"/>
        </w:rPr>
        <w:t xml:space="preserve"> </w:t>
      </w:r>
      <w:proofErr w:type="spellStart"/>
      <w:r w:rsidR="00195E87" w:rsidRPr="00C943BD">
        <w:rPr>
          <w:b w:val="0"/>
        </w:rPr>
        <w:t>oleh</w:t>
      </w:r>
      <w:proofErr w:type="spellEnd"/>
      <w:r w:rsidR="00195E87" w:rsidRPr="00C943BD">
        <w:rPr>
          <w:b w:val="0"/>
        </w:rPr>
        <w:t xml:space="preserve"> </w:t>
      </w:r>
      <w:proofErr w:type="spellStart"/>
      <w:r w:rsidR="00195E87" w:rsidRPr="00C943BD">
        <w:rPr>
          <w:b w:val="0"/>
        </w:rPr>
        <w:t>pendapat</w:t>
      </w:r>
      <w:proofErr w:type="spellEnd"/>
      <w:r w:rsidR="00195E87" w:rsidRPr="00C943BD">
        <w:rPr>
          <w:b w:val="0"/>
        </w:rPr>
        <w:t xml:space="preserve"> </w:t>
      </w:r>
      <w:proofErr w:type="spellStart"/>
      <w:r w:rsidR="00195E87" w:rsidRPr="00C943BD">
        <w:rPr>
          <w:b w:val="0"/>
        </w:rPr>
        <w:t>ahli</w:t>
      </w:r>
      <w:proofErr w:type="spellEnd"/>
      <w:r w:rsidR="007F3027" w:rsidRPr="00C943BD">
        <w:rPr>
          <w:b w:val="0"/>
          <w:lang w:val="id-ID"/>
        </w:rPr>
        <w:t xml:space="preserve"> </w:t>
      </w:r>
      <w:r w:rsidR="003A1F12" w:rsidRPr="00C943BD">
        <w:rPr>
          <w:b w:val="0"/>
          <w:lang w:val="id-ID"/>
        </w:rPr>
        <w:t xml:space="preserve">bahwa </w:t>
      </w:r>
      <w:proofErr w:type="spellStart"/>
      <w:r w:rsidR="007E6D4F" w:rsidRPr="00C943BD">
        <w:rPr>
          <w:b w:val="0"/>
        </w:rPr>
        <w:t>pengembangan</w:t>
      </w:r>
      <w:proofErr w:type="spellEnd"/>
      <w:r w:rsidR="007E6D4F" w:rsidRPr="00C943BD">
        <w:rPr>
          <w:b w:val="0"/>
        </w:rPr>
        <w:t xml:space="preserve"> </w:t>
      </w:r>
      <w:proofErr w:type="spellStart"/>
      <w:r w:rsidR="007E6D4F" w:rsidRPr="00C943BD">
        <w:rPr>
          <w:b w:val="0"/>
        </w:rPr>
        <w:t>sosial</w:t>
      </w:r>
      <w:proofErr w:type="spellEnd"/>
      <w:r w:rsidR="007E6D4F" w:rsidRPr="00C943BD">
        <w:rPr>
          <w:b w:val="0"/>
        </w:rPr>
        <w:t xml:space="preserve">, </w:t>
      </w:r>
      <w:proofErr w:type="spellStart"/>
      <w:r w:rsidR="007E6D4F" w:rsidRPr="00C943BD">
        <w:rPr>
          <w:b w:val="0"/>
        </w:rPr>
        <w:t>intelektual</w:t>
      </w:r>
      <w:proofErr w:type="spellEnd"/>
      <w:r w:rsidR="007E6D4F" w:rsidRPr="00C943BD">
        <w:rPr>
          <w:b w:val="0"/>
        </w:rPr>
        <w:t xml:space="preserve">, </w:t>
      </w:r>
      <w:proofErr w:type="spellStart"/>
      <w:r w:rsidR="007E6D4F" w:rsidRPr="00C943BD">
        <w:rPr>
          <w:b w:val="0"/>
        </w:rPr>
        <w:t>dan</w:t>
      </w:r>
      <w:proofErr w:type="spellEnd"/>
      <w:r w:rsidR="007E6D4F" w:rsidRPr="00C943BD">
        <w:rPr>
          <w:b w:val="0"/>
        </w:rPr>
        <w:t xml:space="preserve"> </w:t>
      </w:r>
      <w:proofErr w:type="spellStart"/>
      <w:r w:rsidR="007E6D4F" w:rsidRPr="00C943BD">
        <w:rPr>
          <w:b w:val="0"/>
        </w:rPr>
        <w:t>emosional</w:t>
      </w:r>
      <w:proofErr w:type="spellEnd"/>
      <w:r w:rsidR="007E6D4F" w:rsidRPr="00C943BD">
        <w:rPr>
          <w:b w:val="0"/>
        </w:rPr>
        <w:t xml:space="preserve"> </w:t>
      </w:r>
      <w:proofErr w:type="spellStart"/>
      <w:r w:rsidR="007E6D4F" w:rsidRPr="00C943BD">
        <w:rPr>
          <w:b w:val="0"/>
        </w:rPr>
        <w:t>peserta</w:t>
      </w:r>
      <w:proofErr w:type="spellEnd"/>
      <w:r w:rsidR="007E6D4F" w:rsidRPr="00C943BD">
        <w:rPr>
          <w:b w:val="0"/>
        </w:rPr>
        <w:t xml:space="preserve"> </w:t>
      </w:r>
      <w:proofErr w:type="spellStart"/>
      <w:r w:rsidR="007E6D4F" w:rsidRPr="00C943BD">
        <w:rPr>
          <w:b w:val="0"/>
        </w:rPr>
        <w:t>didik</w:t>
      </w:r>
      <w:proofErr w:type="spellEnd"/>
      <w:r w:rsidR="007E6D4F" w:rsidRPr="00C943BD">
        <w:rPr>
          <w:b w:val="0"/>
        </w:rPr>
        <w:t xml:space="preserve"> </w:t>
      </w:r>
      <w:proofErr w:type="spellStart"/>
      <w:r w:rsidR="007E6D4F" w:rsidRPr="00C943BD">
        <w:rPr>
          <w:b w:val="0"/>
        </w:rPr>
        <w:t>sangat</w:t>
      </w:r>
      <w:proofErr w:type="spellEnd"/>
      <w:r w:rsidR="007E6D4F" w:rsidRPr="00C943BD">
        <w:rPr>
          <w:b w:val="0"/>
        </w:rPr>
        <w:t xml:space="preserve"> </w:t>
      </w:r>
      <w:proofErr w:type="spellStart"/>
      <w:r w:rsidR="007E6D4F" w:rsidRPr="00C943BD">
        <w:rPr>
          <w:b w:val="0"/>
        </w:rPr>
        <w:t>dipengaruhi</w:t>
      </w:r>
      <w:proofErr w:type="spellEnd"/>
      <w:r w:rsidR="007E6D4F" w:rsidRPr="00C943BD">
        <w:rPr>
          <w:b w:val="0"/>
        </w:rPr>
        <w:t xml:space="preserve"> </w:t>
      </w:r>
      <w:proofErr w:type="spellStart"/>
      <w:r w:rsidR="007E6D4F" w:rsidRPr="00C943BD">
        <w:rPr>
          <w:b w:val="0"/>
        </w:rPr>
        <w:t>oleh</w:t>
      </w:r>
      <w:proofErr w:type="spellEnd"/>
      <w:r w:rsidR="007E6D4F" w:rsidRPr="00C943BD">
        <w:rPr>
          <w:b w:val="0"/>
        </w:rPr>
        <w:t xml:space="preserve"> </w:t>
      </w:r>
      <w:proofErr w:type="spellStart"/>
      <w:r w:rsidR="00195E87" w:rsidRPr="00C943BD">
        <w:rPr>
          <w:b w:val="0"/>
        </w:rPr>
        <w:t>bahasa</w:t>
      </w:r>
      <w:proofErr w:type="spellEnd"/>
      <w:r w:rsidR="00195E87" w:rsidRPr="00C943BD">
        <w:rPr>
          <w:b w:val="0"/>
        </w:rPr>
        <w:t xml:space="preserve"> </w:t>
      </w:r>
      <w:proofErr w:type="spellStart"/>
      <w:r w:rsidR="00195E87" w:rsidRPr="00C943BD">
        <w:rPr>
          <w:b w:val="0"/>
        </w:rPr>
        <w:t>dan</w:t>
      </w:r>
      <w:proofErr w:type="spellEnd"/>
      <w:r w:rsidR="00195E87" w:rsidRPr="00C943BD">
        <w:rPr>
          <w:b w:val="0"/>
        </w:rPr>
        <w:t xml:space="preserve"> </w:t>
      </w:r>
      <w:proofErr w:type="spellStart"/>
      <w:r w:rsidR="007E6D4F" w:rsidRPr="00C943BD">
        <w:rPr>
          <w:b w:val="0"/>
        </w:rPr>
        <w:t>bahasa</w:t>
      </w:r>
      <w:proofErr w:type="spellEnd"/>
      <w:r w:rsidR="007E6D4F" w:rsidRPr="00C943BD">
        <w:rPr>
          <w:b w:val="0"/>
        </w:rPr>
        <w:t xml:space="preserve"> </w:t>
      </w:r>
      <w:proofErr w:type="spellStart"/>
      <w:r w:rsidR="007E6D4F" w:rsidRPr="00C943BD">
        <w:rPr>
          <w:b w:val="0"/>
        </w:rPr>
        <w:t>juga</w:t>
      </w:r>
      <w:proofErr w:type="spellEnd"/>
      <w:r w:rsidR="007E6D4F" w:rsidRPr="00C943BD">
        <w:rPr>
          <w:b w:val="0"/>
        </w:rPr>
        <w:t xml:space="preserve"> </w:t>
      </w:r>
      <w:proofErr w:type="spellStart"/>
      <w:r w:rsidR="007E6D4F" w:rsidRPr="00C943BD">
        <w:rPr>
          <w:b w:val="0"/>
        </w:rPr>
        <w:t>memegang</w:t>
      </w:r>
      <w:proofErr w:type="spellEnd"/>
      <w:r w:rsidR="007E6D4F" w:rsidRPr="00C943BD">
        <w:rPr>
          <w:b w:val="0"/>
        </w:rPr>
        <w:t xml:space="preserve"> </w:t>
      </w:r>
      <w:proofErr w:type="spellStart"/>
      <w:r w:rsidR="007E6D4F" w:rsidRPr="00C943BD">
        <w:rPr>
          <w:b w:val="0"/>
        </w:rPr>
        <w:t>peran</w:t>
      </w:r>
      <w:proofErr w:type="spellEnd"/>
      <w:r w:rsidR="007E6D4F" w:rsidRPr="00C943BD">
        <w:rPr>
          <w:b w:val="0"/>
        </w:rPr>
        <w:t xml:space="preserve"> </w:t>
      </w:r>
      <w:proofErr w:type="spellStart"/>
      <w:r w:rsidR="007E6D4F" w:rsidRPr="00C943BD">
        <w:rPr>
          <w:b w:val="0"/>
        </w:rPr>
        <w:t>penting</w:t>
      </w:r>
      <w:proofErr w:type="spellEnd"/>
      <w:r w:rsidR="007E6D4F" w:rsidRPr="00C943BD">
        <w:rPr>
          <w:b w:val="0"/>
        </w:rPr>
        <w:t xml:space="preserve"> </w:t>
      </w:r>
      <w:proofErr w:type="spellStart"/>
      <w:r w:rsidR="007E6D4F" w:rsidRPr="00C943BD">
        <w:rPr>
          <w:b w:val="0"/>
        </w:rPr>
        <w:t>dalam</w:t>
      </w:r>
      <w:proofErr w:type="spellEnd"/>
      <w:r w:rsidR="007E6D4F" w:rsidRPr="00C943BD">
        <w:rPr>
          <w:b w:val="0"/>
        </w:rPr>
        <w:t xml:space="preserve"> </w:t>
      </w:r>
      <w:proofErr w:type="spellStart"/>
      <w:r w:rsidR="007E6D4F" w:rsidRPr="00C943BD">
        <w:rPr>
          <w:b w:val="0"/>
        </w:rPr>
        <w:t>menunjang</w:t>
      </w:r>
      <w:proofErr w:type="spellEnd"/>
      <w:r w:rsidR="007E6D4F" w:rsidRPr="00C943BD">
        <w:rPr>
          <w:b w:val="0"/>
        </w:rPr>
        <w:t xml:space="preserve"> </w:t>
      </w:r>
      <w:proofErr w:type="spellStart"/>
      <w:r w:rsidR="007E6D4F" w:rsidRPr="00C943BD">
        <w:rPr>
          <w:b w:val="0"/>
        </w:rPr>
        <w:t>keberhasilan</w:t>
      </w:r>
      <w:proofErr w:type="spellEnd"/>
      <w:r w:rsidR="007E6D4F" w:rsidRPr="00C943BD">
        <w:rPr>
          <w:b w:val="0"/>
        </w:rPr>
        <w:t xml:space="preserve"> </w:t>
      </w:r>
      <w:proofErr w:type="spellStart"/>
      <w:r w:rsidR="007E6D4F" w:rsidRPr="00C943BD">
        <w:rPr>
          <w:b w:val="0"/>
        </w:rPr>
        <w:t>mempelajari</w:t>
      </w:r>
      <w:proofErr w:type="spellEnd"/>
      <w:r w:rsidR="007E6D4F" w:rsidRPr="00C943BD">
        <w:rPr>
          <w:b w:val="0"/>
        </w:rPr>
        <w:t xml:space="preserve"> </w:t>
      </w:r>
      <w:r w:rsidR="00CB46FF" w:rsidRPr="00C943BD">
        <w:rPr>
          <w:b w:val="0"/>
          <w:lang w:val="id-ID"/>
        </w:rPr>
        <w:t>mata pelajaran lainnya</w:t>
      </w:r>
      <w:r w:rsidR="007E6D4F" w:rsidRPr="00C943BD">
        <w:rPr>
          <w:b w:val="0"/>
        </w:rPr>
        <w:t xml:space="preserve"> </w:t>
      </w:r>
      <w:r w:rsidR="007453A1" w:rsidRPr="00C943BD">
        <w:rPr>
          <w:b w:val="0"/>
        </w:rPr>
        <w:fldChar w:fldCharType="begin" w:fldLock="1"/>
      </w:r>
      <w:r w:rsidR="00D82096" w:rsidRPr="00C943BD">
        <w:rPr>
          <w:b w:val="0"/>
        </w:rPr>
        <w:instrText>ADDIN CSL_CITATION { "citationItems" : [ { "id" : "ITEM-1", "itemData" : { "author" : [ { "dropping-particle" : "", "family" : "DEPDIKNAS", "given" : "", "non-dropping-particle" : "", "parse-names" : false, "suffix" : "" } ], "id" : "ITEM-1", "issued" : { "date-parts" : [ [ "2008" ] ] }, "publisher" : "DEPDIKNAS", "publisher-place" : "Jakarta", "title" : "Undang-Undang Nomor 20 Tahun 2003 tentang Sistem Pendidikan Nasional", "type" : "book" }, "uris" : [ "http://www.mendeley.com/documents/?uuid=6916468d-d4fd-49fd-b4dc-2a39cb1e74af" ] } ], "mendeley" : { "formattedCitation" : "[1]", "plainTextFormattedCitation" : "[1]", "previouslyFormattedCitation" : "[1]" }, "properties" : { "noteIndex" : 0 }, "schema" : "https://github.com/citation-style-language/schema/raw/master/csl-citation.json" }</w:instrText>
      </w:r>
      <w:r w:rsidR="007453A1" w:rsidRPr="00C943BD">
        <w:rPr>
          <w:b w:val="0"/>
        </w:rPr>
        <w:fldChar w:fldCharType="separate"/>
      </w:r>
      <w:r w:rsidR="007453A1" w:rsidRPr="00C943BD">
        <w:rPr>
          <w:b w:val="0"/>
          <w:noProof/>
        </w:rPr>
        <w:t>[1]</w:t>
      </w:r>
      <w:r w:rsidR="007453A1" w:rsidRPr="00C943BD">
        <w:rPr>
          <w:b w:val="0"/>
        </w:rPr>
        <w:fldChar w:fldCharType="end"/>
      </w:r>
      <w:r w:rsidR="007E6D4F" w:rsidRPr="00C943BD">
        <w:rPr>
          <w:b w:val="0"/>
        </w:rPr>
        <w:t xml:space="preserve">. </w:t>
      </w:r>
      <w:r w:rsidR="00CB46FF" w:rsidRPr="00C943BD">
        <w:rPr>
          <w:b w:val="0"/>
          <w:lang w:val="id-ID"/>
        </w:rPr>
        <w:t xml:space="preserve">Merujuk pada </w:t>
      </w:r>
      <w:proofErr w:type="spellStart"/>
      <w:r w:rsidR="007E6D4F" w:rsidRPr="00C943BD">
        <w:rPr>
          <w:b w:val="0"/>
        </w:rPr>
        <w:t>kurikulum</w:t>
      </w:r>
      <w:proofErr w:type="spellEnd"/>
      <w:r w:rsidR="007E6D4F" w:rsidRPr="00C943BD">
        <w:rPr>
          <w:b w:val="0"/>
        </w:rPr>
        <w:t xml:space="preserve"> </w:t>
      </w:r>
      <w:proofErr w:type="spellStart"/>
      <w:r w:rsidR="007E6D4F" w:rsidRPr="00C943BD">
        <w:rPr>
          <w:b w:val="0"/>
        </w:rPr>
        <w:t>sekolah</w:t>
      </w:r>
      <w:proofErr w:type="spellEnd"/>
      <w:r w:rsidR="007E6D4F" w:rsidRPr="00C943BD">
        <w:rPr>
          <w:b w:val="0"/>
        </w:rPr>
        <w:t xml:space="preserve"> </w:t>
      </w:r>
      <w:proofErr w:type="spellStart"/>
      <w:r w:rsidR="007E6D4F" w:rsidRPr="00C943BD">
        <w:rPr>
          <w:b w:val="0"/>
        </w:rPr>
        <w:t>dasar</w:t>
      </w:r>
      <w:proofErr w:type="spellEnd"/>
      <w:r w:rsidR="00CB46FF" w:rsidRPr="00C943BD">
        <w:rPr>
          <w:b w:val="0"/>
          <w:lang w:val="id-ID"/>
        </w:rPr>
        <w:t xml:space="preserve">, ruang lingkup </w:t>
      </w:r>
      <w:r w:rsidR="00195E87" w:rsidRPr="00C943BD">
        <w:rPr>
          <w:b w:val="0"/>
          <w:lang w:val="id-ID"/>
        </w:rPr>
        <w:t>Bahasa Indonesia</w:t>
      </w:r>
      <w:r w:rsidR="00CB46FF" w:rsidRPr="00C943BD">
        <w:rPr>
          <w:b w:val="0"/>
          <w:lang w:val="id-ID"/>
        </w:rPr>
        <w:t xml:space="preserve"> terdiri atas</w:t>
      </w:r>
      <w:r w:rsidR="007E6D4F" w:rsidRPr="00C943BD">
        <w:rPr>
          <w:b w:val="0"/>
        </w:rPr>
        <w:t xml:space="preserve"> 4 </w:t>
      </w:r>
      <w:proofErr w:type="spellStart"/>
      <w:r w:rsidR="007E6D4F" w:rsidRPr="00C943BD">
        <w:rPr>
          <w:b w:val="0"/>
        </w:rPr>
        <w:t>aspek</w:t>
      </w:r>
      <w:proofErr w:type="spellEnd"/>
      <w:r w:rsidR="007E6D4F" w:rsidRPr="00C943BD">
        <w:rPr>
          <w:b w:val="0"/>
        </w:rPr>
        <w:t xml:space="preserve"> </w:t>
      </w:r>
      <w:proofErr w:type="spellStart"/>
      <w:r w:rsidR="007E6D4F" w:rsidRPr="00C943BD">
        <w:rPr>
          <w:b w:val="0"/>
        </w:rPr>
        <w:t>keterampilan</w:t>
      </w:r>
      <w:proofErr w:type="spellEnd"/>
      <w:r w:rsidR="007E6D4F" w:rsidRPr="00C943BD">
        <w:rPr>
          <w:b w:val="0"/>
        </w:rPr>
        <w:t xml:space="preserve"> </w:t>
      </w:r>
      <w:proofErr w:type="spellStart"/>
      <w:r w:rsidR="007E6D4F" w:rsidRPr="00C943BD">
        <w:rPr>
          <w:b w:val="0"/>
        </w:rPr>
        <w:t>berbahasa</w:t>
      </w:r>
      <w:proofErr w:type="spellEnd"/>
      <w:r w:rsidR="007E6D4F" w:rsidRPr="00C943BD">
        <w:rPr>
          <w:b w:val="0"/>
        </w:rPr>
        <w:t xml:space="preserve"> </w:t>
      </w:r>
      <w:r w:rsidR="008B2AD7" w:rsidRPr="00C943BD">
        <w:rPr>
          <w:b w:val="0"/>
        </w:rPr>
        <w:t xml:space="preserve">yang </w:t>
      </w:r>
      <w:proofErr w:type="spellStart"/>
      <w:r w:rsidR="008B2AD7" w:rsidRPr="00C943BD">
        <w:rPr>
          <w:b w:val="0"/>
        </w:rPr>
        <w:t>meliputi</w:t>
      </w:r>
      <w:proofErr w:type="spellEnd"/>
      <w:r w:rsidR="008B2AD7" w:rsidRPr="00C943BD">
        <w:rPr>
          <w:b w:val="0"/>
        </w:rPr>
        <w:t xml:space="preserve">: 1) </w:t>
      </w:r>
      <w:proofErr w:type="spellStart"/>
      <w:r w:rsidR="008B2AD7" w:rsidRPr="00C943BD">
        <w:rPr>
          <w:b w:val="0"/>
        </w:rPr>
        <w:t>kemampuan</w:t>
      </w:r>
      <w:proofErr w:type="spellEnd"/>
      <w:r w:rsidR="008B2AD7" w:rsidRPr="00C943BD">
        <w:rPr>
          <w:b w:val="0"/>
        </w:rPr>
        <w:t xml:space="preserve"> </w:t>
      </w:r>
      <w:proofErr w:type="spellStart"/>
      <w:r w:rsidR="008B2AD7" w:rsidRPr="00C943BD">
        <w:rPr>
          <w:b w:val="0"/>
        </w:rPr>
        <w:t>menyimak</w:t>
      </w:r>
      <w:proofErr w:type="spellEnd"/>
      <w:r w:rsidR="008B2AD7" w:rsidRPr="00C943BD">
        <w:rPr>
          <w:b w:val="0"/>
        </w:rPr>
        <w:t>/</w:t>
      </w:r>
      <w:r w:rsidR="00195E87" w:rsidRPr="00C943BD">
        <w:rPr>
          <w:b w:val="0"/>
        </w:rPr>
        <w:t xml:space="preserve"> </w:t>
      </w:r>
      <w:proofErr w:type="spellStart"/>
      <w:r w:rsidR="008B2AD7" w:rsidRPr="00C943BD">
        <w:rPr>
          <w:b w:val="0"/>
        </w:rPr>
        <w:t>mendengarkan</w:t>
      </w:r>
      <w:proofErr w:type="spellEnd"/>
      <w:r w:rsidR="008B2AD7" w:rsidRPr="00C943BD">
        <w:rPr>
          <w:b w:val="0"/>
        </w:rPr>
        <w:t xml:space="preserve">; 2) </w:t>
      </w:r>
      <w:proofErr w:type="spellStart"/>
      <w:r w:rsidR="008B2AD7" w:rsidRPr="00C943BD">
        <w:rPr>
          <w:b w:val="0"/>
        </w:rPr>
        <w:t>keterampilan</w:t>
      </w:r>
      <w:proofErr w:type="spellEnd"/>
      <w:r w:rsidR="008B2AD7" w:rsidRPr="00C943BD">
        <w:rPr>
          <w:b w:val="0"/>
        </w:rPr>
        <w:t xml:space="preserve"> </w:t>
      </w:r>
      <w:proofErr w:type="spellStart"/>
      <w:r w:rsidR="008B2AD7" w:rsidRPr="00C943BD">
        <w:rPr>
          <w:b w:val="0"/>
        </w:rPr>
        <w:t>berbicara</w:t>
      </w:r>
      <w:proofErr w:type="spellEnd"/>
      <w:r w:rsidR="008B2AD7" w:rsidRPr="00C943BD">
        <w:rPr>
          <w:b w:val="0"/>
        </w:rPr>
        <w:t xml:space="preserve">; 3) </w:t>
      </w:r>
      <w:proofErr w:type="spellStart"/>
      <w:r w:rsidR="008B2AD7" w:rsidRPr="00C943BD">
        <w:rPr>
          <w:b w:val="0"/>
        </w:rPr>
        <w:t>keterampilan</w:t>
      </w:r>
      <w:proofErr w:type="spellEnd"/>
      <w:r w:rsidR="008B2AD7" w:rsidRPr="00C943BD">
        <w:rPr>
          <w:b w:val="0"/>
        </w:rPr>
        <w:t xml:space="preserve"> </w:t>
      </w:r>
      <w:proofErr w:type="spellStart"/>
      <w:r w:rsidR="008B2AD7" w:rsidRPr="00C943BD">
        <w:rPr>
          <w:b w:val="0"/>
        </w:rPr>
        <w:t>membaca</w:t>
      </w:r>
      <w:proofErr w:type="spellEnd"/>
      <w:r w:rsidR="008B2AD7" w:rsidRPr="00C943BD">
        <w:rPr>
          <w:b w:val="0"/>
        </w:rPr>
        <w:t xml:space="preserve">; </w:t>
      </w:r>
      <w:proofErr w:type="spellStart"/>
      <w:r w:rsidR="008B2AD7" w:rsidRPr="00C943BD">
        <w:rPr>
          <w:b w:val="0"/>
        </w:rPr>
        <w:t>dan</w:t>
      </w:r>
      <w:proofErr w:type="spellEnd"/>
      <w:r w:rsidR="008B2AD7" w:rsidRPr="00C943BD">
        <w:rPr>
          <w:b w:val="0"/>
        </w:rPr>
        <w:t xml:space="preserve"> 4) </w:t>
      </w:r>
      <w:proofErr w:type="spellStart"/>
      <w:r w:rsidR="008B2AD7" w:rsidRPr="00C943BD">
        <w:rPr>
          <w:b w:val="0"/>
        </w:rPr>
        <w:t>keterampilan</w:t>
      </w:r>
      <w:proofErr w:type="spellEnd"/>
      <w:r w:rsidR="008B2AD7" w:rsidRPr="00C943BD">
        <w:rPr>
          <w:b w:val="0"/>
        </w:rPr>
        <w:t xml:space="preserve"> </w:t>
      </w:r>
      <w:proofErr w:type="spellStart"/>
      <w:r w:rsidR="008B2AD7" w:rsidRPr="00C943BD">
        <w:rPr>
          <w:b w:val="0"/>
        </w:rPr>
        <w:t>menulis</w:t>
      </w:r>
      <w:proofErr w:type="spellEnd"/>
      <w:r w:rsidR="008B2AD7" w:rsidRPr="00C943BD">
        <w:rPr>
          <w:b w:val="0"/>
        </w:rPr>
        <w:t xml:space="preserve"> </w:t>
      </w:r>
      <w:r w:rsidR="0093307F" w:rsidRPr="00C943BD">
        <w:rPr>
          <w:b w:val="0"/>
          <w:lang w:val="en-ID"/>
        </w:rPr>
        <w:fldChar w:fldCharType="begin" w:fldLock="1"/>
      </w:r>
      <w:r w:rsidR="003A1F12" w:rsidRPr="00C943BD">
        <w:rPr>
          <w:b w:val="0"/>
          <w:lang w:val="en-ID"/>
        </w:rPr>
        <w:instrText>ADDIN CSL_CITATION { "citationItems" : [ { "id" : "ITEM-1", "itemData" : { "author" : [ { "dropping-particle" : "", "family" : "DEPDIKNAS", "given" : "", "non-dropping-particle" : "", "parse-names" : false, "suffix" : "" } ], "id" : "ITEM-1", "issued" : { "date-parts" : [ [ "2008" ] ] }, "publisher" : "DEPDIKNAS", "publisher-place" : "Jakarta", "title" : "Kurikulum Tingat Satuan Pendidikan", "type" : "book" }, "uris" : [ "http://www.mendeley.com/documents/?uuid=bf2dda4e-199c-4fec-b1a3-7eceb4c4f7ae" ] }, { "id" : "ITEM-2", "itemData" : { "author" : [ { "dropping-particle" : "", "family" : "Henry Guntur", "given" : "Tarigan", "non-dropping-particle" : "", "parse-names" : false, "suffix" : "" } ], "id" : "ITEM-2", "issued" : { "date-parts" : [ [ "2008" ] ] }, "publisher" : "Angkasa", "publisher-place" : "Bandung", "title" : "Membaca Sebagai Salah Satu Keterampilan Berbahasa", "type" : "book" }, "uris" : [ "http://www.mendeley.com/documents/?uuid=3457082b-d140-4889-83ed-0d24dd529ba9" ] } ], "mendeley" : { "formattedCitation" : "[2], [3]", "manualFormatting" : "[2][3]", "plainTextFormattedCitation" : "[2], [3]", "previouslyFormattedCitation" : "[2], [3]" }, "properties" : { "noteIndex" : 0 }, "schema" : "https://github.com/citation-style-language/schema/raw/master/csl-citation.json" }</w:instrText>
      </w:r>
      <w:r w:rsidR="0093307F" w:rsidRPr="00C943BD">
        <w:rPr>
          <w:b w:val="0"/>
          <w:lang w:val="en-ID"/>
        </w:rPr>
        <w:fldChar w:fldCharType="separate"/>
      </w:r>
      <w:r w:rsidR="003A1F12" w:rsidRPr="00C943BD">
        <w:rPr>
          <w:b w:val="0"/>
          <w:noProof/>
          <w:lang w:val="en-ID"/>
        </w:rPr>
        <w:t>[2</w:t>
      </w:r>
      <w:r w:rsidR="003A1F12" w:rsidRPr="00C943BD">
        <w:rPr>
          <w:b w:val="0"/>
          <w:noProof/>
          <w:lang w:val="id-ID"/>
        </w:rPr>
        <w:t>][</w:t>
      </w:r>
      <w:r w:rsidR="0093307F" w:rsidRPr="00C943BD">
        <w:rPr>
          <w:b w:val="0"/>
          <w:noProof/>
          <w:lang w:val="en-ID"/>
        </w:rPr>
        <w:t>3]</w:t>
      </w:r>
      <w:r w:rsidR="0093307F" w:rsidRPr="00C943BD">
        <w:rPr>
          <w:b w:val="0"/>
          <w:lang w:val="en-ID"/>
        </w:rPr>
        <w:fldChar w:fldCharType="end"/>
      </w:r>
      <w:r w:rsidR="007E6D4F" w:rsidRPr="00C943BD">
        <w:t xml:space="preserve">. </w:t>
      </w:r>
    </w:p>
    <w:p w:rsidR="00EA1A2C" w:rsidRPr="00C943BD" w:rsidRDefault="00195E87" w:rsidP="00C943BD">
      <w:pPr>
        <w:ind w:firstLine="284"/>
        <w:contextualSpacing/>
        <w:jc w:val="both"/>
        <w:rPr>
          <w:rFonts w:ascii="Times New Roman" w:hAnsi="Times New Roman"/>
          <w:szCs w:val="22"/>
          <w:lang w:val="id-ID"/>
        </w:rPr>
      </w:pPr>
      <w:proofErr w:type="spellStart"/>
      <w:proofErr w:type="gramStart"/>
      <w:r w:rsidRPr="00C943BD">
        <w:rPr>
          <w:rFonts w:ascii="Times New Roman" w:hAnsi="Times New Roman"/>
          <w:szCs w:val="22"/>
          <w:lang w:val="en-ID"/>
        </w:rPr>
        <w:t>Perkembangan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zaman</w:t>
      </w:r>
      <w:proofErr w:type="spellEnd"/>
      <w:r w:rsidRPr="00C943BD">
        <w:rPr>
          <w:rFonts w:ascii="Times New Roman" w:hAnsi="Times New Roman"/>
          <w:szCs w:val="22"/>
          <w:lang w:val="en-ID"/>
        </w:rPr>
        <w:t xml:space="preserve"> yang </w:t>
      </w:r>
      <w:proofErr w:type="spellStart"/>
      <w:r w:rsidRPr="00C943BD">
        <w:rPr>
          <w:rFonts w:ascii="Times New Roman" w:hAnsi="Times New Roman"/>
          <w:szCs w:val="22"/>
          <w:lang w:val="en-ID"/>
        </w:rPr>
        <w:t>begitu</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cepat</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rPr>
        <w:t>menjadikan</w:t>
      </w:r>
      <w:proofErr w:type="spellEnd"/>
      <w:r w:rsidRPr="00C943BD">
        <w:rPr>
          <w:rFonts w:ascii="Times New Roman" w:hAnsi="Times New Roman"/>
          <w:szCs w:val="22"/>
        </w:rPr>
        <w:t xml:space="preserve"> </w:t>
      </w:r>
      <w:proofErr w:type="spellStart"/>
      <w:r w:rsidRPr="00C943BD">
        <w:rPr>
          <w:rFonts w:ascii="Times New Roman" w:hAnsi="Times New Roman"/>
          <w:szCs w:val="22"/>
        </w:rPr>
        <w:t>bacaan</w:t>
      </w:r>
      <w:proofErr w:type="spellEnd"/>
      <w:r w:rsidRPr="00C943BD">
        <w:rPr>
          <w:rFonts w:ascii="Times New Roman" w:hAnsi="Times New Roman"/>
          <w:szCs w:val="22"/>
        </w:rPr>
        <w:t xml:space="preserve"> </w:t>
      </w:r>
      <w:proofErr w:type="spellStart"/>
      <w:r w:rsidRPr="00C943BD">
        <w:rPr>
          <w:rFonts w:ascii="Times New Roman" w:hAnsi="Times New Roman"/>
          <w:szCs w:val="22"/>
          <w:lang w:val="en-ID"/>
        </w:rPr>
        <w:t>sebagai</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salah</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satu</w:t>
      </w:r>
      <w:proofErr w:type="spellEnd"/>
      <w:r w:rsidRPr="00C943BD">
        <w:rPr>
          <w:rFonts w:ascii="Times New Roman" w:hAnsi="Times New Roman"/>
          <w:szCs w:val="22"/>
          <w:lang w:val="en-ID"/>
        </w:rPr>
        <w:t xml:space="preserve"> </w:t>
      </w:r>
      <w:r w:rsidRPr="00C943BD">
        <w:rPr>
          <w:rFonts w:ascii="Times New Roman" w:hAnsi="Times New Roman"/>
          <w:szCs w:val="22"/>
        </w:rPr>
        <w:t xml:space="preserve">media/ </w:t>
      </w:r>
      <w:proofErr w:type="spellStart"/>
      <w:r w:rsidRPr="00C943BD">
        <w:rPr>
          <w:rFonts w:ascii="Times New Roman" w:hAnsi="Times New Roman"/>
          <w:szCs w:val="22"/>
        </w:rPr>
        <w:t>sarana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utama</w:t>
      </w:r>
      <w:proofErr w:type="spellEnd"/>
      <w:r w:rsidRPr="00C943BD">
        <w:rPr>
          <w:rFonts w:ascii="Times New Roman" w:hAnsi="Times New Roman"/>
          <w:szCs w:val="22"/>
        </w:rPr>
        <w:t xml:space="preserve"> yang </w:t>
      </w:r>
      <w:proofErr w:type="spellStart"/>
      <w:r w:rsidRPr="00C943BD">
        <w:rPr>
          <w:rFonts w:ascii="Times New Roman" w:hAnsi="Times New Roman"/>
          <w:szCs w:val="22"/>
        </w:rPr>
        <w:t>digunakan</w:t>
      </w:r>
      <w:proofErr w:type="spellEnd"/>
      <w:r w:rsidRPr="00C943BD">
        <w:rPr>
          <w:rFonts w:ascii="Times New Roman" w:hAnsi="Times New Roman"/>
          <w:szCs w:val="22"/>
        </w:rPr>
        <w:t xml:space="preserve"> </w:t>
      </w:r>
      <w:proofErr w:type="spellStart"/>
      <w:r w:rsidRPr="00C943BD">
        <w:rPr>
          <w:rFonts w:ascii="Times New Roman" w:hAnsi="Times New Roman"/>
          <w:szCs w:val="22"/>
        </w:rPr>
        <w:t>manusia</w:t>
      </w:r>
      <w:proofErr w:type="spellEnd"/>
      <w:r w:rsidRPr="00C943BD">
        <w:rPr>
          <w:rFonts w:ascii="Times New Roman" w:hAnsi="Times New Roman"/>
          <w:szCs w:val="22"/>
        </w:rPr>
        <w:t xml:space="preserve"> </w:t>
      </w:r>
      <w:proofErr w:type="spellStart"/>
      <w:r w:rsidRPr="00C943BD">
        <w:rPr>
          <w:rFonts w:ascii="Times New Roman" w:hAnsi="Times New Roman"/>
          <w:szCs w:val="22"/>
        </w:rPr>
        <w:t>untuk</w:t>
      </w:r>
      <w:proofErr w:type="spellEnd"/>
      <w:r w:rsidRPr="00C943BD">
        <w:rPr>
          <w:rFonts w:ascii="Times New Roman" w:hAnsi="Times New Roman"/>
          <w:szCs w:val="22"/>
        </w:rPr>
        <w:t xml:space="preserve"> </w:t>
      </w:r>
      <w:proofErr w:type="spellStart"/>
      <w:r w:rsidRPr="00C943BD">
        <w:rPr>
          <w:rFonts w:ascii="Times New Roman" w:hAnsi="Times New Roman"/>
          <w:szCs w:val="22"/>
        </w:rPr>
        <w:t>mengetahui</w:t>
      </w:r>
      <w:proofErr w:type="spellEnd"/>
      <w:r w:rsidRPr="00C943BD">
        <w:rPr>
          <w:rFonts w:ascii="Times New Roman" w:hAnsi="Times New Roman"/>
          <w:szCs w:val="22"/>
        </w:rPr>
        <w:t xml:space="preserve"> </w:t>
      </w:r>
      <w:proofErr w:type="spellStart"/>
      <w:r w:rsidRPr="00C943BD">
        <w:rPr>
          <w:rFonts w:ascii="Times New Roman" w:hAnsi="Times New Roman"/>
          <w:szCs w:val="22"/>
        </w:rPr>
        <w:t>dan</w:t>
      </w:r>
      <w:proofErr w:type="spellEnd"/>
      <w:r w:rsidRPr="00C943BD">
        <w:rPr>
          <w:rFonts w:ascii="Times New Roman" w:hAnsi="Times New Roman"/>
          <w:szCs w:val="22"/>
        </w:rPr>
        <w:t xml:space="preserve"> </w:t>
      </w:r>
      <w:proofErr w:type="spellStart"/>
      <w:r w:rsidRPr="00C943BD">
        <w:rPr>
          <w:rFonts w:ascii="Times New Roman" w:hAnsi="Times New Roman"/>
          <w:szCs w:val="22"/>
        </w:rPr>
        <w:t>memahami</w:t>
      </w:r>
      <w:proofErr w:type="spellEnd"/>
      <w:r w:rsidRPr="00C943BD">
        <w:rPr>
          <w:rFonts w:ascii="Times New Roman" w:hAnsi="Times New Roman"/>
          <w:szCs w:val="22"/>
        </w:rPr>
        <w:t xml:space="preserve"> </w:t>
      </w:r>
      <w:proofErr w:type="spellStart"/>
      <w:r w:rsidRPr="00C943BD">
        <w:rPr>
          <w:rFonts w:ascii="Times New Roman" w:hAnsi="Times New Roman"/>
          <w:szCs w:val="22"/>
        </w:rPr>
        <w:t>informasi</w:t>
      </w:r>
      <w:proofErr w:type="spellEnd"/>
      <w:r w:rsidRPr="00C943BD">
        <w:rPr>
          <w:rFonts w:ascii="Times New Roman" w:hAnsi="Times New Roman"/>
          <w:szCs w:val="22"/>
        </w:rPr>
        <w:t xml:space="preserve">, </w:t>
      </w:r>
      <w:proofErr w:type="spellStart"/>
      <w:r w:rsidRPr="00C943BD">
        <w:rPr>
          <w:rFonts w:ascii="Times New Roman" w:hAnsi="Times New Roman"/>
          <w:szCs w:val="22"/>
        </w:rPr>
        <w:t>memperluas</w:t>
      </w:r>
      <w:proofErr w:type="spellEnd"/>
      <w:r w:rsidRPr="00C943BD">
        <w:rPr>
          <w:rFonts w:ascii="Times New Roman" w:hAnsi="Times New Roman"/>
          <w:szCs w:val="22"/>
        </w:rPr>
        <w:t xml:space="preserve"> </w:t>
      </w:r>
      <w:proofErr w:type="spellStart"/>
      <w:r w:rsidRPr="00C943BD">
        <w:rPr>
          <w:rFonts w:ascii="Times New Roman" w:hAnsi="Times New Roman"/>
          <w:szCs w:val="22"/>
        </w:rPr>
        <w:t>pengetahuan</w:t>
      </w:r>
      <w:proofErr w:type="spellEnd"/>
      <w:r w:rsidRPr="00C943BD">
        <w:rPr>
          <w:rFonts w:ascii="Times New Roman" w:hAnsi="Times New Roman"/>
          <w:szCs w:val="22"/>
        </w:rPr>
        <w:t xml:space="preserve">, </w:t>
      </w:r>
      <w:proofErr w:type="spellStart"/>
      <w:r w:rsidRPr="00C943BD">
        <w:rPr>
          <w:rFonts w:ascii="Times New Roman" w:hAnsi="Times New Roman"/>
          <w:szCs w:val="22"/>
        </w:rPr>
        <w:t>serta</w:t>
      </w:r>
      <w:proofErr w:type="spellEnd"/>
      <w:r w:rsidRPr="00C943BD">
        <w:rPr>
          <w:rFonts w:ascii="Times New Roman" w:hAnsi="Times New Roman"/>
          <w:szCs w:val="22"/>
        </w:rPr>
        <w:t xml:space="preserve"> </w:t>
      </w:r>
      <w:proofErr w:type="spellStart"/>
      <w:r w:rsidRPr="00C943BD">
        <w:rPr>
          <w:rFonts w:ascii="Times New Roman" w:hAnsi="Times New Roman"/>
          <w:szCs w:val="22"/>
        </w:rPr>
        <w:t>menjadi</w:t>
      </w:r>
      <w:proofErr w:type="spellEnd"/>
      <w:r w:rsidRPr="00C943BD">
        <w:rPr>
          <w:rFonts w:ascii="Times New Roman" w:hAnsi="Times New Roman"/>
          <w:szCs w:val="22"/>
        </w:rPr>
        <w:t xml:space="preserve"> </w:t>
      </w:r>
      <w:proofErr w:type="spellStart"/>
      <w:r w:rsidRPr="00C943BD">
        <w:rPr>
          <w:rFonts w:ascii="Times New Roman" w:hAnsi="Times New Roman"/>
          <w:szCs w:val="22"/>
        </w:rPr>
        <w:t>sarana</w:t>
      </w:r>
      <w:proofErr w:type="spellEnd"/>
      <w:r w:rsidRPr="00C943BD">
        <w:rPr>
          <w:rFonts w:ascii="Times New Roman" w:hAnsi="Times New Roman"/>
          <w:szCs w:val="22"/>
        </w:rPr>
        <w:t xml:space="preserve"> </w:t>
      </w:r>
      <w:proofErr w:type="spellStart"/>
      <w:r w:rsidRPr="00C943BD">
        <w:rPr>
          <w:rFonts w:ascii="Times New Roman" w:hAnsi="Times New Roman"/>
          <w:szCs w:val="22"/>
        </w:rPr>
        <w:t>hiburan</w:t>
      </w:r>
      <w:proofErr w:type="spellEnd"/>
      <w:r w:rsidRPr="00C943BD">
        <w:rPr>
          <w:rFonts w:ascii="Times New Roman" w:hAnsi="Times New Roman"/>
          <w:szCs w:val="22"/>
        </w:rPr>
        <w:t>.</w:t>
      </w:r>
      <w:proofErr w:type="gramEnd"/>
      <w:r w:rsidRPr="00C943BD">
        <w:rPr>
          <w:rFonts w:ascii="Times New Roman" w:hAnsi="Times New Roman"/>
          <w:szCs w:val="22"/>
        </w:rPr>
        <w:t xml:space="preserve"> </w:t>
      </w:r>
      <w:proofErr w:type="spellStart"/>
      <w:r w:rsidRPr="00C943BD">
        <w:rPr>
          <w:rFonts w:ascii="Times New Roman" w:hAnsi="Times New Roman"/>
          <w:szCs w:val="22"/>
        </w:rPr>
        <w:t>Konsep</w:t>
      </w:r>
      <w:proofErr w:type="spellEnd"/>
      <w:r w:rsidRPr="00C943BD">
        <w:rPr>
          <w:rFonts w:ascii="Times New Roman" w:hAnsi="Times New Roman"/>
          <w:szCs w:val="22"/>
        </w:rPr>
        <w:t xml:space="preserve"> </w:t>
      </w:r>
      <w:proofErr w:type="spellStart"/>
      <w:r w:rsidRPr="00C943BD">
        <w:rPr>
          <w:rFonts w:ascii="Times New Roman" w:hAnsi="Times New Roman"/>
          <w:szCs w:val="22"/>
        </w:rPr>
        <w:t>membaca</w:t>
      </w:r>
      <w:proofErr w:type="spellEnd"/>
      <w:r w:rsidRPr="00C943BD">
        <w:rPr>
          <w:rFonts w:ascii="Times New Roman" w:hAnsi="Times New Roman"/>
          <w:szCs w:val="22"/>
        </w:rPr>
        <w:t xml:space="preserve"> </w:t>
      </w:r>
      <w:proofErr w:type="spellStart"/>
      <w:r w:rsidRPr="00C943BD">
        <w:rPr>
          <w:rFonts w:ascii="Times New Roman" w:hAnsi="Times New Roman"/>
          <w:szCs w:val="22"/>
        </w:rPr>
        <w:t>tidak</w:t>
      </w:r>
      <w:proofErr w:type="spellEnd"/>
      <w:r w:rsidRPr="00C943BD">
        <w:rPr>
          <w:rFonts w:ascii="Times New Roman" w:hAnsi="Times New Roman"/>
          <w:szCs w:val="22"/>
        </w:rPr>
        <w:t xml:space="preserve"> </w:t>
      </w:r>
      <w:proofErr w:type="spellStart"/>
      <w:r w:rsidRPr="00C943BD">
        <w:rPr>
          <w:rFonts w:ascii="Times New Roman" w:hAnsi="Times New Roman"/>
          <w:szCs w:val="22"/>
        </w:rPr>
        <w:t>lagi</w:t>
      </w:r>
      <w:proofErr w:type="spellEnd"/>
      <w:r w:rsidRPr="00C943BD">
        <w:rPr>
          <w:rFonts w:ascii="Times New Roman" w:hAnsi="Times New Roman"/>
          <w:szCs w:val="22"/>
        </w:rPr>
        <w:t xml:space="preserve"> </w:t>
      </w:r>
      <w:proofErr w:type="spellStart"/>
      <w:r w:rsidRPr="00C943BD">
        <w:rPr>
          <w:rFonts w:ascii="Times New Roman" w:hAnsi="Times New Roman"/>
          <w:szCs w:val="22"/>
        </w:rPr>
        <w:t>hanya</w:t>
      </w:r>
      <w:proofErr w:type="spellEnd"/>
      <w:r w:rsidRPr="00C943BD">
        <w:rPr>
          <w:rFonts w:ascii="Times New Roman" w:hAnsi="Times New Roman"/>
          <w:szCs w:val="22"/>
        </w:rPr>
        <w:t xml:space="preserve"> </w:t>
      </w:r>
      <w:proofErr w:type="spellStart"/>
      <w:r w:rsidRPr="00C943BD">
        <w:rPr>
          <w:rFonts w:ascii="Times New Roman" w:hAnsi="Times New Roman"/>
          <w:szCs w:val="22"/>
        </w:rPr>
        <w:t>berlandasan</w:t>
      </w:r>
      <w:proofErr w:type="spellEnd"/>
      <w:r w:rsidRPr="00C943BD">
        <w:rPr>
          <w:rFonts w:ascii="Times New Roman" w:hAnsi="Times New Roman"/>
          <w:szCs w:val="22"/>
        </w:rPr>
        <w:t xml:space="preserve"> </w:t>
      </w:r>
      <w:proofErr w:type="spellStart"/>
      <w:r w:rsidRPr="00C943BD">
        <w:rPr>
          <w:rFonts w:ascii="Times New Roman" w:hAnsi="Times New Roman"/>
          <w:szCs w:val="22"/>
        </w:rPr>
        <w:t>pada</w:t>
      </w:r>
      <w:proofErr w:type="spellEnd"/>
      <w:r w:rsidRPr="00C943BD">
        <w:rPr>
          <w:rFonts w:ascii="Times New Roman" w:hAnsi="Times New Roman"/>
          <w:szCs w:val="22"/>
        </w:rPr>
        <w:t xml:space="preserve"> </w:t>
      </w:r>
      <w:proofErr w:type="spellStart"/>
      <w:r w:rsidRPr="00C943BD">
        <w:rPr>
          <w:rFonts w:ascii="Times New Roman" w:hAnsi="Times New Roman"/>
          <w:szCs w:val="22"/>
        </w:rPr>
        <w:t>konteks</w:t>
      </w:r>
      <w:proofErr w:type="spellEnd"/>
      <w:r w:rsidRPr="00C943BD">
        <w:rPr>
          <w:rFonts w:ascii="Times New Roman" w:hAnsi="Times New Roman"/>
          <w:szCs w:val="22"/>
        </w:rPr>
        <w:t xml:space="preserve"> </w:t>
      </w:r>
      <w:proofErr w:type="spellStart"/>
      <w:r w:rsidRPr="00C943BD">
        <w:rPr>
          <w:rFonts w:ascii="Times New Roman" w:hAnsi="Times New Roman"/>
          <w:szCs w:val="22"/>
        </w:rPr>
        <w:t>berpikir</w:t>
      </w:r>
      <w:proofErr w:type="spellEnd"/>
      <w:r w:rsidRPr="00C943BD">
        <w:rPr>
          <w:rFonts w:ascii="Times New Roman" w:hAnsi="Times New Roman"/>
          <w:szCs w:val="22"/>
        </w:rPr>
        <w:t xml:space="preserve"> </w:t>
      </w:r>
      <w:proofErr w:type="spellStart"/>
      <w:r w:rsidRPr="00C943BD">
        <w:rPr>
          <w:rFonts w:ascii="Times New Roman" w:hAnsi="Times New Roman"/>
          <w:szCs w:val="22"/>
        </w:rPr>
        <w:t>atas</w:t>
      </w:r>
      <w:proofErr w:type="spellEnd"/>
      <w:r w:rsidRPr="00C943BD">
        <w:rPr>
          <w:rFonts w:ascii="Times New Roman" w:hAnsi="Times New Roman"/>
          <w:szCs w:val="22"/>
        </w:rPr>
        <w:t xml:space="preserve"> </w:t>
      </w:r>
      <w:proofErr w:type="spellStart"/>
      <w:r w:rsidRPr="00C943BD">
        <w:rPr>
          <w:rFonts w:ascii="Times New Roman" w:hAnsi="Times New Roman"/>
          <w:iCs/>
          <w:szCs w:val="22"/>
        </w:rPr>
        <w:t>membaca</w:t>
      </w:r>
      <w:proofErr w:type="spellEnd"/>
      <w:r w:rsidRPr="00C943BD">
        <w:rPr>
          <w:rFonts w:ascii="Times New Roman" w:hAnsi="Times New Roman"/>
          <w:iCs/>
          <w:szCs w:val="22"/>
        </w:rPr>
        <w:t xml:space="preserve"> </w:t>
      </w:r>
      <w:proofErr w:type="spellStart"/>
      <w:r w:rsidRPr="00C943BD">
        <w:rPr>
          <w:rFonts w:ascii="Times New Roman" w:hAnsi="Times New Roman"/>
          <w:iCs/>
          <w:szCs w:val="22"/>
        </w:rPr>
        <w:t>tekstual</w:t>
      </w:r>
      <w:proofErr w:type="spellEnd"/>
      <w:r w:rsidRPr="00C943BD">
        <w:rPr>
          <w:rFonts w:ascii="Times New Roman" w:hAnsi="Times New Roman"/>
          <w:szCs w:val="22"/>
        </w:rPr>
        <w:t xml:space="preserve">, </w:t>
      </w:r>
      <w:proofErr w:type="spellStart"/>
      <w:r w:rsidRPr="00C943BD">
        <w:rPr>
          <w:rFonts w:ascii="Times New Roman" w:hAnsi="Times New Roman"/>
          <w:szCs w:val="22"/>
        </w:rPr>
        <w:t>melainkan</w:t>
      </w:r>
      <w:proofErr w:type="spellEnd"/>
      <w:r w:rsidRPr="00C943BD">
        <w:rPr>
          <w:rFonts w:ascii="Times New Roman" w:hAnsi="Times New Roman"/>
          <w:szCs w:val="22"/>
        </w:rPr>
        <w:t xml:space="preserve"> </w:t>
      </w:r>
      <w:proofErr w:type="spellStart"/>
      <w:r w:rsidRPr="00C943BD">
        <w:rPr>
          <w:rFonts w:ascii="Times New Roman" w:hAnsi="Times New Roman"/>
          <w:szCs w:val="22"/>
        </w:rPr>
        <w:t>sudah</w:t>
      </w:r>
      <w:proofErr w:type="spellEnd"/>
      <w:r w:rsidRPr="00C943BD">
        <w:rPr>
          <w:rFonts w:ascii="Times New Roman" w:hAnsi="Times New Roman"/>
          <w:szCs w:val="22"/>
        </w:rPr>
        <w:t xml:space="preserve"> </w:t>
      </w:r>
      <w:proofErr w:type="spellStart"/>
      <w:r w:rsidRPr="00C943BD">
        <w:rPr>
          <w:rFonts w:ascii="Times New Roman" w:hAnsi="Times New Roman"/>
          <w:szCs w:val="22"/>
        </w:rPr>
        <w:t>sudah</w:t>
      </w:r>
      <w:proofErr w:type="spellEnd"/>
      <w:r w:rsidRPr="00C943BD">
        <w:rPr>
          <w:rFonts w:ascii="Times New Roman" w:hAnsi="Times New Roman"/>
          <w:szCs w:val="22"/>
        </w:rPr>
        <w:t xml:space="preserve"> </w:t>
      </w:r>
      <w:proofErr w:type="spellStart"/>
      <w:r w:rsidRPr="00C943BD">
        <w:rPr>
          <w:rFonts w:ascii="Times New Roman" w:hAnsi="Times New Roman"/>
          <w:szCs w:val="22"/>
        </w:rPr>
        <w:t>melibatkan</w:t>
      </w:r>
      <w:proofErr w:type="spellEnd"/>
      <w:r w:rsidRPr="00C943BD">
        <w:rPr>
          <w:rFonts w:ascii="Times New Roman" w:hAnsi="Times New Roman"/>
          <w:szCs w:val="22"/>
        </w:rPr>
        <w:t xml:space="preserve"> </w:t>
      </w:r>
      <w:proofErr w:type="spellStart"/>
      <w:r w:rsidRPr="00C943BD">
        <w:rPr>
          <w:rFonts w:ascii="Times New Roman" w:hAnsi="Times New Roman"/>
          <w:szCs w:val="22"/>
        </w:rPr>
        <w:t>dunia</w:t>
      </w:r>
      <w:proofErr w:type="spellEnd"/>
      <w:r w:rsidRPr="00C943BD">
        <w:rPr>
          <w:rFonts w:ascii="Times New Roman" w:hAnsi="Times New Roman"/>
          <w:szCs w:val="22"/>
        </w:rPr>
        <w:t xml:space="preserve"> </w:t>
      </w:r>
      <w:proofErr w:type="spellStart"/>
      <w:r w:rsidRPr="00C943BD">
        <w:rPr>
          <w:rFonts w:ascii="Times New Roman" w:hAnsi="Times New Roman"/>
          <w:szCs w:val="22"/>
        </w:rPr>
        <w:t>informasi</w:t>
      </w:r>
      <w:proofErr w:type="spellEnd"/>
      <w:r w:rsidRPr="00C943BD">
        <w:rPr>
          <w:rFonts w:ascii="Times New Roman" w:hAnsi="Times New Roman"/>
          <w:szCs w:val="22"/>
        </w:rPr>
        <w:t xml:space="preserve"> </w:t>
      </w:r>
      <w:proofErr w:type="spellStart"/>
      <w:r w:rsidRPr="00C943BD">
        <w:rPr>
          <w:rFonts w:ascii="Times New Roman" w:hAnsi="Times New Roman"/>
          <w:szCs w:val="22"/>
        </w:rPr>
        <w:t>dan</w:t>
      </w:r>
      <w:proofErr w:type="spellEnd"/>
      <w:r w:rsidRPr="00C943BD">
        <w:rPr>
          <w:rFonts w:ascii="Times New Roman" w:hAnsi="Times New Roman"/>
          <w:szCs w:val="22"/>
        </w:rPr>
        <w:t xml:space="preserve"> media </w:t>
      </w:r>
      <w:proofErr w:type="spellStart"/>
      <w:r w:rsidRPr="00C943BD">
        <w:rPr>
          <w:rFonts w:ascii="Times New Roman" w:hAnsi="Times New Roman"/>
          <w:szCs w:val="22"/>
        </w:rPr>
        <w:t>elektronik</w:t>
      </w:r>
      <w:proofErr w:type="spellEnd"/>
      <w:r w:rsidR="00DE2EB3" w:rsidRPr="00C943BD">
        <w:rPr>
          <w:rFonts w:ascii="Times New Roman" w:hAnsi="Times New Roman"/>
          <w:szCs w:val="22"/>
        </w:rPr>
        <w:t xml:space="preserve"> </w:t>
      </w:r>
      <w:r w:rsidR="00D976E8" w:rsidRPr="00C943BD">
        <w:rPr>
          <w:rFonts w:ascii="Times New Roman" w:hAnsi="Times New Roman"/>
          <w:szCs w:val="22"/>
        </w:rPr>
        <w:fldChar w:fldCharType="begin" w:fldLock="1"/>
      </w:r>
      <w:r w:rsidR="00D976E8" w:rsidRPr="00C943BD">
        <w:rPr>
          <w:rFonts w:ascii="Times New Roman" w:hAnsi="Times New Roman"/>
          <w:szCs w:val="22"/>
        </w:rPr>
        <w:instrText>ADDIN CSL_CITATION { "citationItems" : [ { "id" : "ITEM-1", "itemData" : { "abstract" : "\u2013 This study aims to determine the level of community reading culture in Bandung Regency West Java Province. By using the sequential exploratory methodand datacollecting through observation, interviews, focus group discussions and questionnaire, the results of the study showed that the level of community reading culture is quite high. It is seen from the results of readingcultureindicator measurement which consist of 1) Availability of facilities which is measured from the availability of school libraries and the availability of public libraries - including the village library andbook corner. 2) Utilization of resources reading measured from the average of holdings of library materials (number and type), reading materialswhich are read, the average visit to the communitylibrary, the collection usage rate, library memberships. and 3) The communityreadinghabit measured from the average duration of reading (per-times reading), the average read frequency (in weeks), and the purpose of reading.", "author" : [ { "dropping-particle" : "", "family" : "Saepudin", "given" : "Encang", "non-dropping-particle" : "", "parse-names" : false, "suffix" : "" } ], "container-title" : "Jurnal Kajian Informasi &amp; Perpustakaan", "id" : "ITEM-1", "issue" : "2", "issued" : { "date-parts" : [ [ "2015" ] ] }, "page" : "271-282", "title" : "Tingkat Budaya Membaca Masyarakat", "type" : "article-journal", "volume" : "3" }, "uris" : [ "http://www.mendeley.com/documents/?uuid=4ab78ec0-3f6c-4f7a-bc1d-212211c41dc0" ] } ], "mendeley" : { "formattedCitation" : "[4]", "plainTextFormattedCitation" : "[4]", "previouslyFormattedCitation" : "[4]" }, "properties" : { "noteIndex" : 1 }, "schema" : "https://github.com/citation-style-language/schema/raw/master/csl-citation.json" }</w:instrText>
      </w:r>
      <w:r w:rsidR="00D976E8" w:rsidRPr="00C943BD">
        <w:rPr>
          <w:rFonts w:ascii="Times New Roman" w:hAnsi="Times New Roman"/>
          <w:szCs w:val="22"/>
        </w:rPr>
        <w:fldChar w:fldCharType="separate"/>
      </w:r>
      <w:r w:rsidR="00D976E8" w:rsidRPr="00C943BD">
        <w:rPr>
          <w:rFonts w:ascii="Times New Roman" w:hAnsi="Times New Roman"/>
          <w:noProof/>
          <w:szCs w:val="22"/>
        </w:rPr>
        <w:t>[4]</w:t>
      </w:r>
      <w:r w:rsidR="00D976E8" w:rsidRPr="00C943BD">
        <w:rPr>
          <w:rFonts w:ascii="Times New Roman" w:hAnsi="Times New Roman"/>
          <w:szCs w:val="22"/>
        </w:rPr>
        <w:fldChar w:fldCharType="end"/>
      </w:r>
      <w:r w:rsidRPr="00C943BD">
        <w:rPr>
          <w:rFonts w:ascii="Times New Roman" w:hAnsi="Times New Roman"/>
          <w:szCs w:val="22"/>
        </w:rPr>
        <w:t xml:space="preserve">. </w:t>
      </w:r>
      <w:proofErr w:type="spellStart"/>
      <w:proofErr w:type="gramStart"/>
      <w:r w:rsidRPr="00C943BD">
        <w:rPr>
          <w:rFonts w:ascii="Times New Roman" w:hAnsi="Times New Roman"/>
          <w:szCs w:val="22"/>
        </w:rPr>
        <w:t>Oleh</w:t>
      </w:r>
      <w:proofErr w:type="spellEnd"/>
      <w:r w:rsidRPr="00C943BD">
        <w:rPr>
          <w:rFonts w:ascii="Times New Roman" w:hAnsi="Times New Roman"/>
          <w:szCs w:val="22"/>
        </w:rPr>
        <w:t xml:space="preserve"> </w:t>
      </w:r>
      <w:proofErr w:type="spellStart"/>
      <w:r w:rsidRPr="00C943BD">
        <w:rPr>
          <w:rFonts w:ascii="Times New Roman" w:hAnsi="Times New Roman"/>
          <w:szCs w:val="22"/>
        </w:rPr>
        <w:t>karena</w:t>
      </w:r>
      <w:proofErr w:type="spellEnd"/>
      <w:r w:rsidRPr="00C943BD">
        <w:rPr>
          <w:rFonts w:ascii="Times New Roman" w:hAnsi="Times New Roman"/>
          <w:szCs w:val="22"/>
        </w:rPr>
        <w:t xml:space="preserve"> </w:t>
      </w:r>
      <w:proofErr w:type="spellStart"/>
      <w:r w:rsidRPr="00C943BD">
        <w:rPr>
          <w:rFonts w:ascii="Times New Roman" w:hAnsi="Times New Roman"/>
          <w:szCs w:val="22"/>
        </w:rPr>
        <w:t>itu</w:t>
      </w:r>
      <w:proofErr w:type="spellEnd"/>
      <w:r w:rsidRPr="00C943BD">
        <w:rPr>
          <w:rFonts w:ascii="Times New Roman" w:hAnsi="Times New Roman"/>
          <w:szCs w:val="22"/>
        </w:rPr>
        <w:t>, k</w:t>
      </w:r>
      <w:proofErr w:type="spellStart"/>
      <w:r w:rsidRPr="00C943BD">
        <w:rPr>
          <w:rFonts w:ascii="Times New Roman" w:hAnsi="Times New Roman"/>
          <w:szCs w:val="22"/>
          <w:lang w:val="en-ID"/>
        </w:rPr>
        <w:t>emampuan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membaca</w:t>
      </w:r>
      <w:proofErr w:type="spellEnd"/>
      <w:r w:rsidRPr="00C943BD">
        <w:rPr>
          <w:rFonts w:ascii="Times New Roman" w:hAnsi="Times New Roman"/>
          <w:szCs w:val="22"/>
          <w:lang w:val="en-ID"/>
        </w:rPr>
        <w:t xml:space="preserve"> yang </w:t>
      </w:r>
      <w:proofErr w:type="spellStart"/>
      <w:r w:rsidRPr="00C943BD">
        <w:rPr>
          <w:rFonts w:ascii="Times New Roman" w:hAnsi="Times New Roman"/>
          <w:szCs w:val="22"/>
          <w:lang w:val="en-ID"/>
        </w:rPr>
        <w:t>baik</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penting</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untuk</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dimiliki</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peserta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didik</w:t>
      </w:r>
      <w:proofErr w:type="spellEnd"/>
      <w:r w:rsidRPr="00C943BD">
        <w:rPr>
          <w:rFonts w:ascii="Times New Roman" w:hAnsi="Times New Roman"/>
          <w:szCs w:val="22"/>
          <w:lang w:val="en-ID"/>
        </w:rPr>
        <w:t xml:space="preserve"> agar </w:t>
      </w:r>
      <w:proofErr w:type="spellStart"/>
      <w:r w:rsidRPr="00C943BD">
        <w:rPr>
          <w:rFonts w:ascii="Times New Roman" w:hAnsi="Times New Roman"/>
          <w:szCs w:val="22"/>
          <w:lang w:val="en-ID"/>
        </w:rPr>
        <w:t>mereka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bisa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mengikuti</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dan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beradaptasi</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dengan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zaman</w:t>
      </w:r>
      <w:proofErr w:type="spellEnd"/>
      <w:r w:rsidRPr="00C943BD">
        <w:rPr>
          <w:rFonts w:ascii="Times New Roman" w:hAnsi="Times New Roman"/>
          <w:szCs w:val="22"/>
          <w:lang w:val="en-ID"/>
        </w:rPr>
        <w:t xml:space="preserve"> yang </w:t>
      </w:r>
      <w:proofErr w:type="spellStart"/>
      <w:r w:rsidRPr="00C943BD">
        <w:rPr>
          <w:rFonts w:ascii="Times New Roman" w:hAnsi="Times New Roman"/>
          <w:szCs w:val="22"/>
          <w:lang w:val="en-ID"/>
        </w:rPr>
        <w:t>semakin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maju</w:t>
      </w:r>
      <w:proofErr w:type="spellEnd"/>
      <w:r w:rsidR="00B57D54" w:rsidRPr="00C943BD">
        <w:rPr>
          <w:rFonts w:ascii="Times New Roman" w:hAnsi="Times New Roman"/>
          <w:szCs w:val="22"/>
          <w:lang w:val="en-ID"/>
        </w:rPr>
        <w:t>.</w:t>
      </w:r>
      <w:proofErr w:type="gramEnd"/>
      <w:r w:rsidR="00B57D54"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Kemampuan</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membaca</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pemahaman</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rPr>
        <w:lastRenderedPageBreak/>
        <w:t>ialah</w:t>
      </w:r>
      <w:proofErr w:type="spellEnd"/>
      <w:r w:rsidR="008F01EF" w:rsidRPr="00C943BD">
        <w:rPr>
          <w:rFonts w:ascii="Times New Roman" w:hAnsi="Times New Roman"/>
          <w:szCs w:val="22"/>
          <w:lang w:val="en-ID"/>
        </w:rPr>
        <w:t xml:space="preserve"> p</w:t>
      </w:r>
      <w:proofErr w:type="spellStart"/>
      <w:r w:rsidR="008F01EF" w:rsidRPr="00C943BD">
        <w:rPr>
          <w:rFonts w:ascii="Times New Roman" w:hAnsi="Times New Roman"/>
          <w:szCs w:val="22"/>
        </w:rPr>
        <w:t>otensi</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rPr>
        <w:t>seseorang</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rPr>
        <w:t>dalam</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rPr>
        <w:t>menguasai</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rPr>
        <w:t>suatu</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lang w:val="en-ID"/>
        </w:rPr>
        <w:t>bacaan</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rPr>
        <w:t>secara</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rPr>
        <w:t>kognitif</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lang w:val="en-ID"/>
        </w:rPr>
        <w:t>yaitu</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rPr>
        <w:t>untuk</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rPr>
        <w:t>memahami</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rPr>
        <w:t>maksud</w:t>
      </w:r>
      <w:proofErr w:type="spellEnd"/>
      <w:r w:rsidR="008F01EF" w:rsidRPr="00C943BD">
        <w:rPr>
          <w:rFonts w:ascii="Times New Roman" w:hAnsi="Times New Roman"/>
          <w:szCs w:val="22"/>
        </w:rPr>
        <w:t xml:space="preserve">, ide </w:t>
      </w:r>
      <w:proofErr w:type="spellStart"/>
      <w:r w:rsidR="008F01EF" w:rsidRPr="00C943BD">
        <w:rPr>
          <w:rFonts w:ascii="Times New Roman" w:hAnsi="Times New Roman"/>
          <w:szCs w:val="22"/>
        </w:rPr>
        <w:t>pokok</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rPr>
        <w:t>maupun</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rPr>
        <w:t>hal-hal</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rPr>
        <w:t>penting</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rPr>
        <w:t>lainnya</w:t>
      </w:r>
      <w:proofErr w:type="spellEnd"/>
      <w:r w:rsidR="008F01EF" w:rsidRPr="00C943BD">
        <w:rPr>
          <w:rFonts w:ascii="Times New Roman" w:hAnsi="Times New Roman"/>
          <w:szCs w:val="22"/>
        </w:rPr>
        <w:t xml:space="preserve"> </w:t>
      </w:r>
      <w:r w:rsidR="008F01EF" w:rsidRPr="00C943BD">
        <w:rPr>
          <w:rFonts w:ascii="Times New Roman" w:hAnsi="Times New Roman"/>
          <w:szCs w:val="22"/>
          <w:lang w:val="en-ID"/>
        </w:rPr>
        <w:t xml:space="preserve">yang </w:t>
      </w:r>
      <w:proofErr w:type="spellStart"/>
      <w:r w:rsidR="008F01EF" w:rsidRPr="00C943BD">
        <w:rPr>
          <w:rFonts w:ascii="Times New Roman" w:hAnsi="Times New Roman"/>
          <w:szCs w:val="22"/>
          <w:lang w:val="en-ID"/>
        </w:rPr>
        <w:t>ada</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rPr>
        <w:t>pada</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rPr>
        <w:t>bacaan</w:t>
      </w:r>
      <w:proofErr w:type="spellEnd"/>
      <w:r w:rsidR="008F01EF" w:rsidRPr="00C943BD">
        <w:rPr>
          <w:rFonts w:ascii="Times New Roman" w:hAnsi="Times New Roman"/>
          <w:szCs w:val="22"/>
          <w:lang w:val="en-ID"/>
        </w:rPr>
        <w:t xml:space="preserve"> </w:t>
      </w:r>
      <w:r w:rsidR="008F01EF" w:rsidRPr="00C943BD">
        <w:rPr>
          <w:rFonts w:ascii="Times New Roman" w:hAnsi="Times New Roman"/>
          <w:szCs w:val="22"/>
          <w:lang w:val="en-ID"/>
        </w:rPr>
        <w:fldChar w:fldCharType="begin" w:fldLock="1"/>
      </w:r>
      <w:r w:rsidR="008F01EF" w:rsidRPr="00C943BD">
        <w:rPr>
          <w:rFonts w:ascii="Times New Roman" w:hAnsi="Times New Roman"/>
          <w:szCs w:val="22"/>
          <w:lang w:val="en-ID"/>
        </w:rPr>
        <w:instrText>ADDIN CSL_CITATION { "citationItems" : [ { "id" : "ITEM-1", "itemData" : { "author" : [ { "dropping-particle" : "", "family" : "Desmita", "given" : "", "non-dropping-particle" : "", "parse-names" : false, "suffix" : "" } ], "id" : "ITEM-1", "issued" : { "date-parts" : [ [ "2012" ] ] }, "publisher" : "PT Remaja Rosda Karya", "publisher-place" : "Bandung", "title" : "Psikologi Perkembangan Perserta Didik", "type" : "book" }, "uris" : [ "http://www.mendeley.com/documents/?uuid=46c5cc8a-b379-4206-a972-719e0f46eaa4" ] }, { "id" : "ITEM-2", "itemData" : { "author" : [ { "dropping-particle" : "", "family" : "Mulyasa", "given" : "E", "non-dropping-particle" : "", "parse-names" : false, "suffix" : "" } ], "id" : "ITEM-2", "issued" : { "date-parts" : [ [ "2008" ] ] }, "publisher" : "PT Remaja Rosdakarya", "publisher-place" : "Bandung", "title" : "Kurikulum Berbasis Kompetens", "type" : "book" }, "uris" : [ "http://www.mendeley.com/documents/?uuid=7de1c125-3e38-441a-a604-ebf9febf0cac" ] }, { "id" : "ITEM-3", "itemData" : { "author" : [ { "dropping-particle" : "", "family" : "Dalman", "given" : "", "non-dropping-particle" : "", "parse-names" : false, "suffix" : "" } ], "id" : "ITEM-3", "issued" : { "date-parts" : [ [ "2013" ] ] }, "publisher" : "Rajawali Press", "publisher-place" : "Jakarta", "title" : "Keterampilan Membaca", "type" : "book" }, "uris" : [ "http://www.mendeley.com/documents/?uuid=33e8399e-c9fc-496f-9c14-2667390710cd" ] }, { "id" : "ITEM-4", "itemData" : { "author" : [ { "dropping-particle" : "", "family" : "Khundaru", "given" : "Sadhono", "non-dropping-particle" : "", "parse-names" : false, "suffix" : "" } ], "id" : "ITEM-4", "issued" : { "date-parts" : [ [ "2014" ] ] }, "publisher" : "Graha Ilmu", "publisher-place" : "Yogyakarta", "title" : "Pembelajaran Keterampilan Berbahasa Indonesia", "type" : "book" }, "uris" : [ "http://www.mendeley.com/documents/?uuid=54df3e94-545f-43de-894a-496d961f0761" ] } ], "mendeley" : { "formattedCitation" : "[5]\u2013[8]", "manualFormatting" : "[5][6][7][8]", "plainTextFormattedCitation" : "[5]\u2013[8]", "previouslyFormattedCitation" : "[5]\u2013[8]" }, "properties" : { "noteIndex" : 2 }, "schema" : "https://github.com/citation-style-language/schema/raw/master/csl-citation.json" }</w:instrText>
      </w:r>
      <w:r w:rsidR="008F01EF" w:rsidRPr="00C943BD">
        <w:rPr>
          <w:rFonts w:ascii="Times New Roman" w:hAnsi="Times New Roman"/>
          <w:szCs w:val="22"/>
          <w:lang w:val="en-ID"/>
        </w:rPr>
        <w:fldChar w:fldCharType="separate"/>
      </w:r>
      <w:r w:rsidR="008F01EF" w:rsidRPr="00C943BD">
        <w:rPr>
          <w:rFonts w:ascii="Times New Roman" w:hAnsi="Times New Roman"/>
          <w:noProof/>
          <w:szCs w:val="22"/>
          <w:lang w:val="en-ID"/>
        </w:rPr>
        <w:t>[5]</w:t>
      </w:r>
      <w:r w:rsidR="008F01EF" w:rsidRPr="00C943BD">
        <w:rPr>
          <w:rFonts w:ascii="Times New Roman" w:hAnsi="Times New Roman"/>
          <w:noProof/>
          <w:szCs w:val="22"/>
          <w:lang w:val="id-ID"/>
        </w:rPr>
        <w:t>[6][7]</w:t>
      </w:r>
      <w:r w:rsidR="008F01EF" w:rsidRPr="00C943BD">
        <w:rPr>
          <w:rFonts w:ascii="Times New Roman" w:hAnsi="Times New Roman"/>
          <w:noProof/>
          <w:szCs w:val="22"/>
          <w:lang w:val="en-ID"/>
        </w:rPr>
        <w:t>[8]</w:t>
      </w:r>
      <w:r w:rsidR="008F01EF" w:rsidRPr="00C943BD">
        <w:rPr>
          <w:rFonts w:ascii="Times New Roman" w:hAnsi="Times New Roman"/>
          <w:szCs w:val="22"/>
          <w:lang w:val="en-ID"/>
        </w:rPr>
        <w:fldChar w:fldCharType="end"/>
      </w:r>
      <w:r w:rsidR="00EA1A2C" w:rsidRPr="00C943BD">
        <w:rPr>
          <w:rFonts w:ascii="Times New Roman" w:hAnsi="Times New Roman"/>
          <w:szCs w:val="22"/>
        </w:rPr>
        <w:t xml:space="preserve">. </w:t>
      </w:r>
    </w:p>
    <w:p w:rsidR="0086392F" w:rsidRDefault="00971BCC" w:rsidP="0086392F">
      <w:pPr>
        <w:ind w:firstLine="284"/>
        <w:contextualSpacing/>
        <w:jc w:val="both"/>
        <w:rPr>
          <w:rFonts w:ascii="Times New Roman" w:hAnsi="Times New Roman"/>
          <w:szCs w:val="22"/>
          <w:lang w:val="id-ID"/>
        </w:rPr>
      </w:pPr>
      <w:r>
        <w:rPr>
          <w:rFonts w:ascii="Times New Roman" w:hAnsi="Times New Roman"/>
          <w:szCs w:val="22"/>
          <w:lang w:val="id-ID"/>
        </w:rPr>
        <w:t xml:space="preserve">Wawancara pratindakan dilakukan pada tanggal 19 November 2018, sedangkan observasi pratindakan dilakukan pada 23 November 2018. </w:t>
      </w:r>
      <w:r w:rsidR="0086392F">
        <w:rPr>
          <w:rFonts w:ascii="Times New Roman" w:hAnsi="Times New Roman"/>
          <w:szCs w:val="22"/>
          <w:lang w:val="id-ID"/>
        </w:rPr>
        <w:t>Simpulan dari kegiatan p</w:t>
      </w:r>
      <w:proofErr w:type="spellStart"/>
      <w:r w:rsidR="0086392F" w:rsidRPr="00C943BD">
        <w:rPr>
          <w:rFonts w:ascii="Times New Roman" w:hAnsi="Times New Roman"/>
          <w:szCs w:val="22"/>
        </w:rPr>
        <w:t>ratindakan</w:t>
      </w:r>
      <w:proofErr w:type="spellEnd"/>
      <w:r w:rsidR="0086392F" w:rsidRPr="00C943BD">
        <w:rPr>
          <w:rFonts w:ascii="Times New Roman" w:hAnsi="Times New Roman"/>
          <w:szCs w:val="22"/>
        </w:rPr>
        <w:t xml:space="preserve"> </w:t>
      </w:r>
      <w:r w:rsidR="0086392F">
        <w:rPr>
          <w:rFonts w:ascii="Times New Roman" w:hAnsi="Times New Roman"/>
          <w:szCs w:val="22"/>
          <w:lang w:val="id-ID"/>
        </w:rPr>
        <w:t xml:space="preserve">yang telah dilakukan yaitu </w:t>
      </w:r>
      <w:r w:rsidR="0086392F" w:rsidRPr="00C943BD">
        <w:rPr>
          <w:rFonts w:ascii="Times New Roman" w:hAnsi="Times New Roman"/>
          <w:szCs w:val="22"/>
          <w:lang w:val="id-ID"/>
        </w:rPr>
        <w:t xml:space="preserve">peserta didik kelas V mempunyai </w:t>
      </w:r>
      <w:proofErr w:type="spellStart"/>
      <w:r w:rsidR="0086392F" w:rsidRPr="00C943BD">
        <w:rPr>
          <w:rFonts w:ascii="Times New Roman" w:hAnsi="Times New Roman"/>
          <w:szCs w:val="22"/>
        </w:rPr>
        <w:t>kemampuan</w:t>
      </w:r>
      <w:proofErr w:type="spellEnd"/>
      <w:r w:rsidR="0086392F" w:rsidRPr="00C943BD">
        <w:rPr>
          <w:rFonts w:ascii="Times New Roman" w:hAnsi="Times New Roman"/>
          <w:szCs w:val="22"/>
        </w:rPr>
        <w:t xml:space="preserve"> </w:t>
      </w:r>
      <w:proofErr w:type="spellStart"/>
      <w:r w:rsidR="0086392F" w:rsidRPr="00C943BD">
        <w:rPr>
          <w:rFonts w:ascii="Times New Roman" w:hAnsi="Times New Roman"/>
          <w:szCs w:val="22"/>
        </w:rPr>
        <w:t>membaca</w:t>
      </w:r>
      <w:proofErr w:type="spellEnd"/>
      <w:r w:rsidR="0086392F" w:rsidRPr="00C943BD">
        <w:rPr>
          <w:rFonts w:ascii="Times New Roman" w:hAnsi="Times New Roman"/>
          <w:szCs w:val="22"/>
        </w:rPr>
        <w:t xml:space="preserve"> </w:t>
      </w:r>
      <w:proofErr w:type="spellStart"/>
      <w:r w:rsidR="0086392F" w:rsidRPr="00C943BD">
        <w:rPr>
          <w:rFonts w:ascii="Times New Roman" w:hAnsi="Times New Roman"/>
          <w:szCs w:val="22"/>
        </w:rPr>
        <w:t>pemahaman</w:t>
      </w:r>
      <w:proofErr w:type="spellEnd"/>
      <w:r w:rsidR="0086392F" w:rsidRPr="00C943BD">
        <w:rPr>
          <w:rFonts w:ascii="Times New Roman" w:hAnsi="Times New Roman"/>
          <w:szCs w:val="22"/>
        </w:rPr>
        <w:t xml:space="preserve"> </w:t>
      </w:r>
      <w:r w:rsidR="0086392F" w:rsidRPr="00C943BD">
        <w:rPr>
          <w:rFonts w:ascii="Times New Roman" w:hAnsi="Times New Roman"/>
          <w:szCs w:val="22"/>
          <w:lang w:val="id-ID"/>
        </w:rPr>
        <w:t xml:space="preserve">yang </w:t>
      </w:r>
      <w:proofErr w:type="spellStart"/>
      <w:r w:rsidR="0086392F" w:rsidRPr="00C943BD">
        <w:rPr>
          <w:rFonts w:ascii="Times New Roman" w:hAnsi="Times New Roman"/>
          <w:szCs w:val="22"/>
        </w:rPr>
        <w:t>masih</w:t>
      </w:r>
      <w:proofErr w:type="spellEnd"/>
      <w:r w:rsidR="0086392F" w:rsidRPr="00C943BD">
        <w:rPr>
          <w:rFonts w:ascii="Times New Roman" w:hAnsi="Times New Roman"/>
          <w:szCs w:val="22"/>
        </w:rPr>
        <w:t xml:space="preserve"> </w:t>
      </w:r>
      <w:proofErr w:type="spellStart"/>
      <w:r w:rsidR="0086392F" w:rsidRPr="00C943BD">
        <w:rPr>
          <w:rFonts w:ascii="Times New Roman" w:hAnsi="Times New Roman"/>
          <w:szCs w:val="22"/>
        </w:rPr>
        <w:t>rendah</w:t>
      </w:r>
      <w:proofErr w:type="spellEnd"/>
      <w:r w:rsidR="0086392F" w:rsidRPr="00C943BD">
        <w:rPr>
          <w:rFonts w:ascii="Times New Roman" w:hAnsi="Times New Roman"/>
          <w:szCs w:val="22"/>
        </w:rPr>
        <w:t>.</w:t>
      </w:r>
      <w:r w:rsidR="0086392F">
        <w:rPr>
          <w:rFonts w:ascii="Times New Roman" w:hAnsi="Times New Roman"/>
          <w:szCs w:val="22"/>
          <w:lang w:val="id-ID"/>
        </w:rPr>
        <w:t xml:space="preserve"> R</w:t>
      </w:r>
      <w:proofErr w:type="spellStart"/>
      <w:r w:rsidR="00B57D54" w:rsidRPr="00C943BD">
        <w:rPr>
          <w:rFonts w:ascii="Times New Roman" w:hAnsi="Times New Roman"/>
          <w:szCs w:val="22"/>
        </w:rPr>
        <w:t>endahnya</w:t>
      </w:r>
      <w:proofErr w:type="spellEnd"/>
      <w:r w:rsidR="00B57D54" w:rsidRPr="00C943BD">
        <w:rPr>
          <w:rFonts w:ascii="Times New Roman" w:hAnsi="Times New Roman"/>
          <w:szCs w:val="22"/>
        </w:rPr>
        <w:t xml:space="preserve"> </w:t>
      </w:r>
      <w:proofErr w:type="spellStart"/>
      <w:r w:rsidR="00B57D54" w:rsidRPr="00C943BD">
        <w:rPr>
          <w:rFonts w:ascii="Times New Roman" w:hAnsi="Times New Roman"/>
          <w:szCs w:val="22"/>
        </w:rPr>
        <w:t>kemampuan</w:t>
      </w:r>
      <w:proofErr w:type="spellEnd"/>
      <w:r w:rsidR="00B57D54" w:rsidRPr="00C943BD">
        <w:rPr>
          <w:rFonts w:ascii="Times New Roman" w:hAnsi="Times New Roman"/>
          <w:szCs w:val="22"/>
        </w:rPr>
        <w:t xml:space="preserve"> </w:t>
      </w:r>
      <w:proofErr w:type="spellStart"/>
      <w:r w:rsidR="00B57D54" w:rsidRPr="00C943BD">
        <w:rPr>
          <w:rFonts w:ascii="Times New Roman" w:hAnsi="Times New Roman"/>
          <w:szCs w:val="22"/>
        </w:rPr>
        <w:t>membaca</w:t>
      </w:r>
      <w:proofErr w:type="spellEnd"/>
      <w:r w:rsidR="00B57D54" w:rsidRPr="00C943BD">
        <w:rPr>
          <w:rFonts w:ascii="Times New Roman" w:hAnsi="Times New Roman"/>
          <w:szCs w:val="22"/>
        </w:rPr>
        <w:t xml:space="preserve"> </w:t>
      </w:r>
      <w:proofErr w:type="spellStart"/>
      <w:r w:rsidR="00B57D54" w:rsidRPr="00C943BD">
        <w:rPr>
          <w:rFonts w:ascii="Times New Roman" w:hAnsi="Times New Roman"/>
          <w:szCs w:val="22"/>
        </w:rPr>
        <w:t>pe</w:t>
      </w:r>
      <w:r w:rsidR="007E2168" w:rsidRPr="00C943BD">
        <w:rPr>
          <w:rFonts w:ascii="Times New Roman" w:hAnsi="Times New Roman"/>
          <w:szCs w:val="22"/>
        </w:rPr>
        <w:t>m</w:t>
      </w:r>
      <w:proofErr w:type="spellEnd"/>
      <w:r w:rsidR="0086392F">
        <w:rPr>
          <w:rFonts w:ascii="Times New Roman" w:hAnsi="Times New Roman"/>
          <w:szCs w:val="22"/>
          <w:lang w:val="id-ID"/>
        </w:rPr>
        <w:t>a</w:t>
      </w:r>
      <w:proofErr w:type="spellStart"/>
      <w:r w:rsidR="007E2168" w:rsidRPr="00C943BD">
        <w:rPr>
          <w:rFonts w:ascii="Times New Roman" w:hAnsi="Times New Roman"/>
          <w:szCs w:val="22"/>
        </w:rPr>
        <w:t>haman</w:t>
      </w:r>
      <w:proofErr w:type="spellEnd"/>
      <w:r w:rsidR="007E2168" w:rsidRPr="00C943BD">
        <w:rPr>
          <w:rFonts w:ascii="Times New Roman" w:hAnsi="Times New Roman"/>
          <w:szCs w:val="22"/>
        </w:rPr>
        <w:t xml:space="preserve"> </w:t>
      </w:r>
      <w:proofErr w:type="spellStart"/>
      <w:r w:rsidR="007E2168" w:rsidRPr="00C943BD">
        <w:rPr>
          <w:rFonts w:ascii="Times New Roman" w:hAnsi="Times New Roman"/>
          <w:szCs w:val="22"/>
        </w:rPr>
        <w:t>peserta</w:t>
      </w:r>
      <w:proofErr w:type="spellEnd"/>
      <w:r w:rsidR="007E2168" w:rsidRPr="00C943BD">
        <w:rPr>
          <w:rFonts w:ascii="Times New Roman" w:hAnsi="Times New Roman"/>
          <w:szCs w:val="22"/>
        </w:rPr>
        <w:t xml:space="preserve"> </w:t>
      </w:r>
      <w:proofErr w:type="spellStart"/>
      <w:r w:rsidR="007E2168" w:rsidRPr="00C943BD">
        <w:rPr>
          <w:rFonts w:ascii="Times New Roman" w:hAnsi="Times New Roman"/>
          <w:szCs w:val="22"/>
        </w:rPr>
        <w:t>didik</w:t>
      </w:r>
      <w:proofErr w:type="spellEnd"/>
      <w:r w:rsidR="007E2168" w:rsidRPr="00C943BD">
        <w:rPr>
          <w:rFonts w:ascii="Times New Roman" w:hAnsi="Times New Roman"/>
          <w:szCs w:val="22"/>
        </w:rPr>
        <w:t xml:space="preserve"> di</w:t>
      </w:r>
      <w:r w:rsidR="007E2168" w:rsidRPr="00C943BD">
        <w:rPr>
          <w:rFonts w:ascii="Times New Roman" w:hAnsi="Times New Roman"/>
          <w:szCs w:val="22"/>
          <w:lang w:val="id-ID"/>
        </w:rPr>
        <w:t>sebabkan</w:t>
      </w:r>
      <w:r w:rsidR="00B57D54" w:rsidRPr="00C943BD">
        <w:rPr>
          <w:rFonts w:ascii="Times New Roman" w:hAnsi="Times New Roman"/>
          <w:szCs w:val="22"/>
        </w:rPr>
        <w:t xml:space="preserve"> </w:t>
      </w:r>
      <w:proofErr w:type="spellStart"/>
      <w:r w:rsidR="003278F3" w:rsidRPr="00C943BD">
        <w:rPr>
          <w:rFonts w:ascii="Times New Roman" w:hAnsi="Times New Roman"/>
          <w:szCs w:val="22"/>
        </w:rPr>
        <w:t>belum</w:t>
      </w:r>
      <w:proofErr w:type="spellEnd"/>
      <w:r w:rsidR="003278F3" w:rsidRPr="00C943BD">
        <w:rPr>
          <w:rFonts w:ascii="Times New Roman" w:hAnsi="Times New Roman"/>
          <w:szCs w:val="22"/>
        </w:rPr>
        <w:t xml:space="preserve"> </w:t>
      </w:r>
      <w:proofErr w:type="spellStart"/>
      <w:r w:rsidR="003278F3" w:rsidRPr="00C943BD">
        <w:rPr>
          <w:rFonts w:ascii="Times New Roman" w:hAnsi="Times New Roman"/>
          <w:szCs w:val="22"/>
        </w:rPr>
        <w:t>maksimalnya</w:t>
      </w:r>
      <w:proofErr w:type="spellEnd"/>
      <w:r w:rsidR="003278F3" w:rsidRPr="00C943BD">
        <w:rPr>
          <w:rFonts w:ascii="Times New Roman" w:hAnsi="Times New Roman"/>
          <w:szCs w:val="22"/>
        </w:rPr>
        <w:t xml:space="preserve"> </w:t>
      </w:r>
      <w:proofErr w:type="spellStart"/>
      <w:r w:rsidR="003278F3" w:rsidRPr="00C943BD">
        <w:rPr>
          <w:rFonts w:ascii="Times New Roman" w:hAnsi="Times New Roman"/>
          <w:szCs w:val="22"/>
        </w:rPr>
        <w:t>penerapan</w:t>
      </w:r>
      <w:proofErr w:type="spellEnd"/>
      <w:r w:rsidR="003278F3" w:rsidRPr="00C943BD">
        <w:rPr>
          <w:rFonts w:ascii="Times New Roman" w:hAnsi="Times New Roman"/>
          <w:szCs w:val="22"/>
        </w:rPr>
        <w:t xml:space="preserve"> model </w:t>
      </w:r>
      <w:proofErr w:type="spellStart"/>
      <w:r w:rsidR="003278F3" w:rsidRPr="00C943BD">
        <w:rPr>
          <w:rFonts w:ascii="Times New Roman" w:hAnsi="Times New Roman"/>
          <w:szCs w:val="22"/>
        </w:rPr>
        <w:t>pembelajaran</w:t>
      </w:r>
      <w:proofErr w:type="spellEnd"/>
      <w:r w:rsidR="003278F3" w:rsidRPr="00C943BD">
        <w:rPr>
          <w:rFonts w:ascii="Times New Roman" w:hAnsi="Times New Roman"/>
          <w:szCs w:val="22"/>
        </w:rPr>
        <w:t xml:space="preserve"> yang </w:t>
      </w:r>
      <w:proofErr w:type="spellStart"/>
      <w:r w:rsidR="003278F3" w:rsidRPr="00C943BD">
        <w:rPr>
          <w:rFonts w:ascii="Times New Roman" w:hAnsi="Times New Roman"/>
          <w:szCs w:val="22"/>
        </w:rPr>
        <w:t>digunakan</w:t>
      </w:r>
      <w:proofErr w:type="spellEnd"/>
      <w:r w:rsidR="0086392F">
        <w:rPr>
          <w:rFonts w:ascii="Times New Roman" w:hAnsi="Times New Roman"/>
          <w:szCs w:val="22"/>
          <w:lang w:val="id-ID"/>
        </w:rPr>
        <w:t xml:space="preserve"> oleh</w:t>
      </w:r>
      <w:r w:rsidR="003278F3" w:rsidRPr="00C943BD">
        <w:rPr>
          <w:rFonts w:ascii="Times New Roman" w:hAnsi="Times New Roman"/>
          <w:szCs w:val="22"/>
        </w:rPr>
        <w:t xml:space="preserve"> guru</w:t>
      </w:r>
      <w:r w:rsidR="00D3352F" w:rsidRPr="00C943BD">
        <w:rPr>
          <w:rFonts w:ascii="Times New Roman" w:hAnsi="Times New Roman"/>
          <w:szCs w:val="22"/>
        </w:rPr>
        <w:t xml:space="preserve">. </w:t>
      </w:r>
      <w:proofErr w:type="spellStart"/>
      <w:proofErr w:type="gramStart"/>
      <w:r w:rsidR="00D3352F" w:rsidRPr="00C943BD">
        <w:rPr>
          <w:rFonts w:ascii="Times New Roman" w:hAnsi="Times New Roman"/>
          <w:szCs w:val="22"/>
        </w:rPr>
        <w:t>S</w:t>
      </w:r>
      <w:r w:rsidR="001659D7" w:rsidRPr="00C943BD">
        <w:rPr>
          <w:rFonts w:ascii="Times New Roman" w:hAnsi="Times New Roman"/>
          <w:szCs w:val="22"/>
        </w:rPr>
        <w:t>elain</w:t>
      </w:r>
      <w:proofErr w:type="spellEnd"/>
      <w:r w:rsidR="001659D7" w:rsidRPr="00C943BD">
        <w:rPr>
          <w:rFonts w:ascii="Times New Roman" w:hAnsi="Times New Roman"/>
          <w:szCs w:val="22"/>
        </w:rPr>
        <w:t xml:space="preserve"> </w:t>
      </w:r>
      <w:proofErr w:type="spellStart"/>
      <w:r w:rsidR="001659D7" w:rsidRPr="00C943BD">
        <w:rPr>
          <w:rFonts w:ascii="Times New Roman" w:hAnsi="Times New Roman"/>
          <w:szCs w:val="22"/>
        </w:rPr>
        <w:t>i</w:t>
      </w:r>
      <w:r w:rsidR="00D3352F" w:rsidRPr="00C943BD">
        <w:rPr>
          <w:rFonts w:ascii="Times New Roman" w:hAnsi="Times New Roman"/>
          <w:szCs w:val="22"/>
        </w:rPr>
        <w:t>t</w:t>
      </w:r>
      <w:r w:rsidR="001659D7" w:rsidRPr="00C943BD">
        <w:rPr>
          <w:rFonts w:ascii="Times New Roman" w:hAnsi="Times New Roman"/>
          <w:szCs w:val="22"/>
        </w:rPr>
        <w:t>u</w:t>
      </w:r>
      <w:proofErr w:type="spellEnd"/>
      <w:r w:rsidR="003278F3" w:rsidRPr="00C943BD">
        <w:rPr>
          <w:rFonts w:ascii="Times New Roman" w:hAnsi="Times New Roman"/>
          <w:szCs w:val="22"/>
        </w:rPr>
        <w:t>,</w:t>
      </w:r>
      <w:r w:rsidR="001659D7" w:rsidRPr="00C943BD">
        <w:rPr>
          <w:rFonts w:ascii="Times New Roman" w:hAnsi="Times New Roman"/>
          <w:szCs w:val="22"/>
        </w:rPr>
        <w:t xml:space="preserve"> </w:t>
      </w:r>
      <w:proofErr w:type="spellStart"/>
      <w:r w:rsidR="001659D7" w:rsidRPr="00C943BD">
        <w:rPr>
          <w:rFonts w:ascii="Times New Roman" w:hAnsi="Times New Roman"/>
          <w:szCs w:val="22"/>
        </w:rPr>
        <w:t>bacaan</w:t>
      </w:r>
      <w:proofErr w:type="spellEnd"/>
      <w:r w:rsidR="001659D7" w:rsidRPr="00C943BD">
        <w:rPr>
          <w:rFonts w:ascii="Times New Roman" w:hAnsi="Times New Roman"/>
          <w:szCs w:val="22"/>
        </w:rPr>
        <w:t xml:space="preserve"> yang </w:t>
      </w:r>
      <w:proofErr w:type="spellStart"/>
      <w:r w:rsidR="001659D7" w:rsidRPr="00C943BD">
        <w:rPr>
          <w:rFonts w:ascii="Times New Roman" w:hAnsi="Times New Roman"/>
          <w:szCs w:val="22"/>
        </w:rPr>
        <w:t>terlalu</w:t>
      </w:r>
      <w:proofErr w:type="spellEnd"/>
      <w:r w:rsidR="001659D7" w:rsidRPr="00C943BD">
        <w:rPr>
          <w:rFonts w:ascii="Times New Roman" w:hAnsi="Times New Roman"/>
          <w:szCs w:val="22"/>
        </w:rPr>
        <w:t xml:space="preserve"> </w:t>
      </w:r>
      <w:proofErr w:type="spellStart"/>
      <w:r w:rsidR="001659D7" w:rsidRPr="00C943BD">
        <w:rPr>
          <w:rFonts w:ascii="Times New Roman" w:hAnsi="Times New Roman"/>
          <w:szCs w:val="22"/>
        </w:rPr>
        <w:t>panjang</w:t>
      </w:r>
      <w:proofErr w:type="spellEnd"/>
      <w:r w:rsidR="001659D7" w:rsidRPr="00C943BD">
        <w:rPr>
          <w:rFonts w:ascii="Times New Roman" w:hAnsi="Times New Roman"/>
          <w:szCs w:val="22"/>
        </w:rPr>
        <w:t xml:space="preserve"> </w:t>
      </w:r>
      <w:proofErr w:type="spellStart"/>
      <w:r w:rsidR="001659D7" w:rsidRPr="00C943BD">
        <w:rPr>
          <w:rFonts w:ascii="Times New Roman" w:hAnsi="Times New Roman"/>
          <w:szCs w:val="22"/>
        </w:rPr>
        <w:t>dan</w:t>
      </w:r>
      <w:proofErr w:type="spellEnd"/>
      <w:r w:rsidR="001659D7" w:rsidRPr="00C943BD">
        <w:rPr>
          <w:rFonts w:ascii="Times New Roman" w:hAnsi="Times New Roman"/>
          <w:szCs w:val="22"/>
        </w:rPr>
        <w:t xml:space="preserve"> </w:t>
      </w:r>
      <w:proofErr w:type="spellStart"/>
      <w:r w:rsidR="001659D7" w:rsidRPr="00C943BD">
        <w:rPr>
          <w:rFonts w:ascii="Times New Roman" w:hAnsi="Times New Roman"/>
          <w:szCs w:val="22"/>
        </w:rPr>
        <w:t>tidak</w:t>
      </w:r>
      <w:proofErr w:type="spellEnd"/>
      <w:r w:rsidR="001659D7" w:rsidRPr="00C943BD">
        <w:rPr>
          <w:rFonts w:ascii="Times New Roman" w:hAnsi="Times New Roman"/>
          <w:szCs w:val="22"/>
        </w:rPr>
        <w:t xml:space="preserve"> </w:t>
      </w:r>
      <w:proofErr w:type="spellStart"/>
      <w:r w:rsidR="001659D7" w:rsidRPr="00C943BD">
        <w:rPr>
          <w:rFonts w:ascii="Times New Roman" w:hAnsi="Times New Roman"/>
          <w:szCs w:val="22"/>
        </w:rPr>
        <w:t>menarik</w:t>
      </w:r>
      <w:proofErr w:type="spellEnd"/>
      <w:r w:rsidR="001659D7" w:rsidRPr="00C943BD">
        <w:rPr>
          <w:rFonts w:ascii="Times New Roman" w:hAnsi="Times New Roman"/>
          <w:szCs w:val="22"/>
        </w:rPr>
        <w:t xml:space="preserve"> </w:t>
      </w:r>
      <w:proofErr w:type="spellStart"/>
      <w:r w:rsidR="001659D7" w:rsidRPr="00C943BD">
        <w:rPr>
          <w:rFonts w:ascii="Times New Roman" w:hAnsi="Times New Roman"/>
          <w:szCs w:val="22"/>
        </w:rPr>
        <w:t>memberi</w:t>
      </w:r>
      <w:proofErr w:type="spellEnd"/>
      <w:r w:rsidR="001659D7" w:rsidRPr="00C943BD">
        <w:rPr>
          <w:rFonts w:ascii="Times New Roman" w:hAnsi="Times New Roman"/>
          <w:szCs w:val="22"/>
        </w:rPr>
        <w:t xml:space="preserve"> </w:t>
      </w:r>
      <w:proofErr w:type="spellStart"/>
      <w:r w:rsidR="001659D7" w:rsidRPr="00C943BD">
        <w:rPr>
          <w:rFonts w:ascii="Times New Roman" w:hAnsi="Times New Roman"/>
          <w:szCs w:val="22"/>
        </w:rPr>
        <w:t>kesan</w:t>
      </w:r>
      <w:proofErr w:type="spellEnd"/>
      <w:r w:rsidR="001659D7" w:rsidRPr="00C943BD">
        <w:rPr>
          <w:rFonts w:ascii="Times New Roman" w:hAnsi="Times New Roman"/>
          <w:szCs w:val="22"/>
        </w:rPr>
        <w:t xml:space="preserve"> </w:t>
      </w:r>
      <w:proofErr w:type="spellStart"/>
      <w:r w:rsidR="001659D7" w:rsidRPr="00C943BD">
        <w:rPr>
          <w:rFonts w:ascii="Times New Roman" w:hAnsi="Times New Roman"/>
          <w:szCs w:val="22"/>
        </w:rPr>
        <w:t>sulit</w:t>
      </w:r>
      <w:proofErr w:type="spellEnd"/>
      <w:r w:rsidR="001659D7" w:rsidRPr="00C943BD">
        <w:rPr>
          <w:rFonts w:ascii="Times New Roman" w:hAnsi="Times New Roman"/>
          <w:szCs w:val="22"/>
        </w:rPr>
        <w:t xml:space="preserve">, </w:t>
      </w:r>
      <w:proofErr w:type="spellStart"/>
      <w:r w:rsidR="001659D7" w:rsidRPr="00C943BD">
        <w:rPr>
          <w:rFonts w:ascii="Times New Roman" w:hAnsi="Times New Roman"/>
          <w:szCs w:val="22"/>
        </w:rPr>
        <w:t>sehingga</w:t>
      </w:r>
      <w:proofErr w:type="spellEnd"/>
      <w:r w:rsidR="001659D7" w:rsidRPr="00C943BD">
        <w:rPr>
          <w:rFonts w:ascii="Times New Roman" w:hAnsi="Times New Roman"/>
          <w:szCs w:val="22"/>
        </w:rPr>
        <w:t xml:space="preserve"> </w:t>
      </w:r>
      <w:proofErr w:type="spellStart"/>
      <w:r w:rsidR="001659D7" w:rsidRPr="00C943BD">
        <w:rPr>
          <w:rFonts w:ascii="Times New Roman" w:hAnsi="Times New Roman"/>
          <w:szCs w:val="22"/>
        </w:rPr>
        <w:t>peserta</w:t>
      </w:r>
      <w:proofErr w:type="spellEnd"/>
      <w:r w:rsidR="001659D7" w:rsidRPr="00C943BD">
        <w:rPr>
          <w:rFonts w:ascii="Times New Roman" w:hAnsi="Times New Roman"/>
          <w:szCs w:val="22"/>
        </w:rPr>
        <w:t xml:space="preserve"> </w:t>
      </w:r>
      <w:proofErr w:type="spellStart"/>
      <w:r w:rsidR="001659D7" w:rsidRPr="00C943BD">
        <w:rPr>
          <w:rFonts w:ascii="Times New Roman" w:hAnsi="Times New Roman"/>
          <w:szCs w:val="22"/>
        </w:rPr>
        <w:t>didik</w:t>
      </w:r>
      <w:proofErr w:type="spellEnd"/>
      <w:r w:rsidR="001659D7" w:rsidRPr="00C943BD">
        <w:rPr>
          <w:rFonts w:ascii="Times New Roman" w:hAnsi="Times New Roman"/>
          <w:szCs w:val="22"/>
        </w:rPr>
        <w:t xml:space="preserve"> </w:t>
      </w:r>
      <w:proofErr w:type="spellStart"/>
      <w:r w:rsidR="001659D7" w:rsidRPr="00C943BD">
        <w:rPr>
          <w:rFonts w:ascii="Times New Roman" w:hAnsi="Times New Roman"/>
          <w:szCs w:val="22"/>
        </w:rPr>
        <w:t>kurang</w:t>
      </w:r>
      <w:proofErr w:type="spellEnd"/>
      <w:r w:rsidR="001659D7" w:rsidRPr="00C943BD">
        <w:rPr>
          <w:rFonts w:ascii="Times New Roman" w:hAnsi="Times New Roman"/>
          <w:szCs w:val="22"/>
        </w:rPr>
        <w:t xml:space="preserve"> </w:t>
      </w:r>
      <w:proofErr w:type="spellStart"/>
      <w:r w:rsidR="001659D7" w:rsidRPr="00C943BD">
        <w:rPr>
          <w:rFonts w:ascii="Times New Roman" w:hAnsi="Times New Roman"/>
          <w:szCs w:val="22"/>
        </w:rPr>
        <w:t>bersemangat</w:t>
      </w:r>
      <w:proofErr w:type="spellEnd"/>
      <w:r w:rsidR="001659D7" w:rsidRPr="00C943BD">
        <w:rPr>
          <w:rFonts w:ascii="Times New Roman" w:hAnsi="Times New Roman"/>
          <w:szCs w:val="22"/>
        </w:rPr>
        <w:t xml:space="preserve"> </w:t>
      </w:r>
      <w:proofErr w:type="spellStart"/>
      <w:r w:rsidR="001659D7" w:rsidRPr="00C943BD">
        <w:rPr>
          <w:rFonts w:ascii="Times New Roman" w:hAnsi="Times New Roman"/>
          <w:szCs w:val="22"/>
        </w:rPr>
        <w:t>dalam</w:t>
      </w:r>
      <w:proofErr w:type="spellEnd"/>
      <w:r w:rsidR="001659D7" w:rsidRPr="00C943BD">
        <w:rPr>
          <w:rFonts w:ascii="Times New Roman" w:hAnsi="Times New Roman"/>
          <w:szCs w:val="22"/>
        </w:rPr>
        <w:t xml:space="preserve"> </w:t>
      </w:r>
      <w:proofErr w:type="spellStart"/>
      <w:r w:rsidR="001659D7" w:rsidRPr="00C943BD">
        <w:rPr>
          <w:rFonts w:ascii="Times New Roman" w:hAnsi="Times New Roman"/>
          <w:szCs w:val="22"/>
        </w:rPr>
        <w:t>mengikuti</w:t>
      </w:r>
      <w:proofErr w:type="spellEnd"/>
      <w:r w:rsidR="0086392F">
        <w:rPr>
          <w:rFonts w:ascii="Times New Roman" w:hAnsi="Times New Roman"/>
          <w:szCs w:val="22"/>
        </w:rPr>
        <w:t xml:space="preserve"> </w:t>
      </w:r>
      <w:proofErr w:type="spellStart"/>
      <w:r w:rsidR="0086392F">
        <w:rPr>
          <w:rFonts w:ascii="Times New Roman" w:hAnsi="Times New Roman"/>
          <w:szCs w:val="22"/>
        </w:rPr>
        <w:t>pembelajaran</w:t>
      </w:r>
      <w:proofErr w:type="spellEnd"/>
      <w:r w:rsidR="0086392F">
        <w:rPr>
          <w:rFonts w:ascii="Times New Roman" w:hAnsi="Times New Roman"/>
          <w:szCs w:val="22"/>
        </w:rPr>
        <w:t xml:space="preserve"> </w:t>
      </w:r>
      <w:proofErr w:type="spellStart"/>
      <w:r w:rsidR="0086392F">
        <w:rPr>
          <w:rFonts w:ascii="Times New Roman" w:hAnsi="Times New Roman"/>
          <w:szCs w:val="22"/>
        </w:rPr>
        <w:t>membaca</w:t>
      </w:r>
      <w:proofErr w:type="spellEnd"/>
      <w:r w:rsidR="0086392F">
        <w:rPr>
          <w:rFonts w:ascii="Times New Roman" w:hAnsi="Times New Roman"/>
          <w:szCs w:val="22"/>
        </w:rPr>
        <w:t xml:space="preserve"> </w:t>
      </w:r>
      <w:proofErr w:type="spellStart"/>
      <w:r w:rsidR="0086392F">
        <w:rPr>
          <w:rFonts w:ascii="Times New Roman" w:hAnsi="Times New Roman"/>
          <w:szCs w:val="22"/>
        </w:rPr>
        <w:t>pemahaman</w:t>
      </w:r>
      <w:proofErr w:type="spellEnd"/>
      <w:r w:rsidR="00337F6B" w:rsidRPr="00C943BD">
        <w:rPr>
          <w:rFonts w:ascii="Times New Roman" w:hAnsi="Times New Roman"/>
          <w:szCs w:val="22"/>
        </w:rPr>
        <w:t>.</w:t>
      </w:r>
      <w:proofErr w:type="gramEnd"/>
      <w:r w:rsidR="00337F6B" w:rsidRPr="00C943BD">
        <w:rPr>
          <w:rFonts w:ascii="Times New Roman" w:hAnsi="Times New Roman"/>
          <w:szCs w:val="22"/>
        </w:rPr>
        <w:t xml:space="preserve"> </w:t>
      </w:r>
      <w:proofErr w:type="spellStart"/>
      <w:proofErr w:type="gramStart"/>
      <w:r w:rsidR="00337F6B" w:rsidRPr="00C943BD">
        <w:rPr>
          <w:rFonts w:ascii="Times New Roman" w:hAnsi="Times New Roman"/>
          <w:szCs w:val="22"/>
        </w:rPr>
        <w:t>Belum</w:t>
      </w:r>
      <w:proofErr w:type="spellEnd"/>
      <w:r w:rsidR="00337F6B" w:rsidRPr="00C943BD">
        <w:rPr>
          <w:rFonts w:ascii="Times New Roman" w:hAnsi="Times New Roman"/>
          <w:szCs w:val="22"/>
        </w:rPr>
        <w:t xml:space="preserve"> </w:t>
      </w:r>
      <w:proofErr w:type="spellStart"/>
      <w:r w:rsidR="00337F6B" w:rsidRPr="00C943BD">
        <w:rPr>
          <w:rFonts w:ascii="Times New Roman" w:hAnsi="Times New Roman"/>
          <w:szCs w:val="22"/>
        </w:rPr>
        <w:t>optimalnya</w:t>
      </w:r>
      <w:proofErr w:type="spellEnd"/>
      <w:r w:rsidR="00337F6B" w:rsidRPr="00C943BD">
        <w:rPr>
          <w:rFonts w:ascii="Times New Roman" w:hAnsi="Times New Roman"/>
          <w:szCs w:val="22"/>
        </w:rPr>
        <w:t xml:space="preserve"> </w:t>
      </w:r>
      <w:proofErr w:type="spellStart"/>
      <w:r w:rsidR="00337F6B" w:rsidRPr="00C943BD">
        <w:rPr>
          <w:rFonts w:ascii="Times New Roman" w:hAnsi="Times New Roman"/>
          <w:szCs w:val="22"/>
        </w:rPr>
        <w:t>kamampuan</w:t>
      </w:r>
      <w:proofErr w:type="spellEnd"/>
      <w:r w:rsidR="00337F6B" w:rsidRPr="00C943BD">
        <w:rPr>
          <w:rFonts w:ascii="Times New Roman" w:hAnsi="Times New Roman"/>
          <w:szCs w:val="22"/>
        </w:rPr>
        <w:t xml:space="preserve"> </w:t>
      </w:r>
      <w:proofErr w:type="spellStart"/>
      <w:r w:rsidR="00337F6B" w:rsidRPr="00C943BD">
        <w:rPr>
          <w:rFonts w:ascii="Times New Roman" w:hAnsi="Times New Roman"/>
          <w:szCs w:val="22"/>
        </w:rPr>
        <w:t>membaca</w:t>
      </w:r>
      <w:proofErr w:type="spellEnd"/>
      <w:r w:rsidR="00337F6B" w:rsidRPr="00C943BD">
        <w:rPr>
          <w:rFonts w:ascii="Times New Roman" w:hAnsi="Times New Roman"/>
          <w:szCs w:val="22"/>
        </w:rPr>
        <w:t xml:space="preserve"> </w:t>
      </w:r>
      <w:proofErr w:type="spellStart"/>
      <w:r w:rsidR="00337F6B" w:rsidRPr="00C943BD">
        <w:rPr>
          <w:rFonts w:ascii="Times New Roman" w:hAnsi="Times New Roman"/>
          <w:szCs w:val="22"/>
        </w:rPr>
        <w:t>pemahaman</w:t>
      </w:r>
      <w:proofErr w:type="spellEnd"/>
      <w:r w:rsidR="00337F6B" w:rsidRPr="00C943BD">
        <w:rPr>
          <w:rFonts w:ascii="Times New Roman" w:hAnsi="Times New Roman"/>
          <w:szCs w:val="22"/>
        </w:rPr>
        <w:t xml:space="preserve"> </w:t>
      </w:r>
      <w:proofErr w:type="spellStart"/>
      <w:r w:rsidR="00337F6B" w:rsidRPr="00C943BD">
        <w:rPr>
          <w:rFonts w:ascii="Times New Roman" w:hAnsi="Times New Roman"/>
          <w:szCs w:val="22"/>
        </w:rPr>
        <w:t>peserta</w:t>
      </w:r>
      <w:proofErr w:type="spellEnd"/>
      <w:r w:rsidR="00337F6B" w:rsidRPr="00C943BD">
        <w:rPr>
          <w:rFonts w:ascii="Times New Roman" w:hAnsi="Times New Roman"/>
          <w:szCs w:val="22"/>
        </w:rPr>
        <w:t xml:space="preserve"> </w:t>
      </w:r>
      <w:proofErr w:type="spellStart"/>
      <w:r w:rsidR="00337F6B" w:rsidRPr="00C943BD">
        <w:rPr>
          <w:rFonts w:ascii="Times New Roman" w:hAnsi="Times New Roman"/>
          <w:szCs w:val="22"/>
        </w:rPr>
        <w:t>didik</w:t>
      </w:r>
      <w:proofErr w:type="spellEnd"/>
      <w:r w:rsidR="00337F6B" w:rsidRPr="00C943BD">
        <w:rPr>
          <w:rFonts w:ascii="Times New Roman" w:hAnsi="Times New Roman"/>
          <w:szCs w:val="22"/>
        </w:rPr>
        <w:t xml:space="preserve"> </w:t>
      </w:r>
      <w:proofErr w:type="spellStart"/>
      <w:r w:rsidR="00337F6B" w:rsidRPr="00C943BD">
        <w:rPr>
          <w:rFonts w:ascii="Times New Roman" w:hAnsi="Times New Roman"/>
          <w:szCs w:val="22"/>
        </w:rPr>
        <w:t>kela</w:t>
      </w:r>
      <w:r w:rsidR="0086392F">
        <w:rPr>
          <w:rFonts w:ascii="Times New Roman" w:hAnsi="Times New Roman"/>
          <w:szCs w:val="22"/>
        </w:rPr>
        <w:t>s</w:t>
      </w:r>
      <w:proofErr w:type="spellEnd"/>
      <w:r w:rsidR="0086392F">
        <w:rPr>
          <w:rFonts w:ascii="Times New Roman" w:hAnsi="Times New Roman"/>
          <w:szCs w:val="22"/>
        </w:rPr>
        <w:t xml:space="preserve"> V </w:t>
      </w:r>
      <w:proofErr w:type="spellStart"/>
      <w:r w:rsidR="0086392F">
        <w:rPr>
          <w:rFonts w:ascii="Times New Roman" w:hAnsi="Times New Roman"/>
          <w:szCs w:val="22"/>
        </w:rPr>
        <w:t>perlu</w:t>
      </w:r>
      <w:proofErr w:type="spellEnd"/>
      <w:r w:rsidR="0086392F">
        <w:rPr>
          <w:rFonts w:ascii="Times New Roman" w:hAnsi="Times New Roman"/>
          <w:szCs w:val="22"/>
        </w:rPr>
        <w:t xml:space="preserve"> </w:t>
      </w:r>
      <w:proofErr w:type="spellStart"/>
      <w:r w:rsidR="0086392F">
        <w:rPr>
          <w:rFonts w:ascii="Times New Roman" w:hAnsi="Times New Roman"/>
          <w:szCs w:val="22"/>
        </w:rPr>
        <w:t>dicarikan</w:t>
      </w:r>
      <w:proofErr w:type="spellEnd"/>
      <w:r w:rsidR="0086392F">
        <w:rPr>
          <w:rFonts w:ascii="Times New Roman" w:hAnsi="Times New Roman"/>
          <w:szCs w:val="22"/>
        </w:rPr>
        <w:t xml:space="preserve"> alternative</w:t>
      </w:r>
      <w:r w:rsidR="0086392F">
        <w:rPr>
          <w:rFonts w:ascii="Times New Roman" w:hAnsi="Times New Roman"/>
          <w:szCs w:val="22"/>
          <w:lang w:val="id-ID"/>
        </w:rPr>
        <w:t xml:space="preserve"> </w:t>
      </w:r>
      <w:r w:rsidR="00337F6B" w:rsidRPr="00C943BD">
        <w:rPr>
          <w:rFonts w:ascii="Times New Roman" w:hAnsi="Times New Roman"/>
          <w:szCs w:val="22"/>
        </w:rPr>
        <w:t xml:space="preserve">agar </w:t>
      </w:r>
      <w:proofErr w:type="spellStart"/>
      <w:r w:rsidR="00337F6B" w:rsidRPr="00C943BD">
        <w:rPr>
          <w:rFonts w:ascii="Times New Roman" w:hAnsi="Times New Roman"/>
          <w:szCs w:val="22"/>
        </w:rPr>
        <w:t>kemampuan</w:t>
      </w:r>
      <w:proofErr w:type="spellEnd"/>
      <w:r w:rsidR="00337F6B" w:rsidRPr="00C943BD">
        <w:rPr>
          <w:rFonts w:ascii="Times New Roman" w:hAnsi="Times New Roman"/>
          <w:szCs w:val="22"/>
        </w:rPr>
        <w:t xml:space="preserve"> </w:t>
      </w:r>
      <w:proofErr w:type="spellStart"/>
      <w:r w:rsidR="00337F6B" w:rsidRPr="00C943BD">
        <w:rPr>
          <w:rFonts w:ascii="Times New Roman" w:hAnsi="Times New Roman"/>
          <w:szCs w:val="22"/>
        </w:rPr>
        <w:t>membaca</w:t>
      </w:r>
      <w:proofErr w:type="spellEnd"/>
      <w:r w:rsidR="00337F6B" w:rsidRPr="00C943BD">
        <w:rPr>
          <w:rFonts w:ascii="Times New Roman" w:hAnsi="Times New Roman"/>
          <w:szCs w:val="22"/>
        </w:rPr>
        <w:t xml:space="preserve"> </w:t>
      </w:r>
      <w:proofErr w:type="spellStart"/>
      <w:r w:rsidR="00337F6B" w:rsidRPr="00C943BD">
        <w:rPr>
          <w:rFonts w:ascii="Times New Roman" w:hAnsi="Times New Roman"/>
          <w:szCs w:val="22"/>
        </w:rPr>
        <w:t>pemahaman</w:t>
      </w:r>
      <w:proofErr w:type="spellEnd"/>
      <w:r w:rsidR="00337F6B" w:rsidRPr="00C943BD">
        <w:rPr>
          <w:rFonts w:ascii="Times New Roman" w:hAnsi="Times New Roman"/>
          <w:szCs w:val="22"/>
        </w:rPr>
        <w:t xml:space="preserve"> </w:t>
      </w:r>
      <w:proofErr w:type="spellStart"/>
      <w:r w:rsidR="00337F6B" w:rsidRPr="00C943BD">
        <w:rPr>
          <w:rFonts w:ascii="Times New Roman" w:hAnsi="Times New Roman"/>
          <w:szCs w:val="22"/>
        </w:rPr>
        <w:t>peserta</w:t>
      </w:r>
      <w:proofErr w:type="spellEnd"/>
      <w:r w:rsidR="00337F6B" w:rsidRPr="00C943BD">
        <w:rPr>
          <w:rFonts w:ascii="Times New Roman" w:hAnsi="Times New Roman"/>
          <w:szCs w:val="22"/>
        </w:rPr>
        <w:t xml:space="preserve"> </w:t>
      </w:r>
      <w:proofErr w:type="spellStart"/>
      <w:r w:rsidR="00337F6B" w:rsidRPr="00C943BD">
        <w:rPr>
          <w:rFonts w:ascii="Times New Roman" w:hAnsi="Times New Roman"/>
          <w:szCs w:val="22"/>
        </w:rPr>
        <w:t>didik</w:t>
      </w:r>
      <w:proofErr w:type="spellEnd"/>
      <w:r w:rsidR="00337F6B" w:rsidRPr="00C943BD">
        <w:rPr>
          <w:rFonts w:ascii="Times New Roman" w:hAnsi="Times New Roman"/>
          <w:szCs w:val="22"/>
        </w:rPr>
        <w:t xml:space="preserve"> </w:t>
      </w:r>
      <w:proofErr w:type="spellStart"/>
      <w:r w:rsidR="00337F6B" w:rsidRPr="00C943BD">
        <w:rPr>
          <w:rFonts w:ascii="Times New Roman" w:hAnsi="Times New Roman"/>
          <w:szCs w:val="22"/>
        </w:rPr>
        <w:t>semakin</w:t>
      </w:r>
      <w:proofErr w:type="spellEnd"/>
      <w:r w:rsidR="00337F6B" w:rsidRPr="00C943BD">
        <w:rPr>
          <w:rFonts w:ascii="Times New Roman" w:hAnsi="Times New Roman"/>
          <w:szCs w:val="22"/>
        </w:rPr>
        <w:t xml:space="preserve"> </w:t>
      </w:r>
      <w:proofErr w:type="spellStart"/>
      <w:r w:rsidR="00337F6B" w:rsidRPr="00C943BD">
        <w:rPr>
          <w:rFonts w:ascii="Times New Roman" w:hAnsi="Times New Roman"/>
          <w:szCs w:val="22"/>
        </w:rPr>
        <w:t>baik</w:t>
      </w:r>
      <w:proofErr w:type="spellEnd"/>
      <w:r w:rsidR="001659D7" w:rsidRPr="00C943BD">
        <w:rPr>
          <w:rFonts w:ascii="Times New Roman" w:hAnsi="Times New Roman"/>
          <w:szCs w:val="22"/>
        </w:rPr>
        <w:t>.</w:t>
      </w:r>
      <w:proofErr w:type="gramEnd"/>
      <w:r w:rsidR="00C07911">
        <w:rPr>
          <w:rFonts w:ascii="Times New Roman" w:hAnsi="Times New Roman"/>
          <w:szCs w:val="22"/>
          <w:lang w:val="id-ID"/>
        </w:rPr>
        <w:t xml:space="preserve"> </w:t>
      </w:r>
    </w:p>
    <w:p w:rsidR="00713ABE" w:rsidRPr="00C943BD" w:rsidRDefault="00D976E8" w:rsidP="00C943BD">
      <w:pPr>
        <w:ind w:firstLine="284"/>
        <w:contextualSpacing/>
        <w:jc w:val="both"/>
        <w:rPr>
          <w:rFonts w:ascii="Times New Roman" w:hAnsi="Times New Roman"/>
          <w:szCs w:val="22"/>
          <w:lang w:val="id-ID"/>
        </w:rPr>
      </w:pPr>
      <w:r w:rsidRPr="00C943BD">
        <w:rPr>
          <w:rFonts w:ascii="Times New Roman" w:hAnsi="Times New Roman"/>
          <w:szCs w:val="22"/>
          <w:lang w:val="id-ID"/>
        </w:rPr>
        <w:t xml:space="preserve">Penelitian yang dilakukan oleh Hastiti Milasari </w:t>
      </w:r>
      <w:r w:rsidRPr="00C943BD">
        <w:rPr>
          <w:rFonts w:ascii="Times New Roman" w:hAnsi="Times New Roman"/>
          <w:szCs w:val="22"/>
          <w:lang w:val="id-ID"/>
        </w:rPr>
        <w:fldChar w:fldCharType="begin" w:fldLock="1"/>
      </w:r>
      <w:r w:rsidR="008F01EF" w:rsidRPr="00C943BD">
        <w:rPr>
          <w:rFonts w:ascii="Times New Roman" w:hAnsi="Times New Roman"/>
          <w:szCs w:val="22"/>
          <w:lang w:val="id-ID"/>
        </w:rPr>
        <w:instrText>ADDIN CSL_CITATION { "citationItems" : [ { "id" : "ITEM-1", "itemData" : { "author" : [ { "dropping-particle" : "", "family" : "Milasari", "given" : "Hastiti", "non-dropping-particle" : "", "parse-names" : false, "suffix" : "" } ], "container-title" : "Didakatika Dwija Indria", "id" : "ITEM-1", "issue" : "7", "issued" : { "date-parts" : [ [ "2015" ] ] }, "page" : "1 - 5", "title" : "Peningkatan kemampuan membaca pemahaman melalui metode PREVIEW, QUESTION, READ, SUMMARIZE, TEST (PQRST)", "type" : "article-journal", "volume" : "3" }, "uris" : [ "http://www.mendeley.com/documents/?uuid=f4cef180-89d8-4274-8331-83d11bf3a2a7" ] } ], "mendeley" : { "formattedCitation" : "[9]", "plainTextFormattedCitation" : "[9]", "previouslyFormattedCitation" : "[9]" }, "properties" : { "noteIndex" : 2 }, "schema" : "https://github.com/citation-style-language/schema/raw/master/csl-citation.json" }</w:instrText>
      </w:r>
      <w:r w:rsidRPr="00C943BD">
        <w:rPr>
          <w:rFonts w:ascii="Times New Roman" w:hAnsi="Times New Roman"/>
          <w:szCs w:val="22"/>
          <w:lang w:val="id-ID"/>
        </w:rPr>
        <w:fldChar w:fldCharType="separate"/>
      </w:r>
      <w:r w:rsidR="008F01EF" w:rsidRPr="00C943BD">
        <w:rPr>
          <w:rFonts w:ascii="Times New Roman" w:hAnsi="Times New Roman"/>
          <w:noProof/>
          <w:szCs w:val="22"/>
          <w:lang w:val="id-ID"/>
        </w:rPr>
        <w:t>[9]</w:t>
      </w:r>
      <w:r w:rsidRPr="00C943BD">
        <w:rPr>
          <w:rFonts w:ascii="Times New Roman" w:hAnsi="Times New Roman"/>
          <w:szCs w:val="22"/>
          <w:lang w:val="id-ID"/>
        </w:rPr>
        <w:fldChar w:fldCharType="end"/>
      </w:r>
      <w:r w:rsidRPr="00C943BD">
        <w:rPr>
          <w:rFonts w:ascii="Times New Roman" w:hAnsi="Times New Roman"/>
          <w:szCs w:val="22"/>
          <w:lang w:val="id-ID"/>
        </w:rPr>
        <w:t xml:space="preserve"> menemukan bahwa penerapan </w:t>
      </w:r>
      <w:r w:rsidR="00A73C11" w:rsidRPr="00C943BD">
        <w:rPr>
          <w:rFonts w:ascii="Times New Roman" w:eastAsiaTheme="minorHAnsi" w:hAnsi="Times New Roman"/>
          <w:bCs/>
          <w:szCs w:val="22"/>
          <w:lang w:val="id-ID"/>
        </w:rPr>
        <w:t>metode pembelajaran</w:t>
      </w:r>
      <w:r w:rsidRPr="00C943BD">
        <w:rPr>
          <w:rFonts w:ascii="Times New Roman" w:eastAsiaTheme="minorHAnsi" w:hAnsi="Times New Roman"/>
          <w:bCs/>
          <w:szCs w:val="22"/>
          <w:lang w:val="id-ID"/>
        </w:rPr>
        <w:t xml:space="preserve"> </w:t>
      </w:r>
      <w:r w:rsidRPr="00C943BD">
        <w:rPr>
          <w:rFonts w:ascii="Times New Roman" w:eastAsiaTheme="minorHAnsi" w:hAnsi="Times New Roman"/>
          <w:bCs/>
          <w:i/>
          <w:iCs/>
          <w:szCs w:val="22"/>
          <w:lang w:val="id-ID"/>
        </w:rPr>
        <w:t xml:space="preserve">Preview, Question, Read, Summarize, Test </w:t>
      </w:r>
      <w:r w:rsidRPr="00C943BD">
        <w:rPr>
          <w:rFonts w:ascii="Times New Roman" w:eastAsiaTheme="minorHAnsi" w:hAnsi="Times New Roman"/>
          <w:bCs/>
          <w:szCs w:val="22"/>
          <w:lang w:val="id-ID"/>
        </w:rPr>
        <w:t xml:space="preserve">(PQRST) </w:t>
      </w:r>
      <w:r w:rsidRPr="00C943BD">
        <w:rPr>
          <w:rFonts w:ascii="Times New Roman" w:hAnsi="Times New Roman"/>
          <w:szCs w:val="22"/>
          <w:lang w:val="id-ID"/>
        </w:rPr>
        <w:t xml:space="preserve">dapat meningkatkan kemampuan membaca peserta didik dari kondisi awal </w:t>
      </w:r>
      <w:r w:rsidRPr="00C943BD">
        <w:rPr>
          <w:rFonts w:ascii="Times New Roman" w:eastAsiaTheme="minorHAnsi" w:hAnsi="Times New Roman"/>
          <w:szCs w:val="22"/>
          <w:lang w:val="id-ID"/>
        </w:rPr>
        <w:t>38,09%</w:t>
      </w:r>
      <w:r w:rsidRPr="00C943BD">
        <w:rPr>
          <w:rFonts w:ascii="Times New Roman" w:hAnsi="Times New Roman"/>
          <w:szCs w:val="22"/>
          <w:lang w:val="id-ID"/>
        </w:rPr>
        <w:t xml:space="preserve"> menjadi </w:t>
      </w:r>
      <w:r w:rsidRPr="00C943BD">
        <w:rPr>
          <w:rFonts w:ascii="Times New Roman" w:eastAsiaTheme="minorHAnsi" w:hAnsi="Times New Roman"/>
          <w:szCs w:val="22"/>
          <w:lang w:val="id-ID"/>
        </w:rPr>
        <w:t xml:space="preserve">90,48%. </w:t>
      </w:r>
      <w:r w:rsidRPr="00C943BD">
        <w:rPr>
          <w:rFonts w:ascii="Times New Roman" w:hAnsi="Times New Roman"/>
          <w:bCs/>
          <w:szCs w:val="22"/>
          <w:lang w:val="id-ID"/>
        </w:rPr>
        <w:t xml:space="preserve">Penelitian tersebut menunjukkan bahwa penerapan </w:t>
      </w:r>
      <w:r w:rsidR="00A73C11" w:rsidRPr="00C943BD">
        <w:rPr>
          <w:rFonts w:ascii="Times New Roman" w:hAnsi="Times New Roman"/>
          <w:bCs/>
          <w:szCs w:val="22"/>
          <w:lang w:val="id-ID"/>
        </w:rPr>
        <w:t>pola</w:t>
      </w:r>
      <w:r w:rsidRPr="00C943BD">
        <w:rPr>
          <w:rFonts w:ascii="Times New Roman" w:hAnsi="Times New Roman"/>
          <w:bCs/>
          <w:szCs w:val="22"/>
          <w:lang w:val="id-ID"/>
        </w:rPr>
        <w:t xml:space="preserve"> pembelajaran inovatif </w:t>
      </w:r>
      <w:r w:rsidR="00713ABE" w:rsidRPr="00C943BD">
        <w:rPr>
          <w:rFonts w:ascii="Times New Roman" w:hAnsi="Times New Roman"/>
          <w:bCs/>
          <w:szCs w:val="22"/>
          <w:lang w:val="id-ID"/>
        </w:rPr>
        <w:t xml:space="preserve">yang berpusat pada peserta didik </w:t>
      </w:r>
      <w:r w:rsidRPr="00C943BD">
        <w:rPr>
          <w:rFonts w:ascii="Times New Roman" w:hAnsi="Times New Roman"/>
          <w:bCs/>
          <w:szCs w:val="22"/>
          <w:lang w:val="id-ID"/>
        </w:rPr>
        <w:t xml:space="preserve">dapat meningkatkan </w:t>
      </w:r>
      <w:r w:rsidR="00A73C11" w:rsidRPr="00C943BD">
        <w:rPr>
          <w:rFonts w:ascii="Times New Roman" w:hAnsi="Times New Roman"/>
          <w:bCs/>
          <w:szCs w:val="22"/>
          <w:lang w:val="id-ID"/>
        </w:rPr>
        <w:t>kemampuan membaca pemahaman</w:t>
      </w:r>
      <w:r w:rsidRPr="00C943BD">
        <w:rPr>
          <w:rFonts w:ascii="Times New Roman" w:hAnsi="Times New Roman"/>
          <w:szCs w:val="22"/>
          <w:lang w:val="id-ID"/>
        </w:rPr>
        <w:t xml:space="preserve">. Oleh karena itu, peneliti </w:t>
      </w:r>
      <w:r w:rsidR="0086392F">
        <w:rPr>
          <w:rFonts w:ascii="Times New Roman" w:hAnsi="Times New Roman"/>
          <w:szCs w:val="22"/>
          <w:lang w:val="id-ID"/>
        </w:rPr>
        <w:t>menerapkan</w:t>
      </w:r>
      <w:r w:rsidRPr="00C943BD">
        <w:rPr>
          <w:rFonts w:ascii="Times New Roman" w:hAnsi="Times New Roman"/>
          <w:szCs w:val="22"/>
          <w:lang w:val="id-ID"/>
        </w:rPr>
        <w:t xml:space="preserve"> salah satu model inovatif yaitu </w:t>
      </w:r>
      <w:r w:rsidR="00A73C11" w:rsidRPr="00C943BD">
        <w:rPr>
          <w:rFonts w:ascii="Times New Roman" w:hAnsi="Times New Roman"/>
          <w:szCs w:val="22"/>
          <w:lang w:val="id-ID"/>
        </w:rPr>
        <w:t xml:space="preserve">model pembelajaran </w:t>
      </w:r>
      <w:r w:rsidR="00A73C11" w:rsidRPr="00C943BD">
        <w:rPr>
          <w:rFonts w:ascii="Times New Roman" w:hAnsi="Times New Roman"/>
          <w:i/>
          <w:szCs w:val="22"/>
          <w:lang w:val="id-ID"/>
        </w:rPr>
        <w:t>Cooperative Script</w:t>
      </w:r>
      <w:r w:rsidR="00A73C11" w:rsidRPr="00C943BD">
        <w:rPr>
          <w:rFonts w:ascii="Times New Roman" w:hAnsi="Times New Roman"/>
          <w:szCs w:val="22"/>
          <w:lang w:val="id-ID"/>
        </w:rPr>
        <w:t xml:space="preserve"> </w:t>
      </w:r>
      <w:r w:rsidRPr="00C943BD">
        <w:rPr>
          <w:rFonts w:ascii="Times New Roman" w:hAnsi="Times New Roman"/>
          <w:szCs w:val="22"/>
          <w:lang w:val="id-ID"/>
        </w:rPr>
        <w:t xml:space="preserve">sebagai upaya lain untuk meningkatkan </w:t>
      </w:r>
      <w:r w:rsidR="00713ABE" w:rsidRPr="00C943BD">
        <w:rPr>
          <w:rFonts w:ascii="Times New Roman" w:hAnsi="Times New Roman"/>
          <w:szCs w:val="22"/>
          <w:lang w:val="id-ID"/>
        </w:rPr>
        <w:t xml:space="preserve">kemampuan membaca </w:t>
      </w:r>
      <w:r w:rsidRPr="00C943BD">
        <w:rPr>
          <w:rFonts w:ascii="Times New Roman" w:hAnsi="Times New Roman"/>
          <w:szCs w:val="22"/>
          <w:lang w:val="id-ID"/>
        </w:rPr>
        <w:t>peserta didik</w:t>
      </w:r>
      <w:r w:rsidR="00713ABE" w:rsidRPr="00C943BD">
        <w:rPr>
          <w:rFonts w:ascii="Times New Roman" w:hAnsi="Times New Roman"/>
          <w:szCs w:val="22"/>
          <w:lang w:val="id-ID"/>
        </w:rPr>
        <w:t xml:space="preserve"> kelas V</w:t>
      </w:r>
      <w:r w:rsidRPr="00C943BD">
        <w:rPr>
          <w:rFonts w:ascii="Times New Roman" w:hAnsi="Times New Roman"/>
          <w:szCs w:val="22"/>
          <w:lang w:val="id-ID"/>
        </w:rPr>
        <w:t>.</w:t>
      </w:r>
      <w:r w:rsidR="00713ABE" w:rsidRPr="00C943BD">
        <w:rPr>
          <w:rFonts w:ascii="Times New Roman" w:hAnsi="Times New Roman"/>
          <w:szCs w:val="22"/>
          <w:lang w:val="id-ID"/>
        </w:rPr>
        <w:t xml:space="preserve"> </w:t>
      </w:r>
      <w:r w:rsidR="008F01EF" w:rsidRPr="00C943BD">
        <w:rPr>
          <w:rFonts w:ascii="Times New Roman" w:hAnsi="Times New Roman"/>
          <w:i/>
          <w:szCs w:val="22"/>
          <w:lang w:val="en-ID"/>
        </w:rPr>
        <w:t xml:space="preserve">Cooperative Script </w:t>
      </w:r>
      <w:proofErr w:type="spellStart"/>
      <w:r w:rsidR="008F01EF" w:rsidRPr="00C943BD">
        <w:rPr>
          <w:rFonts w:ascii="Times New Roman" w:hAnsi="Times New Roman"/>
          <w:szCs w:val="22"/>
        </w:rPr>
        <w:t>ialah</w:t>
      </w:r>
      <w:proofErr w:type="spellEnd"/>
      <w:r w:rsidR="008F01EF" w:rsidRPr="00C943BD">
        <w:rPr>
          <w:rFonts w:ascii="Times New Roman" w:hAnsi="Times New Roman"/>
          <w:szCs w:val="22"/>
          <w:lang w:val="en-ID"/>
        </w:rPr>
        <w:t xml:space="preserve"> model </w:t>
      </w:r>
      <w:proofErr w:type="spellStart"/>
      <w:r w:rsidR="008F01EF" w:rsidRPr="00C943BD">
        <w:rPr>
          <w:rFonts w:ascii="Times New Roman" w:hAnsi="Times New Roman"/>
          <w:szCs w:val="22"/>
          <w:lang w:val="en-ID"/>
        </w:rPr>
        <w:t>pembelajaran</w:t>
      </w:r>
      <w:proofErr w:type="spellEnd"/>
      <w:r w:rsidR="008F01EF" w:rsidRPr="00C943BD">
        <w:rPr>
          <w:rFonts w:ascii="Times New Roman" w:hAnsi="Times New Roman"/>
          <w:szCs w:val="22"/>
          <w:lang w:val="en-ID"/>
        </w:rPr>
        <w:t xml:space="preserve"> </w:t>
      </w:r>
      <w:r w:rsidR="008F01EF" w:rsidRPr="00C943BD">
        <w:rPr>
          <w:rFonts w:ascii="Times New Roman" w:hAnsi="Times New Roman"/>
          <w:szCs w:val="22"/>
          <w:lang w:val="id-ID"/>
        </w:rPr>
        <w:t>yang membiasakan</w:t>
      </w:r>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peserta</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didik</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bekerja</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secara</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berapasangan</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dan</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memliki</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peran</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masing-masing</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saat</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diskusi</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berlangsung</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peran</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tersebut</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yaitu</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mengikhtiarkan</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bagian-bagian</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dari</w:t>
      </w:r>
      <w:proofErr w:type="spellEnd"/>
      <w:r w:rsidR="008F01EF" w:rsidRPr="00C943BD">
        <w:rPr>
          <w:rFonts w:ascii="Times New Roman" w:hAnsi="Times New Roman"/>
          <w:szCs w:val="22"/>
          <w:lang w:val="en-ID"/>
        </w:rPr>
        <w:t xml:space="preserve"> </w:t>
      </w:r>
      <w:proofErr w:type="spellStart"/>
      <w:r w:rsidR="008F01EF" w:rsidRPr="00C943BD">
        <w:rPr>
          <w:rFonts w:ascii="Times New Roman" w:hAnsi="Times New Roman"/>
          <w:szCs w:val="22"/>
          <w:lang w:val="en-ID"/>
        </w:rPr>
        <w:t>materi</w:t>
      </w:r>
      <w:proofErr w:type="spellEnd"/>
      <w:r w:rsidR="008F01EF" w:rsidRPr="00C943BD">
        <w:rPr>
          <w:rFonts w:ascii="Times New Roman" w:hAnsi="Times New Roman"/>
          <w:szCs w:val="22"/>
          <w:lang w:val="en-ID"/>
        </w:rPr>
        <w:t xml:space="preserve"> yang di</w:t>
      </w:r>
      <w:proofErr w:type="spellStart"/>
      <w:r w:rsidR="008F01EF" w:rsidRPr="00C943BD">
        <w:rPr>
          <w:rFonts w:ascii="Times New Roman" w:hAnsi="Times New Roman"/>
          <w:szCs w:val="22"/>
        </w:rPr>
        <w:t>diskusikan</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rPr>
        <w:t>secara</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rPr>
        <w:t>bergantian</w:t>
      </w:r>
      <w:proofErr w:type="spellEnd"/>
      <w:r w:rsidR="008F01EF" w:rsidRPr="00C943BD">
        <w:rPr>
          <w:rFonts w:ascii="Times New Roman" w:hAnsi="Times New Roman"/>
          <w:szCs w:val="22"/>
          <w:lang w:val="en-ID"/>
        </w:rPr>
        <w:t xml:space="preserve"> </w:t>
      </w:r>
      <w:r w:rsidR="008F01EF" w:rsidRPr="00C943BD">
        <w:rPr>
          <w:rFonts w:ascii="Times New Roman" w:hAnsi="Times New Roman"/>
          <w:szCs w:val="22"/>
          <w:lang w:val="en-ID"/>
        </w:rPr>
        <w:fldChar w:fldCharType="begin" w:fldLock="1"/>
      </w:r>
      <w:r w:rsidR="008F01EF" w:rsidRPr="00C943BD">
        <w:rPr>
          <w:rFonts w:ascii="Times New Roman" w:hAnsi="Times New Roman"/>
          <w:szCs w:val="22"/>
          <w:lang w:val="en-ID"/>
        </w:rPr>
        <w:instrText>ADDIN CSL_CITATION { "citationItems" : [ { "id" : "ITEM-1", "itemData" : { "author" : [ { "dropping-particle" : "", "family" : "Huda", "given" : "M", "non-dropping-particle" : "", "parse-names" : false, "suffix" : "" } ], "id" : "ITEM-1", "issued" : { "date-parts" : [ [ "2015" ] ] }, "publisher" : "Pustaka Pelajar", "publisher-place" : "Yogyakarta", "title" : "Model-model Pengajaran dan Pembelajaran", "type" : "book" }, "uris" : [ "http://www.mendeley.com/documents/?uuid=363ae596-c744-4694-8c9a-d5fc97f6e9fc" ] }, { "id" : "ITEM-2", "itemData" : { "author" : [ { "dropping-particle" : "", "family" : "Shoimin", "given" : "A", "non-dropping-particle" : "", "parse-names" : false, "suffix" : "" } ], "id" : "ITEM-2", "issued" : { "date-parts" : [ [ "2014" ] ] }, "publisher" : "Ar-Ruzz Media", "publisher-place" : "Yogyakarta", "title" : "68 Model Pembelajaran Inovatif dalam Kurikulum 2013", "type" : "book" }, "uris" : [ "http://www.mendeley.com/documents/?uuid=02dd997f-ff10-4207-90c8-0ab105711a22" ] }, { "id" : "ITEM-3", "itemData" : { "author" : [ { "dropping-particle" : "", "family" : "Suprijono", "given" : "A", "non-dropping-particle" : "", "parse-names" : false, "suffix" : "" } ], "id" : "ITEM-3", "issued" : { "date-parts" : [ [ "2009" ] ] }, "publisher" : "Pustaka Pelajar", "publisher-place" : "Yogyakarta", "title" : "Cooperative learning Teori dan Aplikasi PAIKEM", "type" : "book" }, "uris" : [ "http://www.mendeley.com/documents/?uuid=8be4d712-f696-49a5-b7db-67986a041aa2" ] } ], "mendeley" : { "formattedCitation" : "[10]\u2013[12]", "manualFormatting" : "[10][11][12]", "plainTextFormattedCitation" : "[10]\u2013[12]", "previouslyFormattedCitation" : "[10]\u2013[12]" }, "properties" : { "noteIndex" : 2 }, "schema" : "https://github.com/citation-style-language/schema/raw/master/csl-citation.json" }</w:instrText>
      </w:r>
      <w:r w:rsidR="008F01EF" w:rsidRPr="00C943BD">
        <w:rPr>
          <w:rFonts w:ascii="Times New Roman" w:hAnsi="Times New Roman"/>
          <w:szCs w:val="22"/>
          <w:lang w:val="en-ID"/>
        </w:rPr>
        <w:fldChar w:fldCharType="separate"/>
      </w:r>
      <w:r w:rsidR="008F01EF" w:rsidRPr="00C943BD">
        <w:rPr>
          <w:rFonts w:ascii="Times New Roman" w:hAnsi="Times New Roman"/>
          <w:noProof/>
          <w:szCs w:val="22"/>
          <w:lang w:val="en-ID"/>
        </w:rPr>
        <w:t>[10]</w:t>
      </w:r>
      <w:r w:rsidR="008F01EF" w:rsidRPr="00C943BD">
        <w:rPr>
          <w:rFonts w:ascii="Times New Roman" w:hAnsi="Times New Roman"/>
          <w:noProof/>
          <w:szCs w:val="22"/>
          <w:lang w:val="id-ID"/>
        </w:rPr>
        <w:t>[11]</w:t>
      </w:r>
      <w:r w:rsidR="008F01EF" w:rsidRPr="00C943BD">
        <w:rPr>
          <w:rFonts w:ascii="Times New Roman" w:hAnsi="Times New Roman"/>
          <w:noProof/>
          <w:szCs w:val="22"/>
          <w:lang w:val="en-ID"/>
        </w:rPr>
        <w:t>[12]</w:t>
      </w:r>
      <w:r w:rsidR="008F01EF" w:rsidRPr="00C943BD">
        <w:rPr>
          <w:rFonts w:ascii="Times New Roman" w:hAnsi="Times New Roman"/>
          <w:szCs w:val="22"/>
          <w:lang w:val="en-ID"/>
        </w:rPr>
        <w:fldChar w:fldCharType="end"/>
      </w:r>
      <w:r w:rsidR="00713ABE" w:rsidRPr="00C943BD">
        <w:rPr>
          <w:rFonts w:ascii="Times New Roman" w:hAnsi="Times New Roman"/>
          <w:szCs w:val="22"/>
        </w:rPr>
        <w:t xml:space="preserve">. </w:t>
      </w:r>
      <w:r w:rsidR="0086392F">
        <w:rPr>
          <w:rFonts w:ascii="Times New Roman" w:hAnsi="Times New Roman"/>
          <w:szCs w:val="22"/>
          <w:lang w:val="id-ID"/>
        </w:rPr>
        <w:t xml:space="preserve">Model </w:t>
      </w:r>
      <w:r w:rsidR="0086392F" w:rsidRPr="0086392F">
        <w:rPr>
          <w:rFonts w:ascii="Times New Roman" w:hAnsi="Times New Roman"/>
          <w:i/>
          <w:szCs w:val="22"/>
          <w:lang w:val="id-ID"/>
        </w:rPr>
        <w:t>Coopertaive Script</w:t>
      </w:r>
      <w:r w:rsidR="0086392F">
        <w:rPr>
          <w:rFonts w:ascii="Times New Roman" w:hAnsi="Times New Roman"/>
          <w:szCs w:val="22"/>
          <w:lang w:val="id-ID"/>
        </w:rPr>
        <w:t xml:space="preserve"> menjadikan k</w:t>
      </w:r>
      <w:r w:rsidR="00713ABE" w:rsidRPr="00C943BD">
        <w:rPr>
          <w:rFonts w:ascii="Times New Roman" w:hAnsi="Times New Roman"/>
          <w:szCs w:val="22"/>
          <w:lang w:val="id-ID"/>
        </w:rPr>
        <w:t xml:space="preserve">eaktifan </w:t>
      </w:r>
      <w:proofErr w:type="spellStart"/>
      <w:r w:rsidR="00713ABE" w:rsidRPr="00C943BD">
        <w:rPr>
          <w:rFonts w:ascii="Times New Roman" w:hAnsi="Times New Roman"/>
          <w:szCs w:val="22"/>
          <w:lang w:val="en-ID"/>
        </w:rPr>
        <w:t>peserta</w:t>
      </w:r>
      <w:proofErr w:type="spellEnd"/>
      <w:r w:rsidR="00713ABE" w:rsidRPr="00C943BD">
        <w:rPr>
          <w:rFonts w:ascii="Times New Roman" w:hAnsi="Times New Roman"/>
          <w:szCs w:val="22"/>
          <w:lang w:val="en-ID"/>
        </w:rPr>
        <w:t xml:space="preserve"> </w:t>
      </w:r>
      <w:proofErr w:type="spellStart"/>
      <w:r w:rsidR="00713ABE" w:rsidRPr="00C943BD">
        <w:rPr>
          <w:rFonts w:ascii="Times New Roman" w:hAnsi="Times New Roman"/>
          <w:szCs w:val="22"/>
          <w:lang w:val="en-ID"/>
        </w:rPr>
        <w:t>didik</w:t>
      </w:r>
      <w:proofErr w:type="spellEnd"/>
      <w:r w:rsidR="00713ABE" w:rsidRPr="00C943BD">
        <w:rPr>
          <w:rFonts w:ascii="Times New Roman" w:hAnsi="Times New Roman"/>
          <w:szCs w:val="22"/>
          <w:lang w:val="en-ID"/>
        </w:rPr>
        <w:t xml:space="preserve"> </w:t>
      </w:r>
      <w:r w:rsidR="00713ABE" w:rsidRPr="00C943BD">
        <w:rPr>
          <w:rFonts w:ascii="Times New Roman" w:hAnsi="Times New Roman"/>
          <w:szCs w:val="22"/>
          <w:lang w:val="id-ID"/>
        </w:rPr>
        <w:t>dapat tersalurkan</w:t>
      </w:r>
      <w:r w:rsidR="00713ABE" w:rsidRPr="00C943BD">
        <w:rPr>
          <w:rFonts w:ascii="Times New Roman" w:hAnsi="Times New Roman"/>
          <w:szCs w:val="22"/>
          <w:lang w:val="en-US"/>
        </w:rPr>
        <w:t xml:space="preserve"> </w:t>
      </w:r>
      <w:proofErr w:type="spellStart"/>
      <w:r w:rsidR="00713ABE" w:rsidRPr="00C943BD">
        <w:rPr>
          <w:rFonts w:ascii="Times New Roman" w:hAnsi="Times New Roman"/>
          <w:szCs w:val="22"/>
          <w:lang w:val="en-US"/>
        </w:rPr>
        <w:t>dengan</w:t>
      </w:r>
      <w:proofErr w:type="spellEnd"/>
      <w:r w:rsidR="00713ABE" w:rsidRPr="00C943BD">
        <w:rPr>
          <w:rFonts w:ascii="Times New Roman" w:hAnsi="Times New Roman"/>
          <w:szCs w:val="22"/>
          <w:lang w:val="en-US"/>
        </w:rPr>
        <w:t xml:space="preserve"> </w:t>
      </w:r>
      <w:proofErr w:type="spellStart"/>
      <w:r w:rsidR="00713ABE" w:rsidRPr="00C943BD">
        <w:rPr>
          <w:rFonts w:ascii="Times New Roman" w:hAnsi="Times New Roman"/>
          <w:szCs w:val="22"/>
          <w:lang w:val="en-US"/>
        </w:rPr>
        <w:t>baik</w:t>
      </w:r>
      <w:proofErr w:type="spellEnd"/>
      <w:r w:rsidR="0086392F">
        <w:rPr>
          <w:rFonts w:ascii="Times New Roman" w:hAnsi="Times New Roman"/>
          <w:szCs w:val="22"/>
          <w:lang w:val="id-ID"/>
        </w:rPr>
        <w:t xml:space="preserve"> dan adanya </w:t>
      </w:r>
      <w:r w:rsidR="00713ABE" w:rsidRPr="00C943BD">
        <w:rPr>
          <w:rFonts w:ascii="Times New Roman" w:hAnsi="Times New Roman"/>
          <w:szCs w:val="22"/>
          <w:lang w:val="id-ID"/>
        </w:rPr>
        <w:t xml:space="preserve">partisipasi peserta didik </w:t>
      </w:r>
      <w:r w:rsidR="00713ABE" w:rsidRPr="00C943BD">
        <w:rPr>
          <w:rFonts w:ascii="Times New Roman" w:hAnsi="Times New Roman"/>
          <w:szCs w:val="22"/>
          <w:lang w:val="en-ID"/>
        </w:rPr>
        <w:t>m</w:t>
      </w:r>
      <w:r w:rsidR="00713ABE" w:rsidRPr="00C943BD">
        <w:rPr>
          <w:rFonts w:ascii="Times New Roman" w:hAnsi="Times New Roman"/>
          <w:szCs w:val="22"/>
          <w:lang w:val="id-ID"/>
        </w:rPr>
        <w:t>enjadikan</w:t>
      </w:r>
      <w:r w:rsidR="00713ABE" w:rsidRPr="00C943BD">
        <w:rPr>
          <w:rFonts w:ascii="Times New Roman" w:hAnsi="Times New Roman"/>
          <w:szCs w:val="22"/>
          <w:lang w:val="en-ID"/>
        </w:rPr>
        <w:t xml:space="preserve"> </w:t>
      </w:r>
      <w:proofErr w:type="spellStart"/>
      <w:r w:rsidR="00713ABE" w:rsidRPr="00C943BD">
        <w:rPr>
          <w:rFonts w:ascii="Times New Roman" w:hAnsi="Times New Roman"/>
          <w:szCs w:val="22"/>
          <w:lang w:val="en-ID"/>
        </w:rPr>
        <w:t>pembelajaran</w:t>
      </w:r>
      <w:proofErr w:type="spellEnd"/>
      <w:r w:rsidR="00713ABE" w:rsidRPr="00C943BD">
        <w:rPr>
          <w:rFonts w:ascii="Times New Roman" w:hAnsi="Times New Roman"/>
          <w:szCs w:val="22"/>
          <w:lang w:val="en-ID"/>
        </w:rPr>
        <w:t xml:space="preserve"> </w:t>
      </w:r>
      <w:proofErr w:type="spellStart"/>
      <w:r w:rsidR="00713ABE" w:rsidRPr="00C943BD">
        <w:rPr>
          <w:rFonts w:ascii="Times New Roman" w:hAnsi="Times New Roman"/>
          <w:szCs w:val="22"/>
          <w:lang w:val="en-ID"/>
        </w:rPr>
        <w:t>lebih</w:t>
      </w:r>
      <w:proofErr w:type="spellEnd"/>
      <w:r w:rsidR="00713ABE" w:rsidRPr="00C943BD">
        <w:rPr>
          <w:rFonts w:ascii="Times New Roman" w:hAnsi="Times New Roman"/>
          <w:szCs w:val="22"/>
          <w:lang w:val="en-ID"/>
        </w:rPr>
        <w:t xml:space="preserve"> </w:t>
      </w:r>
      <w:proofErr w:type="spellStart"/>
      <w:r w:rsidR="00713ABE" w:rsidRPr="00C943BD">
        <w:rPr>
          <w:rFonts w:ascii="Times New Roman" w:hAnsi="Times New Roman"/>
          <w:szCs w:val="22"/>
          <w:lang w:val="en-ID"/>
        </w:rPr>
        <w:t>ber</w:t>
      </w:r>
      <w:proofErr w:type="spellEnd"/>
      <w:r w:rsidR="00713ABE" w:rsidRPr="00C943BD">
        <w:rPr>
          <w:rFonts w:ascii="Times New Roman" w:hAnsi="Times New Roman"/>
          <w:szCs w:val="22"/>
          <w:lang w:val="id-ID"/>
        </w:rPr>
        <w:t>kesan/ ber</w:t>
      </w:r>
      <w:proofErr w:type="spellStart"/>
      <w:r w:rsidR="00713ABE" w:rsidRPr="00C943BD">
        <w:rPr>
          <w:rFonts w:ascii="Times New Roman" w:hAnsi="Times New Roman"/>
          <w:szCs w:val="22"/>
          <w:lang w:val="en-ID"/>
        </w:rPr>
        <w:t>makna</w:t>
      </w:r>
      <w:proofErr w:type="spellEnd"/>
      <w:r w:rsidR="00713ABE" w:rsidRPr="00C943BD">
        <w:rPr>
          <w:rFonts w:ascii="Times New Roman" w:hAnsi="Times New Roman"/>
          <w:szCs w:val="22"/>
          <w:lang w:val="en-ID"/>
        </w:rPr>
        <w:t xml:space="preserve">, </w:t>
      </w:r>
      <w:proofErr w:type="spellStart"/>
      <w:r w:rsidR="00713ABE" w:rsidRPr="00C943BD">
        <w:rPr>
          <w:rFonts w:ascii="Times New Roman" w:hAnsi="Times New Roman"/>
          <w:szCs w:val="22"/>
          <w:lang w:val="en-ID"/>
        </w:rPr>
        <w:t>sehingga</w:t>
      </w:r>
      <w:proofErr w:type="spellEnd"/>
      <w:r w:rsidR="00713ABE" w:rsidRPr="00C943BD">
        <w:rPr>
          <w:rFonts w:ascii="Times New Roman" w:hAnsi="Times New Roman"/>
          <w:szCs w:val="22"/>
          <w:lang w:val="en-ID"/>
        </w:rPr>
        <w:t xml:space="preserve"> </w:t>
      </w:r>
      <w:proofErr w:type="spellStart"/>
      <w:r w:rsidR="00713ABE" w:rsidRPr="00C943BD">
        <w:rPr>
          <w:rFonts w:ascii="Times New Roman" w:hAnsi="Times New Roman"/>
          <w:szCs w:val="22"/>
          <w:lang w:val="en-ID"/>
        </w:rPr>
        <w:t>keterampilan</w:t>
      </w:r>
      <w:proofErr w:type="spellEnd"/>
      <w:r w:rsidR="00713ABE" w:rsidRPr="00C943BD">
        <w:rPr>
          <w:rFonts w:ascii="Times New Roman" w:hAnsi="Times New Roman"/>
          <w:szCs w:val="22"/>
          <w:lang w:val="en-ID"/>
        </w:rPr>
        <w:t xml:space="preserve">, </w:t>
      </w:r>
      <w:proofErr w:type="spellStart"/>
      <w:r w:rsidR="00713ABE" w:rsidRPr="00C943BD">
        <w:rPr>
          <w:rFonts w:ascii="Times New Roman" w:hAnsi="Times New Roman"/>
          <w:szCs w:val="22"/>
          <w:lang w:val="en-ID"/>
        </w:rPr>
        <w:t>pengalaman</w:t>
      </w:r>
      <w:proofErr w:type="spellEnd"/>
      <w:r w:rsidR="00713ABE" w:rsidRPr="00C943BD">
        <w:rPr>
          <w:rFonts w:ascii="Times New Roman" w:hAnsi="Times New Roman"/>
          <w:szCs w:val="22"/>
          <w:lang w:val="en-ID"/>
        </w:rPr>
        <w:t xml:space="preserve">, </w:t>
      </w:r>
      <w:proofErr w:type="spellStart"/>
      <w:r w:rsidR="00713ABE" w:rsidRPr="00C943BD">
        <w:rPr>
          <w:rFonts w:ascii="Times New Roman" w:hAnsi="Times New Roman"/>
          <w:szCs w:val="22"/>
          <w:lang w:val="en-ID"/>
        </w:rPr>
        <w:t>dan</w:t>
      </w:r>
      <w:proofErr w:type="spellEnd"/>
      <w:r w:rsidR="00713ABE" w:rsidRPr="00C943BD">
        <w:rPr>
          <w:rFonts w:ascii="Times New Roman" w:hAnsi="Times New Roman"/>
          <w:szCs w:val="22"/>
          <w:lang w:val="en-ID"/>
        </w:rPr>
        <w:t xml:space="preserve"> </w:t>
      </w:r>
      <w:r w:rsidR="00713ABE" w:rsidRPr="00C943BD">
        <w:rPr>
          <w:rFonts w:ascii="Times New Roman" w:hAnsi="Times New Roman"/>
          <w:szCs w:val="22"/>
          <w:lang w:val="id-ID"/>
        </w:rPr>
        <w:t>kemampuan</w:t>
      </w:r>
      <w:r w:rsidR="00713ABE" w:rsidRPr="00C943BD">
        <w:rPr>
          <w:rFonts w:ascii="Times New Roman" w:hAnsi="Times New Roman"/>
          <w:szCs w:val="22"/>
          <w:lang w:val="en-ID"/>
        </w:rPr>
        <w:t xml:space="preserve"> </w:t>
      </w:r>
      <w:proofErr w:type="spellStart"/>
      <w:r w:rsidR="00713ABE" w:rsidRPr="00C943BD">
        <w:rPr>
          <w:rFonts w:ascii="Times New Roman" w:hAnsi="Times New Roman"/>
          <w:szCs w:val="22"/>
          <w:lang w:val="en-ID"/>
        </w:rPr>
        <w:t>peserta</w:t>
      </w:r>
      <w:proofErr w:type="spellEnd"/>
      <w:r w:rsidR="00713ABE" w:rsidRPr="00C943BD">
        <w:rPr>
          <w:rFonts w:ascii="Times New Roman" w:hAnsi="Times New Roman"/>
          <w:szCs w:val="22"/>
          <w:lang w:val="en-ID"/>
        </w:rPr>
        <w:t xml:space="preserve"> </w:t>
      </w:r>
      <w:proofErr w:type="spellStart"/>
      <w:r w:rsidR="00713ABE" w:rsidRPr="00C943BD">
        <w:rPr>
          <w:rFonts w:ascii="Times New Roman" w:hAnsi="Times New Roman"/>
          <w:szCs w:val="22"/>
          <w:lang w:val="en-ID"/>
        </w:rPr>
        <w:t>didik</w:t>
      </w:r>
      <w:proofErr w:type="spellEnd"/>
      <w:r w:rsidR="00713ABE" w:rsidRPr="00C943BD">
        <w:rPr>
          <w:rFonts w:ascii="Times New Roman" w:hAnsi="Times New Roman"/>
          <w:szCs w:val="22"/>
          <w:lang w:val="id-ID"/>
        </w:rPr>
        <w:t xml:space="preserve"> </w:t>
      </w:r>
      <w:proofErr w:type="spellStart"/>
      <w:r w:rsidR="00713ABE" w:rsidRPr="00C943BD">
        <w:rPr>
          <w:rFonts w:ascii="Times New Roman" w:hAnsi="Times New Roman"/>
          <w:szCs w:val="22"/>
          <w:lang w:val="en-ID"/>
        </w:rPr>
        <w:t>dapat</w:t>
      </w:r>
      <w:proofErr w:type="spellEnd"/>
      <w:r w:rsidR="00713ABE" w:rsidRPr="00C943BD">
        <w:rPr>
          <w:rFonts w:ascii="Times New Roman" w:hAnsi="Times New Roman"/>
          <w:szCs w:val="22"/>
          <w:lang w:val="en-ID"/>
        </w:rPr>
        <w:t xml:space="preserve"> </w:t>
      </w:r>
      <w:r w:rsidR="00713ABE" w:rsidRPr="00C943BD">
        <w:rPr>
          <w:rFonts w:ascii="Times New Roman" w:hAnsi="Times New Roman"/>
          <w:szCs w:val="22"/>
          <w:lang w:val="id-ID"/>
        </w:rPr>
        <w:t>berkembang</w:t>
      </w:r>
      <w:r w:rsidR="00713ABE" w:rsidRPr="00C943BD">
        <w:rPr>
          <w:rFonts w:ascii="Times New Roman" w:hAnsi="Times New Roman"/>
          <w:szCs w:val="22"/>
          <w:lang w:val="en-ID"/>
        </w:rPr>
        <w:t xml:space="preserve">/ </w:t>
      </w:r>
      <w:proofErr w:type="spellStart"/>
      <w:r w:rsidR="00713ABE" w:rsidRPr="00C943BD">
        <w:rPr>
          <w:rFonts w:ascii="Times New Roman" w:hAnsi="Times New Roman"/>
          <w:szCs w:val="22"/>
          <w:lang w:val="en-ID"/>
        </w:rPr>
        <w:t>meningkat</w:t>
      </w:r>
      <w:proofErr w:type="spellEnd"/>
      <w:r w:rsidR="00713ABE" w:rsidRPr="00C943BD">
        <w:rPr>
          <w:rFonts w:ascii="Times New Roman" w:hAnsi="Times New Roman"/>
          <w:szCs w:val="22"/>
        </w:rPr>
        <w:t xml:space="preserve"> </w:t>
      </w:r>
      <w:r w:rsidR="00713ABE" w:rsidRPr="00C943BD">
        <w:rPr>
          <w:rFonts w:ascii="Times New Roman" w:hAnsi="Times New Roman"/>
          <w:szCs w:val="22"/>
        </w:rPr>
        <w:fldChar w:fldCharType="begin" w:fldLock="1"/>
      </w:r>
      <w:r w:rsidR="008F01EF" w:rsidRPr="00C943BD">
        <w:rPr>
          <w:rFonts w:ascii="Times New Roman" w:hAnsi="Times New Roman"/>
          <w:szCs w:val="22"/>
        </w:rPr>
        <w:instrText>ADDIN CSL_CITATION { "citationItems" : [ { "id" : "ITEM-1", "itemData" : { "author" : [ { "dropping-particle" : "", "family" : "Khalid Khalaf", "given" : "Bilal", "non-dropping-particle" : "", "parse-names" : false, "suffix" : "" } ], "container-title" : "International Journal of Instruction", "id" : "ITEM-1", "issue" : "4", "issued" : { "date-parts" : [ [ "2018" ] ] }, "page" : "545 - 564", "title" : "Traditional and Inquiry-Based Learning Pedagogy: A Systematic Critical Review", "type" : "article-journal", "volume" : "11" }, "uris" : [ "http://www.mendeley.com/documents/?uuid=c566b6fb-5b01-4b80-9a86-4a5595083c34", "http://www.mendeley.com/documents/?uuid=25fce2dd-2b8c-4e98-8973-dcca9bc9fa7c" ] } ], "mendeley" : { "formattedCitation" : "[13]", "plainTextFormattedCitation" : "[13]", "previouslyFormattedCitation" : "[13]" }, "properties" : { "noteIndex" : 0 }, "schema" : "https://github.com/citation-style-language/schema/raw/master/csl-citation.json" }</w:instrText>
      </w:r>
      <w:r w:rsidR="00713ABE" w:rsidRPr="00C943BD">
        <w:rPr>
          <w:rFonts w:ascii="Times New Roman" w:hAnsi="Times New Roman"/>
          <w:szCs w:val="22"/>
        </w:rPr>
        <w:fldChar w:fldCharType="separate"/>
      </w:r>
      <w:r w:rsidR="008F01EF" w:rsidRPr="00C943BD">
        <w:rPr>
          <w:rFonts w:ascii="Times New Roman" w:hAnsi="Times New Roman"/>
          <w:noProof/>
          <w:szCs w:val="22"/>
        </w:rPr>
        <w:t>[13]</w:t>
      </w:r>
      <w:r w:rsidR="00713ABE" w:rsidRPr="00C943BD">
        <w:rPr>
          <w:rFonts w:ascii="Times New Roman" w:hAnsi="Times New Roman"/>
          <w:szCs w:val="22"/>
        </w:rPr>
        <w:fldChar w:fldCharType="end"/>
      </w:r>
      <w:r w:rsidR="00713ABE" w:rsidRPr="00C943BD">
        <w:rPr>
          <w:rFonts w:ascii="Times New Roman" w:hAnsi="Times New Roman"/>
          <w:szCs w:val="22"/>
          <w:lang w:val="en-ID"/>
        </w:rPr>
        <w:t xml:space="preserve">. </w:t>
      </w:r>
    </w:p>
    <w:p w:rsidR="00B57D54" w:rsidRDefault="00713ABE" w:rsidP="00C943BD">
      <w:pPr>
        <w:ind w:firstLine="284"/>
        <w:contextualSpacing/>
        <w:jc w:val="both"/>
        <w:rPr>
          <w:rFonts w:ascii="Times New Roman" w:hAnsi="Times New Roman"/>
          <w:szCs w:val="22"/>
          <w:lang w:val="id-ID"/>
        </w:rPr>
      </w:pPr>
      <w:r w:rsidRPr="00C943BD">
        <w:rPr>
          <w:rFonts w:ascii="Times New Roman" w:hAnsi="Times New Roman"/>
          <w:szCs w:val="22"/>
          <w:lang w:val="id-ID"/>
        </w:rPr>
        <w:t xml:space="preserve">Berdasarkan penjelasan di atas, maka tujuan dari penelitian ini yaitu meningkatkan kemampuan membaca pemahaman peserta didik kelas V melalui </w:t>
      </w:r>
      <w:r w:rsidR="00182CC3">
        <w:rPr>
          <w:rFonts w:ascii="Times New Roman" w:hAnsi="Times New Roman"/>
          <w:szCs w:val="22"/>
          <w:lang w:val="id-ID"/>
        </w:rPr>
        <w:t>penerapan</w:t>
      </w:r>
      <w:r w:rsidRPr="00C943BD">
        <w:rPr>
          <w:rFonts w:ascii="Times New Roman" w:hAnsi="Times New Roman"/>
          <w:szCs w:val="22"/>
          <w:lang w:val="id-ID"/>
        </w:rPr>
        <w:t xml:space="preserve"> model pembelajaran </w:t>
      </w:r>
      <w:r w:rsidRPr="00C943BD">
        <w:rPr>
          <w:rFonts w:ascii="Times New Roman" w:hAnsi="Times New Roman"/>
          <w:i/>
          <w:szCs w:val="22"/>
          <w:lang w:val="id-ID"/>
        </w:rPr>
        <w:t>Cooperative Script</w:t>
      </w:r>
      <w:r w:rsidRPr="00C943BD">
        <w:rPr>
          <w:rFonts w:ascii="Times New Roman" w:hAnsi="Times New Roman"/>
          <w:szCs w:val="22"/>
          <w:lang w:val="id-ID"/>
        </w:rPr>
        <w:t xml:space="preserve">. Model pembelajaran </w:t>
      </w:r>
      <w:r w:rsidRPr="00C943BD">
        <w:rPr>
          <w:rFonts w:ascii="Times New Roman" w:hAnsi="Times New Roman"/>
          <w:i/>
          <w:szCs w:val="22"/>
          <w:lang w:val="id-ID"/>
        </w:rPr>
        <w:t>Cooperative Script</w:t>
      </w:r>
      <w:r w:rsidRPr="00C943BD">
        <w:rPr>
          <w:rFonts w:ascii="Times New Roman" w:hAnsi="Times New Roman"/>
          <w:szCs w:val="22"/>
          <w:lang w:val="id-ID"/>
        </w:rPr>
        <w:t xml:space="preserve"> dapat membiasakan peserta didik untuk terlibat langsung dalam menemukan informasi/ hal-hal penting dalam bacaan. Selain itu, model pembelajaran ini juga dapat membiasakan peserta didik untuk berani dalam mengungkapkan ide/ gagasan yang mereka temukan</w:t>
      </w:r>
      <w:r w:rsidR="002001CC" w:rsidRPr="00C943BD">
        <w:rPr>
          <w:rFonts w:ascii="Times New Roman" w:hAnsi="Times New Roman"/>
          <w:szCs w:val="22"/>
          <w:lang w:val="en-ID"/>
        </w:rPr>
        <w:t>.</w:t>
      </w:r>
    </w:p>
    <w:p w:rsidR="00C943BD" w:rsidRPr="00C943BD" w:rsidRDefault="00C943BD" w:rsidP="00C943BD">
      <w:pPr>
        <w:ind w:firstLine="284"/>
        <w:contextualSpacing/>
        <w:jc w:val="both"/>
        <w:rPr>
          <w:rFonts w:ascii="Times New Roman" w:hAnsi="Times New Roman"/>
          <w:szCs w:val="22"/>
          <w:lang w:val="id-ID"/>
        </w:rPr>
      </w:pPr>
    </w:p>
    <w:p w:rsidR="004F7CEA" w:rsidRPr="00C943BD" w:rsidRDefault="004F7CEA" w:rsidP="00C943BD">
      <w:pPr>
        <w:pStyle w:val="section"/>
        <w:spacing w:before="0"/>
      </w:pPr>
      <w:proofErr w:type="spellStart"/>
      <w:r w:rsidRPr="00C943BD">
        <w:t>Metode</w:t>
      </w:r>
      <w:proofErr w:type="spellEnd"/>
      <w:r w:rsidRPr="00C943BD">
        <w:t xml:space="preserve"> </w:t>
      </w:r>
      <w:proofErr w:type="spellStart"/>
      <w:r w:rsidRPr="00C943BD">
        <w:t>Penelitian</w:t>
      </w:r>
      <w:proofErr w:type="spellEnd"/>
    </w:p>
    <w:p w:rsidR="004F7CEA" w:rsidRDefault="00AA662B" w:rsidP="00C943BD">
      <w:pPr>
        <w:jc w:val="both"/>
        <w:rPr>
          <w:rFonts w:ascii="Times New Roman" w:hAnsi="Times New Roman"/>
          <w:szCs w:val="22"/>
          <w:lang w:val="id-ID"/>
        </w:rPr>
      </w:pPr>
      <w:r>
        <w:rPr>
          <w:rFonts w:ascii="Times New Roman" w:hAnsi="Times New Roman"/>
          <w:szCs w:val="22"/>
          <w:lang w:val="id-ID"/>
        </w:rPr>
        <w:t xml:space="preserve">Penelitian ini menggunakan pendekatan kualitatif  dengan jenis penelitian yaitu </w:t>
      </w:r>
      <w:r w:rsidR="00D82096" w:rsidRPr="00C943BD">
        <w:rPr>
          <w:rFonts w:ascii="Times New Roman" w:hAnsi="Times New Roman"/>
          <w:szCs w:val="22"/>
          <w:lang w:val="en-ID"/>
        </w:rPr>
        <w:t>PTK</w:t>
      </w:r>
      <w:r w:rsidR="00D82096" w:rsidRPr="00C943BD">
        <w:rPr>
          <w:rFonts w:ascii="Times New Roman" w:hAnsi="Times New Roman"/>
          <w:szCs w:val="22"/>
          <w:lang w:val="id-ID"/>
        </w:rPr>
        <w:t xml:space="preserve"> atau </w:t>
      </w:r>
      <w:proofErr w:type="spellStart"/>
      <w:r w:rsidR="00D82096" w:rsidRPr="00C943BD">
        <w:rPr>
          <w:rFonts w:ascii="Times New Roman" w:hAnsi="Times New Roman"/>
          <w:szCs w:val="22"/>
          <w:lang w:val="en-ID"/>
        </w:rPr>
        <w:t>Penelitian</w:t>
      </w:r>
      <w:proofErr w:type="spellEnd"/>
      <w:r w:rsidR="00D82096" w:rsidRPr="00C943BD">
        <w:rPr>
          <w:rFonts w:ascii="Times New Roman" w:hAnsi="Times New Roman"/>
          <w:szCs w:val="22"/>
          <w:lang w:val="en-ID"/>
        </w:rPr>
        <w:t xml:space="preserve"> </w:t>
      </w:r>
      <w:proofErr w:type="spellStart"/>
      <w:r w:rsidR="00D82096" w:rsidRPr="00C943BD">
        <w:rPr>
          <w:rFonts w:ascii="Times New Roman" w:hAnsi="Times New Roman"/>
          <w:szCs w:val="22"/>
          <w:lang w:val="en-ID"/>
        </w:rPr>
        <w:t>Tindakan</w:t>
      </w:r>
      <w:proofErr w:type="spellEnd"/>
      <w:r w:rsidR="00D82096" w:rsidRPr="00C943BD">
        <w:rPr>
          <w:rFonts w:ascii="Times New Roman" w:hAnsi="Times New Roman"/>
          <w:szCs w:val="22"/>
          <w:lang w:val="en-ID"/>
        </w:rPr>
        <w:t xml:space="preserve"> </w:t>
      </w:r>
      <w:proofErr w:type="spellStart"/>
      <w:r w:rsidR="00D82096" w:rsidRPr="00C943BD">
        <w:rPr>
          <w:rFonts w:ascii="Times New Roman" w:hAnsi="Times New Roman"/>
          <w:szCs w:val="22"/>
          <w:lang w:val="en-ID"/>
        </w:rPr>
        <w:t>Kelas</w:t>
      </w:r>
      <w:proofErr w:type="spellEnd"/>
      <w:r w:rsidR="00884E24" w:rsidRPr="00C943BD">
        <w:rPr>
          <w:rFonts w:ascii="Times New Roman" w:hAnsi="Times New Roman"/>
          <w:szCs w:val="22"/>
          <w:lang w:val="en-ID"/>
        </w:rPr>
        <w:t xml:space="preserve">. </w:t>
      </w:r>
      <w:r w:rsidR="008E7043" w:rsidRPr="00C943BD">
        <w:rPr>
          <w:rFonts w:ascii="Times New Roman" w:hAnsi="Times New Roman"/>
          <w:szCs w:val="22"/>
          <w:lang w:val="id-ID"/>
        </w:rPr>
        <w:t>Jangka waktu penelitian</w:t>
      </w:r>
      <w:r w:rsidR="00884E24" w:rsidRPr="00C943BD">
        <w:rPr>
          <w:rFonts w:ascii="Times New Roman" w:hAnsi="Times New Roman"/>
          <w:szCs w:val="22"/>
          <w:lang w:val="en-ID"/>
        </w:rPr>
        <w:t xml:space="preserve"> </w:t>
      </w:r>
      <w:r w:rsidR="008E7043" w:rsidRPr="00C943BD">
        <w:rPr>
          <w:rFonts w:ascii="Times New Roman" w:hAnsi="Times New Roman"/>
          <w:szCs w:val="22"/>
          <w:lang w:val="id-ID"/>
        </w:rPr>
        <w:t xml:space="preserve">ini </w:t>
      </w:r>
      <w:proofErr w:type="spellStart"/>
      <w:r w:rsidR="00D82096" w:rsidRPr="00C943BD">
        <w:rPr>
          <w:rFonts w:ascii="Times New Roman" w:hAnsi="Times New Roman"/>
          <w:szCs w:val="22"/>
          <w:lang w:val="en-ID"/>
        </w:rPr>
        <w:t>mulai</w:t>
      </w:r>
      <w:proofErr w:type="spellEnd"/>
      <w:r w:rsidR="00D82096" w:rsidRPr="00C943BD">
        <w:rPr>
          <w:rFonts w:ascii="Times New Roman" w:hAnsi="Times New Roman"/>
          <w:szCs w:val="22"/>
          <w:lang w:val="en-ID"/>
        </w:rPr>
        <w:t xml:space="preserve"> </w:t>
      </w:r>
      <w:proofErr w:type="spellStart"/>
      <w:r w:rsidR="00D82096" w:rsidRPr="00C943BD">
        <w:rPr>
          <w:rFonts w:ascii="Times New Roman" w:hAnsi="Times New Roman"/>
          <w:szCs w:val="22"/>
          <w:lang w:val="en-ID"/>
        </w:rPr>
        <w:t>dari</w:t>
      </w:r>
      <w:proofErr w:type="spellEnd"/>
      <w:r w:rsidR="00D82096" w:rsidRPr="00C943BD">
        <w:rPr>
          <w:rFonts w:ascii="Times New Roman" w:hAnsi="Times New Roman"/>
          <w:szCs w:val="22"/>
          <w:lang w:val="en-ID"/>
        </w:rPr>
        <w:t xml:space="preserve">  November 2018 </w:t>
      </w:r>
      <w:proofErr w:type="spellStart"/>
      <w:r w:rsidR="00D82096" w:rsidRPr="00C943BD">
        <w:rPr>
          <w:rFonts w:ascii="Times New Roman" w:hAnsi="Times New Roman"/>
          <w:szCs w:val="22"/>
          <w:lang w:val="en-ID"/>
        </w:rPr>
        <w:t>sampai</w:t>
      </w:r>
      <w:proofErr w:type="spellEnd"/>
      <w:r w:rsidR="00D82096" w:rsidRPr="00C943BD">
        <w:rPr>
          <w:rFonts w:ascii="Times New Roman" w:hAnsi="Times New Roman"/>
          <w:szCs w:val="22"/>
          <w:lang w:val="en-ID"/>
        </w:rPr>
        <w:t xml:space="preserve"> </w:t>
      </w:r>
      <w:r w:rsidR="00440F64" w:rsidRPr="00C943BD">
        <w:rPr>
          <w:rFonts w:ascii="Times New Roman" w:hAnsi="Times New Roman"/>
          <w:szCs w:val="22"/>
          <w:lang w:val="id-ID"/>
        </w:rPr>
        <w:t>Jul</w:t>
      </w:r>
      <w:r w:rsidR="00D82096" w:rsidRPr="00C943BD">
        <w:rPr>
          <w:rFonts w:ascii="Times New Roman" w:hAnsi="Times New Roman"/>
          <w:szCs w:val="22"/>
          <w:lang w:val="id-ID"/>
        </w:rPr>
        <w:t xml:space="preserve">i </w:t>
      </w:r>
      <w:r w:rsidR="00884E24" w:rsidRPr="00C943BD">
        <w:rPr>
          <w:rFonts w:ascii="Times New Roman" w:hAnsi="Times New Roman"/>
          <w:szCs w:val="22"/>
          <w:lang w:val="en-ID"/>
        </w:rPr>
        <w:t xml:space="preserve"> 2019. </w:t>
      </w:r>
      <w:proofErr w:type="spellStart"/>
      <w:proofErr w:type="gramStart"/>
      <w:r w:rsidR="00884E24" w:rsidRPr="00C943BD">
        <w:rPr>
          <w:rFonts w:ascii="Times New Roman" w:hAnsi="Times New Roman"/>
          <w:szCs w:val="22"/>
          <w:lang w:val="en-ID"/>
        </w:rPr>
        <w:t>S</w:t>
      </w:r>
      <w:r w:rsidR="009C529F" w:rsidRPr="00C943BD">
        <w:rPr>
          <w:rFonts w:ascii="Times New Roman" w:hAnsi="Times New Roman"/>
          <w:szCs w:val="22"/>
          <w:lang w:val="en-ID"/>
        </w:rPr>
        <w:t>ubjek</w:t>
      </w:r>
      <w:proofErr w:type="spellEnd"/>
      <w:r w:rsidR="009C529F" w:rsidRPr="00C943BD">
        <w:rPr>
          <w:rFonts w:ascii="Times New Roman" w:hAnsi="Times New Roman"/>
          <w:szCs w:val="22"/>
          <w:lang w:val="en-ID"/>
        </w:rPr>
        <w:t xml:space="preserve"> </w:t>
      </w:r>
      <w:proofErr w:type="spellStart"/>
      <w:r w:rsidR="009C529F" w:rsidRPr="00C943BD">
        <w:rPr>
          <w:rFonts w:ascii="Times New Roman" w:hAnsi="Times New Roman"/>
          <w:szCs w:val="22"/>
          <w:lang w:val="en-ID"/>
        </w:rPr>
        <w:t>pada</w:t>
      </w:r>
      <w:proofErr w:type="spellEnd"/>
      <w:r w:rsidR="009C529F" w:rsidRPr="00C943BD">
        <w:rPr>
          <w:rFonts w:ascii="Times New Roman" w:hAnsi="Times New Roman"/>
          <w:szCs w:val="22"/>
          <w:lang w:val="en-ID"/>
        </w:rPr>
        <w:t xml:space="preserve"> </w:t>
      </w:r>
      <w:proofErr w:type="spellStart"/>
      <w:r w:rsidR="009C529F" w:rsidRPr="00C943BD">
        <w:rPr>
          <w:rFonts w:ascii="Times New Roman" w:hAnsi="Times New Roman"/>
          <w:szCs w:val="22"/>
          <w:lang w:val="en-ID"/>
        </w:rPr>
        <w:t>penelitian</w:t>
      </w:r>
      <w:proofErr w:type="spellEnd"/>
      <w:r w:rsidR="009C529F" w:rsidRPr="00C943BD">
        <w:rPr>
          <w:rFonts w:ascii="Times New Roman" w:hAnsi="Times New Roman"/>
          <w:szCs w:val="22"/>
          <w:lang w:val="en-ID"/>
        </w:rPr>
        <w:t xml:space="preserve"> </w:t>
      </w:r>
      <w:proofErr w:type="spellStart"/>
      <w:r w:rsidR="009C529F" w:rsidRPr="00C943BD">
        <w:rPr>
          <w:rFonts w:ascii="Times New Roman" w:hAnsi="Times New Roman"/>
          <w:szCs w:val="22"/>
          <w:lang w:val="en-ID"/>
        </w:rPr>
        <w:t>ini</w:t>
      </w:r>
      <w:proofErr w:type="spellEnd"/>
      <w:r w:rsidR="009C529F" w:rsidRPr="00C943BD">
        <w:rPr>
          <w:rFonts w:ascii="Times New Roman" w:hAnsi="Times New Roman"/>
          <w:szCs w:val="22"/>
          <w:lang w:val="en-ID"/>
        </w:rPr>
        <w:t xml:space="preserve"> </w:t>
      </w:r>
      <w:r w:rsidR="009C529F" w:rsidRPr="00C943BD">
        <w:rPr>
          <w:rFonts w:ascii="Times New Roman" w:hAnsi="Times New Roman"/>
          <w:szCs w:val="22"/>
          <w:lang w:val="id-ID"/>
        </w:rPr>
        <w:t>yaitu</w:t>
      </w:r>
      <w:r w:rsidR="00884E24" w:rsidRPr="00C943BD">
        <w:rPr>
          <w:rFonts w:ascii="Times New Roman" w:hAnsi="Times New Roman"/>
          <w:szCs w:val="22"/>
          <w:lang w:val="en-ID"/>
        </w:rPr>
        <w:t xml:space="preserve"> guru </w:t>
      </w:r>
      <w:proofErr w:type="spellStart"/>
      <w:r w:rsidR="00884E24" w:rsidRPr="00C943BD">
        <w:rPr>
          <w:rFonts w:ascii="Times New Roman" w:hAnsi="Times New Roman"/>
          <w:szCs w:val="22"/>
          <w:lang w:val="en-ID"/>
        </w:rPr>
        <w:t>dan</w:t>
      </w:r>
      <w:proofErr w:type="spellEnd"/>
      <w:r w:rsidR="00884E24" w:rsidRPr="00C943BD">
        <w:rPr>
          <w:rFonts w:ascii="Times New Roman" w:hAnsi="Times New Roman"/>
          <w:szCs w:val="22"/>
          <w:lang w:val="en-ID"/>
        </w:rPr>
        <w:t xml:space="preserve"> </w:t>
      </w:r>
      <w:r w:rsidR="00FF7913" w:rsidRPr="00C943BD">
        <w:rPr>
          <w:rFonts w:ascii="Times New Roman" w:hAnsi="Times New Roman"/>
          <w:szCs w:val="22"/>
          <w:lang w:val="en-ID"/>
        </w:rPr>
        <w:t>32</w:t>
      </w:r>
      <w:r w:rsidR="00884E24" w:rsidRPr="00C943BD">
        <w:rPr>
          <w:rFonts w:ascii="Times New Roman" w:hAnsi="Times New Roman"/>
          <w:szCs w:val="22"/>
          <w:lang w:val="en-ID"/>
        </w:rPr>
        <w:t xml:space="preserve"> </w:t>
      </w:r>
      <w:proofErr w:type="spellStart"/>
      <w:r w:rsidR="00884E24" w:rsidRPr="00C943BD">
        <w:rPr>
          <w:rFonts w:ascii="Times New Roman" w:hAnsi="Times New Roman"/>
          <w:szCs w:val="22"/>
          <w:lang w:val="en-ID"/>
        </w:rPr>
        <w:t>peserta</w:t>
      </w:r>
      <w:proofErr w:type="spellEnd"/>
      <w:r w:rsidR="00884E24" w:rsidRPr="00C943BD">
        <w:rPr>
          <w:rFonts w:ascii="Times New Roman" w:hAnsi="Times New Roman"/>
          <w:szCs w:val="22"/>
          <w:lang w:val="en-ID"/>
        </w:rPr>
        <w:t xml:space="preserve"> </w:t>
      </w:r>
      <w:proofErr w:type="spellStart"/>
      <w:r w:rsidR="00884E24" w:rsidRPr="00C943BD">
        <w:rPr>
          <w:rFonts w:ascii="Times New Roman" w:hAnsi="Times New Roman"/>
          <w:szCs w:val="22"/>
          <w:lang w:val="en-ID"/>
        </w:rPr>
        <w:t>didik</w:t>
      </w:r>
      <w:proofErr w:type="spellEnd"/>
      <w:r w:rsidR="00884E24" w:rsidRPr="00C943BD">
        <w:rPr>
          <w:rFonts w:ascii="Times New Roman" w:hAnsi="Times New Roman"/>
          <w:szCs w:val="22"/>
          <w:lang w:val="en-ID"/>
        </w:rPr>
        <w:t xml:space="preserve"> </w:t>
      </w:r>
      <w:proofErr w:type="spellStart"/>
      <w:r w:rsidR="00884E24" w:rsidRPr="00C943BD">
        <w:rPr>
          <w:rFonts w:ascii="Times New Roman" w:hAnsi="Times New Roman"/>
          <w:szCs w:val="22"/>
          <w:lang w:val="en-ID"/>
        </w:rPr>
        <w:t>kelas</w:t>
      </w:r>
      <w:proofErr w:type="spellEnd"/>
      <w:r w:rsidR="00884E24" w:rsidRPr="00C943BD">
        <w:rPr>
          <w:rFonts w:ascii="Times New Roman" w:hAnsi="Times New Roman"/>
          <w:szCs w:val="22"/>
          <w:lang w:val="en-ID"/>
        </w:rPr>
        <w:t xml:space="preserve"> V</w:t>
      </w:r>
      <w:r w:rsidR="00FF7913" w:rsidRPr="00C943BD">
        <w:rPr>
          <w:rFonts w:ascii="Times New Roman" w:hAnsi="Times New Roman"/>
          <w:szCs w:val="22"/>
          <w:lang w:val="en-ID"/>
        </w:rPr>
        <w:t>.</w:t>
      </w:r>
      <w:r w:rsidR="007934EA" w:rsidRPr="00C943BD">
        <w:rPr>
          <w:rFonts w:ascii="Times New Roman" w:hAnsi="Times New Roman"/>
          <w:szCs w:val="22"/>
          <w:lang w:val="id-ID"/>
        </w:rPr>
        <w:t xml:space="preserve"> </w:t>
      </w:r>
      <w:proofErr w:type="spellStart"/>
      <w:r w:rsidR="00CE3A48" w:rsidRPr="00C943BD">
        <w:rPr>
          <w:rFonts w:ascii="Times New Roman" w:hAnsi="Times New Roman"/>
          <w:szCs w:val="22"/>
          <w:lang w:val="en-ID"/>
        </w:rPr>
        <w:t>P</w:t>
      </w:r>
      <w:r w:rsidR="009C529F" w:rsidRPr="00C943BD">
        <w:rPr>
          <w:rFonts w:ascii="Times New Roman" w:hAnsi="Times New Roman"/>
          <w:szCs w:val="22"/>
          <w:lang w:val="en-ID"/>
        </w:rPr>
        <w:t>engumpulan</w:t>
      </w:r>
      <w:proofErr w:type="spellEnd"/>
      <w:r w:rsidR="009C529F" w:rsidRPr="00C943BD">
        <w:rPr>
          <w:rFonts w:ascii="Times New Roman" w:hAnsi="Times New Roman"/>
          <w:szCs w:val="22"/>
          <w:lang w:val="en-ID"/>
        </w:rPr>
        <w:t xml:space="preserve"> data </w:t>
      </w:r>
      <w:proofErr w:type="spellStart"/>
      <w:r w:rsidR="009C529F" w:rsidRPr="00C943BD">
        <w:rPr>
          <w:rFonts w:ascii="Times New Roman" w:hAnsi="Times New Roman"/>
          <w:szCs w:val="22"/>
          <w:lang w:val="en-ID"/>
        </w:rPr>
        <w:t>dilakukan</w:t>
      </w:r>
      <w:proofErr w:type="spellEnd"/>
      <w:r w:rsidR="009C529F" w:rsidRPr="00C943BD">
        <w:rPr>
          <w:rFonts w:ascii="Times New Roman" w:hAnsi="Times New Roman"/>
          <w:szCs w:val="22"/>
          <w:lang w:val="en-ID"/>
        </w:rPr>
        <w:t xml:space="preserve"> </w:t>
      </w:r>
      <w:r w:rsidR="009C529F" w:rsidRPr="00C943BD">
        <w:rPr>
          <w:rFonts w:ascii="Times New Roman" w:hAnsi="Times New Roman"/>
          <w:szCs w:val="22"/>
          <w:lang w:val="id-ID"/>
        </w:rPr>
        <w:t xml:space="preserve">melalui </w:t>
      </w:r>
      <w:r>
        <w:rPr>
          <w:rFonts w:ascii="Times New Roman" w:hAnsi="Times New Roman"/>
          <w:szCs w:val="22"/>
          <w:lang w:val="id-ID"/>
        </w:rPr>
        <w:t xml:space="preserve">teknik </w:t>
      </w:r>
      <w:proofErr w:type="spellStart"/>
      <w:r w:rsidR="00CE3A48" w:rsidRPr="00C943BD">
        <w:rPr>
          <w:rFonts w:ascii="Times New Roman" w:hAnsi="Times New Roman"/>
          <w:szCs w:val="22"/>
          <w:lang w:val="en-ID"/>
        </w:rPr>
        <w:t>wawancara</w:t>
      </w:r>
      <w:proofErr w:type="spellEnd"/>
      <w:r w:rsidR="00CE3A48" w:rsidRPr="00C943BD">
        <w:rPr>
          <w:rFonts w:ascii="Times New Roman" w:hAnsi="Times New Roman"/>
          <w:szCs w:val="22"/>
          <w:lang w:val="en-ID"/>
        </w:rPr>
        <w:t xml:space="preserve">, </w:t>
      </w:r>
      <w:proofErr w:type="spellStart"/>
      <w:r w:rsidR="00CE3A48" w:rsidRPr="00C943BD">
        <w:rPr>
          <w:rFonts w:ascii="Times New Roman" w:hAnsi="Times New Roman"/>
          <w:szCs w:val="22"/>
          <w:lang w:val="en-ID"/>
        </w:rPr>
        <w:t>observasi</w:t>
      </w:r>
      <w:proofErr w:type="spellEnd"/>
      <w:r w:rsidR="00CE3A48" w:rsidRPr="00C943BD">
        <w:rPr>
          <w:rFonts w:ascii="Times New Roman" w:hAnsi="Times New Roman"/>
          <w:szCs w:val="22"/>
          <w:lang w:val="en-ID"/>
        </w:rPr>
        <w:t xml:space="preserve">, </w:t>
      </w:r>
      <w:proofErr w:type="spellStart"/>
      <w:r w:rsidR="00CE3A48" w:rsidRPr="00C943BD">
        <w:rPr>
          <w:rFonts w:ascii="Times New Roman" w:hAnsi="Times New Roman"/>
          <w:szCs w:val="22"/>
          <w:lang w:val="en-ID"/>
        </w:rPr>
        <w:t>tes</w:t>
      </w:r>
      <w:proofErr w:type="spellEnd"/>
      <w:r w:rsidR="00CE3A48" w:rsidRPr="00C943BD">
        <w:rPr>
          <w:rFonts w:ascii="Times New Roman" w:hAnsi="Times New Roman"/>
          <w:szCs w:val="22"/>
          <w:lang w:val="en-ID"/>
        </w:rPr>
        <w:t xml:space="preserve"> </w:t>
      </w:r>
      <w:proofErr w:type="spellStart"/>
      <w:r w:rsidR="00CE3A48" w:rsidRPr="00C943BD">
        <w:rPr>
          <w:rFonts w:ascii="Times New Roman" w:hAnsi="Times New Roman"/>
          <w:szCs w:val="22"/>
          <w:lang w:val="en-ID"/>
        </w:rPr>
        <w:t>kemampuan</w:t>
      </w:r>
      <w:proofErr w:type="spellEnd"/>
      <w:r w:rsidR="00CE3A48" w:rsidRPr="00C943BD">
        <w:rPr>
          <w:rFonts w:ascii="Times New Roman" w:hAnsi="Times New Roman"/>
          <w:szCs w:val="22"/>
          <w:lang w:val="en-ID"/>
        </w:rPr>
        <w:t xml:space="preserve"> </w:t>
      </w:r>
      <w:proofErr w:type="spellStart"/>
      <w:r w:rsidR="00CE3A48" w:rsidRPr="00C943BD">
        <w:rPr>
          <w:rFonts w:ascii="Times New Roman" w:hAnsi="Times New Roman"/>
          <w:szCs w:val="22"/>
          <w:lang w:val="en-ID"/>
        </w:rPr>
        <w:t>membaca</w:t>
      </w:r>
      <w:proofErr w:type="spellEnd"/>
      <w:r w:rsidR="00CE3A48" w:rsidRPr="00C943BD">
        <w:rPr>
          <w:rFonts w:ascii="Times New Roman" w:hAnsi="Times New Roman"/>
          <w:szCs w:val="22"/>
          <w:lang w:val="en-ID"/>
        </w:rPr>
        <w:t xml:space="preserve"> </w:t>
      </w:r>
      <w:proofErr w:type="spellStart"/>
      <w:r w:rsidR="00CE3A48" w:rsidRPr="00C943BD">
        <w:rPr>
          <w:rFonts w:ascii="Times New Roman" w:hAnsi="Times New Roman"/>
          <w:szCs w:val="22"/>
          <w:lang w:val="en-ID"/>
        </w:rPr>
        <w:t>pemahaman</w:t>
      </w:r>
      <w:proofErr w:type="spellEnd"/>
      <w:r w:rsidR="00CE3A48" w:rsidRPr="00C943BD">
        <w:rPr>
          <w:rFonts w:ascii="Times New Roman" w:hAnsi="Times New Roman"/>
          <w:szCs w:val="22"/>
          <w:lang w:val="en-ID"/>
        </w:rPr>
        <w:t xml:space="preserve">, </w:t>
      </w:r>
      <w:proofErr w:type="spellStart"/>
      <w:r w:rsidR="00CE3A48" w:rsidRPr="00C943BD">
        <w:rPr>
          <w:rFonts w:ascii="Times New Roman" w:hAnsi="Times New Roman"/>
          <w:szCs w:val="22"/>
          <w:lang w:val="en-ID"/>
        </w:rPr>
        <w:t>dan</w:t>
      </w:r>
      <w:proofErr w:type="spellEnd"/>
      <w:r w:rsidR="00CE3A48" w:rsidRPr="00C943BD">
        <w:rPr>
          <w:rFonts w:ascii="Times New Roman" w:hAnsi="Times New Roman"/>
          <w:szCs w:val="22"/>
          <w:lang w:val="en-ID"/>
        </w:rPr>
        <w:t xml:space="preserve"> </w:t>
      </w:r>
      <w:proofErr w:type="spellStart"/>
      <w:r w:rsidR="00CE3A48" w:rsidRPr="00C943BD">
        <w:rPr>
          <w:rFonts w:ascii="Times New Roman" w:hAnsi="Times New Roman"/>
          <w:szCs w:val="22"/>
          <w:lang w:val="en-ID"/>
        </w:rPr>
        <w:t>dokumentasi</w:t>
      </w:r>
      <w:proofErr w:type="spellEnd"/>
      <w:r w:rsidR="00CE3A48" w:rsidRPr="00C943BD">
        <w:rPr>
          <w:rFonts w:ascii="Times New Roman" w:hAnsi="Times New Roman"/>
          <w:szCs w:val="22"/>
          <w:lang w:val="en-ID"/>
        </w:rPr>
        <w:t>.</w:t>
      </w:r>
      <w:proofErr w:type="gramEnd"/>
      <w:r w:rsidR="00CE3A48" w:rsidRPr="00C943BD">
        <w:rPr>
          <w:rFonts w:ascii="Times New Roman" w:hAnsi="Times New Roman"/>
          <w:szCs w:val="22"/>
          <w:lang w:val="en-ID"/>
        </w:rPr>
        <w:t xml:space="preserve"> </w:t>
      </w:r>
      <w:r w:rsidR="001D27AC" w:rsidRPr="00C943BD">
        <w:rPr>
          <w:rFonts w:ascii="Times New Roman" w:hAnsi="Times New Roman"/>
          <w:szCs w:val="22"/>
          <w:lang w:val="id-ID"/>
        </w:rPr>
        <w:t xml:space="preserve">Penelitian ini </w:t>
      </w:r>
      <w:r>
        <w:rPr>
          <w:rFonts w:ascii="Times New Roman" w:hAnsi="Times New Roman"/>
          <w:szCs w:val="22"/>
          <w:lang w:val="id-ID"/>
        </w:rPr>
        <w:t xml:space="preserve">menggunakan </w:t>
      </w:r>
      <w:r w:rsidR="001D27AC" w:rsidRPr="00C943BD">
        <w:rPr>
          <w:rFonts w:ascii="Times New Roman" w:hAnsi="Times New Roman"/>
          <w:szCs w:val="22"/>
          <w:lang w:val="id-ID"/>
        </w:rPr>
        <w:t xml:space="preserve">teknik validitas </w:t>
      </w:r>
      <w:r>
        <w:rPr>
          <w:rFonts w:ascii="Times New Roman" w:hAnsi="Times New Roman"/>
          <w:szCs w:val="22"/>
          <w:lang w:val="id-ID"/>
        </w:rPr>
        <w:t>berupa</w:t>
      </w:r>
      <w:r w:rsidR="001D27AC" w:rsidRPr="00C943BD">
        <w:rPr>
          <w:rFonts w:ascii="Times New Roman" w:hAnsi="Times New Roman"/>
          <w:szCs w:val="22"/>
          <w:lang w:val="id-ID"/>
        </w:rPr>
        <w:t xml:space="preserve"> validitas</w:t>
      </w:r>
      <w:r w:rsidR="00FA1DA7" w:rsidRPr="00C943BD">
        <w:rPr>
          <w:rFonts w:ascii="Times New Roman" w:hAnsi="Times New Roman"/>
          <w:szCs w:val="22"/>
          <w:lang w:val="id-ID"/>
        </w:rPr>
        <w:t xml:space="preserve"> isi, triangulasi sumber, dan triangulasi teknik. </w:t>
      </w:r>
      <w:r w:rsidR="00C93C01" w:rsidRPr="00C943BD">
        <w:rPr>
          <w:rFonts w:ascii="Times New Roman" w:hAnsi="Times New Roman"/>
          <w:szCs w:val="22"/>
          <w:lang w:val="id-ID"/>
        </w:rPr>
        <w:t xml:space="preserve">Analisis data kuantitatif pada penelitian ini dilakukan dengan menggunakan model deskriptif komparatif, sedangkan </w:t>
      </w:r>
      <w:r w:rsidR="003F258A" w:rsidRPr="00C943BD">
        <w:rPr>
          <w:rFonts w:ascii="Times New Roman" w:hAnsi="Times New Roman"/>
          <w:szCs w:val="22"/>
          <w:lang w:val="id-ID"/>
        </w:rPr>
        <w:t xml:space="preserve">analisis data </w:t>
      </w:r>
      <w:r w:rsidR="00C93C01" w:rsidRPr="00C943BD">
        <w:rPr>
          <w:rFonts w:ascii="Times New Roman" w:hAnsi="Times New Roman"/>
          <w:szCs w:val="22"/>
          <w:lang w:val="id-ID"/>
        </w:rPr>
        <w:t>kualitatif dilakukan dengan menggunakan model interaktif  (</w:t>
      </w:r>
      <w:r w:rsidR="00C93C01" w:rsidRPr="00C943BD">
        <w:rPr>
          <w:rFonts w:ascii="Times New Roman" w:hAnsi="Times New Roman"/>
          <w:szCs w:val="22"/>
          <w:lang w:val="en-ID"/>
        </w:rPr>
        <w:t xml:space="preserve">Miles </w:t>
      </w:r>
      <w:proofErr w:type="spellStart"/>
      <w:r w:rsidR="00C93C01" w:rsidRPr="00C943BD">
        <w:rPr>
          <w:rFonts w:ascii="Times New Roman" w:hAnsi="Times New Roman"/>
          <w:szCs w:val="22"/>
          <w:lang w:val="en-ID"/>
        </w:rPr>
        <w:t>dan</w:t>
      </w:r>
      <w:proofErr w:type="spellEnd"/>
      <w:r w:rsidR="00C93C01" w:rsidRPr="00C943BD">
        <w:rPr>
          <w:rFonts w:ascii="Times New Roman" w:hAnsi="Times New Roman"/>
          <w:szCs w:val="22"/>
          <w:lang w:val="en-ID"/>
        </w:rPr>
        <w:t xml:space="preserve"> </w:t>
      </w:r>
      <w:proofErr w:type="spellStart"/>
      <w:r w:rsidR="00C93C01" w:rsidRPr="00C943BD">
        <w:rPr>
          <w:rFonts w:ascii="Times New Roman" w:hAnsi="Times New Roman"/>
          <w:szCs w:val="22"/>
          <w:lang w:val="en-ID"/>
        </w:rPr>
        <w:t>Huberman</w:t>
      </w:r>
      <w:proofErr w:type="spellEnd"/>
      <w:r w:rsidR="00C93C01" w:rsidRPr="00C943BD">
        <w:rPr>
          <w:rFonts w:ascii="Times New Roman" w:hAnsi="Times New Roman"/>
          <w:szCs w:val="22"/>
          <w:lang w:val="id-ID"/>
        </w:rPr>
        <w:t>).</w:t>
      </w:r>
      <w:r w:rsidR="003F258A" w:rsidRPr="00C943BD">
        <w:rPr>
          <w:rFonts w:ascii="Times New Roman" w:hAnsi="Times New Roman"/>
          <w:szCs w:val="22"/>
          <w:lang w:val="id-ID"/>
        </w:rPr>
        <w:t xml:space="preserve"> </w:t>
      </w:r>
      <w:r w:rsidR="00C93C01" w:rsidRPr="00C943BD">
        <w:rPr>
          <w:rFonts w:ascii="Times New Roman" w:hAnsi="Times New Roman"/>
          <w:szCs w:val="22"/>
          <w:lang w:val="id-ID"/>
        </w:rPr>
        <w:t xml:space="preserve">Tahapan dari model analisi Miles dan Huberman yaitu 1) </w:t>
      </w:r>
      <w:r w:rsidR="00FA1DA7" w:rsidRPr="00C943BD">
        <w:rPr>
          <w:rFonts w:ascii="Times New Roman" w:hAnsi="Times New Roman"/>
          <w:szCs w:val="22"/>
          <w:lang w:val="id-ID"/>
        </w:rPr>
        <w:t xml:space="preserve">reduksi </w:t>
      </w:r>
      <w:r w:rsidR="00C93C01" w:rsidRPr="00C943BD">
        <w:rPr>
          <w:rFonts w:ascii="Times New Roman" w:hAnsi="Times New Roman"/>
          <w:szCs w:val="22"/>
          <w:lang w:val="id-ID"/>
        </w:rPr>
        <w:t xml:space="preserve">data; 2) </w:t>
      </w:r>
      <w:r w:rsidR="00FA1DA7" w:rsidRPr="00C943BD">
        <w:rPr>
          <w:rFonts w:ascii="Times New Roman" w:hAnsi="Times New Roman"/>
          <w:szCs w:val="22"/>
          <w:lang w:val="id-ID"/>
        </w:rPr>
        <w:t>pen</w:t>
      </w:r>
      <w:r w:rsidR="00C93C01" w:rsidRPr="00C943BD">
        <w:rPr>
          <w:rFonts w:ascii="Times New Roman" w:hAnsi="Times New Roman"/>
          <w:szCs w:val="22"/>
          <w:lang w:val="id-ID"/>
        </w:rPr>
        <w:t xml:space="preserve">yajian data dalam bentuk grafik, tabel, atau deskripsi singkat; 3) </w:t>
      </w:r>
      <w:r w:rsidR="00FA1DA7" w:rsidRPr="00C943BD">
        <w:rPr>
          <w:rFonts w:ascii="Times New Roman" w:hAnsi="Times New Roman"/>
          <w:szCs w:val="22"/>
          <w:lang w:val="id-ID"/>
        </w:rPr>
        <w:t>penarikan kesimpulan</w:t>
      </w:r>
      <w:r w:rsidR="00EB2E11" w:rsidRPr="00C943BD">
        <w:rPr>
          <w:rFonts w:ascii="Times New Roman" w:hAnsi="Times New Roman"/>
          <w:szCs w:val="22"/>
          <w:lang w:val="en-ID"/>
        </w:rPr>
        <w:t xml:space="preserve"> </w:t>
      </w:r>
      <w:r w:rsidR="00F71669" w:rsidRPr="00C943BD">
        <w:rPr>
          <w:rFonts w:ascii="Times New Roman" w:hAnsi="Times New Roman"/>
          <w:i/>
          <w:szCs w:val="22"/>
          <w:lang w:val="en-ID"/>
        </w:rPr>
        <w:fldChar w:fldCharType="begin" w:fldLock="1"/>
      </w:r>
      <w:r w:rsidR="008F01EF" w:rsidRPr="00C943BD">
        <w:rPr>
          <w:rFonts w:ascii="Times New Roman" w:hAnsi="Times New Roman"/>
          <w:szCs w:val="22"/>
          <w:lang w:val="en-ID"/>
        </w:rPr>
        <w:instrText>ADDIN CSL_CITATION { "citationItems" : [ { "id" : "ITEM-1", "itemData" : { "author" : [ { "dropping-particle" : "", "family" : "Sugiyono", "given" : "", "non-dropping-particle" : "", "parse-names" : false, "suffix" : "" } ], "id" : "ITEM-1", "issued" : { "date-parts" : [ [ "2010" ] ] }, "publisher" : "Alfabeta", "publisher-place" : "Bandung", "title" : "Metode Penelitian Pendidikan (Pendekatan Kuantitatif, Kualitatif dan R&amp;D)", "type" : "book" }, "uris" : [ "http://www.mendeley.com/documents/?uuid=e6fdbccc-a1d3-4496-a05d-31c70849d2f1" ] } ], "mendeley" : { "formattedCitation" : "[14]", "plainTextFormattedCitation" : "[14]", "previouslyFormattedCitation" : "[14]" }, "properties" : { "noteIndex" : 0 }, "schema" : "https://github.com/citation-style-language/schema/raw/master/csl-citation.json" }</w:instrText>
      </w:r>
      <w:r w:rsidR="00F71669" w:rsidRPr="00C943BD">
        <w:rPr>
          <w:rFonts w:ascii="Times New Roman" w:hAnsi="Times New Roman"/>
          <w:i/>
          <w:szCs w:val="22"/>
          <w:lang w:val="en-ID"/>
        </w:rPr>
        <w:fldChar w:fldCharType="separate"/>
      </w:r>
      <w:r w:rsidR="008F01EF" w:rsidRPr="00C943BD">
        <w:rPr>
          <w:rFonts w:ascii="Times New Roman" w:hAnsi="Times New Roman"/>
          <w:noProof/>
          <w:szCs w:val="22"/>
          <w:lang w:val="en-ID"/>
        </w:rPr>
        <w:t>[14]</w:t>
      </w:r>
      <w:r w:rsidR="00F71669" w:rsidRPr="00C943BD">
        <w:rPr>
          <w:rFonts w:ascii="Times New Roman" w:hAnsi="Times New Roman"/>
          <w:i/>
          <w:szCs w:val="22"/>
          <w:lang w:val="en-ID"/>
        </w:rPr>
        <w:fldChar w:fldCharType="end"/>
      </w:r>
      <w:r w:rsidR="00F71669" w:rsidRPr="00C943BD">
        <w:rPr>
          <w:rFonts w:ascii="Times New Roman" w:hAnsi="Times New Roman"/>
          <w:szCs w:val="22"/>
          <w:lang w:val="en-ID"/>
        </w:rPr>
        <w:t>.</w:t>
      </w:r>
      <w:r w:rsidR="007934EA" w:rsidRPr="00C943BD">
        <w:rPr>
          <w:rFonts w:ascii="Times New Roman" w:hAnsi="Times New Roman"/>
          <w:szCs w:val="22"/>
          <w:lang w:val="id-ID"/>
        </w:rPr>
        <w:t xml:space="preserve"> Indikator kinerja penelitian ini sebesar 80%</w:t>
      </w:r>
      <w:r w:rsidR="00FA1DA7" w:rsidRPr="00C943BD">
        <w:rPr>
          <w:rFonts w:ascii="Times New Roman" w:hAnsi="Times New Roman"/>
          <w:szCs w:val="22"/>
          <w:lang w:val="id-ID"/>
        </w:rPr>
        <w:t xml:space="preserve"> atau sejumlah 26 peserta didik masuk kategori tuntas (nilai ≥ 75)</w:t>
      </w:r>
      <w:r w:rsidR="007934EA" w:rsidRPr="00C943BD">
        <w:rPr>
          <w:rFonts w:ascii="Times New Roman" w:hAnsi="Times New Roman"/>
          <w:szCs w:val="22"/>
          <w:lang w:val="id-ID"/>
        </w:rPr>
        <w:t xml:space="preserve">. </w:t>
      </w:r>
    </w:p>
    <w:p w:rsidR="00C943BD" w:rsidRPr="00C943BD" w:rsidRDefault="00C943BD" w:rsidP="00C943BD">
      <w:pPr>
        <w:jc w:val="both"/>
        <w:rPr>
          <w:rFonts w:ascii="Times New Roman" w:hAnsi="Times New Roman"/>
          <w:szCs w:val="22"/>
          <w:lang w:val="id-ID"/>
        </w:rPr>
      </w:pPr>
    </w:p>
    <w:p w:rsidR="004F7CEA" w:rsidRPr="00C943BD" w:rsidRDefault="004F7CEA" w:rsidP="00C943BD">
      <w:pPr>
        <w:pStyle w:val="section"/>
        <w:spacing w:before="0"/>
      </w:pPr>
      <w:proofErr w:type="spellStart"/>
      <w:r w:rsidRPr="00C943BD">
        <w:t>Hasil</w:t>
      </w:r>
      <w:proofErr w:type="spellEnd"/>
      <w:r w:rsidRPr="00C943BD">
        <w:t xml:space="preserve"> </w:t>
      </w:r>
      <w:proofErr w:type="spellStart"/>
      <w:r w:rsidRPr="00C943BD">
        <w:t>dan</w:t>
      </w:r>
      <w:proofErr w:type="spellEnd"/>
      <w:r w:rsidRPr="00C943BD">
        <w:t xml:space="preserve"> </w:t>
      </w:r>
      <w:proofErr w:type="spellStart"/>
      <w:r w:rsidRPr="00C943BD">
        <w:t>Pembahasan</w:t>
      </w:r>
      <w:proofErr w:type="spellEnd"/>
    </w:p>
    <w:p w:rsidR="003F2DA0" w:rsidRPr="00C943BD" w:rsidRDefault="003D6E7A" w:rsidP="00C943BD">
      <w:pPr>
        <w:jc w:val="both"/>
        <w:rPr>
          <w:rFonts w:ascii="Times New Roman" w:hAnsi="Times New Roman"/>
          <w:szCs w:val="22"/>
          <w:lang w:val="id-ID"/>
        </w:rPr>
      </w:pPr>
      <w:r w:rsidRPr="00C943BD">
        <w:rPr>
          <w:rFonts w:ascii="Times New Roman" w:hAnsi="Times New Roman"/>
          <w:szCs w:val="22"/>
          <w:lang w:val="id-ID"/>
        </w:rPr>
        <w:t>T</w:t>
      </w:r>
      <w:proofErr w:type="spellStart"/>
      <w:r w:rsidR="00596873" w:rsidRPr="00C943BD">
        <w:rPr>
          <w:rFonts w:ascii="Times New Roman" w:hAnsi="Times New Roman"/>
          <w:szCs w:val="22"/>
          <w:lang w:val="en-US"/>
        </w:rPr>
        <w:t>emuan</w:t>
      </w:r>
      <w:proofErr w:type="spellEnd"/>
      <w:r w:rsidR="00596873" w:rsidRPr="00C943BD">
        <w:rPr>
          <w:rFonts w:ascii="Times New Roman" w:hAnsi="Times New Roman"/>
          <w:szCs w:val="22"/>
          <w:lang w:val="en-US"/>
        </w:rPr>
        <w:t xml:space="preserve"> </w:t>
      </w:r>
      <w:proofErr w:type="spellStart"/>
      <w:r w:rsidR="00596873" w:rsidRPr="00C943BD">
        <w:rPr>
          <w:rFonts w:ascii="Times New Roman" w:hAnsi="Times New Roman"/>
          <w:szCs w:val="22"/>
          <w:lang w:val="en-US"/>
        </w:rPr>
        <w:t>pada</w:t>
      </w:r>
      <w:proofErr w:type="spellEnd"/>
      <w:r w:rsidR="00596873" w:rsidRPr="00C943BD">
        <w:rPr>
          <w:rFonts w:ascii="Times New Roman" w:hAnsi="Times New Roman"/>
          <w:szCs w:val="22"/>
          <w:lang w:val="en-US"/>
        </w:rPr>
        <w:t xml:space="preserve"> </w:t>
      </w:r>
      <w:proofErr w:type="spellStart"/>
      <w:r w:rsidR="00596873" w:rsidRPr="00C943BD">
        <w:rPr>
          <w:rFonts w:ascii="Times New Roman" w:hAnsi="Times New Roman"/>
          <w:szCs w:val="22"/>
          <w:lang w:val="en-US"/>
        </w:rPr>
        <w:t>kegiatan</w:t>
      </w:r>
      <w:proofErr w:type="spellEnd"/>
      <w:r w:rsidR="00596873" w:rsidRPr="00C943BD">
        <w:rPr>
          <w:rFonts w:ascii="Times New Roman" w:hAnsi="Times New Roman"/>
          <w:szCs w:val="22"/>
          <w:lang w:val="en-US"/>
        </w:rPr>
        <w:t xml:space="preserve"> </w:t>
      </w:r>
      <w:proofErr w:type="spellStart"/>
      <w:r w:rsidR="00596873" w:rsidRPr="00C943BD">
        <w:rPr>
          <w:rFonts w:ascii="Times New Roman" w:hAnsi="Times New Roman"/>
          <w:szCs w:val="22"/>
          <w:lang w:val="en-US"/>
        </w:rPr>
        <w:t>pratindakan</w:t>
      </w:r>
      <w:proofErr w:type="spellEnd"/>
      <w:r w:rsidR="00596873" w:rsidRPr="00C943BD">
        <w:rPr>
          <w:rFonts w:ascii="Times New Roman" w:hAnsi="Times New Roman"/>
          <w:szCs w:val="22"/>
          <w:lang w:val="en-US"/>
        </w:rPr>
        <w:t xml:space="preserve"> </w:t>
      </w:r>
      <w:proofErr w:type="spellStart"/>
      <w:r w:rsidR="00596873" w:rsidRPr="00C943BD">
        <w:rPr>
          <w:rFonts w:ascii="Times New Roman" w:hAnsi="Times New Roman"/>
          <w:szCs w:val="22"/>
          <w:lang w:val="en-US"/>
        </w:rPr>
        <w:t>menunjukan</w:t>
      </w:r>
      <w:proofErr w:type="spellEnd"/>
      <w:r w:rsidR="00596873" w:rsidRPr="00C943BD">
        <w:rPr>
          <w:rFonts w:ascii="Times New Roman" w:hAnsi="Times New Roman"/>
          <w:szCs w:val="22"/>
          <w:lang w:val="en-US"/>
        </w:rPr>
        <w:t xml:space="preserve"> </w:t>
      </w:r>
      <w:proofErr w:type="spellStart"/>
      <w:r w:rsidR="00596873" w:rsidRPr="00C943BD">
        <w:rPr>
          <w:rFonts w:ascii="Times New Roman" w:hAnsi="Times New Roman"/>
          <w:szCs w:val="22"/>
          <w:lang w:val="en-US"/>
        </w:rPr>
        <w:t>bahwa</w:t>
      </w:r>
      <w:proofErr w:type="spellEnd"/>
      <w:r w:rsidR="00596873" w:rsidRPr="00C943BD">
        <w:rPr>
          <w:rFonts w:ascii="Times New Roman" w:hAnsi="Times New Roman"/>
          <w:szCs w:val="22"/>
          <w:lang w:val="en-US"/>
        </w:rPr>
        <w:t xml:space="preserve"> </w:t>
      </w:r>
      <w:r w:rsidR="00C93C01" w:rsidRPr="00C943BD">
        <w:rPr>
          <w:rFonts w:ascii="Times New Roman" w:hAnsi="Times New Roman"/>
          <w:szCs w:val="22"/>
          <w:lang w:val="id-ID"/>
        </w:rPr>
        <w:t>peserta didik memi</w:t>
      </w:r>
      <w:r w:rsidR="001D27AC" w:rsidRPr="00C943BD">
        <w:rPr>
          <w:rFonts w:ascii="Times New Roman" w:hAnsi="Times New Roman"/>
          <w:szCs w:val="22"/>
          <w:lang w:val="id-ID"/>
        </w:rPr>
        <w:t xml:space="preserve">liki </w:t>
      </w:r>
      <w:proofErr w:type="spellStart"/>
      <w:r w:rsidR="00596873" w:rsidRPr="00C943BD">
        <w:rPr>
          <w:rFonts w:ascii="Times New Roman" w:hAnsi="Times New Roman"/>
          <w:szCs w:val="22"/>
          <w:lang w:val="en-US"/>
        </w:rPr>
        <w:t>kemampuan</w:t>
      </w:r>
      <w:proofErr w:type="spellEnd"/>
      <w:r w:rsidR="00596873" w:rsidRPr="00C943BD">
        <w:rPr>
          <w:rFonts w:ascii="Times New Roman" w:hAnsi="Times New Roman"/>
          <w:szCs w:val="22"/>
          <w:lang w:val="en-US"/>
        </w:rPr>
        <w:t xml:space="preserve"> </w:t>
      </w:r>
      <w:proofErr w:type="spellStart"/>
      <w:r w:rsidR="00596873" w:rsidRPr="00C943BD">
        <w:rPr>
          <w:rFonts w:ascii="Times New Roman" w:hAnsi="Times New Roman"/>
          <w:szCs w:val="22"/>
          <w:lang w:val="en-US"/>
        </w:rPr>
        <w:t>membaca</w:t>
      </w:r>
      <w:proofErr w:type="spellEnd"/>
      <w:r w:rsidR="00596873" w:rsidRPr="00C943BD">
        <w:rPr>
          <w:rFonts w:ascii="Times New Roman" w:hAnsi="Times New Roman"/>
          <w:szCs w:val="22"/>
          <w:lang w:val="en-US"/>
        </w:rPr>
        <w:t xml:space="preserve"> </w:t>
      </w:r>
      <w:proofErr w:type="spellStart"/>
      <w:r w:rsidR="00596873" w:rsidRPr="00C943BD">
        <w:rPr>
          <w:rFonts w:ascii="Times New Roman" w:hAnsi="Times New Roman"/>
          <w:szCs w:val="22"/>
          <w:lang w:val="en-US"/>
        </w:rPr>
        <w:t>pemahaman</w:t>
      </w:r>
      <w:proofErr w:type="spellEnd"/>
      <w:r w:rsidR="00596873" w:rsidRPr="00C943BD">
        <w:rPr>
          <w:rFonts w:ascii="Times New Roman" w:hAnsi="Times New Roman"/>
          <w:szCs w:val="22"/>
          <w:lang w:val="en-US"/>
        </w:rPr>
        <w:t xml:space="preserve"> </w:t>
      </w:r>
      <w:r w:rsidR="001D27AC" w:rsidRPr="00C943BD">
        <w:rPr>
          <w:rFonts w:ascii="Times New Roman" w:hAnsi="Times New Roman"/>
          <w:szCs w:val="22"/>
          <w:lang w:val="id-ID"/>
        </w:rPr>
        <w:t>yang</w:t>
      </w:r>
      <w:r w:rsidR="00596873" w:rsidRPr="00C943BD">
        <w:rPr>
          <w:rFonts w:ascii="Times New Roman" w:hAnsi="Times New Roman"/>
          <w:szCs w:val="22"/>
          <w:lang w:val="en-US"/>
        </w:rPr>
        <w:t xml:space="preserve"> </w:t>
      </w:r>
      <w:proofErr w:type="spellStart"/>
      <w:r w:rsidR="00596873" w:rsidRPr="00C943BD">
        <w:rPr>
          <w:rFonts w:ascii="Times New Roman" w:hAnsi="Times New Roman"/>
          <w:szCs w:val="22"/>
          <w:lang w:val="en-US"/>
        </w:rPr>
        <w:t>rendah</w:t>
      </w:r>
      <w:proofErr w:type="spellEnd"/>
      <w:r w:rsidR="00596873" w:rsidRPr="00C943BD">
        <w:rPr>
          <w:rFonts w:ascii="Times New Roman" w:hAnsi="Times New Roman"/>
          <w:szCs w:val="22"/>
          <w:lang w:val="en-US"/>
        </w:rPr>
        <w:t xml:space="preserve">. </w:t>
      </w:r>
      <w:r w:rsidR="00FA1DA7" w:rsidRPr="00C943BD">
        <w:rPr>
          <w:rFonts w:ascii="Times New Roman" w:hAnsi="Times New Roman"/>
          <w:szCs w:val="22"/>
          <w:lang w:val="id-ID"/>
        </w:rPr>
        <w:t>Hal tersebut</w:t>
      </w:r>
      <w:r w:rsidR="00596873" w:rsidRPr="00C943BD">
        <w:rPr>
          <w:rFonts w:ascii="Times New Roman" w:hAnsi="Times New Roman"/>
          <w:szCs w:val="22"/>
          <w:lang w:val="en-US"/>
        </w:rPr>
        <w:t xml:space="preserve"> </w:t>
      </w:r>
      <w:proofErr w:type="spellStart"/>
      <w:r w:rsidR="00596873" w:rsidRPr="00C943BD">
        <w:rPr>
          <w:rFonts w:ascii="Times New Roman" w:hAnsi="Times New Roman"/>
          <w:szCs w:val="22"/>
          <w:lang w:val="en-US"/>
        </w:rPr>
        <w:t>teratasi</w:t>
      </w:r>
      <w:proofErr w:type="spellEnd"/>
      <w:r w:rsidR="00596873" w:rsidRPr="00C943BD">
        <w:rPr>
          <w:rFonts w:ascii="Times New Roman" w:hAnsi="Times New Roman"/>
          <w:szCs w:val="22"/>
          <w:lang w:val="en-US"/>
        </w:rPr>
        <w:t xml:space="preserve"> </w:t>
      </w:r>
      <w:r w:rsidR="00EB2E11" w:rsidRPr="00C943BD">
        <w:rPr>
          <w:rFonts w:ascii="Times New Roman" w:hAnsi="Times New Roman"/>
          <w:szCs w:val="22"/>
          <w:lang w:val="id-ID"/>
        </w:rPr>
        <w:t>melalui implementasi</w:t>
      </w:r>
      <w:r w:rsidR="00596873" w:rsidRPr="00C943BD">
        <w:rPr>
          <w:rFonts w:ascii="Times New Roman" w:hAnsi="Times New Roman"/>
          <w:szCs w:val="22"/>
          <w:lang w:val="en-US"/>
        </w:rPr>
        <w:t xml:space="preserve"> model </w:t>
      </w:r>
      <w:r w:rsidR="00C93C01" w:rsidRPr="00C943BD">
        <w:rPr>
          <w:rFonts w:ascii="Times New Roman" w:hAnsi="Times New Roman"/>
          <w:szCs w:val="22"/>
          <w:lang w:val="id-ID"/>
        </w:rPr>
        <w:t xml:space="preserve">pembelajaran </w:t>
      </w:r>
      <w:r w:rsidR="00596873" w:rsidRPr="00C943BD">
        <w:rPr>
          <w:rFonts w:ascii="Times New Roman" w:hAnsi="Times New Roman"/>
          <w:i/>
          <w:szCs w:val="22"/>
          <w:lang w:val="en-US"/>
        </w:rPr>
        <w:t>Cooperative Script</w:t>
      </w:r>
      <w:r w:rsidR="00596873" w:rsidRPr="00C943BD">
        <w:rPr>
          <w:rFonts w:ascii="Times New Roman" w:hAnsi="Times New Roman"/>
          <w:szCs w:val="22"/>
          <w:lang w:val="en-US"/>
        </w:rPr>
        <w:t xml:space="preserve">. </w:t>
      </w:r>
      <w:r w:rsidR="00FA1DA7" w:rsidRPr="00C943BD">
        <w:rPr>
          <w:rFonts w:ascii="Times New Roman" w:hAnsi="Times New Roman"/>
          <w:szCs w:val="22"/>
          <w:lang w:val="id-ID"/>
        </w:rPr>
        <w:t>Efektifitas model</w:t>
      </w:r>
      <w:r w:rsidR="00596873" w:rsidRPr="00C943BD">
        <w:rPr>
          <w:rFonts w:ascii="Times New Roman" w:hAnsi="Times New Roman"/>
          <w:szCs w:val="22"/>
          <w:lang w:val="en-US"/>
        </w:rPr>
        <w:t xml:space="preserve"> </w:t>
      </w:r>
      <w:proofErr w:type="spellStart"/>
      <w:r w:rsidR="00596873" w:rsidRPr="00C943BD">
        <w:rPr>
          <w:rFonts w:ascii="Times New Roman" w:hAnsi="Times New Roman"/>
          <w:szCs w:val="22"/>
          <w:lang w:val="en-US"/>
        </w:rPr>
        <w:t>ini</w:t>
      </w:r>
      <w:proofErr w:type="spellEnd"/>
      <w:r w:rsidR="00596873" w:rsidRPr="00C943BD">
        <w:rPr>
          <w:rFonts w:ascii="Times New Roman" w:hAnsi="Times New Roman"/>
          <w:szCs w:val="22"/>
          <w:lang w:val="en-US"/>
        </w:rPr>
        <w:t xml:space="preserve"> </w:t>
      </w:r>
      <w:proofErr w:type="spellStart"/>
      <w:r w:rsidR="00596873" w:rsidRPr="00C943BD">
        <w:rPr>
          <w:rFonts w:ascii="Times New Roman" w:hAnsi="Times New Roman"/>
          <w:szCs w:val="22"/>
          <w:lang w:val="en-US"/>
        </w:rPr>
        <w:t>dibuktikan</w:t>
      </w:r>
      <w:proofErr w:type="spellEnd"/>
      <w:r w:rsidR="00596873" w:rsidRPr="00C943BD">
        <w:rPr>
          <w:rFonts w:ascii="Times New Roman" w:hAnsi="Times New Roman"/>
          <w:szCs w:val="22"/>
          <w:lang w:val="en-US"/>
        </w:rPr>
        <w:t xml:space="preserve"> </w:t>
      </w:r>
      <w:proofErr w:type="spellStart"/>
      <w:r w:rsidR="00596873" w:rsidRPr="00C943BD">
        <w:rPr>
          <w:rFonts w:ascii="Times New Roman" w:hAnsi="Times New Roman"/>
          <w:szCs w:val="22"/>
          <w:lang w:val="en-US"/>
        </w:rPr>
        <w:t>dengan</w:t>
      </w:r>
      <w:proofErr w:type="spellEnd"/>
      <w:r w:rsidR="00596873" w:rsidRPr="00C943BD">
        <w:rPr>
          <w:rFonts w:ascii="Times New Roman" w:hAnsi="Times New Roman"/>
          <w:szCs w:val="22"/>
          <w:lang w:val="en-US"/>
        </w:rPr>
        <w:t xml:space="preserve"> </w:t>
      </w:r>
      <w:r w:rsidR="001D27AC" w:rsidRPr="00C943BD">
        <w:rPr>
          <w:rFonts w:ascii="Times New Roman" w:hAnsi="Times New Roman"/>
          <w:szCs w:val="22"/>
          <w:lang w:val="id-ID"/>
        </w:rPr>
        <w:t>meningkatnya</w:t>
      </w:r>
      <w:r w:rsidR="00596873" w:rsidRPr="00C943BD">
        <w:rPr>
          <w:rFonts w:ascii="Times New Roman" w:hAnsi="Times New Roman"/>
          <w:szCs w:val="22"/>
          <w:lang w:val="en-US"/>
        </w:rPr>
        <w:t xml:space="preserve"> </w:t>
      </w:r>
      <w:proofErr w:type="spellStart"/>
      <w:r w:rsidR="00596873" w:rsidRPr="00C943BD">
        <w:rPr>
          <w:rFonts w:ascii="Times New Roman" w:hAnsi="Times New Roman"/>
          <w:szCs w:val="22"/>
          <w:lang w:val="en-US"/>
        </w:rPr>
        <w:t>kema</w:t>
      </w:r>
      <w:proofErr w:type="spellEnd"/>
      <w:r w:rsidR="003F2DA0" w:rsidRPr="00C943BD">
        <w:rPr>
          <w:rFonts w:ascii="Times New Roman" w:hAnsi="Times New Roman"/>
          <w:szCs w:val="22"/>
          <w:lang w:val="id-ID"/>
        </w:rPr>
        <w:t>m</w:t>
      </w:r>
      <w:proofErr w:type="spellStart"/>
      <w:r w:rsidR="00596873" w:rsidRPr="00C943BD">
        <w:rPr>
          <w:rFonts w:ascii="Times New Roman" w:hAnsi="Times New Roman"/>
          <w:szCs w:val="22"/>
          <w:lang w:val="en-US"/>
        </w:rPr>
        <w:t>puan</w:t>
      </w:r>
      <w:proofErr w:type="spellEnd"/>
      <w:r w:rsidR="00596873" w:rsidRPr="00C943BD">
        <w:rPr>
          <w:rFonts w:ascii="Times New Roman" w:hAnsi="Times New Roman"/>
          <w:szCs w:val="22"/>
          <w:lang w:val="en-US"/>
        </w:rPr>
        <w:t xml:space="preserve"> </w:t>
      </w:r>
      <w:proofErr w:type="spellStart"/>
      <w:r w:rsidR="00596873" w:rsidRPr="00C943BD">
        <w:rPr>
          <w:rFonts w:ascii="Times New Roman" w:hAnsi="Times New Roman"/>
          <w:szCs w:val="22"/>
          <w:lang w:val="en-US"/>
        </w:rPr>
        <w:t>membaca</w:t>
      </w:r>
      <w:proofErr w:type="spellEnd"/>
      <w:r w:rsidR="00596873" w:rsidRPr="00C943BD">
        <w:rPr>
          <w:rFonts w:ascii="Times New Roman" w:hAnsi="Times New Roman"/>
          <w:szCs w:val="22"/>
          <w:lang w:val="en-US"/>
        </w:rPr>
        <w:t xml:space="preserve"> </w:t>
      </w:r>
      <w:proofErr w:type="spellStart"/>
      <w:r w:rsidR="00596873" w:rsidRPr="00C943BD">
        <w:rPr>
          <w:rFonts w:ascii="Times New Roman" w:hAnsi="Times New Roman"/>
          <w:szCs w:val="22"/>
          <w:lang w:val="en-US"/>
        </w:rPr>
        <w:t>pemahaman</w:t>
      </w:r>
      <w:proofErr w:type="spellEnd"/>
      <w:r w:rsidR="00596873" w:rsidRPr="00C943BD">
        <w:rPr>
          <w:rFonts w:ascii="Times New Roman" w:hAnsi="Times New Roman"/>
          <w:szCs w:val="22"/>
          <w:lang w:val="en-US"/>
        </w:rPr>
        <w:t xml:space="preserve"> </w:t>
      </w:r>
      <w:proofErr w:type="spellStart"/>
      <w:r w:rsidR="003F2DA0" w:rsidRPr="00C943BD">
        <w:rPr>
          <w:rFonts w:ascii="Times New Roman" w:hAnsi="Times New Roman"/>
          <w:szCs w:val="22"/>
          <w:lang w:val="en-US"/>
        </w:rPr>
        <w:t>pada</w:t>
      </w:r>
      <w:proofErr w:type="spellEnd"/>
      <w:r w:rsidR="003F2DA0" w:rsidRPr="00C943BD">
        <w:rPr>
          <w:rFonts w:ascii="Times New Roman" w:hAnsi="Times New Roman"/>
          <w:szCs w:val="22"/>
          <w:lang w:val="en-US"/>
        </w:rPr>
        <w:t xml:space="preserve"> </w:t>
      </w:r>
      <w:proofErr w:type="spellStart"/>
      <w:r w:rsidR="003F2DA0" w:rsidRPr="00C943BD">
        <w:rPr>
          <w:rFonts w:ascii="Times New Roman" w:hAnsi="Times New Roman"/>
          <w:szCs w:val="22"/>
          <w:lang w:val="en-US"/>
        </w:rPr>
        <w:t>tiap</w:t>
      </w:r>
      <w:proofErr w:type="spellEnd"/>
      <w:r w:rsidR="003F2DA0" w:rsidRPr="00C943BD">
        <w:rPr>
          <w:rFonts w:ascii="Times New Roman" w:hAnsi="Times New Roman"/>
          <w:szCs w:val="22"/>
          <w:lang w:val="en-US"/>
        </w:rPr>
        <w:t xml:space="preserve"> </w:t>
      </w:r>
      <w:proofErr w:type="spellStart"/>
      <w:r w:rsidR="003F2DA0" w:rsidRPr="00C943BD">
        <w:rPr>
          <w:rFonts w:ascii="Times New Roman" w:hAnsi="Times New Roman"/>
          <w:szCs w:val="22"/>
          <w:lang w:val="en-US"/>
        </w:rPr>
        <w:t>siklus</w:t>
      </w:r>
      <w:proofErr w:type="spellEnd"/>
      <w:r w:rsidR="003F2DA0" w:rsidRPr="00C943BD">
        <w:rPr>
          <w:rFonts w:ascii="Times New Roman" w:hAnsi="Times New Roman"/>
          <w:szCs w:val="22"/>
          <w:lang w:val="en-US"/>
        </w:rPr>
        <w:t xml:space="preserve">. </w:t>
      </w:r>
      <w:r w:rsidR="003F2DA0" w:rsidRPr="00C943BD">
        <w:rPr>
          <w:rFonts w:ascii="Times New Roman" w:hAnsi="Times New Roman"/>
          <w:szCs w:val="22"/>
          <w:lang w:val="id-ID"/>
        </w:rPr>
        <w:t>N</w:t>
      </w:r>
      <w:proofErr w:type="spellStart"/>
      <w:r w:rsidR="006E1A0F" w:rsidRPr="00C943BD">
        <w:rPr>
          <w:rFonts w:ascii="Times New Roman" w:hAnsi="Times New Roman"/>
          <w:szCs w:val="22"/>
        </w:rPr>
        <w:t>ilai</w:t>
      </w:r>
      <w:proofErr w:type="spellEnd"/>
      <w:r w:rsidR="006E1A0F" w:rsidRPr="00C943BD">
        <w:rPr>
          <w:rFonts w:ascii="Times New Roman" w:hAnsi="Times New Roman"/>
          <w:szCs w:val="22"/>
        </w:rPr>
        <w:t xml:space="preserve"> </w:t>
      </w:r>
      <w:proofErr w:type="spellStart"/>
      <w:r w:rsidR="006E1A0F" w:rsidRPr="00C943BD">
        <w:rPr>
          <w:rFonts w:ascii="Times New Roman" w:hAnsi="Times New Roman"/>
          <w:szCs w:val="22"/>
        </w:rPr>
        <w:t>kemampuan</w:t>
      </w:r>
      <w:proofErr w:type="spellEnd"/>
      <w:r w:rsidR="006E1A0F" w:rsidRPr="00C943BD">
        <w:rPr>
          <w:rFonts w:ascii="Times New Roman" w:hAnsi="Times New Roman"/>
          <w:szCs w:val="22"/>
        </w:rPr>
        <w:t xml:space="preserve"> </w:t>
      </w:r>
      <w:proofErr w:type="spellStart"/>
      <w:r w:rsidR="006E1A0F" w:rsidRPr="00C943BD">
        <w:rPr>
          <w:rFonts w:ascii="Times New Roman" w:hAnsi="Times New Roman"/>
          <w:szCs w:val="22"/>
        </w:rPr>
        <w:t>membaca</w:t>
      </w:r>
      <w:proofErr w:type="spellEnd"/>
      <w:r w:rsidR="006E1A0F" w:rsidRPr="00C943BD">
        <w:rPr>
          <w:rFonts w:ascii="Times New Roman" w:hAnsi="Times New Roman"/>
          <w:szCs w:val="22"/>
        </w:rPr>
        <w:t xml:space="preserve"> </w:t>
      </w:r>
      <w:proofErr w:type="spellStart"/>
      <w:r w:rsidR="006E1A0F" w:rsidRPr="00C943BD">
        <w:rPr>
          <w:rFonts w:ascii="Times New Roman" w:hAnsi="Times New Roman"/>
          <w:szCs w:val="22"/>
        </w:rPr>
        <w:t>pemah</w:t>
      </w:r>
      <w:r w:rsidR="001D27AC" w:rsidRPr="00C943BD">
        <w:rPr>
          <w:rFonts w:ascii="Times New Roman" w:hAnsi="Times New Roman"/>
          <w:szCs w:val="22"/>
        </w:rPr>
        <w:t>aman</w:t>
      </w:r>
      <w:proofErr w:type="spellEnd"/>
      <w:r w:rsidR="001D27AC" w:rsidRPr="00C943BD">
        <w:rPr>
          <w:rFonts w:ascii="Times New Roman" w:hAnsi="Times New Roman"/>
          <w:szCs w:val="22"/>
        </w:rPr>
        <w:t xml:space="preserve"> </w:t>
      </w:r>
      <w:proofErr w:type="spellStart"/>
      <w:r w:rsidR="001D27AC" w:rsidRPr="00C943BD">
        <w:rPr>
          <w:rFonts w:ascii="Times New Roman" w:hAnsi="Times New Roman"/>
          <w:szCs w:val="22"/>
        </w:rPr>
        <w:t>peserta</w:t>
      </w:r>
      <w:proofErr w:type="spellEnd"/>
      <w:r w:rsidR="001D27AC" w:rsidRPr="00C943BD">
        <w:rPr>
          <w:rFonts w:ascii="Times New Roman" w:hAnsi="Times New Roman"/>
          <w:szCs w:val="22"/>
        </w:rPr>
        <w:t xml:space="preserve"> </w:t>
      </w:r>
      <w:proofErr w:type="spellStart"/>
      <w:r w:rsidR="001D27AC" w:rsidRPr="00C943BD">
        <w:rPr>
          <w:rFonts w:ascii="Times New Roman" w:hAnsi="Times New Roman"/>
          <w:szCs w:val="22"/>
        </w:rPr>
        <w:t>didik</w:t>
      </w:r>
      <w:proofErr w:type="spellEnd"/>
      <w:r w:rsidR="001D27AC" w:rsidRPr="00C943BD">
        <w:rPr>
          <w:rFonts w:ascii="Times New Roman" w:hAnsi="Times New Roman"/>
          <w:szCs w:val="22"/>
        </w:rPr>
        <w:t xml:space="preserve"> </w:t>
      </w:r>
      <w:proofErr w:type="spellStart"/>
      <w:r w:rsidR="001D27AC" w:rsidRPr="00C943BD">
        <w:rPr>
          <w:rFonts w:ascii="Times New Roman" w:hAnsi="Times New Roman"/>
          <w:szCs w:val="22"/>
        </w:rPr>
        <w:t>pada</w:t>
      </w:r>
      <w:proofErr w:type="spellEnd"/>
      <w:r w:rsidR="001D27AC" w:rsidRPr="00C943BD">
        <w:rPr>
          <w:rFonts w:ascii="Times New Roman" w:hAnsi="Times New Roman"/>
          <w:szCs w:val="22"/>
        </w:rPr>
        <w:t xml:space="preserve"> </w:t>
      </w:r>
      <w:proofErr w:type="spellStart"/>
      <w:r w:rsidR="001D27AC" w:rsidRPr="00C943BD">
        <w:rPr>
          <w:rFonts w:ascii="Times New Roman" w:hAnsi="Times New Roman"/>
          <w:szCs w:val="22"/>
        </w:rPr>
        <w:t>siklus</w:t>
      </w:r>
      <w:proofErr w:type="spellEnd"/>
      <w:r w:rsidR="001D27AC" w:rsidRPr="00C943BD">
        <w:rPr>
          <w:rFonts w:ascii="Times New Roman" w:hAnsi="Times New Roman"/>
          <w:szCs w:val="22"/>
        </w:rPr>
        <w:t xml:space="preserve"> </w:t>
      </w:r>
      <w:r w:rsidR="00AA662B">
        <w:rPr>
          <w:rFonts w:ascii="Times New Roman" w:hAnsi="Times New Roman"/>
          <w:szCs w:val="22"/>
          <w:lang w:val="id-ID"/>
        </w:rPr>
        <w:t>I</w:t>
      </w:r>
      <w:r w:rsidR="006E1A0F" w:rsidRPr="00C943BD">
        <w:rPr>
          <w:rFonts w:ascii="Times New Roman" w:hAnsi="Times New Roman"/>
          <w:szCs w:val="22"/>
        </w:rPr>
        <w:t xml:space="preserve"> </w:t>
      </w:r>
      <w:r w:rsidR="00AA662B">
        <w:rPr>
          <w:rFonts w:ascii="Times New Roman" w:hAnsi="Times New Roman"/>
          <w:szCs w:val="22"/>
          <w:lang w:val="id-ID"/>
        </w:rPr>
        <w:t xml:space="preserve">adalah sebagai </w:t>
      </w:r>
      <w:proofErr w:type="spellStart"/>
      <w:r w:rsidR="006E1A0F" w:rsidRPr="00C943BD">
        <w:rPr>
          <w:rFonts w:ascii="Times New Roman" w:hAnsi="Times New Roman"/>
          <w:szCs w:val="22"/>
        </w:rPr>
        <w:t>berikut</w:t>
      </w:r>
      <w:proofErr w:type="spellEnd"/>
      <w:r w:rsidR="006E1A0F" w:rsidRPr="00C943BD">
        <w:rPr>
          <w:rFonts w:ascii="Times New Roman" w:hAnsi="Times New Roman"/>
          <w:szCs w:val="22"/>
        </w:rPr>
        <w:t>:</w:t>
      </w:r>
    </w:p>
    <w:p w:rsidR="00EA1A2C" w:rsidRDefault="00EA1A2C" w:rsidP="00C943BD">
      <w:pPr>
        <w:jc w:val="both"/>
        <w:rPr>
          <w:rFonts w:ascii="Times New Roman" w:hAnsi="Times New Roman"/>
          <w:szCs w:val="22"/>
          <w:lang w:val="id-ID"/>
        </w:rPr>
      </w:pPr>
    </w:p>
    <w:p w:rsidR="00C943BD" w:rsidRDefault="00C943BD" w:rsidP="00C943BD">
      <w:pPr>
        <w:jc w:val="both"/>
        <w:rPr>
          <w:rFonts w:ascii="Times New Roman" w:hAnsi="Times New Roman"/>
          <w:szCs w:val="22"/>
          <w:lang w:val="id-ID"/>
        </w:rPr>
      </w:pPr>
    </w:p>
    <w:p w:rsidR="00AA662B" w:rsidRDefault="00AA662B" w:rsidP="00C943BD">
      <w:pPr>
        <w:jc w:val="both"/>
        <w:rPr>
          <w:rFonts w:ascii="Times New Roman" w:hAnsi="Times New Roman"/>
          <w:szCs w:val="22"/>
          <w:lang w:val="id-ID"/>
        </w:rPr>
      </w:pPr>
    </w:p>
    <w:p w:rsidR="00C943BD" w:rsidRPr="00C943BD" w:rsidRDefault="00C943BD" w:rsidP="00C943BD">
      <w:pPr>
        <w:jc w:val="both"/>
        <w:rPr>
          <w:rFonts w:ascii="Times New Roman" w:hAnsi="Times New Roman"/>
          <w:szCs w:val="22"/>
          <w:lang w:val="id-ID"/>
        </w:rPr>
      </w:pPr>
    </w:p>
    <w:p w:rsidR="00AA662B" w:rsidRDefault="00AA662B" w:rsidP="00C943BD">
      <w:pPr>
        <w:pStyle w:val="Caption"/>
        <w:spacing w:after="0"/>
        <w:ind w:left="709" w:right="849"/>
        <w:rPr>
          <w:rFonts w:ascii="Times New Roman" w:hAnsi="Times New Roman" w:cs="Times New Roman"/>
          <w:b/>
          <w:i w:val="0"/>
          <w:color w:val="auto"/>
          <w:sz w:val="22"/>
          <w:szCs w:val="22"/>
        </w:rPr>
      </w:pPr>
    </w:p>
    <w:p w:rsidR="006F3D31" w:rsidRPr="00C943BD" w:rsidRDefault="006E1A0F" w:rsidP="00DD2061">
      <w:pPr>
        <w:pStyle w:val="Caption"/>
        <w:tabs>
          <w:tab w:val="left" w:pos="8222"/>
        </w:tabs>
        <w:spacing w:after="0"/>
        <w:ind w:left="993" w:right="849"/>
        <w:rPr>
          <w:rFonts w:ascii="Times New Roman" w:hAnsi="Times New Roman" w:cs="Times New Roman"/>
          <w:b/>
          <w:i w:val="0"/>
          <w:color w:val="auto"/>
          <w:sz w:val="22"/>
          <w:szCs w:val="22"/>
        </w:rPr>
      </w:pPr>
      <w:proofErr w:type="spellStart"/>
      <w:proofErr w:type="gramStart"/>
      <w:r w:rsidRPr="00C943BD">
        <w:rPr>
          <w:rFonts w:ascii="Times New Roman" w:hAnsi="Times New Roman" w:cs="Times New Roman"/>
          <w:b/>
          <w:i w:val="0"/>
          <w:color w:val="auto"/>
          <w:sz w:val="22"/>
          <w:szCs w:val="22"/>
          <w:lang w:val="en-ID"/>
        </w:rPr>
        <w:lastRenderedPageBreak/>
        <w:t>Tabel</w:t>
      </w:r>
      <w:proofErr w:type="spellEnd"/>
      <w:r w:rsidRPr="00C943BD">
        <w:rPr>
          <w:rFonts w:ascii="Times New Roman" w:hAnsi="Times New Roman" w:cs="Times New Roman"/>
          <w:b/>
          <w:i w:val="0"/>
          <w:color w:val="auto"/>
          <w:sz w:val="22"/>
          <w:szCs w:val="22"/>
          <w:lang w:val="en-ID"/>
        </w:rPr>
        <w:t xml:space="preserve"> 1.</w:t>
      </w:r>
      <w:proofErr w:type="gramEnd"/>
      <w:r w:rsidRPr="00C943BD">
        <w:rPr>
          <w:rFonts w:ascii="Times New Roman" w:hAnsi="Times New Roman" w:cs="Times New Roman"/>
          <w:i w:val="0"/>
          <w:color w:val="auto"/>
          <w:sz w:val="22"/>
          <w:szCs w:val="22"/>
          <w:lang w:val="en-ID"/>
        </w:rPr>
        <w:t xml:space="preserve"> </w:t>
      </w:r>
      <w:proofErr w:type="spellStart"/>
      <w:r w:rsidRPr="00DD2061">
        <w:rPr>
          <w:rFonts w:ascii="Times New Roman" w:hAnsi="Times New Roman" w:cs="Times New Roman"/>
          <w:i w:val="0"/>
          <w:color w:val="auto"/>
          <w:sz w:val="22"/>
          <w:szCs w:val="22"/>
          <w:lang w:val="en-ID"/>
        </w:rPr>
        <w:t>Distribusi</w:t>
      </w:r>
      <w:proofErr w:type="spellEnd"/>
      <w:r w:rsidRPr="00DD2061">
        <w:rPr>
          <w:rFonts w:ascii="Times New Roman" w:hAnsi="Times New Roman" w:cs="Times New Roman"/>
          <w:i w:val="0"/>
          <w:color w:val="auto"/>
          <w:sz w:val="22"/>
          <w:szCs w:val="22"/>
          <w:lang w:val="en-ID"/>
        </w:rPr>
        <w:t xml:space="preserve"> </w:t>
      </w:r>
      <w:proofErr w:type="spellStart"/>
      <w:r w:rsidRPr="00DD2061">
        <w:rPr>
          <w:rFonts w:ascii="Times New Roman" w:hAnsi="Times New Roman" w:cs="Times New Roman"/>
          <w:i w:val="0"/>
          <w:color w:val="auto"/>
          <w:sz w:val="22"/>
          <w:szCs w:val="22"/>
          <w:lang w:val="en-ID"/>
        </w:rPr>
        <w:t>Frekuensi</w:t>
      </w:r>
      <w:proofErr w:type="spellEnd"/>
      <w:r w:rsidRPr="00DD2061">
        <w:rPr>
          <w:rFonts w:ascii="Times New Roman" w:hAnsi="Times New Roman" w:cs="Times New Roman"/>
          <w:i w:val="0"/>
          <w:color w:val="auto"/>
          <w:sz w:val="22"/>
          <w:szCs w:val="22"/>
          <w:lang w:val="en-ID"/>
        </w:rPr>
        <w:t xml:space="preserve"> </w:t>
      </w:r>
      <w:proofErr w:type="spellStart"/>
      <w:r w:rsidRPr="00DD2061">
        <w:rPr>
          <w:rFonts w:ascii="Times New Roman" w:hAnsi="Times New Roman" w:cs="Times New Roman"/>
          <w:i w:val="0"/>
          <w:color w:val="auto"/>
          <w:sz w:val="22"/>
          <w:szCs w:val="22"/>
          <w:lang w:val="en-ID"/>
        </w:rPr>
        <w:t>Nil</w:t>
      </w:r>
      <w:r w:rsidR="006429D7" w:rsidRPr="00DD2061">
        <w:rPr>
          <w:rFonts w:ascii="Times New Roman" w:hAnsi="Times New Roman" w:cs="Times New Roman"/>
          <w:i w:val="0"/>
          <w:color w:val="auto"/>
          <w:sz w:val="22"/>
          <w:szCs w:val="22"/>
          <w:lang w:val="en-ID"/>
        </w:rPr>
        <w:t>ai</w:t>
      </w:r>
      <w:proofErr w:type="spellEnd"/>
      <w:r w:rsidR="006429D7" w:rsidRPr="00DD2061">
        <w:rPr>
          <w:rFonts w:ascii="Times New Roman" w:hAnsi="Times New Roman" w:cs="Times New Roman"/>
          <w:i w:val="0"/>
          <w:color w:val="auto"/>
          <w:sz w:val="22"/>
          <w:szCs w:val="22"/>
          <w:lang w:val="en-ID"/>
        </w:rPr>
        <w:t xml:space="preserve"> </w:t>
      </w:r>
      <w:proofErr w:type="spellStart"/>
      <w:r w:rsidR="006429D7" w:rsidRPr="00DD2061">
        <w:rPr>
          <w:rFonts w:ascii="Times New Roman" w:hAnsi="Times New Roman" w:cs="Times New Roman"/>
          <w:i w:val="0"/>
          <w:color w:val="auto"/>
          <w:sz w:val="22"/>
          <w:szCs w:val="22"/>
          <w:lang w:val="en-ID"/>
        </w:rPr>
        <w:t>Kemampuan</w:t>
      </w:r>
      <w:proofErr w:type="spellEnd"/>
      <w:r w:rsidR="006429D7" w:rsidRPr="00DD2061">
        <w:rPr>
          <w:rFonts w:ascii="Times New Roman" w:hAnsi="Times New Roman" w:cs="Times New Roman"/>
          <w:i w:val="0"/>
          <w:color w:val="auto"/>
          <w:sz w:val="22"/>
          <w:szCs w:val="22"/>
          <w:lang w:val="en-ID"/>
        </w:rPr>
        <w:t xml:space="preserve"> </w:t>
      </w:r>
      <w:proofErr w:type="spellStart"/>
      <w:r w:rsidR="006429D7" w:rsidRPr="00DD2061">
        <w:rPr>
          <w:rFonts w:ascii="Times New Roman" w:hAnsi="Times New Roman" w:cs="Times New Roman"/>
          <w:i w:val="0"/>
          <w:color w:val="auto"/>
          <w:sz w:val="22"/>
          <w:szCs w:val="22"/>
          <w:lang w:val="en-ID"/>
        </w:rPr>
        <w:t>Membaca</w:t>
      </w:r>
      <w:proofErr w:type="spellEnd"/>
      <w:r w:rsidR="006429D7" w:rsidRPr="00DD2061">
        <w:rPr>
          <w:rFonts w:ascii="Times New Roman" w:hAnsi="Times New Roman" w:cs="Times New Roman"/>
          <w:i w:val="0"/>
          <w:color w:val="auto"/>
          <w:sz w:val="22"/>
          <w:szCs w:val="22"/>
          <w:lang w:val="en-ID"/>
        </w:rPr>
        <w:t xml:space="preserve"> </w:t>
      </w:r>
      <w:proofErr w:type="spellStart"/>
      <w:r w:rsidR="006429D7" w:rsidRPr="00DD2061">
        <w:rPr>
          <w:rFonts w:ascii="Times New Roman" w:hAnsi="Times New Roman" w:cs="Times New Roman"/>
          <w:i w:val="0"/>
          <w:color w:val="auto"/>
          <w:sz w:val="22"/>
          <w:szCs w:val="22"/>
          <w:lang w:val="en-ID"/>
        </w:rPr>
        <w:t>Pemahaman</w:t>
      </w:r>
      <w:proofErr w:type="spellEnd"/>
      <w:r w:rsidR="006429D7" w:rsidRPr="00DD2061">
        <w:rPr>
          <w:rFonts w:ascii="Times New Roman" w:hAnsi="Times New Roman" w:cs="Times New Roman"/>
          <w:i w:val="0"/>
          <w:color w:val="auto"/>
          <w:sz w:val="22"/>
          <w:szCs w:val="22"/>
          <w:lang w:val="en-ID"/>
        </w:rPr>
        <w:t xml:space="preserve"> </w:t>
      </w:r>
      <w:proofErr w:type="spellStart"/>
      <w:r w:rsidRPr="00DD2061">
        <w:rPr>
          <w:rFonts w:ascii="Times New Roman" w:hAnsi="Times New Roman" w:cs="Times New Roman"/>
          <w:i w:val="0"/>
          <w:color w:val="auto"/>
          <w:sz w:val="22"/>
          <w:szCs w:val="22"/>
          <w:lang w:val="en-ID"/>
        </w:rPr>
        <w:t>Siklus</w:t>
      </w:r>
      <w:proofErr w:type="spellEnd"/>
      <w:r w:rsidRPr="00DD2061">
        <w:rPr>
          <w:rFonts w:ascii="Times New Roman" w:hAnsi="Times New Roman" w:cs="Times New Roman"/>
          <w:i w:val="0"/>
          <w:color w:val="auto"/>
          <w:sz w:val="22"/>
          <w:szCs w:val="22"/>
          <w:lang w:val="en-ID"/>
        </w:rPr>
        <w:t xml:space="preserve"> I</w:t>
      </w:r>
      <w:r w:rsidRPr="00C943BD">
        <w:rPr>
          <w:rFonts w:ascii="Times New Roman" w:hAnsi="Times New Roman" w:cs="Times New Roman"/>
          <w:b/>
          <w:i w:val="0"/>
          <w:color w:val="auto"/>
          <w:sz w:val="22"/>
          <w:szCs w:val="22"/>
          <w:lang w:val="en-ID"/>
        </w:rPr>
        <w:t xml:space="preserve"> </w:t>
      </w:r>
    </w:p>
    <w:tbl>
      <w:tblPr>
        <w:tblW w:w="7191" w:type="dxa"/>
        <w:jc w:val="center"/>
        <w:tblLook w:val="04A0" w:firstRow="1" w:lastRow="0" w:firstColumn="1" w:lastColumn="0" w:noHBand="0" w:noVBand="1"/>
      </w:tblPr>
      <w:tblGrid>
        <w:gridCol w:w="1482"/>
        <w:gridCol w:w="1276"/>
        <w:gridCol w:w="1276"/>
        <w:gridCol w:w="850"/>
        <w:gridCol w:w="1032"/>
        <w:gridCol w:w="1275"/>
      </w:tblGrid>
      <w:tr w:rsidR="006E1A0F" w:rsidRPr="00C943BD" w:rsidTr="00DD2061">
        <w:trPr>
          <w:trHeight w:val="278"/>
          <w:jc w:val="center"/>
        </w:trPr>
        <w:tc>
          <w:tcPr>
            <w:tcW w:w="1482" w:type="dxa"/>
            <w:vMerge w:val="restart"/>
            <w:tcBorders>
              <w:top w:val="single" w:sz="8" w:space="0" w:color="auto"/>
            </w:tcBorders>
            <w:shd w:val="clear" w:color="auto" w:fill="auto"/>
            <w:vAlign w:val="center"/>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Interval</w:t>
            </w:r>
          </w:p>
        </w:tc>
        <w:tc>
          <w:tcPr>
            <w:tcW w:w="1276" w:type="dxa"/>
            <w:vMerge w:val="restart"/>
            <w:tcBorders>
              <w:top w:val="single" w:sz="8" w:space="0" w:color="auto"/>
              <w:bottom w:val="single" w:sz="8" w:space="0" w:color="auto"/>
            </w:tcBorders>
            <w:shd w:val="clear" w:color="auto" w:fill="auto"/>
            <w:vAlign w:val="center"/>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 xml:space="preserve"> (f</w:t>
            </w:r>
            <w:r w:rsidRPr="00C943BD">
              <w:rPr>
                <w:rFonts w:ascii="Times New Roman" w:hAnsi="Times New Roman"/>
                <w:szCs w:val="22"/>
                <w:vertAlign w:val="subscript"/>
              </w:rPr>
              <w:t>i</w:t>
            </w:r>
            <w:r w:rsidRPr="00C943BD">
              <w:rPr>
                <w:rFonts w:ascii="Times New Roman" w:hAnsi="Times New Roman"/>
                <w:szCs w:val="22"/>
              </w:rPr>
              <w:t>)</w:t>
            </w:r>
          </w:p>
        </w:tc>
        <w:tc>
          <w:tcPr>
            <w:tcW w:w="1276" w:type="dxa"/>
            <w:vMerge w:val="restart"/>
            <w:tcBorders>
              <w:top w:val="single" w:sz="8" w:space="0" w:color="auto"/>
              <w:bottom w:val="single" w:sz="8" w:space="0" w:color="auto"/>
            </w:tcBorders>
            <w:shd w:val="clear" w:color="auto" w:fill="auto"/>
            <w:vAlign w:val="center"/>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 xml:space="preserve"> (x</w:t>
            </w:r>
            <w:r w:rsidRPr="00C943BD">
              <w:rPr>
                <w:rFonts w:ascii="Times New Roman" w:hAnsi="Times New Roman"/>
                <w:szCs w:val="22"/>
                <w:vertAlign w:val="subscript"/>
              </w:rPr>
              <w:t>i</w:t>
            </w:r>
            <w:r w:rsidRPr="00C943BD">
              <w:rPr>
                <w:rFonts w:ascii="Times New Roman" w:hAnsi="Times New Roman"/>
                <w:szCs w:val="22"/>
              </w:rPr>
              <w:t>)</w:t>
            </w:r>
          </w:p>
        </w:tc>
        <w:tc>
          <w:tcPr>
            <w:tcW w:w="850" w:type="dxa"/>
            <w:vMerge w:val="restart"/>
            <w:tcBorders>
              <w:top w:val="single" w:sz="8" w:space="0" w:color="auto"/>
              <w:bottom w:val="single" w:sz="8" w:space="0" w:color="auto"/>
            </w:tcBorders>
            <w:shd w:val="clear" w:color="auto" w:fill="auto"/>
            <w:vAlign w:val="center"/>
            <w:hideMark/>
          </w:tcPr>
          <w:p w:rsidR="006E1A0F" w:rsidRPr="00C943BD" w:rsidRDefault="006E1A0F" w:rsidP="00C943BD">
            <w:pPr>
              <w:jc w:val="center"/>
              <w:rPr>
                <w:rFonts w:ascii="Times New Roman" w:hAnsi="Times New Roman"/>
                <w:i/>
                <w:iCs/>
                <w:szCs w:val="22"/>
              </w:rPr>
            </w:pPr>
            <w:proofErr w:type="gramStart"/>
            <w:r w:rsidRPr="00C943BD">
              <w:rPr>
                <w:rFonts w:ascii="Times New Roman" w:hAnsi="Times New Roman"/>
                <w:i/>
                <w:iCs/>
                <w:szCs w:val="22"/>
              </w:rPr>
              <w:t>f</w:t>
            </w:r>
            <w:r w:rsidRPr="00C943BD">
              <w:rPr>
                <w:rFonts w:ascii="Times New Roman" w:hAnsi="Times New Roman"/>
                <w:i/>
                <w:iCs/>
                <w:szCs w:val="22"/>
                <w:vertAlign w:val="subscript"/>
              </w:rPr>
              <w:t xml:space="preserve">i  </w:t>
            </w:r>
            <w:r w:rsidRPr="00C943BD">
              <w:rPr>
                <w:rFonts w:ascii="Times New Roman" w:hAnsi="Times New Roman"/>
                <w:i/>
                <w:iCs/>
                <w:szCs w:val="22"/>
              </w:rPr>
              <w:t>.</w:t>
            </w:r>
            <w:proofErr w:type="gramEnd"/>
            <w:r w:rsidRPr="00C943BD">
              <w:rPr>
                <w:rFonts w:ascii="Times New Roman" w:hAnsi="Times New Roman"/>
                <w:i/>
                <w:iCs/>
                <w:szCs w:val="22"/>
              </w:rPr>
              <w:t xml:space="preserve"> x</w:t>
            </w:r>
            <w:r w:rsidRPr="00C943BD">
              <w:rPr>
                <w:rFonts w:ascii="Times New Roman" w:hAnsi="Times New Roman"/>
                <w:i/>
                <w:iCs/>
                <w:szCs w:val="22"/>
                <w:vertAlign w:val="subscript"/>
              </w:rPr>
              <w:t>i</w:t>
            </w:r>
          </w:p>
        </w:tc>
        <w:tc>
          <w:tcPr>
            <w:tcW w:w="2307" w:type="dxa"/>
            <w:gridSpan w:val="2"/>
            <w:tcBorders>
              <w:top w:val="single" w:sz="8" w:space="0" w:color="auto"/>
              <w:bottom w:val="single" w:sz="8" w:space="0" w:color="auto"/>
            </w:tcBorders>
            <w:shd w:val="clear" w:color="auto" w:fill="auto"/>
            <w:vAlign w:val="center"/>
            <w:hideMark/>
          </w:tcPr>
          <w:p w:rsidR="006E1A0F" w:rsidRPr="00C943BD" w:rsidRDefault="006E1A0F" w:rsidP="00C943BD">
            <w:pPr>
              <w:jc w:val="center"/>
              <w:rPr>
                <w:rFonts w:ascii="Times New Roman" w:hAnsi="Times New Roman"/>
                <w:szCs w:val="22"/>
              </w:rPr>
            </w:pPr>
            <w:proofErr w:type="spellStart"/>
            <w:r w:rsidRPr="00C943BD">
              <w:rPr>
                <w:rFonts w:ascii="Times New Roman" w:hAnsi="Times New Roman"/>
                <w:szCs w:val="22"/>
              </w:rPr>
              <w:t>Persentase</w:t>
            </w:r>
            <w:proofErr w:type="spellEnd"/>
            <w:r w:rsidRPr="00C943BD">
              <w:rPr>
                <w:rFonts w:ascii="Times New Roman" w:hAnsi="Times New Roman"/>
                <w:szCs w:val="22"/>
              </w:rPr>
              <w:t xml:space="preserve"> %</w:t>
            </w:r>
          </w:p>
        </w:tc>
      </w:tr>
      <w:tr w:rsidR="006E1A0F" w:rsidRPr="00C943BD" w:rsidTr="00DD2061">
        <w:trPr>
          <w:trHeight w:val="278"/>
          <w:jc w:val="center"/>
        </w:trPr>
        <w:tc>
          <w:tcPr>
            <w:tcW w:w="1482" w:type="dxa"/>
            <w:vMerge/>
            <w:tcBorders>
              <w:bottom w:val="single" w:sz="8" w:space="0" w:color="auto"/>
            </w:tcBorders>
            <w:vAlign w:val="center"/>
            <w:hideMark/>
          </w:tcPr>
          <w:p w:rsidR="006E1A0F" w:rsidRPr="00C943BD" w:rsidRDefault="006E1A0F" w:rsidP="00C943BD">
            <w:pPr>
              <w:rPr>
                <w:rFonts w:ascii="Times New Roman" w:hAnsi="Times New Roman"/>
                <w:szCs w:val="22"/>
              </w:rPr>
            </w:pPr>
          </w:p>
        </w:tc>
        <w:tc>
          <w:tcPr>
            <w:tcW w:w="1276" w:type="dxa"/>
            <w:vMerge/>
            <w:tcBorders>
              <w:top w:val="single" w:sz="8" w:space="0" w:color="auto"/>
              <w:bottom w:val="single" w:sz="8" w:space="0" w:color="auto"/>
            </w:tcBorders>
            <w:vAlign w:val="center"/>
            <w:hideMark/>
          </w:tcPr>
          <w:p w:rsidR="006E1A0F" w:rsidRPr="00C943BD" w:rsidRDefault="006E1A0F" w:rsidP="00C943BD">
            <w:pPr>
              <w:rPr>
                <w:rFonts w:ascii="Times New Roman" w:hAnsi="Times New Roman"/>
                <w:szCs w:val="22"/>
              </w:rPr>
            </w:pPr>
          </w:p>
        </w:tc>
        <w:tc>
          <w:tcPr>
            <w:tcW w:w="1276" w:type="dxa"/>
            <w:vMerge/>
            <w:tcBorders>
              <w:top w:val="single" w:sz="8" w:space="0" w:color="auto"/>
              <w:bottom w:val="single" w:sz="8" w:space="0" w:color="auto"/>
            </w:tcBorders>
            <w:vAlign w:val="center"/>
            <w:hideMark/>
          </w:tcPr>
          <w:p w:rsidR="006E1A0F" w:rsidRPr="00C943BD" w:rsidRDefault="006E1A0F" w:rsidP="00C943BD">
            <w:pPr>
              <w:rPr>
                <w:rFonts w:ascii="Times New Roman" w:hAnsi="Times New Roman"/>
                <w:szCs w:val="22"/>
              </w:rPr>
            </w:pPr>
          </w:p>
        </w:tc>
        <w:tc>
          <w:tcPr>
            <w:tcW w:w="850" w:type="dxa"/>
            <w:vMerge/>
            <w:tcBorders>
              <w:top w:val="single" w:sz="8" w:space="0" w:color="auto"/>
              <w:bottom w:val="single" w:sz="8" w:space="0" w:color="auto"/>
            </w:tcBorders>
            <w:vAlign w:val="center"/>
            <w:hideMark/>
          </w:tcPr>
          <w:p w:rsidR="006E1A0F" w:rsidRPr="00C943BD" w:rsidRDefault="006E1A0F" w:rsidP="00C943BD">
            <w:pPr>
              <w:rPr>
                <w:rFonts w:ascii="Times New Roman" w:hAnsi="Times New Roman"/>
                <w:i/>
                <w:iCs/>
                <w:szCs w:val="22"/>
              </w:rPr>
            </w:pPr>
          </w:p>
        </w:tc>
        <w:tc>
          <w:tcPr>
            <w:tcW w:w="1032" w:type="dxa"/>
            <w:tcBorders>
              <w:top w:val="nil"/>
              <w:bottom w:val="single" w:sz="8" w:space="0" w:color="auto"/>
            </w:tcBorders>
            <w:shd w:val="clear" w:color="auto" w:fill="auto"/>
            <w:vAlign w:val="center"/>
            <w:hideMark/>
          </w:tcPr>
          <w:p w:rsidR="006E1A0F" w:rsidRPr="00C943BD" w:rsidRDefault="006E1A0F" w:rsidP="00C943BD">
            <w:pPr>
              <w:jc w:val="center"/>
              <w:rPr>
                <w:rFonts w:ascii="Times New Roman" w:hAnsi="Times New Roman"/>
                <w:szCs w:val="22"/>
              </w:rPr>
            </w:pPr>
            <w:proofErr w:type="spellStart"/>
            <w:r w:rsidRPr="00C943BD">
              <w:rPr>
                <w:rFonts w:ascii="Times New Roman" w:hAnsi="Times New Roman"/>
                <w:szCs w:val="22"/>
              </w:rPr>
              <w:t>Relatif</w:t>
            </w:r>
            <w:proofErr w:type="spellEnd"/>
          </w:p>
        </w:tc>
        <w:tc>
          <w:tcPr>
            <w:tcW w:w="1275" w:type="dxa"/>
            <w:tcBorders>
              <w:top w:val="nil"/>
              <w:bottom w:val="single" w:sz="8" w:space="0" w:color="auto"/>
            </w:tcBorders>
            <w:shd w:val="clear" w:color="auto" w:fill="auto"/>
            <w:vAlign w:val="center"/>
            <w:hideMark/>
          </w:tcPr>
          <w:p w:rsidR="006E1A0F" w:rsidRPr="00C943BD" w:rsidRDefault="006E1A0F" w:rsidP="00C943BD">
            <w:pPr>
              <w:jc w:val="center"/>
              <w:rPr>
                <w:rFonts w:ascii="Times New Roman" w:hAnsi="Times New Roman"/>
                <w:szCs w:val="22"/>
              </w:rPr>
            </w:pPr>
            <w:proofErr w:type="spellStart"/>
            <w:r w:rsidRPr="00C943BD">
              <w:rPr>
                <w:rFonts w:ascii="Times New Roman" w:hAnsi="Times New Roman"/>
                <w:szCs w:val="22"/>
              </w:rPr>
              <w:t>Kumulatif</w:t>
            </w:r>
            <w:proofErr w:type="spellEnd"/>
          </w:p>
        </w:tc>
      </w:tr>
      <w:tr w:rsidR="006E1A0F" w:rsidRPr="00C943BD" w:rsidTr="00DD2061">
        <w:trPr>
          <w:trHeight w:val="278"/>
          <w:jc w:val="center"/>
        </w:trPr>
        <w:tc>
          <w:tcPr>
            <w:tcW w:w="1482" w:type="dxa"/>
            <w:tcBorders>
              <w:top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47 – 53</w:t>
            </w:r>
          </w:p>
        </w:tc>
        <w:tc>
          <w:tcPr>
            <w:tcW w:w="1276" w:type="dxa"/>
            <w:tcBorders>
              <w:top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1</w:t>
            </w:r>
          </w:p>
        </w:tc>
        <w:tc>
          <w:tcPr>
            <w:tcW w:w="1276" w:type="dxa"/>
            <w:tcBorders>
              <w:top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50</w:t>
            </w:r>
          </w:p>
        </w:tc>
        <w:tc>
          <w:tcPr>
            <w:tcW w:w="850" w:type="dxa"/>
            <w:tcBorders>
              <w:top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50</w:t>
            </w:r>
          </w:p>
        </w:tc>
        <w:tc>
          <w:tcPr>
            <w:tcW w:w="1032" w:type="dxa"/>
            <w:tcBorders>
              <w:top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3,13</w:t>
            </w:r>
          </w:p>
        </w:tc>
        <w:tc>
          <w:tcPr>
            <w:tcW w:w="1275" w:type="dxa"/>
            <w:tcBorders>
              <w:top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3,13</w:t>
            </w:r>
          </w:p>
        </w:tc>
      </w:tr>
      <w:tr w:rsidR="006E1A0F" w:rsidRPr="00C943BD" w:rsidTr="00DD2061">
        <w:trPr>
          <w:trHeight w:val="278"/>
          <w:jc w:val="center"/>
        </w:trPr>
        <w:tc>
          <w:tcPr>
            <w:tcW w:w="1482"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54 – 60</w:t>
            </w:r>
          </w:p>
        </w:tc>
        <w:tc>
          <w:tcPr>
            <w:tcW w:w="1276"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5</w:t>
            </w:r>
          </w:p>
        </w:tc>
        <w:tc>
          <w:tcPr>
            <w:tcW w:w="1276"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57</w:t>
            </w:r>
          </w:p>
        </w:tc>
        <w:tc>
          <w:tcPr>
            <w:tcW w:w="850"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285</w:t>
            </w:r>
          </w:p>
        </w:tc>
        <w:tc>
          <w:tcPr>
            <w:tcW w:w="1032"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15,63</w:t>
            </w:r>
          </w:p>
        </w:tc>
        <w:tc>
          <w:tcPr>
            <w:tcW w:w="1275"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18,76</w:t>
            </w:r>
          </w:p>
        </w:tc>
      </w:tr>
      <w:tr w:rsidR="006E1A0F" w:rsidRPr="00C943BD" w:rsidTr="00DD2061">
        <w:trPr>
          <w:trHeight w:val="278"/>
          <w:jc w:val="center"/>
        </w:trPr>
        <w:tc>
          <w:tcPr>
            <w:tcW w:w="1482"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61 – 67</w:t>
            </w:r>
          </w:p>
        </w:tc>
        <w:tc>
          <w:tcPr>
            <w:tcW w:w="1276"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4</w:t>
            </w:r>
          </w:p>
        </w:tc>
        <w:tc>
          <w:tcPr>
            <w:tcW w:w="1276"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64</w:t>
            </w:r>
          </w:p>
        </w:tc>
        <w:tc>
          <w:tcPr>
            <w:tcW w:w="850"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256</w:t>
            </w:r>
          </w:p>
        </w:tc>
        <w:tc>
          <w:tcPr>
            <w:tcW w:w="1032"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12,5</w:t>
            </w:r>
          </w:p>
        </w:tc>
        <w:tc>
          <w:tcPr>
            <w:tcW w:w="1275"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31,26</w:t>
            </w:r>
          </w:p>
        </w:tc>
      </w:tr>
      <w:tr w:rsidR="006E1A0F" w:rsidRPr="00C943BD" w:rsidTr="00DD2061">
        <w:trPr>
          <w:trHeight w:val="278"/>
          <w:jc w:val="center"/>
        </w:trPr>
        <w:tc>
          <w:tcPr>
            <w:tcW w:w="1482"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68 – 74</w:t>
            </w:r>
          </w:p>
        </w:tc>
        <w:tc>
          <w:tcPr>
            <w:tcW w:w="1276"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2</w:t>
            </w:r>
          </w:p>
        </w:tc>
        <w:tc>
          <w:tcPr>
            <w:tcW w:w="1276"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71</w:t>
            </w:r>
          </w:p>
        </w:tc>
        <w:tc>
          <w:tcPr>
            <w:tcW w:w="850"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142</w:t>
            </w:r>
          </w:p>
        </w:tc>
        <w:tc>
          <w:tcPr>
            <w:tcW w:w="1032"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6,25</w:t>
            </w:r>
          </w:p>
        </w:tc>
        <w:tc>
          <w:tcPr>
            <w:tcW w:w="1275"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37,51</w:t>
            </w:r>
          </w:p>
        </w:tc>
      </w:tr>
      <w:tr w:rsidR="006E1A0F" w:rsidRPr="00C943BD" w:rsidTr="00DD2061">
        <w:trPr>
          <w:trHeight w:val="278"/>
          <w:jc w:val="center"/>
        </w:trPr>
        <w:tc>
          <w:tcPr>
            <w:tcW w:w="1482"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75 – 81</w:t>
            </w:r>
          </w:p>
        </w:tc>
        <w:tc>
          <w:tcPr>
            <w:tcW w:w="1276"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12</w:t>
            </w:r>
          </w:p>
        </w:tc>
        <w:tc>
          <w:tcPr>
            <w:tcW w:w="1276"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78</w:t>
            </w:r>
          </w:p>
        </w:tc>
        <w:tc>
          <w:tcPr>
            <w:tcW w:w="850"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936</w:t>
            </w:r>
          </w:p>
        </w:tc>
        <w:tc>
          <w:tcPr>
            <w:tcW w:w="1032"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37,5</w:t>
            </w:r>
          </w:p>
        </w:tc>
        <w:tc>
          <w:tcPr>
            <w:tcW w:w="1275" w:type="dxa"/>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75,01</w:t>
            </w:r>
          </w:p>
        </w:tc>
      </w:tr>
      <w:tr w:rsidR="006E1A0F" w:rsidRPr="00C943BD" w:rsidTr="00DD2061">
        <w:trPr>
          <w:trHeight w:val="278"/>
          <w:jc w:val="center"/>
        </w:trPr>
        <w:tc>
          <w:tcPr>
            <w:tcW w:w="1482" w:type="dxa"/>
            <w:tcBorders>
              <w:bottom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82 – 88</w:t>
            </w:r>
          </w:p>
        </w:tc>
        <w:tc>
          <w:tcPr>
            <w:tcW w:w="1276" w:type="dxa"/>
            <w:tcBorders>
              <w:bottom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8</w:t>
            </w:r>
          </w:p>
        </w:tc>
        <w:tc>
          <w:tcPr>
            <w:tcW w:w="1276" w:type="dxa"/>
            <w:tcBorders>
              <w:bottom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85</w:t>
            </w:r>
          </w:p>
        </w:tc>
        <w:tc>
          <w:tcPr>
            <w:tcW w:w="850" w:type="dxa"/>
            <w:tcBorders>
              <w:bottom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680</w:t>
            </w:r>
          </w:p>
        </w:tc>
        <w:tc>
          <w:tcPr>
            <w:tcW w:w="1032" w:type="dxa"/>
            <w:tcBorders>
              <w:bottom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25</w:t>
            </w:r>
          </w:p>
        </w:tc>
        <w:tc>
          <w:tcPr>
            <w:tcW w:w="1275" w:type="dxa"/>
            <w:tcBorders>
              <w:bottom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100</w:t>
            </w:r>
          </w:p>
        </w:tc>
      </w:tr>
      <w:tr w:rsidR="006E1A0F" w:rsidRPr="00C943BD" w:rsidTr="00DD2061">
        <w:trPr>
          <w:trHeight w:val="278"/>
          <w:jc w:val="center"/>
        </w:trPr>
        <w:tc>
          <w:tcPr>
            <w:tcW w:w="1482" w:type="dxa"/>
            <w:tcBorders>
              <w:top w:val="single" w:sz="8" w:space="0" w:color="auto"/>
              <w:bottom w:val="single" w:sz="8" w:space="0" w:color="auto"/>
            </w:tcBorders>
            <w:shd w:val="clear" w:color="auto" w:fill="auto"/>
            <w:vAlign w:val="center"/>
            <w:hideMark/>
          </w:tcPr>
          <w:p w:rsidR="006E1A0F" w:rsidRPr="00C943BD" w:rsidRDefault="006E1A0F" w:rsidP="00C943BD">
            <w:pPr>
              <w:jc w:val="center"/>
              <w:rPr>
                <w:rFonts w:ascii="Times New Roman" w:hAnsi="Times New Roman"/>
                <w:szCs w:val="22"/>
              </w:rPr>
            </w:pPr>
            <w:proofErr w:type="spellStart"/>
            <w:r w:rsidRPr="00C943BD">
              <w:rPr>
                <w:rFonts w:ascii="Times New Roman" w:hAnsi="Times New Roman"/>
                <w:szCs w:val="22"/>
              </w:rPr>
              <w:t>Jumlah</w:t>
            </w:r>
            <w:proofErr w:type="spellEnd"/>
            <w:r w:rsidRPr="00C943BD">
              <w:rPr>
                <w:rFonts w:ascii="Times New Roman" w:hAnsi="Times New Roman"/>
                <w:szCs w:val="22"/>
              </w:rPr>
              <w:t xml:space="preserve"> </w:t>
            </w:r>
          </w:p>
        </w:tc>
        <w:tc>
          <w:tcPr>
            <w:tcW w:w="1276" w:type="dxa"/>
            <w:tcBorders>
              <w:top w:val="nil"/>
              <w:bottom w:val="single" w:sz="8" w:space="0" w:color="auto"/>
            </w:tcBorders>
            <w:shd w:val="clear" w:color="auto" w:fill="auto"/>
            <w:vAlign w:val="center"/>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32</w:t>
            </w:r>
          </w:p>
        </w:tc>
        <w:tc>
          <w:tcPr>
            <w:tcW w:w="1276" w:type="dxa"/>
            <w:tcBorders>
              <w:top w:val="nil"/>
              <w:bottom w:val="single" w:sz="8" w:space="0" w:color="auto"/>
            </w:tcBorders>
            <w:shd w:val="clear" w:color="auto" w:fill="auto"/>
            <w:vAlign w:val="center"/>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405</w:t>
            </w:r>
          </w:p>
        </w:tc>
        <w:tc>
          <w:tcPr>
            <w:tcW w:w="850" w:type="dxa"/>
            <w:tcBorders>
              <w:top w:val="nil"/>
              <w:bottom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2349</w:t>
            </w:r>
          </w:p>
        </w:tc>
        <w:tc>
          <w:tcPr>
            <w:tcW w:w="1032" w:type="dxa"/>
            <w:tcBorders>
              <w:top w:val="nil"/>
              <w:bottom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100</w:t>
            </w:r>
          </w:p>
        </w:tc>
        <w:tc>
          <w:tcPr>
            <w:tcW w:w="1275" w:type="dxa"/>
            <w:tcBorders>
              <w:top w:val="nil"/>
              <w:bottom w:val="single" w:sz="8" w:space="0" w:color="auto"/>
            </w:tcBorders>
            <w:shd w:val="clear" w:color="auto" w:fill="auto"/>
            <w:noWrap/>
            <w:vAlign w:val="bottom"/>
            <w:hideMark/>
          </w:tcPr>
          <w:p w:rsidR="006E1A0F" w:rsidRPr="00C943BD" w:rsidRDefault="006E1A0F" w:rsidP="00C943BD">
            <w:pPr>
              <w:rPr>
                <w:rFonts w:ascii="Times New Roman" w:hAnsi="Times New Roman"/>
                <w:szCs w:val="22"/>
              </w:rPr>
            </w:pPr>
            <w:r w:rsidRPr="00C943BD">
              <w:rPr>
                <w:rFonts w:ascii="Times New Roman" w:hAnsi="Times New Roman"/>
                <w:szCs w:val="22"/>
              </w:rPr>
              <w:t> </w:t>
            </w:r>
          </w:p>
        </w:tc>
      </w:tr>
      <w:tr w:rsidR="006E1A0F" w:rsidRPr="00C943BD" w:rsidTr="00DD2061">
        <w:trPr>
          <w:trHeight w:val="278"/>
          <w:jc w:val="center"/>
        </w:trPr>
        <w:tc>
          <w:tcPr>
            <w:tcW w:w="4034" w:type="dxa"/>
            <w:gridSpan w:val="3"/>
            <w:tcBorders>
              <w:top w:val="single" w:sz="8" w:space="0" w:color="auto"/>
              <w:bottom w:val="single" w:sz="8" w:space="0" w:color="auto"/>
            </w:tcBorders>
            <w:shd w:val="clear" w:color="auto" w:fill="auto"/>
            <w:vAlign w:val="center"/>
            <w:hideMark/>
          </w:tcPr>
          <w:p w:rsidR="006E1A0F" w:rsidRPr="00C943BD" w:rsidRDefault="006E1A0F" w:rsidP="00C943BD">
            <w:pPr>
              <w:rPr>
                <w:rFonts w:ascii="Times New Roman" w:hAnsi="Times New Roman"/>
                <w:szCs w:val="22"/>
              </w:rPr>
            </w:pPr>
            <w:proofErr w:type="spellStart"/>
            <w:r w:rsidRPr="00C943BD">
              <w:rPr>
                <w:rFonts w:ascii="Times New Roman" w:hAnsi="Times New Roman"/>
                <w:szCs w:val="22"/>
              </w:rPr>
              <w:t>Nilai</w:t>
            </w:r>
            <w:proofErr w:type="spellEnd"/>
            <w:r w:rsidRPr="00C943BD">
              <w:rPr>
                <w:rFonts w:ascii="Times New Roman" w:hAnsi="Times New Roman"/>
                <w:szCs w:val="22"/>
              </w:rPr>
              <w:t xml:space="preserve"> rata-rata</w:t>
            </w:r>
          </w:p>
        </w:tc>
        <w:tc>
          <w:tcPr>
            <w:tcW w:w="850" w:type="dxa"/>
            <w:tcBorders>
              <w:top w:val="nil"/>
              <w:bottom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73,41</w:t>
            </w:r>
          </w:p>
        </w:tc>
        <w:tc>
          <w:tcPr>
            <w:tcW w:w="1032" w:type="dxa"/>
            <w:tcBorders>
              <w:top w:val="nil"/>
              <w:bottom w:val="single" w:sz="8" w:space="0" w:color="auto"/>
            </w:tcBorders>
            <w:shd w:val="clear" w:color="auto" w:fill="auto"/>
            <w:noWrap/>
            <w:vAlign w:val="bottom"/>
            <w:hideMark/>
          </w:tcPr>
          <w:p w:rsidR="006E1A0F" w:rsidRPr="00C943BD" w:rsidRDefault="006E1A0F" w:rsidP="00C943BD">
            <w:pPr>
              <w:rPr>
                <w:rFonts w:ascii="Times New Roman" w:hAnsi="Times New Roman"/>
                <w:szCs w:val="22"/>
              </w:rPr>
            </w:pPr>
            <w:r w:rsidRPr="00C943BD">
              <w:rPr>
                <w:rFonts w:ascii="Times New Roman" w:hAnsi="Times New Roman"/>
                <w:szCs w:val="22"/>
              </w:rPr>
              <w:t> </w:t>
            </w:r>
          </w:p>
        </w:tc>
        <w:tc>
          <w:tcPr>
            <w:tcW w:w="1275" w:type="dxa"/>
            <w:tcBorders>
              <w:top w:val="nil"/>
              <w:bottom w:val="single" w:sz="8" w:space="0" w:color="auto"/>
            </w:tcBorders>
            <w:shd w:val="clear" w:color="auto" w:fill="auto"/>
            <w:noWrap/>
            <w:vAlign w:val="bottom"/>
            <w:hideMark/>
          </w:tcPr>
          <w:p w:rsidR="006E1A0F" w:rsidRPr="00C943BD" w:rsidRDefault="006E1A0F" w:rsidP="00C943BD">
            <w:pPr>
              <w:rPr>
                <w:rFonts w:ascii="Times New Roman" w:hAnsi="Times New Roman"/>
                <w:szCs w:val="22"/>
              </w:rPr>
            </w:pPr>
            <w:r w:rsidRPr="00C943BD">
              <w:rPr>
                <w:rFonts w:ascii="Times New Roman" w:hAnsi="Times New Roman"/>
                <w:szCs w:val="22"/>
              </w:rPr>
              <w:t> </w:t>
            </w:r>
          </w:p>
        </w:tc>
      </w:tr>
      <w:tr w:rsidR="006E1A0F" w:rsidRPr="00C943BD" w:rsidTr="00DD2061">
        <w:trPr>
          <w:trHeight w:val="278"/>
          <w:jc w:val="center"/>
        </w:trPr>
        <w:tc>
          <w:tcPr>
            <w:tcW w:w="4034" w:type="dxa"/>
            <w:gridSpan w:val="3"/>
            <w:tcBorders>
              <w:top w:val="single" w:sz="8" w:space="0" w:color="auto"/>
              <w:bottom w:val="single" w:sz="8" w:space="0" w:color="auto"/>
            </w:tcBorders>
            <w:shd w:val="clear" w:color="auto" w:fill="auto"/>
            <w:vAlign w:val="center"/>
            <w:hideMark/>
          </w:tcPr>
          <w:p w:rsidR="006E1A0F" w:rsidRPr="00C943BD" w:rsidRDefault="006E1A0F" w:rsidP="00C943BD">
            <w:pPr>
              <w:rPr>
                <w:rFonts w:ascii="Times New Roman" w:hAnsi="Times New Roman"/>
                <w:szCs w:val="22"/>
              </w:rPr>
            </w:pPr>
            <w:proofErr w:type="spellStart"/>
            <w:r w:rsidRPr="00C943BD">
              <w:rPr>
                <w:rFonts w:ascii="Times New Roman" w:hAnsi="Times New Roman"/>
                <w:szCs w:val="22"/>
              </w:rPr>
              <w:t>Ketuntasan</w:t>
            </w:r>
            <w:proofErr w:type="spellEnd"/>
            <w:r w:rsidRPr="00C943BD">
              <w:rPr>
                <w:rFonts w:ascii="Times New Roman" w:hAnsi="Times New Roman"/>
                <w:szCs w:val="22"/>
              </w:rPr>
              <w:t xml:space="preserve"> </w:t>
            </w:r>
            <w:proofErr w:type="spellStart"/>
            <w:r w:rsidRPr="00C943BD">
              <w:rPr>
                <w:rFonts w:ascii="Times New Roman" w:hAnsi="Times New Roman"/>
                <w:szCs w:val="22"/>
              </w:rPr>
              <w:t>Klasikal</w:t>
            </w:r>
            <w:proofErr w:type="spellEnd"/>
          </w:p>
        </w:tc>
        <w:tc>
          <w:tcPr>
            <w:tcW w:w="850" w:type="dxa"/>
            <w:tcBorders>
              <w:top w:val="nil"/>
              <w:bottom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59,4%</w:t>
            </w:r>
          </w:p>
        </w:tc>
        <w:tc>
          <w:tcPr>
            <w:tcW w:w="1032" w:type="dxa"/>
            <w:tcBorders>
              <w:top w:val="nil"/>
              <w:bottom w:val="single" w:sz="8" w:space="0" w:color="auto"/>
            </w:tcBorders>
            <w:shd w:val="clear" w:color="auto" w:fill="auto"/>
            <w:noWrap/>
            <w:vAlign w:val="bottom"/>
            <w:hideMark/>
          </w:tcPr>
          <w:p w:rsidR="006E1A0F" w:rsidRPr="00C943BD" w:rsidRDefault="006E1A0F" w:rsidP="00C943BD">
            <w:pPr>
              <w:rPr>
                <w:rFonts w:ascii="Times New Roman" w:hAnsi="Times New Roman"/>
                <w:szCs w:val="22"/>
              </w:rPr>
            </w:pPr>
            <w:r w:rsidRPr="00C943BD">
              <w:rPr>
                <w:rFonts w:ascii="Times New Roman" w:hAnsi="Times New Roman"/>
                <w:szCs w:val="22"/>
              </w:rPr>
              <w:t> </w:t>
            </w:r>
          </w:p>
        </w:tc>
        <w:tc>
          <w:tcPr>
            <w:tcW w:w="1275" w:type="dxa"/>
            <w:tcBorders>
              <w:top w:val="nil"/>
              <w:bottom w:val="single" w:sz="8" w:space="0" w:color="auto"/>
            </w:tcBorders>
            <w:shd w:val="clear" w:color="auto" w:fill="auto"/>
            <w:noWrap/>
            <w:vAlign w:val="bottom"/>
            <w:hideMark/>
          </w:tcPr>
          <w:p w:rsidR="006E1A0F" w:rsidRPr="00C943BD" w:rsidRDefault="006E1A0F" w:rsidP="00C943BD">
            <w:pPr>
              <w:rPr>
                <w:rFonts w:ascii="Times New Roman" w:hAnsi="Times New Roman"/>
                <w:szCs w:val="22"/>
              </w:rPr>
            </w:pPr>
            <w:r w:rsidRPr="00C943BD">
              <w:rPr>
                <w:rFonts w:ascii="Times New Roman" w:hAnsi="Times New Roman"/>
                <w:szCs w:val="22"/>
              </w:rPr>
              <w:t> </w:t>
            </w:r>
          </w:p>
        </w:tc>
      </w:tr>
      <w:tr w:rsidR="006E1A0F" w:rsidRPr="00C943BD" w:rsidTr="00DD2061">
        <w:trPr>
          <w:trHeight w:val="278"/>
          <w:jc w:val="center"/>
        </w:trPr>
        <w:tc>
          <w:tcPr>
            <w:tcW w:w="4034" w:type="dxa"/>
            <w:gridSpan w:val="3"/>
            <w:tcBorders>
              <w:top w:val="single" w:sz="8" w:space="0" w:color="auto"/>
              <w:bottom w:val="single" w:sz="8" w:space="0" w:color="auto"/>
            </w:tcBorders>
            <w:shd w:val="clear" w:color="auto" w:fill="auto"/>
            <w:vAlign w:val="center"/>
            <w:hideMark/>
          </w:tcPr>
          <w:p w:rsidR="006E1A0F" w:rsidRPr="00C943BD" w:rsidRDefault="006E1A0F" w:rsidP="00C943BD">
            <w:pPr>
              <w:rPr>
                <w:rFonts w:ascii="Times New Roman" w:hAnsi="Times New Roman"/>
                <w:szCs w:val="22"/>
              </w:rPr>
            </w:pPr>
            <w:proofErr w:type="spellStart"/>
            <w:r w:rsidRPr="00C943BD">
              <w:rPr>
                <w:rFonts w:ascii="Times New Roman" w:hAnsi="Times New Roman"/>
                <w:szCs w:val="22"/>
              </w:rPr>
              <w:t>Ketidaktuntasan</w:t>
            </w:r>
            <w:proofErr w:type="spellEnd"/>
            <w:r w:rsidRPr="00C943BD">
              <w:rPr>
                <w:rFonts w:ascii="Times New Roman" w:hAnsi="Times New Roman"/>
                <w:szCs w:val="22"/>
              </w:rPr>
              <w:t xml:space="preserve"> </w:t>
            </w:r>
            <w:proofErr w:type="spellStart"/>
            <w:r w:rsidRPr="00C943BD">
              <w:rPr>
                <w:rFonts w:ascii="Times New Roman" w:hAnsi="Times New Roman"/>
                <w:szCs w:val="22"/>
              </w:rPr>
              <w:t>Klasikal</w:t>
            </w:r>
            <w:proofErr w:type="spellEnd"/>
          </w:p>
        </w:tc>
        <w:tc>
          <w:tcPr>
            <w:tcW w:w="850" w:type="dxa"/>
            <w:tcBorders>
              <w:top w:val="nil"/>
              <w:bottom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40,6%</w:t>
            </w:r>
          </w:p>
        </w:tc>
        <w:tc>
          <w:tcPr>
            <w:tcW w:w="1032" w:type="dxa"/>
            <w:tcBorders>
              <w:top w:val="nil"/>
              <w:bottom w:val="single" w:sz="8" w:space="0" w:color="auto"/>
            </w:tcBorders>
            <w:shd w:val="clear" w:color="auto" w:fill="auto"/>
            <w:noWrap/>
            <w:vAlign w:val="bottom"/>
            <w:hideMark/>
          </w:tcPr>
          <w:p w:rsidR="006E1A0F" w:rsidRPr="00C943BD" w:rsidRDefault="006E1A0F" w:rsidP="00C943BD">
            <w:pPr>
              <w:rPr>
                <w:rFonts w:ascii="Times New Roman" w:hAnsi="Times New Roman"/>
                <w:szCs w:val="22"/>
              </w:rPr>
            </w:pPr>
            <w:r w:rsidRPr="00C943BD">
              <w:rPr>
                <w:rFonts w:ascii="Times New Roman" w:hAnsi="Times New Roman"/>
                <w:szCs w:val="22"/>
              </w:rPr>
              <w:t> </w:t>
            </w:r>
          </w:p>
        </w:tc>
        <w:tc>
          <w:tcPr>
            <w:tcW w:w="1275" w:type="dxa"/>
            <w:tcBorders>
              <w:top w:val="nil"/>
              <w:bottom w:val="single" w:sz="8" w:space="0" w:color="auto"/>
            </w:tcBorders>
            <w:shd w:val="clear" w:color="auto" w:fill="auto"/>
            <w:noWrap/>
            <w:vAlign w:val="bottom"/>
            <w:hideMark/>
          </w:tcPr>
          <w:p w:rsidR="006E1A0F" w:rsidRPr="00C943BD" w:rsidRDefault="006E1A0F" w:rsidP="00C943BD">
            <w:pPr>
              <w:rPr>
                <w:rFonts w:ascii="Times New Roman" w:hAnsi="Times New Roman"/>
                <w:szCs w:val="22"/>
              </w:rPr>
            </w:pPr>
            <w:r w:rsidRPr="00C943BD">
              <w:rPr>
                <w:rFonts w:ascii="Times New Roman" w:hAnsi="Times New Roman"/>
                <w:szCs w:val="22"/>
              </w:rPr>
              <w:t> </w:t>
            </w:r>
          </w:p>
        </w:tc>
      </w:tr>
      <w:tr w:rsidR="006E1A0F" w:rsidRPr="00C943BD" w:rsidTr="00DD2061">
        <w:trPr>
          <w:trHeight w:val="278"/>
          <w:jc w:val="center"/>
        </w:trPr>
        <w:tc>
          <w:tcPr>
            <w:tcW w:w="4034" w:type="dxa"/>
            <w:gridSpan w:val="3"/>
            <w:tcBorders>
              <w:top w:val="single" w:sz="8" w:space="0" w:color="auto"/>
              <w:bottom w:val="single" w:sz="8" w:space="0" w:color="auto"/>
            </w:tcBorders>
            <w:shd w:val="clear" w:color="auto" w:fill="auto"/>
            <w:vAlign w:val="center"/>
            <w:hideMark/>
          </w:tcPr>
          <w:p w:rsidR="006E1A0F" w:rsidRPr="00C943BD" w:rsidRDefault="006E1A0F" w:rsidP="00C943BD">
            <w:pPr>
              <w:rPr>
                <w:rFonts w:ascii="Times New Roman" w:hAnsi="Times New Roman"/>
                <w:szCs w:val="22"/>
              </w:rPr>
            </w:pPr>
            <w:proofErr w:type="spellStart"/>
            <w:r w:rsidRPr="00C943BD">
              <w:rPr>
                <w:rFonts w:ascii="Times New Roman" w:hAnsi="Times New Roman"/>
                <w:szCs w:val="22"/>
              </w:rPr>
              <w:t>Nilai</w:t>
            </w:r>
            <w:proofErr w:type="spellEnd"/>
            <w:r w:rsidRPr="00C943BD">
              <w:rPr>
                <w:rFonts w:ascii="Times New Roman" w:hAnsi="Times New Roman"/>
                <w:szCs w:val="22"/>
              </w:rPr>
              <w:t xml:space="preserve"> </w:t>
            </w:r>
            <w:proofErr w:type="spellStart"/>
            <w:r w:rsidRPr="00C943BD">
              <w:rPr>
                <w:rFonts w:ascii="Times New Roman" w:hAnsi="Times New Roman"/>
                <w:szCs w:val="22"/>
              </w:rPr>
              <w:t>Tertinggi</w:t>
            </w:r>
            <w:proofErr w:type="spellEnd"/>
          </w:p>
        </w:tc>
        <w:tc>
          <w:tcPr>
            <w:tcW w:w="850" w:type="dxa"/>
            <w:tcBorders>
              <w:top w:val="nil"/>
              <w:bottom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86,41</w:t>
            </w:r>
          </w:p>
        </w:tc>
        <w:tc>
          <w:tcPr>
            <w:tcW w:w="1032" w:type="dxa"/>
            <w:tcBorders>
              <w:top w:val="nil"/>
              <w:bottom w:val="single" w:sz="8" w:space="0" w:color="auto"/>
            </w:tcBorders>
            <w:shd w:val="clear" w:color="auto" w:fill="auto"/>
            <w:noWrap/>
            <w:vAlign w:val="bottom"/>
            <w:hideMark/>
          </w:tcPr>
          <w:p w:rsidR="006E1A0F" w:rsidRPr="00C943BD" w:rsidRDefault="006E1A0F" w:rsidP="00C943BD">
            <w:pPr>
              <w:rPr>
                <w:rFonts w:ascii="Times New Roman" w:hAnsi="Times New Roman"/>
                <w:szCs w:val="22"/>
              </w:rPr>
            </w:pPr>
            <w:r w:rsidRPr="00C943BD">
              <w:rPr>
                <w:rFonts w:ascii="Times New Roman" w:hAnsi="Times New Roman"/>
                <w:szCs w:val="22"/>
              </w:rPr>
              <w:t> </w:t>
            </w:r>
          </w:p>
        </w:tc>
        <w:tc>
          <w:tcPr>
            <w:tcW w:w="1275" w:type="dxa"/>
            <w:tcBorders>
              <w:top w:val="nil"/>
              <w:bottom w:val="single" w:sz="8" w:space="0" w:color="auto"/>
            </w:tcBorders>
            <w:shd w:val="clear" w:color="auto" w:fill="auto"/>
            <w:noWrap/>
            <w:vAlign w:val="bottom"/>
            <w:hideMark/>
          </w:tcPr>
          <w:p w:rsidR="006E1A0F" w:rsidRPr="00C943BD" w:rsidRDefault="006E1A0F" w:rsidP="00C943BD">
            <w:pPr>
              <w:rPr>
                <w:rFonts w:ascii="Times New Roman" w:hAnsi="Times New Roman"/>
                <w:szCs w:val="22"/>
              </w:rPr>
            </w:pPr>
            <w:r w:rsidRPr="00C943BD">
              <w:rPr>
                <w:rFonts w:ascii="Times New Roman" w:hAnsi="Times New Roman"/>
                <w:szCs w:val="22"/>
              </w:rPr>
              <w:t> </w:t>
            </w:r>
          </w:p>
        </w:tc>
      </w:tr>
      <w:tr w:rsidR="006E1A0F" w:rsidRPr="00C943BD" w:rsidTr="00DD2061">
        <w:trPr>
          <w:trHeight w:val="278"/>
          <w:jc w:val="center"/>
        </w:trPr>
        <w:tc>
          <w:tcPr>
            <w:tcW w:w="4034" w:type="dxa"/>
            <w:gridSpan w:val="3"/>
            <w:tcBorders>
              <w:top w:val="single" w:sz="8" w:space="0" w:color="auto"/>
              <w:bottom w:val="single" w:sz="8" w:space="0" w:color="auto"/>
            </w:tcBorders>
            <w:shd w:val="clear" w:color="auto" w:fill="auto"/>
            <w:vAlign w:val="center"/>
            <w:hideMark/>
          </w:tcPr>
          <w:p w:rsidR="006E1A0F" w:rsidRPr="00C943BD" w:rsidRDefault="006E1A0F" w:rsidP="00C943BD">
            <w:pPr>
              <w:rPr>
                <w:rFonts w:ascii="Times New Roman" w:hAnsi="Times New Roman"/>
                <w:szCs w:val="22"/>
              </w:rPr>
            </w:pPr>
            <w:proofErr w:type="spellStart"/>
            <w:r w:rsidRPr="00C943BD">
              <w:rPr>
                <w:rFonts w:ascii="Times New Roman" w:hAnsi="Times New Roman"/>
                <w:szCs w:val="22"/>
              </w:rPr>
              <w:t>Nilai</w:t>
            </w:r>
            <w:proofErr w:type="spellEnd"/>
            <w:r w:rsidRPr="00C943BD">
              <w:rPr>
                <w:rFonts w:ascii="Times New Roman" w:hAnsi="Times New Roman"/>
                <w:szCs w:val="22"/>
              </w:rPr>
              <w:t xml:space="preserve"> </w:t>
            </w:r>
            <w:proofErr w:type="spellStart"/>
            <w:r w:rsidRPr="00C943BD">
              <w:rPr>
                <w:rFonts w:ascii="Times New Roman" w:hAnsi="Times New Roman"/>
                <w:szCs w:val="22"/>
              </w:rPr>
              <w:t>Terendah</w:t>
            </w:r>
            <w:proofErr w:type="spellEnd"/>
          </w:p>
        </w:tc>
        <w:tc>
          <w:tcPr>
            <w:tcW w:w="850" w:type="dxa"/>
            <w:tcBorders>
              <w:top w:val="nil"/>
              <w:bottom w:val="single" w:sz="8" w:space="0" w:color="auto"/>
            </w:tcBorders>
            <w:shd w:val="clear" w:color="auto" w:fill="auto"/>
            <w:noWrap/>
            <w:vAlign w:val="bottom"/>
            <w:hideMark/>
          </w:tcPr>
          <w:p w:rsidR="006E1A0F" w:rsidRPr="00C943BD" w:rsidRDefault="006E1A0F" w:rsidP="00C943BD">
            <w:pPr>
              <w:jc w:val="center"/>
              <w:rPr>
                <w:rFonts w:ascii="Times New Roman" w:hAnsi="Times New Roman"/>
                <w:szCs w:val="22"/>
              </w:rPr>
            </w:pPr>
            <w:r w:rsidRPr="00C943BD">
              <w:rPr>
                <w:rFonts w:ascii="Times New Roman" w:hAnsi="Times New Roman"/>
                <w:szCs w:val="22"/>
              </w:rPr>
              <w:t>47,03</w:t>
            </w:r>
          </w:p>
        </w:tc>
        <w:tc>
          <w:tcPr>
            <w:tcW w:w="1032" w:type="dxa"/>
            <w:tcBorders>
              <w:top w:val="nil"/>
              <w:bottom w:val="single" w:sz="8" w:space="0" w:color="auto"/>
            </w:tcBorders>
            <w:shd w:val="clear" w:color="auto" w:fill="auto"/>
            <w:noWrap/>
            <w:vAlign w:val="bottom"/>
            <w:hideMark/>
          </w:tcPr>
          <w:p w:rsidR="006E1A0F" w:rsidRPr="00C943BD" w:rsidRDefault="006E1A0F" w:rsidP="00C943BD">
            <w:pPr>
              <w:rPr>
                <w:rFonts w:ascii="Times New Roman" w:hAnsi="Times New Roman"/>
                <w:szCs w:val="22"/>
              </w:rPr>
            </w:pPr>
            <w:r w:rsidRPr="00C943BD">
              <w:rPr>
                <w:rFonts w:ascii="Times New Roman" w:hAnsi="Times New Roman"/>
                <w:szCs w:val="22"/>
              </w:rPr>
              <w:t> </w:t>
            </w:r>
          </w:p>
        </w:tc>
        <w:tc>
          <w:tcPr>
            <w:tcW w:w="1275" w:type="dxa"/>
            <w:tcBorders>
              <w:top w:val="nil"/>
              <w:bottom w:val="single" w:sz="8" w:space="0" w:color="auto"/>
            </w:tcBorders>
            <w:shd w:val="clear" w:color="auto" w:fill="auto"/>
            <w:noWrap/>
            <w:vAlign w:val="bottom"/>
            <w:hideMark/>
          </w:tcPr>
          <w:p w:rsidR="006E1A0F" w:rsidRPr="00C943BD" w:rsidRDefault="006E1A0F" w:rsidP="00C943BD">
            <w:pPr>
              <w:rPr>
                <w:rFonts w:ascii="Times New Roman" w:hAnsi="Times New Roman"/>
                <w:szCs w:val="22"/>
              </w:rPr>
            </w:pPr>
            <w:r w:rsidRPr="00C943BD">
              <w:rPr>
                <w:rFonts w:ascii="Times New Roman" w:hAnsi="Times New Roman"/>
                <w:szCs w:val="22"/>
              </w:rPr>
              <w:t> </w:t>
            </w:r>
          </w:p>
        </w:tc>
      </w:tr>
    </w:tbl>
    <w:p w:rsidR="006F3D31" w:rsidRPr="00C943BD" w:rsidRDefault="006F3D31" w:rsidP="00C943BD">
      <w:pPr>
        <w:ind w:firstLine="426"/>
        <w:jc w:val="both"/>
        <w:rPr>
          <w:rFonts w:ascii="Times New Roman" w:hAnsi="Times New Roman"/>
          <w:szCs w:val="22"/>
        </w:rPr>
      </w:pPr>
    </w:p>
    <w:p w:rsidR="006429D7" w:rsidRPr="00C943BD" w:rsidRDefault="00EB2E11" w:rsidP="00AA662B">
      <w:pPr>
        <w:jc w:val="both"/>
        <w:rPr>
          <w:rFonts w:ascii="Times New Roman" w:hAnsi="Times New Roman"/>
          <w:szCs w:val="22"/>
        </w:rPr>
      </w:pPr>
      <w:r w:rsidRPr="00C943BD">
        <w:rPr>
          <w:rFonts w:ascii="Times New Roman" w:hAnsi="Times New Roman"/>
          <w:szCs w:val="22"/>
          <w:lang w:val="id-ID"/>
        </w:rPr>
        <w:t>Merujuk pada tabel 1</w:t>
      </w:r>
      <w:r w:rsidRPr="00C943BD">
        <w:rPr>
          <w:rFonts w:ascii="Times New Roman" w:hAnsi="Times New Roman"/>
          <w:szCs w:val="22"/>
        </w:rPr>
        <w:t xml:space="preserve"> </w:t>
      </w:r>
      <w:proofErr w:type="spellStart"/>
      <w:r w:rsidRPr="00C943BD">
        <w:rPr>
          <w:rFonts w:ascii="Times New Roman" w:hAnsi="Times New Roman"/>
          <w:szCs w:val="22"/>
        </w:rPr>
        <w:t>nilai</w:t>
      </w:r>
      <w:proofErr w:type="spellEnd"/>
      <w:r w:rsidRPr="00C943BD">
        <w:rPr>
          <w:rFonts w:ascii="Times New Roman" w:hAnsi="Times New Roman"/>
          <w:szCs w:val="22"/>
        </w:rPr>
        <w:t xml:space="preserve"> r</w:t>
      </w:r>
      <w:r w:rsidRPr="00C943BD">
        <w:rPr>
          <w:rFonts w:ascii="Times New Roman" w:hAnsi="Times New Roman"/>
          <w:szCs w:val="22"/>
          <w:lang w:val="id-ID"/>
        </w:rPr>
        <w:t>erata</w:t>
      </w:r>
      <w:r w:rsidRPr="00C943BD">
        <w:rPr>
          <w:rFonts w:ascii="Times New Roman" w:hAnsi="Times New Roman"/>
          <w:szCs w:val="22"/>
        </w:rPr>
        <w:t xml:space="preserve"> yang di</w:t>
      </w:r>
      <w:r w:rsidRPr="00C943BD">
        <w:rPr>
          <w:rFonts w:ascii="Times New Roman" w:hAnsi="Times New Roman"/>
          <w:szCs w:val="22"/>
          <w:lang w:val="id-ID"/>
        </w:rPr>
        <w:t>dapatkan</w:t>
      </w:r>
      <w:r w:rsidR="006429D7" w:rsidRPr="00C943BD">
        <w:rPr>
          <w:rFonts w:ascii="Times New Roman" w:hAnsi="Times New Roman"/>
          <w:szCs w:val="22"/>
        </w:rPr>
        <w:t xml:space="preserve"> </w:t>
      </w:r>
      <w:proofErr w:type="spellStart"/>
      <w:r w:rsidR="006429D7" w:rsidRPr="00C943BD">
        <w:rPr>
          <w:rFonts w:ascii="Times New Roman" w:hAnsi="Times New Roman"/>
          <w:szCs w:val="22"/>
        </w:rPr>
        <w:t>pe</w:t>
      </w:r>
      <w:r w:rsidRPr="00C943BD">
        <w:rPr>
          <w:rFonts w:ascii="Times New Roman" w:hAnsi="Times New Roman"/>
          <w:szCs w:val="22"/>
        </w:rPr>
        <w:t>serta</w:t>
      </w:r>
      <w:proofErr w:type="spellEnd"/>
      <w:r w:rsidRPr="00C943BD">
        <w:rPr>
          <w:rFonts w:ascii="Times New Roman" w:hAnsi="Times New Roman"/>
          <w:szCs w:val="22"/>
        </w:rPr>
        <w:t xml:space="preserve"> </w:t>
      </w:r>
      <w:proofErr w:type="spellStart"/>
      <w:r w:rsidRPr="00C943BD">
        <w:rPr>
          <w:rFonts w:ascii="Times New Roman" w:hAnsi="Times New Roman"/>
          <w:szCs w:val="22"/>
        </w:rPr>
        <w:t>didik</w:t>
      </w:r>
      <w:proofErr w:type="spellEnd"/>
      <w:r w:rsidRPr="00C943BD">
        <w:rPr>
          <w:rFonts w:ascii="Times New Roman" w:hAnsi="Times New Roman"/>
          <w:szCs w:val="22"/>
        </w:rPr>
        <w:t xml:space="preserve"> </w:t>
      </w:r>
      <w:proofErr w:type="spellStart"/>
      <w:r w:rsidRPr="00C943BD">
        <w:rPr>
          <w:rFonts w:ascii="Times New Roman" w:hAnsi="Times New Roman"/>
          <w:szCs w:val="22"/>
        </w:rPr>
        <w:t>pada</w:t>
      </w:r>
      <w:proofErr w:type="spellEnd"/>
      <w:r w:rsidRPr="00C943BD">
        <w:rPr>
          <w:rFonts w:ascii="Times New Roman" w:hAnsi="Times New Roman"/>
          <w:szCs w:val="22"/>
        </w:rPr>
        <w:t xml:space="preserve"> </w:t>
      </w:r>
      <w:r w:rsidRPr="00C943BD">
        <w:rPr>
          <w:rFonts w:ascii="Times New Roman" w:hAnsi="Times New Roman"/>
          <w:szCs w:val="22"/>
          <w:lang w:val="id-ID"/>
        </w:rPr>
        <w:t>yaitu</w:t>
      </w:r>
      <w:r w:rsidR="006429D7" w:rsidRPr="00C943BD">
        <w:rPr>
          <w:rFonts w:ascii="Times New Roman" w:hAnsi="Times New Roman"/>
          <w:szCs w:val="22"/>
        </w:rPr>
        <w:t xml:space="preserve"> 73,41. </w:t>
      </w:r>
      <w:proofErr w:type="spellStart"/>
      <w:r w:rsidR="006429D7" w:rsidRPr="00C943BD">
        <w:rPr>
          <w:rFonts w:ascii="Times New Roman" w:hAnsi="Times New Roman"/>
          <w:szCs w:val="22"/>
        </w:rPr>
        <w:t>Nilai</w:t>
      </w:r>
      <w:proofErr w:type="spellEnd"/>
      <w:r w:rsidR="006429D7" w:rsidRPr="00C943BD">
        <w:rPr>
          <w:rFonts w:ascii="Times New Roman" w:hAnsi="Times New Roman"/>
          <w:szCs w:val="22"/>
        </w:rPr>
        <w:t xml:space="preserve"> </w:t>
      </w:r>
      <w:r w:rsidR="00C93C01" w:rsidRPr="00C943BD">
        <w:rPr>
          <w:rFonts w:ascii="Times New Roman" w:hAnsi="Times New Roman"/>
          <w:szCs w:val="22"/>
          <w:lang w:val="id-ID"/>
        </w:rPr>
        <w:t>tertinggi</w:t>
      </w:r>
      <w:r w:rsidR="006429D7" w:rsidRPr="00C943BD">
        <w:rPr>
          <w:rFonts w:ascii="Times New Roman" w:hAnsi="Times New Roman"/>
          <w:szCs w:val="22"/>
        </w:rPr>
        <w:t xml:space="preserve"> </w:t>
      </w:r>
      <w:r w:rsidRPr="00C943BD">
        <w:rPr>
          <w:rFonts w:ascii="Times New Roman" w:hAnsi="Times New Roman"/>
          <w:szCs w:val="22"/>
          <w:lang w:val="id-ID"/>
        </w:rPr>
        <w:t>yang di</w:t>
      </w:r>
      <w:r w:rsidR="001E2740" w:rsidRPr="00C943BD">
        <w:rPr>
          <w:rFonts w:ascii="Times New Roman" w:hAnsi="Times New Roman"/>
          <w:szCs w:val="22"/>
          <w:lang w:val="id-ID"/>
        </w:rPr>
        <w:t xml:space="preserve">peroleh </w:t>
      </w:r>
      <w:proofErr w:type="spellStart"/>
      <w:r w:rsidR="006429D7" w:rsidRPr="00C943BD">
        <w:rPr>
          <w:rFonts w:ascii="Times New Roman" w:hAnsi="Times New Roman"/>
          <w:szCs w:val="22"/>
        </w:rPr>
        <w:t>yaitu</w:t>
      </w:r>
      <w:proofErr w:type="spellEnd"/>
      <w:r w:rsidR="006429D7" w:rsidRPr="00C943BD">
        <w:rPr>
          <w:rFonts w:ascii="Times New Roman" w:hAnsi="Times New Roman"/>
          <w:szCs w:val="22"/>
        </w:rPr>
        <w:t xml:space="preserve"> 86</w:t>
      </w:r>
      <w:proofErr w:type="gramStart"/>
      <w:r w:rsidR="006429D7" w:rsidRPr="00C943BD">
        <w:rPr>
          <w:rFonts w:ascii="Times New Roman" w:hAnsi="Times New Roman"/>
          <w:szCs w:val="22"/>
        </w:rPr>
        <w:t>,41</w:t>
      </w:r>
      <w:proofErr w:type="gramEnd"/>
      <w:r w:rsidR="006429D7" w:rsidRPr="00C943BD">
        <w:rPr>
          <w:rFonts w:ascii="Times New Roman" w:hAnsi="Times New Roman"/>
          <w:szCs w:val="22"/>
        </w:rPr>
        <w:t xml:space="preserve">, </w:t>
      </w:r>
      <w:r w:rsidR="003F2DA0" w:rsidRPr="00C943BD">
        <w:rPr>
          <w:rFonts w:ascii="Times New Roman" w:hAnsi="Times New Roman"/>
          <w:szCs w:val="22"/>
          <w:lang w:val="id-ID"/>
        </w:rPr>
        <w:t>sementara</w:t>
      </w:r>
      <w:r w:rsidR="006429D7" w:rsidRPr="00C943BD">
        <w:rPr>
          <w:rFonts w:ascii="Times New Roman" w:hAnsi="Times New Roman"/>
          <w:szCs w:val="22"/>
        </w:rPr>
        <w:t xml:space="preserve"> </w:t>
      </w:r>
      <w:proofErr w:type="spellStart"/>
      <w:r w:rsidR="006429D7" w:rsidRPr="00C943BD">
        <w:rPr>
          <w:rFonts w:ascii="Times New Roman" w:hAnsi="Times New Roman"/>
          <w:szCs w:val="22"/>
        </w:rPr>
        <w:t>nilai</w:t>
      </w:r>
      <w:proofErr w:type="spellEnd"/>
      <w:r w:rsidR="006429D7" w:rsidRPr="00C943BD">
        <w:rPr>
          <w:rFonts w:ascii="Times New Roman" w:hAnsi="Times New Roman"/>
          <w:szCs w:val="22"/>
        </w:rPr>
        <w:t xml:space="preserve"> </w:t>
      </w:r>
      <w:r w:rsidR="00C93C01" w:rsidRPr="00C943BD">
        <w:rPr>
          <w:rFonts w:ascii="Times New Roman" w:hAnsi="Times New Roman"/>
          <w:szCs w:val="22"/>
          <w:lang w:val="id-ID"/>
        </w:rPr>
        <w:t>terendahnya</w:t>
      </w:r>
      <w:r w:rsidR="006429D7" w:rsidRPr="00C943BD">
        <w:rPr>
          <w:rFonts w:ascii="Times New Roman" w:hAnsi="Times New Roman"/>
          <w:szCs w:val="22"/>
        </w:rPr>
        <w:t xml:space="preserve"> </w:t>
      </w:r>
      <w:proofErr w:type="spellStart"/>
      <w:r w:rsidR="006429D7" w:rsidRPr="00C943BD">
        <w:rPr>
          <w:rFonts w:ascii="Times New Roman" w:hAnsi="Times New Roman"/>
          <w:szCs w:val="22"/>
        </w:rPr>
        <w:t>adalah</w:t>
      </w:r>
      <w:proofErr w:type="spellEnd"/>
      <w:r w:rsidR="006429D7" w:rsidRPr="00C943BD">
        <w:rPr>
          <w:rFonts w:ascii="Times New Roman" w:hAnsi="Times New Roman"/>
          <w:szCs w:val="22"/>
        </w:rPr>
        <w:t xml:space="preserve"> 47,03. </w:t>
      </w:r>
      <w:r w:rsidR="003F2DA0" w:rsidRPr="00C943BD">
        <w:rPr>
          <w:rFonts w:ascii="Times New Roman" w:hAnsi="Times New Roman"/>
          <w:szCs w:val="22"/>
          <w:lang w:val="id-ID"/>
        </w:rPr>
        <w:t>S</w:t>
      </w:r>
      <w:proofErr w:type="spellStart"/>
      <w:r w:rsidR="006429D7" w:rsidRPr="00C943BD">
        <w:rPr>
          <w:rFonts w:ascii="Times New Roman" w:hAnsi="Times New Roman"/>
          <w:szCs w:val="22"/>
        </w:rPr>
        <w:t>ebesar</w:t>
      </w:r>
      <w:proofErr w:type="spellEnd"/>
      <w:r w:rsidR="006429D7" w:rsidRPr="00C943BD">
        <w:rPr>
          <w:rFonts w:ascii="Times New Roman" w:hAnsi="Times New Roman"/>
          <w:szCs w:val="22"/>
        </w:rPr>
        <w:t xml:space="preserve"> 59,4%</w:t>
      </w:r>
      <w:r w:rsidR="003F2DA0" w:rsidRPr="00C943BD">
        <w:rPr>
          <w:rFonts w:ascii="Times New Roman" w:hAnsi="Times New Roman"/>
          <w:szCs w:val="22"/>
          <w:lang w:val="id-ID"/>
        </w:rPr>
        <w:t xml:space="preserve"> (19 peserta didik) t</w:t>
      </w:r>
      <w:r w:rsidR="00AA662B">
        <w:rPr>
          <w:rFonts w:ascii="Times New Roman" w:hAnsi="Times New Roman"/>
          <w:szCs w:val="22"/>
          <w:lang w:val="id-ID"/>
        </w:rPr>
        <w:t xml:space="preserve">elah mencapai katergori tuntas (KKM </w:t>
      </w:r>
      <w:r w:rsidR="003F2DA0" w:rsidRPr="00C943BD">
        <w:rPr>
          <w:rFonts w:ascii="Times New Roman" w:hAnsi="Times New Roman"/>
          <w:szCs w:val="22"/>
          <w:lang w:val="id-ID"/>
        </w:rPr>
        <w:t>≥</w:t>
      </w:r>
      <w:r w:rsidR="00AA662B">
        <w:rPr>
          <w:rFonts w:ascii="Times New Roman" w:hAnsi="Times New Roman"/>
          <w:szCs w:val="22"/>
          <w:lang w:val="id-ID"/>
        </w:rPr>
        <w:t xml:space="preserve"> </w:t>
      </w:r>
      <w:r w:rsidR="003F2DA0" w:rsidRPr="00C943BD">
        <w:rPr>
          <w:rFonts w:ascii="Times New Roman" w:hAnsi="Times New Roman"/>
          <w:szCs w:val="22"/>
          <w:lang w:val="id-ID"/>
        </w:rPr>
        <w:t>75)</w:t>
      </w:r>
      <w:r w:rsidR="006429D7" w:rsidRPr="00C943BD">
        <w:rPr>
          <w:rFonts w:ascii="Times New Roman" w:hAnsi="Times New Roman"/>
          <w:szCs w:val="22"/>
        </w:rPr>
        <w:t>.</w:t>
      </w:r>
      <w:r w:rsidR="003F2DA0" w:rsidRPr="00C943BD">
        <w:rPr>
          <w:rFonts w:ascii="Times New Roman" w:hAnsi="Times New Roman"/>
          <w:szCs w:val="22"/>
          <w:lang w:val="id-ID"/>
        </w:rPr>
        <w:t xml:space="preserve"> </w:t>
      </w:r>
      <w:r w:rsidR="001D27AC" w:rsidRPr="00C943BD">
        <w:rPr>
          <w:rFonts w:ascii="Times New Roman" w:hAnsi="Times New Roman"/>
          <w:szCs w:val="22"/>
          <w:lang w:val="id-ID"/>
        </w:rPr>
        <w:t>I</w:t>
      </w:r>
      <w:r w:rsidR="00FD3691" w:rsidRPr="00C943BD">
        <w:rPr>
          <w:rFonts w:ascii="Times New Roman" w:hAnsi="Times New Roman"/>
          <w:szCs w:val="22"/>
          <w:lang w:val="id-ID"/>
        </w:rPr>
        <w:t xml:space="preserve">ndikator kinerja penelitian </w:t>
      </w:r>
      <w:r w:rsidR="001D27AC" w:rsidRPr="00C943BD">
        <w:rPr>
          <w:rFonts w:ascii="Times New Roman" w:hAnsi="Times New Roman"/>
          <w:szCs w:val="22"/>
          <w:lang w:val="id-ID"/>
        </w:rPr>
        <w:t xml:space="preserve">pada siklus ini </w:t>
      </w:r>
      <w:r w:rsidR="00FD3691" w:rsidRPr="00C943BD">
        <w:rPr>
          <w:rFonts w:ascii="Times New Roman" w:hAnsi="Times New Roman"/>
          <w:szCs w:val="22"/>
          <w:lang w:val="id-ID"/>
        </w:rPr>
        <w:t>belum tercapai,</w:t>
      </w:r>
      <w:r w:rsidR="00FD3691" w:rsidRPr="00C943BD">
        <w:rPr>
          <w:rFonts w:ascii="Times New Roman" w:hAnsi="Times New Roman"/>
          <w:szCs w:val="22"/>
        </w:rPr>
        <w:t xml:space="preserve"> </w:t>
      </w:r>
      <w:r w:rsidR="001D27AC" w:rsidRPr="00C943BD">
        <w:rPr>
          <w:rFonts w:ascii="Times New Roman" w:hAnsi="Times New Roman"/>
          <w:szCs w:val="22"/>
          <w:lang w:val="id-ID"/>
        </w:rPr>
        <w:t xml:space="preserve">maka </w:t>
      </w:r>
      <w:r w:rsidR="00AA662B">
        <w:rPr>
          <w:rFonts w:ascii="Times New Roman" w:hAnsi="Times New Roman"/>
          <w:szCs w:val="22"/>
          <w:lang w:val="id-ID"/>
        </w:rPr>
        <w:t>penelitian dilanjutkan ke</w:t>
      </w:r>
      <w:r w:rsidR="00594D2C" w:rsidRPr="00C943BD">
        <w:rPr>
          <w:rFonts w:ascii="Times New Roman" w:hAnsi="Times New Roman"/>
          <w:szCs w:val="22"/>
          <w:lang w:val="id-ID"/>
        </w:rPr>
        <w:t xml:space="preserve"> </w:t>
      </w:r>
      <w:proofErr w:type="spellStart"/>
      <w:r w:rsidR="001E2740" w:rsidRPr="00C943BD">
        <w:rPr>
          <w:rFonts w:ascii="Times New Roman" w:hAnsi="Times New Roman"/>
          <w:szCs w:val="22"/>
        </w:rPr>
        <w:t>siklus</w:t>
      </w:r>
      <w:proofErr w:type="spellEnd"/>
      <w:r w:rsidR="001E2740" w:rsidRPr="00C943BD">
        <w:rPr>
          <w:rFonts w:ascii="Times New Roman" w:hAnsi="Times New Roman"/>
          <w:szCs w:val="22"/>
        </w:rPr>
        <w:t xml:space="preserve"> </w:t>
      </w:r>
      <w:r w:rsidR="001E2740" w:rsidRPr="00C943BD">
        <w:rPr>
          <w:rFonts w:ascii="Times New Roman" w:hAnsi="Times New Roman"/>
          <w:szCs w:val="22"/>
          <w:lang w:val="id-ID"/>
        </w:rPr>
        <w:t>berikutnya</w:t>
      </w:r>
      <w:r w:rsidR="006429D7" w:rsidRPr="00C943BD">
        <w:rPr>
          <w:rFonts w:ascii="Times New Roman" w:hAnsi="Times New Roman"/>
          <w:szCs w:val="22"/>
        </w:rPr>
        <w:t xml:space="preserve">. </w:t>
      </w:r>
      <w:r w:rsidR="00594D2C" w:rsidRPr="00C943BD">
        <w:rPr>
          <w:rFonts w:ascii="Times New Roman" w:hAnsi="Times New Roman"/>
          <w:szCs w:val="22"/>
          <w:lang w:val="id-ID"/>
        </w:rPr>
        <w:t xml:space="preserve">Tabel 2 menampilkan </w:t>
      </w:r>
      <w:proofErr w:type="spellStart"/>
      <w:r w:rsidR="006429D7" w:rsidRPr="00C943BD">
        <w:rPr>
          <w:rFonts w:ascii="Times New Roman" w:hAnsi="Times New Roman"/>
          <w:szCs w:val="22"/>
        </w:rPr>
        <w:t>nilai</w:t>
      </w:r>
      <w:proofErr w:type="spellEnd"/>
      <w:r w:rsidR="006429D7" w:rsidRPr="00C943BD">
        <w:rPr>
          <w:rFonts w:ascii="Times New Roman" w:hAnsi="Times New Roman"/>
          <w:szCs w:val="22"/>
        </w:rPr>
        <w:t xml:space="preserve"> </w:t>
      </w:r>
      <w:proofErr w:type="spellStart"/>
      <w:r w:rsidR="006429D7" w:rsidRPr="00C943BD">
        <w:rPr>
          <w:rFonts w:ascii="Times New Roman" w:hAnsi="Times New Roman"/>
          <w:szCs w:val="22"/>
        </w:rPr>
        <w:t>kemampuan</w:t>
      </w:r>
      <w:proofErr w:type="spellEnd"/>
      <w:r w:rsidR="006429D7" w:rsidRPr="00C943BD">
        <w:rPr>
          <w:rFonts w:ascii="Times New Roman" w:hAnsi="Times New Roman"/>
          <w:szCs w:val="22"/>
        </w:rPr>
        <w:t xml:space="preserve"> </w:t>
      </w:r>
      <w:proofErr w:type="spellStart"/>
      <w:r w:rsidR="006429D7" w:rsidRPr="00C943BD">
        <w:rPr>
          <w:rFonts w:ascii="Times New Roman" w:hAnsi="Times New Roman"/>
          <w:szCs w:val="22"/>
        </w:rPr>
        <w:t>membaca</w:t>
      </w:r>
      <w:proofErr w:type="spellEnd"/>
      <w:r w:rsidR="006429D7" w:rsidRPr="00C943BD">
        <w:rPr>
          <w:rFonts w:ascii="Times New Roman" w:hAnsi="Times New Roman"/>
          <w:szCs w:val="22"/>
        </w:rPr>
        <w:t xml:space="preserve"> </w:t>
      </w:r>
      <w:proofErr w:type="spellStart"/>
      <w:r w:rsidR="006429D7" w:rsidRPr="00C943BD">
        <w:rPr>
          <w:rFonts w:ascii="Times New Roman" w:hAnsi="Times New Roman"/>
          <w:szCs w:val="22"/>
        </w:rPr>
        <w:t>pemah</w:t>
      </w:r>
      <w:r w:rsidR="001D27AC" w:rsidRPr="00C943BD">
        <w:rPr>
          <w:rFonts w:ascii="Times New Roman" w:hAnsi="Times New Roman"/>
          <w:szCs w:val="22"/>
        </w:rPr>
        <w:t>aman</w:t>
      </w:r>
      <w:proofErr w:type="spellEnd"/>
      <w:r w:rsidR="001D27AC" w:rsidRPr="00C943BD">
        <w:rPr>
          <w:rFonts w:ascii="Times New Roman" w:hAnsi="Times New Roman"/>
          <w:szCs w:val="22"/>
        </w:rPr>
        <w:t xml:space="preserve"> </w:t>
      </w:r>
      <w:proofErr w:type="spellStart"/>
      <w:r w:rsidR="001D27AC" w:rsidRPr="00C943BD">
        <w:rPr>
          <w:rFonts w:ascii="Times New Roman" w:hAnsi="Times New Roman"/>
          <w:szCs w:val="22"/>
        </w:rPr>
        <w:t>peserta</w:t>
      </w:r>
      <w:proofErr w:type="spellEnd"/>
      <w:r w:rsidR="001D27AC" w:rsidRPr="00C943BD">
        <w:rPr>
          <w:rFonts w:ascii="Times New Roman" w:hAnsi="Times New Roman"/>
          <w:szCs w:val="22"/>
        </w:rPr>
        <w:t xml:space="preserve"> </w:t>
      </w:r>
      <w:proofErr w:type="spellStart"/>
      <w:r w:rsidR="001D27AC" w:rsidRPr="00C943BD">
        <w:rPr>
          <w:rFonts w:ascii="Times New Roman" w:hAnsi="Times New Roman"/>
          <w:szCs w:val="22"/>
        </w:rPr>
        <w:t>didik</w:t>
      </w:r>
      <w:proofErr w:type="spellEnd"/>
      <w:r w:rsidR="001D27AC" w:rsidRPr="00C943BD">
        <w:rPr>
          <w:rFonts w:ascii="Times New Roman" w:hAnsi="Times New Roman"/>
          <w:szCs w:val="22"/>
        </w:rPr>
        <w:t xml:space="preserve"> </w:t>
      </w:r>
      <w:proofErr w:type="spellStart"/>
      <w:r w:rsidR="001D27AC" w:rsidRPr="00C943BD">
        <w:rPr>
          <w:rFonts w:ascii="Times New Roman" w:hAnsi="Times New Roman"/>
          <w:szCs w:val="22"/>
        </w:rPr>
        <w:t>pada</w:t>
      </w:r>
      <w:proofErr w:type="spellEnd"/>
      <w:r w:rsidR="001D27AC" w:rsidRPr="00C943BD">
        <w:rPr>
          <w:rFonts w:ascii="Times New Roman" w:hAnsi="Times New Roman"/>
          <w:szCs w:val="22"/>
        </w:rPr>
        <w:t xml:space="preserve"> </w:t>
      </w:r>
      <w:proofErr w:type="spellStart"/>
      <w:r w:rsidR="001D27AC" w:rsidRPr="00C943BD">
        <w:rPr>
          <w:rFonts w:ascii="Times New Roman" w:hAnsi="Times New Roman"/>
          <w:szCs w:val="22"/>
        </w:rPr>
        <w:t>siklus</w:t>
      </w:r>
      <w:proofErr w:type="spellEnd"/>
      <w:r w:rsidR="001D27AC" w:rsidRPr="00C943BD">
        <w:rPr>
          <w:rFonts w:ascii="Times New Roman" w:hAnsi="Times New Roman"/>
          <w:szCs w:val="22"/>
        </w:rPr>
        <w:t xml:space="preserve"> </w:t>
      </w:r>
      <w:r w:rsidR="00AA662B">
        <w:rPr>
          <w:rFonts w:ascii="Times New Roman" w:hAnsi="Times New Roman"/>
          <w:szCs w:val="22"/>
          <w:lang w:val="id-ID"/>
        </w:rPr>
        <w:t>II</w:t>
      </w:r>
      <w:r w:rsidR="00594D2C" w:rsidRPr="00C943BD">
        <w:rPr>
          <w:rFonts w:ascii="Times New Roman" w:hAnsi="Times New Roman"/>
          <w:szCs w:val="22"/>
          <w:lang w:val="id-ID"/>
        </w:rPr>
        <w:t>.</w:t>
      </w:r>
      <w:r w:rsidR="006429D7" w:rsidRPr="00C943BD">
        <w:rPr>
          <w:rFonts w:ascii="Times New Roman" w:hAnsi="Times New Roman"/>
          <w:szCs w:val="22"/>
        </w:rPr>
        <w:t xml:space="preserve"> </w:t>
      </w:r>
    </w:p>
    <w:p w:rsidR="006F3D31" w:rsidRPr="00C943BD" w:rsidRDefault="006F3D31" w:rsidP="00C943BD">
      <w:pPr>
        <w:ind w:firstLine="426"/>
        <w:jc w:val="both"/>
        <w:rPr>
          <w:rFonts w:ascii="Times New Roman" w:hAnsi="Times New Roman"/>
          <w:szCs w:val="22"/>
        </w:rPr>
      </w:pPr>
    </w:p>
    <w:p w:rsidR="006429D7" w:rsidRPr="00C943BD" w:rsidRDefault="006429D7" w:rsidP="00DD2061">
      <w:pPr>
        <w:pStyle w:val="Caption"/>
        <w:spacing w:after="0"/>
        <w:ind w:left="993" w:right="707"/>
        <w:rPr>
          <w:rFonts w:ascii="Times New Roman" w:hAnsi="Times New Roman" w:cs="Times New Roman"/>
          <w:b/>
          <w:i w:val="0"/>
          <w:color w:val="auto"/>
          <w:sz w:val="22"/>
          <w:szCs w:val="22"/>
          <w:lang w:val="en-ID"/>
        </w:rPr>
      </w:pPr>
      <w:proofErr w:type="spellStart"/>
      <w:proofErr w:type="gramStart"/>
      <w:r w:rsidRPr="00C943BD">
        <w:rPr>
          <w:rFonts w:ascii="Times New Roman" w:hAnsi="Times New Roman" w:cs="Times New Roman"/>
          <w:b/>
          <w:i w:val="0"/>
          <w:color w:val="auto"/>
          <w:sz w:val="22"/>
          <w:szCs w:val="22"/>
          <w:lang w:val="en-ID"/>
        </w:rPr>
        <w:t>Tabel</w:t>
      </w:r>
      <w:proofErr w:type="spellEnd"/>
      <w:r w:rsidRPr="00C943BD">
        <w:rPr>
          <w:rFonts w:ascii="Times New Roman" w:hAnsi="Times New Roman" w:cs="Times New Roman"/>
          <w:b/>
          <w:i w:val="0"/>
          <w:color w:val="auto"/>
          <w:sz w:val="22"/>
          <w:szCs w:val="22"/>
          <w:lang w:val="en-ID"/>
        </w:rPr>
        <w:t xml:space="preserve"> 2.</w:t>
      </w:r>
      <w:proofErr w:type="gramEnd"/>
      <w:r w:rsidRPr="00C943BD">
        <w:rPr>
          <w:rFonts w:ascii="Times New Roman" w:hAnsi="Times New Roman" w:cs="Times New Roman"/>
          <w:b/>
          <w:i w:val="0"/>
          <w:color w:val="auto"/>
          <w:sz w:val="22"/>
          <w:szCs w:val="22"/>
          <w:lang w:val="en-ID"/>
        </w:rPr>
        <w:t xml:space="preserve"> </w:t>
      </w:r>
      <w:r w:rsidRPr="00DD2061">
        <w:rPr>
          <w:rFonts w:ascii="Times New Roman" w:hAnsi="Times New Roman" w:cs="Times New Roman"/>
          <w:i w:val="0"/>
          <w:color w:val="auto"/>
          <w:sz w:val="22"/>
          <w:szCs w:val="22"/>
        </w:rPr>
        <w:t>Distribusi Frekuensi Nilai Kemampuan Membaca Pemahaman Siklus I</w:t>
      </w:r>
      <w:r w:rsidRPr="00DD2061">
        <w:rPr>
          <w:rFonts w:ascii="Times New Roman" w:hAnsi="Times New Roman" w:cs="Times New Roman"/>
          <w:i w:val="0"/>
          <w:color w:val="auto"/>
          <w:sz w:val="22"/>
          <w:szCs w:val="22"/>
          <w:lang w:val="en-ID"/>
        </w:rPr>
        <w:t>I</w:t>
      </w:r>
    </w:p>
    <w:tbl>
      <w:tblPr>
        <w:tblW w:w="7226" w:type="dxa"/>
        <w:jc w:val="center"/>
        <w:tblInd w:w="141" w:type="dxa"/>
        <w:tblLook w:val="04A0" w:firstRow="1" w:lastRow="0" w:firstColumn="1" w:lastColumn="0" w:noHBand="0" w:noVBand="1"/>
      </w:tblPr>
      <w:tblGrid>
        <w:gridCol w:w="1550"/>
        <w:gridCol w:w="1348"/>
        <w:gridCol w:w="1134"/>
        <w:gridCol w:w="851"/>
        <w:gridCol w:w="1067"/>
        <w:gridCol w:w="1276"/>
      </w:tblGrid>
      <w:tr w:rsidR="006F3D31" w:rsidRPr="00C943BD" w:rsidTr="00DD2061">
        <w:trPr>
          <w:trHeight w:val="278"/>
          <w:jc w:val="center"/>
        </w:trPr>
        <w:tc>
          <w:tcPr>
            <w:tcW w:w="1550" w:type="dxa"/>
            <w:vMerge w:val="restart"/>
            <w:tcBorders>
              <w:top w:val="single" w:sz="8" w:space="0" w:color="auto"/>
            </w:tcBorders>
            <w:shd w:val="clear" w:color="auto" w:fill="auto"/>
            <w:vAlign w:val="center"/>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Interval</w:t>
            </w:r>
          </w:p>
        </w:tc>
        <w:tc>
          <w:tcPr>
            <w:tcW w:w="1348" w:type="dxa"/>
            <w:vMerge w:val="restart"/>
            <w:tcBorders>
              <w:top w:val="single" w:sz="8" w:space="0" w:color="auto"/>
              <w:bottom w:val="single" w:sz="8" w:space="0" w:color="auto"/>
            </w:tcBorders>
            <w:shd w:val="clear" w:color="auto" w:fill="auto"/>
            <w:vAlign w:val="center"/>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 xml:space="preserve"> (f</w:t>
            </w:r>
            <w:r w:rsidRPr="00C943BD">
              <w:rPr>
                <w:rFonts w:ascii="Times New Roman" w:hAnsi="Times New Roman"/>
                <w:szCs w:val="22"/>
                <w:vertAlign w:val="subscript"/>
              </w:rPr>
              <w:t>i</w:t>
            </w:r>
            <w:r w:rsidRPr="00C943BD">
              <w:rPr>
                <w:rFonts w:ascii="Times New Roman" w:hAnsi="Times New Roman"/>
                <w:szCs w:val="22"/>
              </w:rPr>
              <w:t>)</w:t>
            </w:r>
          </w:p>
        </w:tc>
        <w:tc>
          <w:tcPr>
            <w:tcW w:w="1134" w:type="dxa"/>
            <w:vMerge w:val="restart"/>
            <w:tcBorders>
              <w:top w:val="single" w:sz="8" w:space="0" w:color="auto"/>
              <w:bottom w:val="single" w:sz="8" w:space="0" w:color="auto"/>
            </w:tcBorders>
            <w:shd w:val="clear" w:color="auto" w:fill="auto"/>
            <w:vAlign w:val="center"/>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 xml:space="preserve"> (x</w:t>
            </w:r>
            <w:r w:rsidRPr="00C943BD">
              <w:rPr>
                <w:rFonts w:ascii="Times New Roman" w:hAnsi="Times New Roman"/>
                <w:szCs w:val="22"/>
                <w:vertAlign w:val="subscript"/>
              </w:rPr>
              <w:t>i</w:t>
            </w:r>
            <w:r w:rsidRPr="00C943BD">
              <w:rPr>
                <w:rFonts w:ascii="Times New Roman" w:hAnsi="Times New Roman"/>
                <w:szCs w:val="22"/>
              </w:rPr>
              <w:t>)</w:t>
            </w:r>
          </w:p>
        </w:tc>
        <w:tc>
          <w:tcPr>
            <w:tcW w:w="851" w:type="dxa"/>
            <w:vMerge w:val="restart"/>
            <w:tcBorders>
              <w:top w:val="single" w:sz="8" w:space="0" w:color="auto"/>
              <w:bottom w:val="single" w:sz="8" w:space="0" w:color="auto"/>
            </w:tcBorders>
            <w:shd w:val="clear" w:color="auto" w:fill="auto"/>
            <w:vAlign w:val="center"/>
            <w:hideMark/>
          </w:tcPr>
          <w:p w:rsidR="006F3D31" w:rsidRPr="00C943BD" w:rsidRDefault="006F3D31" w:rsidP="00C943BD">
            <w:pPr>
              <w:jc w:val="center"/>
              <w:rPr>
                <w:rFonts w:ascii="Times New Roman" w:hAnsi="Times New Roman"/>
                <w:i/>
                <w:iCs/>
                <w:szCs w:val="22"/>
              </w:rPr>
            </w:pPr>
            <w:proofErr w:type="gramStart"/>
            <w:r w:rsidRPr="00C943BD">
              <w:rPr>
                <w:rFonts w:ascii="Times New Roman" w:hAnsi="Times New Roman"/>
                <w:i/>
                <w:iCs/>
                <w:szCs w:val="22"/>
              </w:rPr>
              <w:t>f</w:t>
            </w:r>
            <w:r w:rsidRPr="00C943BD">
              <w:rPr>
                <w:rFonts w:ascii="Times New Roman" w:hAnsi="Times New Roman"/>
                <w:i/>
                <w:iCs/>
                <w:szCs w:val="22"/>
                <w:vertAlign w:val="subscript"/>
              </w:rPr>
              <w:t xml:space="preserve">i  </w:t>
            </w:r>
            <w:r w:rsidRPr="00C943BD">
              <w:rPr>
                <w:rFonts w:ascii="Times New Roman" w:hAnsi="Times New Roman"/>
                <w:i/>
                <w:iCs/>
                <w:szCs w:val="22"/>
              </w:rPr>
              <w:t>.</w:t>
            </w:r>
            <w:proofErr w:type="gramEnd"/>
            <w:r w:rsidRPr="00C943BD">
              <w:rPr>
                <w:rFonts w:ascii="Times New Roman" w:hAnsi="Times New Roman"/>
                <w:i/>
                <w:iCs/>
                <w:szCs w:val="22"/>
              </w:rPr>
              <w:t xml:space="preserve"> x</w:t>
            </w:r>
            <w:r w:rsidRPr="00C943BD">
              <w:rPr>
                <w:rFonts w:ascii="Times New Roman" w:hAnsi="Times New Roman"/>
                <w:i/>
                <w:iCs/>
                <w:szCs w:val="22"/>
                <w:vertAlign w:val="subscript"/>
              </w:rPr>
              <w:t>i</w:t>
            </w:r>
          </w:p>
        </w:tc>
        <w:tc>
          <w:tcPr>
            <w:tcW w:w="2343" w:type="dxa"/>
            <w:gridSpan w:val="2"/>
            <w:tcBorders>
              <w:top w:val="single" w:sz="8" w:space="0" w:color="auto"/>
              <w:bottom w:val="single" w:sz="8" w:space="0" w:color="auto"/>
            </w:tcBorders>
            <w:shd w:val="clear" w:color="auto" w:fill="auto"/>
            <w:vAlign w:val="center"/>
            <w:hideMark/>
          </w:tcPr>
          <w:p w:rsidR="006F3D31" w:rsidRPr="00C943BD" w:rsidRDefault="006F3D31" w:rsidP="00C943BD">
            <w:pPr>
              <w:jc w:val="center"/>
              <w:rPr>
                <w:rFonts w:ascii="Times New Roman" w:hAnsi="Times New Roman"/>
                <w:szCs w:val="22"/>
              </w:rPr>
            </w:pPr>
            <w:proofErr w:type="spellStart"/>
            <w:r w:rsidRPr="00C943BD">
              <w:rPr>
                <w:rFonts w:ascii="Times New Roman" w:hAnsi="Times New Roman"/>
                <w:szCs w:val="22"/>
              </w:rPr>
              <w:t>Persentase</w:t>
            </w:r>
            <w:proofErr w:type="spellEnd"/>
            <w:r w:rsidRPr="00C943BD">
              <w:rPr>
                <w:rFonts w:ascii="Times New Roman" w:hAnsi="Times New Roman"/>
                <w:szCs w:val="22"/>
              </w:rPr>
              <w:t xml:space="preserve"> %</w:t>
            </w:r>
          </w:p>
        </w:tc>
      </w:tr>
      <w:tr w:rsidR="006F3D31" w:rsidRPr="00C943BD" w:rsidTr="00DD2061">
        <w:trPr>
          <w:trHeight w:val="278"/>
          <w:jc w:val="center"/>
        </w:trPr>
        <w:tc>
          <w:tcPr>
            <w:tcW w:w="1550" w:type="dxa"/>
            <w:vMerge/>
            <w:tcBorders>
              <w:bottom w:val="single" w:sz="8" w:space="0" w:color="auto"/>
            </w:tcBorders>
            <w:vAlign w:val="center"/>
            <w:hideMark/>
          </w:tcPr>
          <w:p w:rsidR="006F3D31" w:rsidRPr="00C943BD" w:rsidRDefault="006F3D31" w:rsidP="00C943BD">
            <w:pPr>
              <w:jc w:val="center"/>
              <w:rPr>
                <w:rFonts w:ascii="Times New Roman" w:hAnsi="Times New Roman"/>
                <w:szCs w:val="22"/>
              </w:rPr>
            </w:pPr>
          </w:p>
        </w:tc>
        <w:tc>
          <w:tcPr>
            <w:tcW w:w="1348" w:type="dxa"/>
            <w:vMerge/>
            <w:tcBorders>
              <w:top w:val="single" w:sz="8" w:space="0" w:color="auto"/>
              <w:bottom w:val="single" w:sz="8" w:space="0" w:color="auto"/>
            </w:tcBorders>
            <w:vAlign w:val="center"/>
            <w:hideMark/>
          </w:tcPr>
          <w:p w:rsidR="006F3D31" w:rsidRPr="00C943BD" w:rsidRDefault="006F3D31" w:rsidP="00C943BD">
            <w:pPr>
              <w:jc w:val="center"/>
              <w:rPr>
                <w:rFonts w:ascii="Times New Roman" w:hAnsi="Times New Roman"/>
                <w:szCs w:val="22"/>
              </w:rPr>
            </w:pPr>
          </w:p>
        </w:tc>
        <w:tc>
          <w:tcPr>
            <w:tcW w:w="1134" w:type="dxa"/>
            <w:vMerge/>
            <w:tcBorders>
              <w:top w:val="single" w:sz="8" w:space="0" w:color="auto"/>
              <w:bottom w:val="single" w:sz="8" w:space="0" w:color="auto"/>
            </w:tcBorders>
            <w:vAlign w:val="center"/>
            <w:hideMark/>
          </w:tcPr>
          <w:p w:rsidR="006F3D31" w:rsidRPr="00C943BD" w:rsidRDefault="006F3D31" w:rsidP="00C943BD">
            <w:pPr>
              <w:jc w:val="center"/>
              <w:rPr>
                <w:rFonts w:ascii="Times New Roman" w:hAnsi="Times New Roman"/>
                <w:szCs w:val="22"/>
              </w:rPr>
            </w:pPr>
          </w:p>
        </w:tc>
        <w:tc>
          <w:tcPr>
            <w:tcW w:w="851" w:type="dxa"/>
            <w:vMerge/>
            <w:tcBorders>
              <w:top w:val="single" w:sz="8" w:space="0" w:color="auto"/>
              <w:bottom w:val="single" w:sz="8" w:space="0" w:color="auto"/>
            </w:tcBorders>
            <w:vAlign w:val="center"/>
            <w:hideMark/>
          </w:tcPr>
          <w:p w:rsidR="006F3D31" w:rsidRPr="00C943BD" w:rsidRDefault="006F3D31" w:rsidP="00C943BD">
            <w:pPr>
              <w:jc w:val="center"/>
              <w:rPr>
                <w:rFonts w:ascii="Times New Roman" w:hAnsi="Times New Roman"/>
                <w:i/>
                <w:iCs/>
                <w:szCs w:val="22"/>
              </w:rPr>
            </w:pPr>
          </w:p>
        </w:tc>
        <w:tc>
          <w:tcPr>
            <w:tcW w:w="1067" w:type="dxa"/>
            <w:tcBorders>
              <w:top w:val="nil"/>
              <w:bottom w:val="single" w:sz="8" w:space="0" w:color="auto"/>
            </w:tcBorders>
            <w:shd w:val="clear" w:color="auto" w:fill="auto"/>
            <w:vAlign w:val="center"/>
            <w:hideMark/>
          </w:tcPr>
          <w:p w:rsidR="006F3D31" w:rsidRPr="00C943BD" w:rsidRDefault="006F3D31" w:rsidP="00C943BD">
            <w:pPr>
              <w:jc w:val="center"/>
              <w:rPr>
                <w:rFonts w:ascii="Times New Roman" w:hAnsi="Times New Roman"/>
                <w:szCs w:val="22"/>
              </w:rPr>
            </w:pPr>
            <w:proofErr w:type="spellStart"/>
            <w:r w:rsidRPr="00C943BD">
              <w:rPr>
                <w:rFonts w:ascii="Times New Roman" w:hAnsi="Times New Roman"/>
                <w:szCs w:val="22"/>
              </w:rPr>
              <w:t>Relatif</w:t>
            </w:r>
            <w:proofErr w:type="spellEnd"/>
          </w:p>
        </w:tc>
        <w:tc>
          <w:tcPr>
            <w:tcW w:w="1276" w:type="dxa"/>
            <w:tcBorders>
              <w:top w:val="nil"/>
              <w:bottom w:val="single" w:sz="8" w:space="0" w:color="auto"/>
            </w:tcBorders>
            <w:shd w:val="clear" w:color="auto" w:fill="auto"/>
            <w:vAlign w:val="center"/>
            <w:hideMark/>
          </w:tcPr>
          <w:p w:rsidR="006F3D31" w:rsidRPr="00C943BD" w:rsidRDefault="006F3D31" w:rsidP="00C943BD">
            <w:pPr>
              <w:jc w:val="center"/>
              <w:rPr>
                <w:rFonts w:ascii="Times New Roman" w:hAnsi="Times New Roman"/>
                <w:szCs w:val="22"/>
              </w:rPr>
            </w:pPr>
            <w:proofErr w:type="spellStart"/>
            <w:r w:rsidRPr="00C943BD">
              <w:rPr>
                <w:rFonts w:ascii="Times New Roman" w:hAnsi="Times New Roman"/>
                <w:szCs w:val="22"/>
              </w:rPr>
              <w:t>Kumulatif</w:t>
            </w:r>
            <w:proofErr w:type="spellEnd"/>
          </w:p>
        </w:tc>
      </w:tr>
      <w:tr w:rsidR="006F3D31" w:rsidRPr="00C943BD" w:rsidTr="00DD2061">
        <w:trPr>
          <w:trHeight w:val="278"/>
          <w:jc w:val="center"/>
        </w:trPr>
        <w:tc>
          <w:tcPr>
            <w:tcW w:w="1550" w:type="dxa"/>
            <w:tcBorders>
              <w:top w:val="single" w:sz="8" w:space="0" w:color="auto"/>
            </w:tcBorders>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53 – 59</w:t>
            </w:r>
          </w:p>
        </w:tc>
        <w:tc>
          <w:tcPr>
            <w:tcW w:w="1348" w:type="dxa"/>
            <w:tcBorders>
              <w:top w:val="single" w:sz="8" w:space="0" w:color="auto"/>
            </w:tcBorders>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2</w:t>
            </w:r>
          </w:p>
        </w:tc>
        <w:tc>
          <w:tcPr>
            <w:tcW w:w="1134" w:type="dxa"/>
            <w:tcBorders>
              <w:top w:val="single" w:sz="8" w:space="0" w:color="auto"/>
            </w:tcBorders>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56</w:t>
            </w:r>
          </w:p>
        </w:tc>
        <w:tc>
          <w:tcPr>
            <w:tcW w:w="851" w:type="dxa"/>
            <w:tcBorders>
              <w:top w:val="single" w:sz="8" w:space="0" w:color="auto"/>
            </w:tcBorders>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112</w:t>
            </w:r>
          </w:p>
        </w:tc>
        <w:tc>
          <w:tcPr>
            <w:tcW w:w="1067" w:type="dxa"/>
            <w:tcBorders>
              <w:top w:val="single" w:sz="8" w:space="0" w:color="auto"/>
            </w:tcBorders>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6,25</w:t>
            </w:r>
          </w:p>
        </w:tc>
        <w:tc>
          <w:tcPr>
            <w:tcW w:w="1276" w:type="dxa"/>
            <w:tcBorders>
              <w:top w:val="single" w:sz="8" w:space="0" w:color="auto"/>
            </w:tcBorders>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6,25</w:t>
            </w:r>
          </w:p>
        </w:tc>
      </w:tr>
      <w:tr w:rsidR="006F3D31" w:rsidRPr="00C943BD" w:rsidTr="00DD2061">
        <w:trPr>
          <w:trHeight w:val="278"/>
          <w:jc w:val="center"/>
        </w:trPr>
        <w:tc>
          <w:tcPr>
            <w:tcW w:w="1550"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60 – 66</w:t>
            </w:r>
          </w:p>
        </w:tc>
        <w:tc>
          <w:tcPr>
            <w:tcW w:w="1348"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3</w:t>
            </w:r>
          </w:p>
        </w:tc>
        <w:tc>
          <w:tcPr>
            <w:tcW w:w="1134"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63</w:t>
            </w:r>
          </w:p>
        </w:tc>
        <w:tc>
          <w:tcPr>
            <w:tcW w:w="851"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189</w:t>
            </w:r>
          </w:p>
        </w:tc>
        <w:tc>
          <w:tcPr>
            <w:tcW w:w="1067"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9,38</w:t>
            </w:r>
          </w:p>
        </w:tc>
        <w:tc>
          <w:tcPr>
            <w:tcW w:w="1276"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15,63</w:t>
            </w:r>
          </w:p>
        </w:tc>
      </w:tr>
      <w:tr w:rsidR="006F3D31" w:rsidRPr="00C943BD" w:rsidTr="00DD2061">
        <w:trPr>
          <w:trHeight w:val="278"/>
          <w:jc w:val="center"/>
        </w:trPr>
        <w:tc>
          <w:tcPr>
            <w:tcW w:w="1550"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67 – 73</w:t>
            </w:r>
          </w:p>
        </w:tc>
        <w:tc>
          <w:tcPr>
            <w:tcW w:w="1348"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0</w:t>
            </w:r>
          </w:p>
        </w:tc>
        <w:tc>
          <w:tcPr>
            <w:tcW w:w="1134"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70</w:t>
            </w:r>
          </w:p>
        </w:tc>
        <w:tc>
          <w:tcPr>
            <w:tcW w:w="851"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0</w:t>
            </w:r>
          </w:p>
        </w:tc>
        <w:tc>
          <w:tcPr>
            <w:tcW w:w="1067"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0</w:t>
            </w:r>
          </w:p>
        </w:tc>
        <w:tc>
          <w:tcPr>
            <w:tcW w:w="1276"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15,63</w:t>
            </w:r>
          </w:p>
        </w:tc>
      </w:tr>
      <w:tr w:rsidR="006F3D31" w:rsidRPr="00C943BD" w:rsidTr="00DD2061">
        <w:trPr>
          <w:trHeight w:val="278"/>
          <w:jc w:val="center"/>
        </w:trPr>
        <w:tc>
          <w:tcPr>
            <w:tcW w:w="1550"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74 – 80</w:t>
            </w:r>
          </w:p>
        </w:tc>
        <w:tc>
          <w:tcPr>
            <w:tcW w:w="1348"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6</w:t>
            </w:r>
          </w:p>
        </w:tc>
        <w:tc>
          <w:tcPr>
            <w:tcW w:w="1134"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77</w:t>
            </w:r>
          </w:p>
        </w:tc>
        <w:tc>
          <w:tcPr>
            <w:tcW w:w="851"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462</w:t>
            </w:r>
          </w:p>
        </w:tc>
        <w:tc>
          <w:tcPr>
            <w:tcW w:w="1067"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18,75</w:t>
            </w:r>
          </w:p>
        </w:tc>
        <w:tc>
          <w:tcPr>
            <w:tcW w:w="1276"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34,38</w:t>
            </w:r>
          </w:p>
        </w:tc>
      </w:tr>
      <w:tr w:rsidR="006F3D31" w:rsidRPr="00C943BD" w:rsidTr="00DD2061">
        <w:trPr>
          <w:trHeight w:val="278"/>
          <w:jc w:val="center"/>
        </w:trPr>
        <w:tc>
          <w:tcPr>
            <w:tcW w:w="1550"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81 – 87</w:t>
            </w:r>
          </w:p>
        </w:tc>
        <w:tc>
          <w:tcPr>
            <w:tcW w:w="1348"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17</w:t>
            </w:r>
          </w:p>
        </w:tc>
        <w:tc>
          <w:tcPr>
            <w:tcW w:w="1134"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84</w:t>
            </w:r>
          </w:p>
        </w:tc>
        <w:tc>
          <w:tcPr>
            <w:tcW w:w="851"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1428</w:t>
            </w:r>
          </w:p>
        </w:tc>
        <w:tc>
          <w:tcPr>
            <w:tcW w:w="1067"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53,13</w:t>
            </w:r>
          </w:p>
        </w:tc>
        <w:tc>
          <w:tcPr>
            <w:tcW w:w="1276" w:type="dxa"/>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87,51</w:t>
            </w:r>
          </w:p>
        </w:tc>
      </w:tr>
      <w:tr w:rsidR="006F3D31" w:rsidRPr="00C943BD" w:rsidTr="00DD2061">
        <w:trPr>
          <w:trHeight w:val="278"/>
          <w:jc w:val="center"/>
        </w:trPr>
        <w:tc>
          <w:tcPr>
            <w:tcW w:w="1550" w:type="dxa"/>
            <w:tcBorders>
              <w:bottom w:val="single" w:sz="8" w:space="0" w:color="auto"/>
            </w:tcBorders>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88 – 94</w:t>
            </w:r>
          </w:p>
        </w:tc>
        <w:tc>
          <w:tcPr>
            <w:tcW w:w="1348" w:type="dxa"/>
            <w:tcBorders>
              <w:bottom w:val="single" w:sz="8" w:space="0" w:color="auto"/>
            </w:tcBorders>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4</w:t>
            </w:r>
          </w:p>
        </w:tc>
        <w:tc>
          <w:tcPr>
            <w:tcW w:w="1134" w:type="dxa"/>
            <w:tcBorders>
              <w:bottom w:val="single" w:sz="8" w:space="0" w:color="auto"/>
            </w:tcBorders>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91</w:t>
            </w:r>
          </w:p>
        </w:tc>
        <w:tc>
          <w:tcPr>
            <w:tcW w:w="851" w:type="dxa"/>
            <w:tcBorders>
              <w:bottom w:val="single" w:sz="8" w:space="0" w:color="auto"/>
            </w:tcBorders>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364</w:t>
            </w:r>
          </w:p>
        </w:tc>
        <w:tc>
          <w:tcPr>
            <w:tcW w:w="1067" w:type="dxa"/>
            <w:tcBorders>
              <w:bottom w:val="single" w:sz="8" w:space="0" w:color="auto"/>
            </w:tcBorders>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12,5</w:t>
            </w:r>
          </w:p>
        </w:tc>
        <w:tc>
          <w:tcPr>
            <w:tcW w:w="1276" w:type="dxa"/>
            <w:tcBorders>
              <w:bottom w:val="single" w:sz="8" w:space="0" w:color="auto"/>
            </w:tcBorders>
            <w:shd w:val="clear" w:color="auto" w:fill="auto"/>
            <w:noWrap/>
            <w:vAlign w:val="bottom"/>
            <w:hideMark/>
          </w:tcPr>
          <w:p w:rsidR="006F3D31" w:rsidRPr="00C943BD" w:rsidRDefault="006F3D31" w:rsidP="00C943BD">
            <w:pPr>
              <w:jc w:val="center"/>
              <w:rPr>
                <w:rFonts w:ascii="Times New Roman" w:hAnsi="Times New Roman"/>
                <w:szCs w:val="22"/>
              </w:rPr>
            </w:pPr>
            <w:r w:rsidRPr="00C943BD">
              <w:rPr>
                <w:rFonts w:ascii="Times New Roman" w:hAnsi="Times New Roman"/>
                <w:szCs w:val="22"/>
              </w:rPr>
              <w:t>100</w:t>
            </w:r>
          </w:p>
        </w:tc>
      </w:tr>
      <w:tr w:rsidR="006429D7" w:rsidRPr="00C943BD" w:rsidTr="00DD2061">
        <w:trPr>
          <w:trHeight w:val="278"/>
          <w:jc w:val="center"/>
        </w:trPr>
        <w:tc>
          <w:tcPr>
            <w:tcW w:w="1550" w:type="dxa"/>
            <w:tcBorders>
              <w:top w:val="single" w:sz="8" w:space="0" w:color="auto"/>
              <w:bottom w:val="single" w:sz="8" w:space="0" w:color="auto"/>
            </w:tcBorders>
            <w:shd w:val="clear" w:color="auto" w:fill="auto"/>
            <w:vAlign w:val="center"/>
            <w:hideMark/>
          </w:tcPr>
          <w:p w:rsidR="006429D7" w:rsidRPr="00C943BD" w:rsidRDefault="006429D7" w:rsidP="00C943BD">
            <w:pPr>
              <w:jc w:val="center"/>
              <w:rPr>
                <w:rFonts w:ascii="Times New Roman" w:hAnsi="Times New Roman"/>
                <w:szCs w:val="22"/>
              </w:rPr>
            </w:pPr>
            <w:proofErr w:type="spellStart"/>
            <w:r w:rsidRPr="00C943BD">
              <w:rPr>
                <w:rFonts w:ascii="Times New Roman" w:hAnsi="Times New Roman"/>
                <w:szCs w:val="22"/>
              </w:rPr>
              <w:t>Jumlah</w:t>
            </w:r>
            <w:proofErr w:type="spellEnd"/>
          </w:p>
        </w:tc>
        <w:tc>
          <w:tcPr>
            <w:tcW w:w="1348" w:type="dxa"/>
            <w:tcBorders>
              <w:top w:val="nil"/>
              <w:bottom w:val="single" w:sz="8" w:space="0" w:color="auto"/>
            </w:tcBorders>
            <w:shd w:val="clear" w:color="auto" w:fill="auto"/>
            <w:vAlign w:val="center"/>
            <w:hideMark/>
          </w:tcPr>
          <w:p w:rsidR="006429D7" w:rsidRPr="00C943BD" w:rsidRDefault="006429D7" w:rsidP="00C943BD">
            <w:pPr>
              <w:jc w:val="center"/>
              <w:rPr>
                <w:rFonts w:ascii="Times New Roman" w:hAnsi="Times New Roman"/>
                <w:szCs w:val="22"/>
              </w:rPr>
            </w:pPr>
            <w:r w:rsidRPr="00C943BD">
              <w:rPr>
                <w:rFonts w:ascii="Times New Roman" w:hAnsi="Times New Roman"/>
                <w:szCs w:val="22"/>
              </w:rPr>
              <w:t>32</w:t>
            </w:r>
          </w:p>
        </w:tc>
        <w:tc>
          <w:tcPr>
            <w:tcW w:w="1134" w:type="dxa"/>
            <w:tcBorders>
              <w:top w:val="nil"/>
              <w:bottom w:val="single" w:sz="8" w:space="0" w:color="auto"/>
            </w:tcBorders>
            <w:shd w:val="clear" w:color="auto" w:fill="auto"/>
            <w:vAlign w:val="center"/>
            <w:hideMark/>
          </w:tcPr>
          <w:p w:rsidR="006429D7" w:rsidRPr="00C943BD" w:rsidRDefault="006429D7" w:rsidP="00C943BD">
            <w:pPr>
              <w:jc w:val="center"/>
              <w:rPr>
                <w:rFonts w:ascii="Times New Roman" w:hAnsi="Times New Roman"/>
                <w:szCs w:val="22"/>
              </w:rPr>
            </w:pPr>
            <w:r w:rsidRPr="00C943BD">
              <w:rPr>
                <w:rFonts w:ascii="Times New Roman" w:hAnsi="Times New Roman"/>
                <w:szCs w:val="22"/>
              </w:rPr>
              <w:t>441</w:t>
            </w:r>
          </w:p>
        </w:tc>
        <w:tc>
          <w:tcPr>
            <w:tcW w:w="851"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r w:rsidRPr="00C943BD">
              <w:rPr>
                <w:rFonts w:ascii="Times New Roman" w:hAnsi="Times New Roman"/>
                <w:szCs w:val="22"/>
              </w:rPr>
              <w:t>2555</w:t>
            </w:r>
          </w:p>
        </w:tc>
        <w:tc>
          <w:tcPr>
            <w:tcW w:w="1067"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r w:rsidRPr="00C943BD">
              <w:rPr>
                <w:rFonts w:ascii="Times New Roman" w:hAnsi="Times New Roman"/>
                <w:szCs w:val="22"/>
              </w:rPr>
              <w:t>100</w:t>
            </w:r>
          </w:p>
        </w:tc>
        <w:tc>
          <w:tcPr>
            <w:tcW w:w="1276"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p>
        </w:tc>
      </w:tr>
      <w:tr w:rsidR="006429D7" w:rsidRPr="00C943BD" w:rsidTr="00DD2061">
        <w:trPr>
          <w:trHeight w:val="278"/>
          <w:jc w:val="center"/>
        </w:trPr>
        <w:tc>
          <w:tcPr>
            <w:tcW w:w="4032" w:type="dxa"/>
            <w:gridSpan w:val="3"/>
            <w:tcBorders>
              <w:top w:val="single" w:sz="8" w:space="0" w:color="auto"/>
              <w:bottom w:val="single" w:sz="8" w:space="0" w:color="auto"/>
            </w:tcBorders>
            <w:shd w:val="clear" w:color="auto" w:fill="auto"/>
            <w:vAlign w:val="center"/>
            <w:hideMark/>
          </w:tcPr>
          <w:p w:rsidR="006429D7" w:rsidRPr="00C943BD" w:rsidRDefault="006429D7" w:rsidP="00C943BD">
            <w:pPr>
              <w:rPr>
                <w:rFonts w:ascii="Times New Roman" w:hAnsi="Times New Roman"/>
                <w:szCs w:val="22"/>
              </w:rPr>
            </w:pPr>
            <w:proofErr w:type="spellStart"/>
            <w:r w:rsidRPr="00C943BD">
              <w:rPr>
                <w:rFonts w:ascii="Times New Roman" w:hAnsi="Times New Roman"/>
                <w:szCs w:val="22"/>
              </w:rPr>
              <w:t>Nilai</w:t>
            </w:r>
            <w:proofErr w:type="spellEnd"/>
            <w:r w:rsidRPr="00C943BD">
              <w:rPr>
                <w:rFonts w:ascii="Times New Roman" w:hAnsi="Times New Roman"/>
                <w:szCs w:val="22"/>
              </w:rPr>
              <w:t xml:space="preserve"> rata-rata</w:t>
            </w:r>
          </w:p>
        </w:tc>
        <w:tc>
          <w:tcPr>
            <w:tcW w:w="851"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r w:rsidRPr="00C943BD">
              <w:rPr>
                <w:rFonts w:ascii="Times New Roman" w:hAnsi="Times New Roman"/>
                <w:szCs w:val="22"/>
              </w:rPr>
              <w:t>79,84</w:t>
            </w:r>
          </w:p>
        </w:tc>
        <w:tc>
          <w:tcPr>
            <w:tcW w:w="1067"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p>
        </w:tc>
        <w:tc>
          <w:tcPr>
            <w:tcW w:w="1276"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p>
        </w:tc>
      </w:tr>
      <w:tr w:rsidR="006429D7" w:rsidRPr="00C943BD" w:rsidTr="00DD2061">
        <w:trPr>
          <w:trHeight w:val="278"/>
          <w:jc w:val="center"/>
        </w:trPr>
        <w:tc>
          <w:tcPr>
            <w:tcW w:w="4032" w:type="dxa"/>
            <w:gridSpan w:val="3"/>
            <w:tcBorders>
              <w:top w:val="single" w:sz="8" w:space="0" w:color="auto"/>
              <w:bottom w:val="single" w:sz="8" w:space="0" w:color="auto"/>
            </w:tcBorders>
            <w:shd w:val="clear" w:color="auto" w:fill="auto"/>
            <w:vAlign w:val="center"/>
            <w:hideMark/>
          </w:tcPr>
          <w:p w:rsidR="006429D7" w:rsidRPr="00C943BD" w:rsidRDefault="006429D7" w:rsidP="00C943BD">
            <w:pPr>
              <w:rPr>
                <w:rFonts w:ascii="Times New Roman" w:hAnsi="Times New Roman"/>
                <w:szCs w:val="22"/>
              </w:rPr>
            </w:pPr>
            <w:proofErr w:type="spellStart"/>
            <w:r w:rsidRPr="00C943BD">
              <w:rPr>
                <w:rFonts w:ascii="Times New Roman" w:hAnsi="Times New Roman"/>
                <w:szCs w:val="22"/>
              </w:rPr>
              <w:t>Ketuntasan</w:t>
            </w:r>
            <w:proofErr w:type="spellEnd"/>
            <w:r w:rsidRPr="00C943BD">
              <w:rPr>
                <w:rFonts w:ascii="Times New Roman" w:hAnsi="Times New Roman"/>
                <w:szCs w:val="22"/>
              </w:rPr>
              <w:t xml:space="preserve"> </w:t>
            </w:r>
            <w:proofErr w:type="spellStart"/>
            <w:r w:rsidRPr="00C943BD">
              <w:rPr>
                <w:rFonts w:ascii="Times New Roman" w:hAnsi="Times New Roman"/>
                <w:szCs w:val="22"/>
              </w:rPr>
              <w:t>Klasikal</w:t>
            </w:r>
            <w:proofErr w:type="spellEnd"/>
          </w:p>
        </w:tc>
        <w:tc>
          <w:tcPr>
            <w:tcW w:w="851"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r w:rsidRPr="00C943BD">
              <w:rPr>
                <w:rFonts w:ascii="Times New Roman" w:hAnsi="Times New Roman"/>
                <w:szCs w:val="22"/>
              </w:rPr>
              <w:t>84,4%</w:t>
            </w:r>
          </w:p>
        </w:tc>
        <w:tc>
          <w:tcPr>
            <w:tcW w:w="1067"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p>
        </w:tc>
        <w:tc>
          <w:tcPr>
            <w:tcW w:w="1276"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p>
        </w:tc>
      </w:tr>
      <w:tr w:rsidR="006429D7" w:rsidRPr="00C943BD" w:rsidTr="00DD2061">
        <w:trPr>
          <w:trHeight w:val="278"/>
          <w:jc w:val="center"/>
        </w:trPr>
        <w:tc>
          <w:tcPr>
            <w:tcW w:w="4032" w:type="dxa"/>
            <w:gridSpan w:val="3"/>
            <w:tcBorders>
              <w:top w:val="single" w:sz="8" w:space="0" w:color="auto"/>
              <w:bottom w:val="single" w:sz="8" w:space="0" w:color="auto"/>
            </w:tcBorders>
            <w:shd w:val="clear" w:color="auto" w:fill="auto"/>
            <w:vAlign w:val="center"/>
            <w:hideMark/>
          </w:tcPr>
          <w:p w:rsidR="006429D7" w:rsidRPr="00C943BD" w:rsidRDefault="006429D7" w:rsidP="00C943BD">
            <w:pPr>
              <w:rPr>
                <w:rFonts w:ascii="Times New Roman" w:hAnsi="Times New Roman"/>
                <w:szCs w:val="22"/>
              </w:rPr>
            </w:pPr>
            <w:proofErr w:type="spellStart"/>
            <w:r w:rsidRPr="00C943BD">
              <w:rPr>
                <w:rFonts w:ascii="Times New Roman" w:hAnsi="Times New Roman"/>
                <w:szCs w:val="22"/>
              </w:rPr>
              <w:t>Ketidaktuntasan</w:t>
            </w:r>
            <w:proofErr w:type="spellEnd"/>
            <w:r w:rsidRPr="00C943BD">
              <w:rPr>
                <w:rFonts w:ascii="Times New Roman" w:hAnsi="Times New Roman"/>
                <w:szCs w:val="22"/>
              </w:rPr>
              <w:t xml:space="preserve"> </w:t>
            </w:r>
            <w:proofErr w:type="spellStart"/>
            <w:r w:rsidRPr="00C943BD">
              <w:rPr>
                <w:rFonts w:ascii="Times New Roman" w:hAnsi="Times New Roman"/>
                <w:szCs w:val="22"/>
              </w:rPr>
              <w:t>Klasikal</w:t>
            </w:r>
            <w:proofErr w:type="spellEnd"/>
          </w:p>
        </w:tc>
        <w:tc>
          <w:tcPr>
            <w:tcW w:w="851"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r w:rsidRPr="00C943BD">
              <w:rPr>
                <w:rFonts w:ascii="Times New Roman" w:hAnsi="Times New Roman"/>
                <w:szCs w:val="22"/>
              </w:rPr>
              <w:t>15,6%</w:t>
            </w:r>
          </w:p>
        </w:tc>
        <w:tc>
          <w:tcPr>
            <w:tcW w:w="1067"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p>
        </w:tc>
        <w:tc>
          <w:tcPr>
            <w:tcW w:w="1276"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p>
        </w:tc>
      </w:tr>
      <w:tr w:rsidR="006429D7" w:rsidRPr="00C943BD" w:rsidTr="00DD2061">
        <w:trPr>
          <w:trHeight w:val="278"/>
          <w:jc w:val="center"/>
        </w:trPr>
        <w:tc>
          <w:tcPr>
            <w:tcW w:w="4032" w:type="dxa"/>
            <w:gridSpan w:val="3"/>
            <w:tcBorders>
              <w:top w:val="single" w:sz="8" w:space="0" w:color="auto"/>
              <w:bottom w:val="single" w:sz="8" w:space="0" w:color="auto"/>
            </w:tcBorders>
            <w:shd w:val="clear" w:color="auto" w:fill="auto"/>
            <w:vAlign w:val="center"/>
            <w:hideMark/>
          </w:tcPr>
          <w:p w:rsidR="006429D7" w:rsidRPr="00C943BD" w:rsidRDefault="006429D7" w:rsidP="00C943BD">
            <w:pPr>
              <w:rPr>
                <w:rFonts w:ascii="Times New Roman" w:hAnsi="Times New Roman"/>
                <w:szCs w:val="22"/>
              </w:rPr>
            </w:pPr>
            <w:proofErr w:type="spellStart"/>
            <w:r w:rsidRPr="00C943BD">
              <w:rPr>
                <w:rFonts w:ascii="Times New Roman" w:hAnsi="Times New Roman"/>
                <w:szCs w:val="22"/>
              </w:rPr>
              <w:t>Nilai</w:t>
            </w:r>
            <w:proofErr w:type="spellEnd"/>
            <w:r w:rsidRPr="00C943BD">
              <w:rPr>
                <w:rFonts w:ascii="Times New Roman" w:hAnsi="Times New Roman"/>
                <w:szCs w:val="22"/>
              </w:rPr>
              <w:t xml:space="preserve"> </w:t>
            </w:r>
            <w:proofErr w:type="spellStart"/>
            <w:r w:rsidRPr="00C943BD">
              <w:rPr>
                <w:rFonts w:ascii="Times New Roman" w:hAnsi="Times New Roman"/>
                <w:szCs w:val="22"/>
              </w:rPr>
              <w:t>Tertinggi</w:t>
            </w:r>
            <w:proofErr w:type="spellEnd"/>
          </w:p>
        </w:tc>
        <w:tc>
          <w:tcPr>
            <w:tcW w:w="851"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r w:rsidRPr="00C943BD">
              <w:rPr>
                <w:rFonts w:ascii="Times New Roman" w:hAnsi="Times New Roman"/>
                <w:szCs w:val="22"/>
              </w:rPr>
              <w:t>93,75</w:t>
            </w:r>
          </w:p>
        </w:tc>
        <w:tc>
          <w:tcPr>
            <w:tcW w:w="1067"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p>
        </w:tc>
        <w:tc>
          <w:tcPr>
            <w:tcW w:w="1276"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p>
        </w:tc>
      </w:tr>
      <w:tr w:rsidR="006429D7" w:rsidRPr="00C943BD" w:rsidTr="00DD2061">
        <w:trPr>
          <w:trHeight w:val="278"/>
          <w:jc w:val="center"/>
        </w:trPr>
        <w:tc>
          <w:tcPr>
            <w:tcW w:w="4032" w:type="dxa"/>
            <w:gridSpan w:val="3"/>
            <w:tcBorders>
              <w:top w:val="single" w:sz="8" w:space="0" w:color="auto"/>
              <w:bottom w:val="single" w:sz="8" w:space="0" w:color="auto"/>
            </w:tcBorders>
            <w:shd w:val="clear" w:color="auto" w:fill="auto"/>
            <w:vAlign w:val="center"/>
            <w:hideMark/>
          </w:tcPr>
          <w:p w:rsidR="006429D7" w:rsidRPr="00C943BD" w:rsidRDefault="006429D7" w:rsidP="00C943BD">
            <w:pPr>
              <w:rPr>
                <w:rFonts w:ascii="Times New Roman" w:hAnsi="Times New Roman"/>
                <w:szCs w:val="22"/>
              </w:rPr>
            </w:pPr>
            <w:proofErr w:type="spellStart"/>
            <w:r w:rsidRPr="00C943BD">
              <w:rPr>
                <w:rFonts w:ascii="Times New Roman" w:hAnsi="Times New Roman"/>
                <w:szCs w:val="22"/>
              </w:rPr>
              <w:t>Nilai</w:t>
            </w:r>
            <w:proofErr w:type="spellEnd"/>
            <w:r w:rsidRPr="00C943BD">
              <w:rPr>
                <w:rFonts w:ascii="Times New Roman" w:hAnsi="Times New Roman"/>
                <w:szCs w:val="22"/>
              </w:rPr>
              <w:t xml:space="preserve"> </w:t>
            </w:r>
            <w:proofErr w:type="spellStart"/>
            <w:r w:rsidRPr="00C943BD">
              <w:rPr>
                <w:rFonts w:ascii="Times New Roman" w:hAnsi="Times New Roman"/>
                <w:szCs w:val="22"/>
              </w:rPr>
              <w:t>Terendah</w:t>
            </w:r>
            <w:proofErr w:type="spellEnd"/>
          </w:p>
        </w:tc>
        <w:tc>
          <w:tcPr>
            <w:tcW w:w="851"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r w:rsidRPr="00C943BD">
              <w:rPr>
                <w:rFonts w:ascii="Times New Roman" w:hAnsi="Times New Roman"/>
                <w:szCs w:val="22"/>
              </w:rPr>
              <w:t>53,13</w:t>
            </w:r>
          </w:p>
        </w:tc>
        <w:tc>
          <w:tcPr>
            <w:tcW w:w="1067"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p>
        </w:tc>
        <w:tc>
          <w:tcPr>
            <w:tcW w:w="1276" w:type="dxa"/>
            <w:tcBorders>
              <w:top w:val="nil"/>
              <w:bottom w:val="single" w:sz="8" w:space="0" w:color="auto"/>
            </w:tcBorders>
            <w:shd w:val="clear" w:color="auto" w:fill="auto"/>
            <w:noWrap/>
            <w:vAlign w:val="bottom"/>
            <w:hideMark/>
          </w:tcPr>
          <w:p w:rsidR="006429D7" w:rsidRPr="00C943BD" w:rsidRDefault="006429D7" w:rsidP="00C943BD">
            <w:pPr>
              <w:jc w:val="center"/>
              <w:rPr>
                <w:rFonts w:ascii="Times New Roman" w:hAnsi="Times New Roman"/>
                <w:szCs w:val="22"/>
              </w:rPr>
            </w:pPr>
          </w:p>
        </w:tc>
      </w:tr>
    </w:tbl>
    <w:p w:rsidR="006F3D31" w:rsidRPr="00C943BD" w:rsidRDefault="006F3D31" w:rsidP="00C943BD">
      <w:pPr>
        <w:ind w:firstLine="426"/>
        <w:jc w:val="both"/>
        <w:rPr>
          <w:rFonts w:ascii="Times New Roman" w:hAnsi="Times New Roman"/>
          <w:szCs w:val="22"/>
        </w:rPr>
      </w:pPr>
    </w:p>
    <w:p w:rsidR="006F3D31" w:rsidRPr="00C943BD" w:rsidRDefault="00D61163" w:rsidP="00AA662B">
      <w:pPr>
        <w:jc w:val="both"/>
        <w:rPr>
          <w:rFonts w:ascii="Times New Roman" w:hAnsi="Times New Roman"/>
          <w:szCs w:val="22"/>
        </w:rPr>
      </w:pPr>
      <w:r w:rsidRPr="00C943BD">
        <w:rPr>
          <w:rFonts w:ascii="Times New Roman" w:hAnsi="Times New Roman"/>
          <w:szCs w:val="22"/>
          <w:lang w:val="id-ID"/>
        </w:rPr>
        <w:t xml:space="preserve">Merujuk pada tabel 2 </w:t>
      </w:r>
      <w:proofErr w:type="spellStart"/>
      <w:r w:rsidRPr="00C943BD">
        <w:rPr>
          <w:rFonts w:ascii="Times New Roman" w:hAnsi="Times New Roman"/>
          <w:szCs w:val="22"/>
        </w:rPr>
        <w:t>nilai</w:t>
      </w:r>
      <w:proofErr w:type="spellEnd"/>
      <w:r w:rsidRPr="00C943BD">
        <w:rPr>
          <w:rFonts w:ascii="Times New Roman" w:hAnsi="Times New Roman"/>
          <w:szCs w:val="22"/>
        </w:rPr>
        <w:t xml:space="preserve"> r</w:t>
      </w:r>
      <w:r w:rsidRPr="00C943BD">
        <w:rPr>
          <w:rFonts w:ascii="Times New Roman" w:hAnsi="Times New Roman"/>
          <w:szCs w:val="22"/>
          <w:lang w:val="id-ID"/>
        </w:rPr>
        <w:t>erata</w:t>
      </w:r>
      <w:r w:rsidR="001D27AC" w:rsidRPr="00C943BD">
        <w:rPr>
          <w:rFonts w:ascii="Times New Roman" w:hAnsi="Times New Roman"/>
          <w:szCs w:val="22"/>
        </w:rPr>
        <w:t xml:space="preserve"> yang di</w:t>
      </w:r>
      <w:r w:rsidR="001D27AC" w:rsidRPr="00C943BD">
        <w:rPr>
          <w:rFonts w:ascii="Times New Roman" w:hAnsi="Times New Roman"/>
          <w:szCs w:val="22"/>
          <w:lang w:val="id-ID"/>
        </w:rPr>
        <w:t>dapatkan</w:t>
      </w:r>
      <w:r w:rsidR="006F3D31" w:rsidRPr="00C943BD">
        <w:rPr>
          <w:rFonts w:ascii="Times New Roman" w:hAnsi="Times New Roman"/>
          <w:szCs w:val="22"/>
        </w:rPr>
        <w:t xml:space="preserve"> </w:t>
      </w:r>
      <w:proofErr w:type="spellStart"/>
      <w:r w:rsidR="006F3D31" w:rsidRPr="00C943BD">
        <w:rPr>
          <w:rFonts w:ascii="Times New Roman" w:hAnsi="Times New Roman"/>
          <w:szCs w:val="22"/>
        </w:rPr>
        <w:t>peserta</w:t>
      </w:r>
      <w:proofErr w:type="spellEnd"/>
      <w:r w:rsidR="006F3D31" w:rsidRPr="00C943BD">
        <w:rPr>
          <w:rFonts w:ascii="Times New Roman" w:hAnsi="Times New Roman"/>
          <w:szCs w:val="22"/>
        </w:rPr>
        <w:t xml:space="preserve"> </w:t>
      </w:r>
      <w:proofErr w:type="spellStart"/>
      <w:r w:rsidR="006F3D31" w:rsidRPr="00C943BD">
        <w:rPr>
          <w:rFonts w:ascii="Times New Roman" w:hAnsi="Times New Roman"/>
          <w:szCs w:val="22"/>
        </w:rPr>
        <w:t>didik</w:t>
      </w:r>
      <w:proofErr w:type="spellEnd"/>
      <w:r w:rsidR="006F3D31" w:rsidRPr="00C943BD">
        <w:rPr>
          <w:rFonts w:ascii="Times New Roman" w:hAnsi="Times New Roman"/>
          <w:szCs w:val="22"/>
        </w:rPr>
        <w:t xml:space="preserve"> </w:t>
      </w:r>
      <w:r w:rsidRPr="00C943BD">
        <w:rPr>
          <w:rFonts w:ascii="Times New Roman" w:hAnsi="Times New Roman"/>
          <w:szCs w:val="22"/>
          <w:lang w:val="id-ID"/>
        </w:rPr>
        <w:t>yaitu</w:t>
      </w:r>
      <w:r w:rsidR="00B52E42" w:rsidRPr="00C943BD">
        <w:rPr>
          <w:rFonts w:ascii="Times New Roman" w:hAnsi="Times New Roman"/>
          <w:szCs w:val="22"/>
        </w:rPr>
        <w:t xml:space="preserve"> 79,84. </w:t>
      </w:r>
      <w:proofErr w:type="spellStart"/>
      <w:r w:rsidR="00B52E42" w:rsidRPr="00C943BD">
        <w:rPr>
          <w:rFonts w:ascii="Times New Roman" w:hAnsi="Times New Roman"/>
          <w:szCs w:val="22"/>
        </w:rPr>
        <w:t>Nilai</w:t>
      </w:r>
      <w:proofErr w:type="spellEnd"/>
      <w:r w:rsidR="00B52E42" w:rsidRPr="00C943BD">
        <w:rPr>
          <w:rFonts w:ascii="Times New Roman" w:hAnsi="Times New Roman"/>
          <w:szCs w:val="22"/>
        </w:rPr>
        <w:t xml:space="preserve"> </w:t>
      </w:r>
      <w:r w:rsidR="00C93C01" w:rsidRPr="00C943BD">
        <w:rPr>
          <w:rFonts w:ascii="Times New Roman" w:hAnsi="Times New Roman"/>
          <w:szCs w:val="22"/>
          <w:lang w:val="id-ID"/>
        </w:rPr>
        <w:t>tertinggi</w:t>
      </w:r>
      <w:r w:rsidR="006F3D31" w:rsidRPr="00C943BD">
        <w:rPr>
          <w:rFonts w:ascii="Times New Roman" w:hAnsi="Times New Roman"/>
          <w:szCs w:val="22"/>
        </w:rPr>
        <w:t xml:space="preserve"> yang </w:t>
      </w:r>
      <w:r w:rsidR="00B52E42" w:rsidRPr="00C943BD">
        <w:rPr>
          <w:rFonts w:ascii="Times New Roman" w:hAnsi="Times New Roman"/>
          <w:szCs w:val="22"/>
          <w:lang w:val="id-ID"/>
        </w:rPr>
        <w:t>di</w:t>
      </w:r>
      <w:r w:rsidR="001D27AC" w:rsidRPr="00C943BD">
        <w:rPr>
          <w:rFonts w:ascii="Times New Roman" w:hAnsi="Times New Roman"/>
          <w:szCs w:val="22"/>
          <w:lang w:val="id-ID"/>
        </w:rPr>
        <w:t>dapatkan</w:t>
      </w:r>
      <w:r w:rsidR="00B52E42" w:rsidRPr="00C943BD">
        <w:rPr>
          <w:rFonts w:ascii="Times New Roman" w:hAnsi="Times New Roman"/>
          <w:szCs w:val="22"/>
          <w:lang w:val="id-ID"/>
        </w:rPr>
        <w:t xml:space="preserve"> </w:t>
      </w:r>
      <w:proofErr w:type="spellStart"/>
      <w:r w:rsidR="00B52E42" w:rsidRPr="00C943BD">
        <w:rPr>
          <w:rFonts w:ascii="Times New Roman" w:hAnsi="Times New Roman"/>
          <w:szCs w:val="22"/>
        </w:rPr>
        <w:t>yaitu</w:t>
      </w:r>
      <w:proofErr w:type="spellEnd"/>
      <w:r w:rsidR="00B52E42" w:rsidRPr="00C943BD">
        <w:rPr>
          <w:rFonts w:ascii="Times New Roman" w:hAnsi="Times New Roman"/>
          <w:szCs w:val="22"/>
        </w:rPr>
        <w:t xml:space="preserve"> 93</w:t>
      </w:r>
      <w:proofErr w:type="gramStart"/>
      <w:r w:rsidR="00B52E42" w:rsidRPr="00C943BD">
        <w:rPr>
          <w:rFonts w:ascii="Times New Roman" w:hAnsi="Times New Roman"/>
          <w:szCs w:val="22"/>
        </w:rPr>
        <w:t>,75</w:t>
      </w:r>
      <w:proofErr w:type="gramEnd"/>
      <w:r w:rsidR="00B52E42" w:rsidRPr="00C943BD">
        <w:rPr>
          <w:rFonts w:ascii="Times New Roman" w:hAnsi="Times New Roman"/>
          <w:szCs w:val="22"/>
        </w:rPr>
        <w:t>, se</w:t>
      </w:r>
      <w:r w:rsidR="00B52E42" w:rsidRPr="00C943BD">
        <w:rPr>
          <w:rFonts w:ascii="Times New Roman" w:hAnsi="Times New Roman"/>
          <w:szCs w:val="22"/>
          <w:lang w:val="id-ID"/>
        </w:rPr>
        <w:t>mentara</w:t>
      </w:r>
      <w:r w:rsidR="00B52E42" w:rsidRPr="00C943BD">
        <w:rPr>
          <w:rFonts w:ascii="Times New Roman" w:hAnsi="Times New Roman"/>
          <w:szCs w:val="22"/>
        </w:rPr>
        <w:t xml:space="preserve"> </w:t>
      </w:r>
      <w:proofErr w:type="spellStart"/>
      <w:r w:rsidR="00B52E42" w:rsidRPr="00C943BD">
        <w:rPr>
          <w:rFonts w:ascii="Times New Roman" w:hAnsi="Times New Roman"/>
          <w:szCs w:val="22"/>
        </w:rPr>
        <w:t>nilai</w:t>
      </w:r>
      <w:proofErr w:type="spellEnd"/>
      <w:r w:rsidR="00B52E42" w:rsidRPr="00C943BD">
        <w:rPr>
          <w:rFonts w:ascii="Times New Roman" w:hAnsi="Times New Roman"/>
          <w:szCs w:val="22"/>
        </w:rPr>
        <w:t xml:space="preserve"> </w:t>
      </w:r>
      <w:r w:rsidR="00C93C01" w:rsidRPr="00C943BD">
        <w:rPr>
          <w:rFonts w:ascii="Times New Roman" w:hAnsi="Times New Roman"/>
          <w:szCs w:val="22"/>
          <w:lang w:val="id-ID"/>
        </w:rPr>
        <w:t>terendahnya</w:t>
      </w:r>
      <w:r w:rsidR="006F3D31" w:rsidRPr="00C943BD">
        <w:rPr>
          <w:rFonts w:ascii="Times New Roman" w:hAnsi="Times New Roman"/>
          <w:szCs w:val="22"/>
        </w:rPr>
        <w:t xml:space="preserve"> </w:t>
      </w:r>
      <w:proofErr w:type="spellStart"/>
      <w:r w:rsidR="006F3D31" w:rsidRPr="00C943BD">
        <w:rPr>
          <w:rFonts w:ascii="Times New Roman" w:hAnsi="Times New Roman"/>
          <w:szCs w:val="22"/>
        </w:rPr>
        <w:t>adalah</w:t>
      </w:r>
      <w:proofErr w:type="spellEnd"/>
      <w:r w:rsidR="006F3D31" w:rsidRPr="00C943BD">
        <w:rPr>
          <w:rFonts w:ascii="Times New Roman" w:hAnsi="Times New Roman"/>
          <w:szCs w:val="22"/>
        </w:rPr>
        <w:t xml:space="preserve"> 53,13. </w:t>
      </w:r>
      <w:r w:rsidR="00B52E42" w:rsidRPr="00C943BD">
        <w:rPr>
          <w:rFonts w:ascii="Times New Roman" w:hAnsi="Times New Roman"/>
          <w:szCs w:val="22"/>
          <w:lang w:val="id-ID"/>
        </w:rPr>
        <w:t xml:space="preserve">Sebesar 84,4% (27 peserta didik) </w:t>
      </w:r>
      <w:proofErr w:type="spellStart"/>
      <w:r w:rsidR="006F3D31" w:rsidRPr="00C943BD">
        <w:rPr>
          <w:rFonts w:ascii="Times New Roman" w:hAnsi="Times New Roman"/>
          <w:szCs w:val="22"/>
        </w:rPr>
        <w:t>telah</w:t>
      </w:r>
      <w:proofErr w:type="spellEnd"/>
      <w:r w:rsidR="006F3D31" w:rsidRPr="00C943BD">
        <w:rPr>
          <w:rFonts w:ascii="Times New Roman" w:hAnsi="Times New Roman"/>
          <w:szCs w:val="22"/>
        </w:rPr>
        <w:t xml:space="preserve"> </w:t>
      </w:r>
      <w:proofErr w:type="spellStart"/>
      <w:r w:rsidR="006F3D31" w:rsidRPr="00C943BD">
        <w:rPr>
          <w:rFonts w:ascii="Times New Roman" w:hAnsi="Times New Roman"/>
          <w:szCs w:val="22"/>
        </w:rPr>
        <w:t>mendapat</w:t>
      </w:r>
      <w:proofErr w:type="spellEnd"/>
      <w:r w:rsidR="006F3D31" w:rsidRPr="00C943BD">
        <w:rPr>
          <w:rFonts w:ascii="Times New Roman" w:hAnsi="Times New Roman"/>
          <w:szCs w:val="22"/>
        </w:rPr>
        <w:t xml:space="preserve"> </w:t>
      </w:r>
      <w:proofErr w:type="spellStart"/>
      <w:r w:rsidR="006F3D31" w:rsidRPr="00C943BD">
        <w:rPr>
          <w:rFonts w:ascii="Times New Roman" w:hAnsi="Times New Roman"/>
          <w:szCs w:val="22"/>
        </w:rPr>
        <w:t>nilai</w:t>
      </w:r>
      <w:proofErr w:type="spellEnd"/>
      <w:r w:rsidR="006F3D31" w:rsidRPr="00C943BD">
        <w:rPr>
          <w:rFonts w:ascii="Times New Roman" w:hAnsi="Times New Roman"/>
          <w:szCs w:val="22"/>
        </w:rPr>
        <w:t xml:space="preserve"> ≥ 75. </w:t>
      </w:r>
      <w:r w:rsidRPr="00C943BD">
        <w:rPr>
          <w:rFonts w:ascii="Times New Roman" w:hAnsi="Times New Roman"/>
          <w:szCs w:val="22"/>
          <w:lang w:val="id-ID"/>
        </w:rPr>
        <w:t>Indikator kinerja penelitian telah terpenuhi dalam siklus ini</w:t>
      </w:r>
      <w:r w:rsidR="006F3D31" w:rsidRPr="00C943BD">
        <w:rPr>
          <w:rFonts w:ascii="Times New Roman" w:hAnsi="Times New Roman"/>
          <w:szCs w:val="22"/>
        </w:rPr>
        <w:t xml:space="preserve">. </w:t>
      </w:r>
      <w:proofErr w:type="gramStart"/>
      <w:r w:rsidR="006F3D31" w:rsidRPr="00C943BD">
        <w:rPr>
          <w:rFonts w:ascii="Times New Roman" w:hAnsi="Times New Roman"/>
          <w:szCs w:val="22"/>
        </w:rPr>
        <w:t xml:space="preserve">Hal </w:t>
      </w:r>
      <w:proofErr w:type="spellStart"/>
      <w:r w:rsidR="006F3D31" w:rsidRPr="00C943BD">
        <w:rPr>
          <w:rFonts w:ascii="Times New Roman" w:hAnsi="Times New Roman"/>
          <w:szCs w:val="22"/>
        </w:rPr>
        <w:t>ini</w:t>
      </w:r>
      <w:proofErr w:type="spellEnd"/>
      <w:r w:rsidR="006F3D31" w:rsidRPr="00C943BD">
        <w:rPr>
          <w:rFonts w:ascii="Times New Roman" w:hAnsi="Times New Roman"/>
          <w:szCs w:val="22"/>
        </w:rPr>
        <w:t xml:space="preserve"> </w:t>
      </w:r>
      <w:proofErr w:type="spellStart"/>
      <w:r w:rsidR="006F3D31" w:rsidRPr="00C943BD">
        <w:rPr>
          <w:rFonts w:ascii="Times New Roman" w:hAnsi="Times New Roman"/>
          <w:szCs w:val="22"/>
        </w:rPr>
        <w:t>berarti</w:t>
      </w:r>
      <w:proofErr w:type="spellEnd"/>
      <w:r w:rsidR="006F3D31" w:rsidRPr="00C943BD">
        <w:rPr>
          <w:rFonts w:ascii="Times New Roman" w:hAnsi="Times New Roman"/>
          <w:szCs w:val="22"/>
        </w:rPr>
        <w:t xml:space="preserve"> </w:t>
      </w:r>
      <w:proofErr w:type="spellStart"/>
      <w:r w:rsidR="006F3D31" w:rsidRPr="00C943BD">
        <w:rPr>
          <w:rFonts w:ascii="Times New Roman" w:hAnsi="Times New Roman"/>
          <w:szCs w:val="22"/>
        </w:rPr>
        <w:t>penelitian</w:t>
      </w:r>
      <w:proofErr w:type="spellEnd"/>
      <w:r w:rsidR="006F3D31" w:rsidRPr="00C943BD">
        <w:rPr>
          <w:rFonts w:ascii="Times New Roman" w:hAnsi="Times New Roman"/>
          <w:szCs w:val="22"/>
        </w:rPr>
        <w:t xml:space="preserve"> </w:t>
      </w:r>
      <w:proofErr w:type="spellStart"/>
      <w:r w:rsidR="006F3D31" w:rsidRPr="00C943BD">
        <w:rPr>
          <w:rFonts w:ascii="Times New Roman" w:hAnsi="Times New Roman"/>
          <w:szCs w:val="22"/>
        </w:rPr>
        <w:t>tidak</w:t>
      </w:r>
      <w:proofErr w:type="spellEnd"/>
      <w:r w:rsidR="006F3D31" w:rsidRPr="00C943BD">
        <w:rPr>
          <w:rFonts w:ascii="Times New Roman" w:hAnsi="Times New Roman"/>
          <w:szCs w:val="22"/>
        </w:rPr>
        <w:t xml:space="preserve"> </w:t>
      </w:r>
      <w:proofErr w:type="spellStart"/>
      <w:r w:rsidR="006F3D31" w:rsidRPr="00C943BD">
        <w:rPr>
          <w:rFonts w:ascii="Times New Roman" w:hAnsi="Times New Roman"/>
          <w:szCs w:val="22"/>
        </w:rPr>
        <w:t>perlu</w:t>
      </w:r>
      <w:proofErr w:type="spellEnd"/>
      <w:r w:rsidR="006F3D31" w:rsidRPr="00C943BD">
        <w:rPr>
          <w:rFonts w:ascii="Times New Roman" w:hAnsi="Times New Roman"/>
          <w:szCs w:val="22"/>
        </w:rPr>
        <w:t xml:space="preserve"> </w:t>
      </w:r>
      <w:proofErr w:type="spellStart"/>
      <w:r w:rsidR="006F3D31" w:rsidRPr="00C943BD">
        <w:rPr>
          <w:rFonts w:ascii="Times New Roman" w:hAnsi="Times New Roman"/>
          <w:szCs w:val="22"/>
        </w:rPr>
        <w:t>dilanjutkan</w:t>
      </w:r>
      <w:proofErr w:type="spellEnd"/>
      <w:r w:rsidR="006F3D31" w:rsidRPr="00C943BD">
        <w:rPr>
          <w:rFonts w:ascii="Times New Roman" w:hAnsi="Times New Roman"/>
          <w:szCs w:val="22"/>
        </w:rPr>
        <w:t xml:space="preserve"> </w:t>
      </w:r>
      <w:proofErr w:type="spellStart"/>
      <w:r w:rsidR="006F3D31" w:rsidRPr="00C943BD">
        <w:rPr>
          <w:rFonts w:ascii="Times New Roman" w:hAnsi="Times New Roman"/>
          <w:szCs w:val="22"/>
        </w:rPr>
        <w:t>pada</w:t>
      </w:r>
      <w:proofErr w:type="spellEnd"/>
      <w:r w:rsidR="006F3D31" w:rsidRPr="00C943BD">
        <w:rPr>
          <w:rFonts w:ascii="Times New Roman" w:hAnsi="Times New Roman"/>
          <w:szCs w:val="22"/>
        </w:rPr>
        <w:t xml:space="preserve"> </w:t>
      </w:r>
      <w:proofErr w:type="spellStart"/>
      <w:r w:rsidR="006F3D31" w:rsidRPr="00C943BD">
        <w:rPr>
          <w:rFonts w:ascii="Times New Roman" w:hAnsi="Times New Roman"/>
          <w:szCs w:val="22"/>
        </w:rPr>
        <w:t>siklus</w:t>
      </w:r>
      <w:proofErr w:type="spellEnd"/>
      <w:r w:rsidR="006F3D31" w:rsidRPr="00C943BD">
        <w:rPr>
          <w:rFonts w:ascii="Times New Roman" w:hAnsi="Times New Roman"/>
          <w:szCs w:val="22"/>
        </w:rPr>
        <w:t xml:space="preserve"> </w:t>
      </w:r>
      <w:proofErr w:type="spellStart"/>
      <w:r w:rsidR="006F3D31" w:rsidRPr="00C943BD">
        <w:rPr>
          <w:rFonts w:ascii="Times New Roman" w:hAnsi="Times New Roman"/>
          <w:szCs w:val="22"/>
        </w:rPr>
        <w:t>selanjutnya</w:t>
      </w:r>
      <w:proofErr w:type="spellEnd"/>
      <w:r w:rsidR="006F3D31" w:rsidRPr="00C943BD">
        <w:rPr>
          <w:rFonts w:ascii="Times New Roman" w:hAnsi="Times New Roman"/>
          <w:szCs w:val="22"/>
        </w:rPr>
        <w:t>.</w:t>
      </w:r>
      <w:proofErr w:type="gramEnd"/>
      <w:r w:rsidR="006F3D31" w:rsidRPr="00C943BD">
        <w:rPr>
          <w:rFonts w:ascii="Times New Roman" w:hAnsi="Times New Roman"/>
          <w:szCs w:val="22"/>
        </w:rPr>
        <w:t xml:space="preserve"> </w:t>
      </w:r>
    </w:p>
    <w:p w:rsidR="00E87CC2" w:rsidRPr="00C943BD" w:rsidRDefault="00E87CC2" w:rsidP="00182CC3">
      <w:pPr>
        <w:ind w:firstLine="284"/>
        <w:jc w:val="both"/>
        <w:rPr>
          <w:rFonts w:ascii="Times New Roman" w:hAnsi="Times New Roman"/>
          <w:szCs w:val="22"/>
          <w:lang w:val="id-ID"/>
        </w:rPr>
      </w:pPr>
      <w:proofErr w:type="gramStart"/>
      <w:r w:rsidRPr="00C943BD">
        <w:rPr>
          <w:rFonts w:ascii="Times New Roman" w:hAnsi="Times New Roman"/>
          <w:szCs w:val="22"/>
        </w:rPr>
        <w:t xml:space="preserve">Data </w:t>
      </w:r>
      <w:proofErr w:type="spellStart"/>
      <w:r w:rsidRPr="00C943BD">
        <w:rPr>
          <w:rFonts w:ascii="Times New Roman" w:hAnsi="Times New Roman"/>
          <w:szCs w:val="22"/>
        </w:rPr>
        <w:t>nilai</w:t>
      </w:r>
      <w:proofErr w:type="spellEnd"/>
      <w:r w:rsidRPr="00C943BD">
        <w:rPr>
          <w:rFonts w:ascii="Times New Roman" w:hAnsi="Times New Roman"/>
          <w:szCs w:val="22"/>
        </w:rPr>
        <w:t xml:space="preserve"> </w:t>
      </w:r>
      <w:proofErr w:type="spellStart"/>
      <w:r w:rsidRPr="00C943BD">
        <w:rPr>
          <w:rFonts w:ascii="Times New Roman" w:hAnsi="Times New Roman"/>
          <w:szCs w:val="22"/>
        </w:rPr>
        <w:t>kemampuan</w:t>
      </w:r>
      <w:proofErr w:type="spellEnd"/>
      <w:r w:rsidRPr="00C943BD">
        <w:rPr>
          <w:rFonts w:ascii="Times New Roman" w:hAnsi="Times New Roman"/>
          <w:szCs w:val="22"/>
        </w:rPr>
        <w:t xml:space="preserve"> </w:t>
      </w:r>
      <w:proofErr w:type="spellStart"/>
      <w:r w:rsidRPr="00C943BD">
        <w:rPr>
          <w:rFonts w:ascii="Times New Roman" w:hAnsi="Times New Roman"/>
          <w:szCs w:val="22"/>
        </w:rPr>
        <w:t>membaca</w:t>
      </w:r>
      <w:proofErr w:type="spellEnd"/>
      <w:r w:rsidRPr="00C943BD">
        <w:rPr>
          <w:rFonts w:ascii="Times New Roman" w:hAnsi="Times New Roman"/>
          <w:szCs w:val="22"/>
        </w:rPr>
        <w:t xml:space="preserve"> </w:t>
      </w:r>
      <w:proofErr w:type="spellStart"/>
      <w:r w:rsidRPr="00C943BD">
        <w:rPr>
          <w:rFonts w:ascii="Times New Roman" w:hAnsi="Times New Roman"/>
          <w:szCs w:val="22"/>
        </w:rPr>
        <w:t>pemahaman</w:t>
      </w:r>
      <w:proofErr w:type="spellEnd"/>
      <w:r w:rsidRPr="00C943BD">
        <w:rPr>
          <w:rFonts w:ascii="Times New Roman" w:hAnsi="Times New Roman"/>
          <w:szCs w:val="22"/>
        </w:rPr>
        <w:t xml:space="preserve"> </w:t>
      </w:r>
      <w:r w:rsidR="00BB6774" w:rsidRPr="00C943BD">
        <w:rPr>
          <w:rFonts w:ascii="Times New Roman" w:hAnsi="Times New Roman"/>
          <w:szCs w:val="22"/>
          <w:lang w:val="id-ID"/>
        </w:rPr>
        <w:t xml:space="preserve">memperlihatkan </w:t>
      </w:r>
      <w:proofErr w:type="spellStart"/>
      <w:r w:rsidRPr="00C943BD">
        <w:rPr>
          <w:rFonts w:ascii="Times New Roman" w:hAnsi="Times New Roman"/>
          <w:szCs w:val="22"/>
        </w:rPr>
        <w:t>adanya</w:t>
      </w:r>
      <w:proofErr w:type="spellEnd"/>
      <w:r w:rsidRPr="00C943BD">
        <w:rPr>
          <w:rFonts w:ascii="Times New Roman" w:hAnsi="Times New Roman"/>
          <w:szCs w:val="22"/>
        </w:rPr>
        <w:t xml:space="preserve"> </w:t>
      </w:r>
      <w:proofErr w:type="spellStart"/>
      <w:r w:rsidRPr="00C943BD">
        <w:rPr>
          <w:rFonts w:ascii="Times New Roman" w:hAnsi="Times New Roman"/>
          <w:szCs w:val="22"/>
        </w:rPr>
        <w:t>peningkatan</w:t>
      </w:r>
      <w:proofErr w:type="spellEnd"/>
      <w:r w:rsidR="00BB6774" w:rsidRPr="00C943BD">
        <w:rPr>
          <w:rFonts w:ascii="Times New Roman" w:hAnsi="Times New Roman"/>
          <w:szCs w:val="22"/>
          <w:lang w:val="id-ID"/>
        </w:rPr>
        <w:t xml:space="preserve"> tiap siklusnya</w:t>
      </w:r>
      <w:r w:rsidRPr="00C943BD">
        <w:rPr>
          <w:rFonts w:ascii="Times New Roman" w:hAnsi="Times New Roman"/>
          <w:szCs w:val="22"/>
        </w:rPr>
        <w:t>.</w:t>
      </w:r>
      <w:proofErr w:type="gramEnd"/>
      <w:r w:rsidRPr="00C943BD">
        <w:rPr>
          <w:rFonts w:ascii="Times New Roman" w:hAnsi="Times New Roman"/>
          <w:szCs w:val="22"/>
        </w:rPr>
        <w:t xml:space="preserve"> </w:t>
      </w:r>
      <w:proofErr w:type="spellStart"/>
      <w:proofErr w:type="gramStart"/>
      <w:r w:rsidRPr="00C943BD">
        <w:rPr>
          <w:rFonts w:ascii="Times New Roman" w:hAnsi="Times New Roman"/>
          <w:szCs w:val="22"/>
        </w:rPr>
        <w:t>Peningkatan</w:t>
      </w:r>
      <w:proofErr w:type="spellEnd"/>
      <w:r w:rsidRPr="00C943BD">
        <w:rPr>
          <w:rFonts w:ascii="Times New Roman" w:hAnsi="Times New Roman"/>
          <w:szCs w:val="22"/>
        </w:rPr>
        <w:t xml:space="preserve"> </w:t>
      </w:r>
      <w:proofErr w:type="spellStart"/>
      <w:r w:rsidRPr="00C943BD">
        <w:rPr>
          <w:rFonts w:ascii="Times New Roman" w:hAnsi="Times New Roman"/>
          <w:szCs w:val="22"/>
        </w:rPr>
        <w:t>terseb</w:t>
      </w:r>
      <w:r w:rsidR="00BB6774" w:rsidRPr="00C943BD">
        <w:rPr>
          <w:rFonts w:ascii="Times New Roman" w:hAnsi="Times New Roman"/>
          <w:szCs w:val="22"/>
        </w:rPr>
        <w:t>ut</w:t>
      </w:r>
      <w:proofErr w:type="spellEnd"/>
      <w:r w:rsidR="00BB6774" w:rsidRPr="00C943BD">
        <w:rPr>
          <w:rFonts w:ascii="Times New Roman" w:hAnsi="Times New Roman"/>
          <w:szCs w:val="22"/>
        </w:rPr>
        <w:t xml:space="preserve"> </w:t>
      </w:r>
      <w:proofErr w:type="spellStart"/>
      <w:r w:rsidR="00BB6774" w:rsidRPr="00C943BD">
        <w:rPr>
          <w:rFonts w:ascii="Times New Roman" w:hAnsi="Times New Roman"/>
          <w:szCs w:val="22"/>
        </w:rPr>
        <w:t>terlihat</w:t>
      </w:r>
      <w:proofErr w:type="spellEnd"/>
      <w:r w:rsidR="00BB6774" w:rsidRPr="00C943BD">
        <w:rPr>
          <w:rFonts w:ascii="Times New Roman" w:hAnsi="Times New Roman"/>
          <w:szCs w:val="22"/>
        </w:rPr>
        <w:t xml:space="preserve"> </w:t>
      </w:r>
      <w:proofErr w:type="spellStart"/>
      <w:r w:rsidR="00BB6774" w:rsidRPr="00C943BD">
        <w:rPr>
          <w:rFonts w:ascii="Times New Roman" w:hAnsi="Times New Roman"/>
          <w:szCs w:val="22"/>
        </w:rPr>
        <w:t>pada</w:t>
      </w:r>
      <w:proofErr w:type="spellEnd"/>
      <w:r w:rsidR="00BB6774" w:rsidRPr="00C943BD">
        <w:rPr>
          <w:rFonts w:ascii="Times New Roman" w:hAnsi="Times New Roman"/>
          <w:szCs w:val="22"/>
        </w:rPr>
        <w:t xml:space="preserve"> </w:t>
      </w:r>
      <w:proofErr w:type="spellStart"/>
      <w:r w:rsidR="00BB6774" w:rsidRPr="00C943BD">
        <w:rPr>
          <w:rFonts w:ascii="Times New Roman" w:hAnsi="Times New Roman"/>
          <w:szCs w:val="22"/>
        </w:rPr>
        <w:t>nilai</w:t>
      </w:r>
      <w:proofErr w:type="spellEnd"/>
      <w:r w:rsidR="00BB6774" w:rsidRPr="00C943BD">
        <w:rPr>
          <w:rFonts w:ascii="Times New Roman" w:hAnsi="Times New Roman"/>
          <w:szCs w:val="22"/>
        </w:rPr>
        <w:t xml:space="preserve"> r</w:t>
      </w:r>
      <w:r w:rsidR="00BB6774" w:rsidRPr="00C943BD">
        <w:rPr>
          <w:rFonts w:ascii="Times New Roman" w:hAnsi="Times New Roman"/>
          <w:szCs w:val="22"/>
          <w:lang w:val="id-ID"/>
        </w:rPr>
        <w:t>erata</w:t>
      </w:r>
      <w:r w:rsidRPr="00C943BD">
        <w:rPr>
          <w:rFonts w:ascii="Times New Roman" w:hAnsi="Times New Roman"/>
          <w:szCs w:val="22"/>
        </w:rPr>
        <w:t xml:space="preserve">, </w:t>
      </w:r>
      <w:proofErr w:type="spellStart"/>
      <w:r w:rsidRPr="00C943BD">
        <w:rPr>
          <w:rFonts w:ascii="Times New Roman" w:hAnsi="Times New Roman"/>
          <w:szCs w:val="22"/>
        </w:rPr>
        <w:t>persentase</w:t>
      </w:r>
      <w:proofErr w:type="spellEnd"/>
      <w:r w:rsidRPr="00C943BD">
        <w:rPr>
          <w:rFonts w:ascii="Times New Roman" w:hAnsi="Times New Roman"/>
          <w:szCs w:val="22"/>
        </w:rPr>
        <w:t xml:space="preserve"> </w:t>
      </w:r>
      <w:proofErr w:type="spellStart"/>
      <w:r w:rsidRPr="00C943BD">
        <w:rPr>
          <w:rFonts w:ascii="Times New Roman" w:hAnsi="Times New Roman"/>
          <w:szCs w:val="22"/>
        </w:rPr>
        <w:t>ketuntasan</w:t>
      </w:r>
      <w:proofErr w:type="spellEnd"/>
      <w:r w:rsidRPr="00C943BD">
        <w:rPr>
          <w:rFonts w:ascii="Times New Roman" w:hAnsi="Times New Roman"/>
          <w:szCs w:val="22"/>
        </w:rPr>
        <w:t xml:space="preserve"> </w:t>
      </w:r>
      <w:proofErr w:type="spellStart"/>
      <w:r w:rsidRPr="00C943BD">
        <w:rPr>
          <w:rFonts w:ascii="Times New Roman" w:hAnsi="Times New Roman"/>
          <w:szCs w:val="22"/>
        </w:rPr>
        <w:t>kla</w:t>
      </w:r>
      <w:r w:rsidR="00093E16" w:rsidRPr="00C943BD">
        <w:rPr>
          <w:rFonts w:ascii="Times New Roman" w:hAnsi="Times New Roman"/>
          <w:szCs w:val="22"/>
        </w:rPr>
        <w:t>sikal</w:t>
      </w:r>
      <w:proofErr w:type="spellEnd"/>
      <w:r w:rsidR="00093E16" w:rsidRPr="00C943BD">
        <w:rPr>
          <w:rFonts w:ascii="Times New Roman" w:hAnsi="Times New Roman"/>
          <w:szCs w:val="22"/>
        </w:rPr>
        <w:t xml:space="preserve">, </w:t>
      </w:r>
      <w:proofErr w:type="spellStart"/>
      <w:r w:rsidR="00093E16" w:rsidRPr="00C943BD">
        <w:rPr>
          <w:rFonts w:ascii="Times New Roman" w:hAnsi="Times New Roman"/>
          <w:szCs w:val="22"/>
        </w:rPr>
        <w:t>nilai</w:t>
      </w:r>
      <w:proofErr w:type="spellEnd"/>
      <w:r w:rsidR="00093E16" w:rsidRPr="00C943BD">
        <w:rPr>
          <w:rFonts w:ascii="Times New Roman" w:hAnsi="Times New Roman"/>
          <w:szCs w:val="22"/>
        </w:rPr>
        <w:t xml:space="preserve"> </w:t>
      </w:r>
      <w:proofErr w:type="spellStart"/>
      <w:r w:rsidR="00093E16" w:rsidRPr="00C943BD">
        <w:rPr>
          <w:rFonts w:ascii="Times New Roman" w:hAnsi="Times New Roman"/>
          <w:szCs w:val="22"/>
        </w:rPr>
        <w:t>terendah</w:t>
      </w:r>
      <w:proofErr w:type="spellEnd"/>
      <w:r w:rsidR="00093E16" w:rsidRPr="00C943BD">
        <w:rPr>
          <w:rFonts w:ascii="Times New Roman" w:hAnsi="Times New Roman"/>
          <w:szCs w:val="22"/>
        </w:rPr>
        <w:t xml:space="preserve">, </w:t>
      </w:r>
      <w:proofErr w:type="spellStart"/>
      <w:r w:rsidR="00093E16" w:rsidRPr="00C943BD">
        <w:rPr>
          <w:rFonts w:ascii="Times New Roman" w:hAnsi="Times New Roman"/>
          <w:szCs w:val="22"/>
        </w:rPr>
        <w:t>dan</w:t>
      </w:r>
      <w:proofErr w:type="spellEnd"/>
      <w:r w:rsidRPr="00C943BD">
        <w:rPr>
          <w:rFonts w:ascii="Times New Roman" w:hAnsi="Times New Roman"/>
          <w:szCs w:val="22"/>
        </w:rPr>
        <w:t xml:space="preserve"> </w:t>
      </w:r>
      <w:proofErr w:type="spellStart"/>
      <w:r w:rsidRPr="00C943BD">
        <w:rPr>
          <w:rFonts w:ascii="Times New Roman" w:hAnsi="Times New Roman"/>
          <w:szCs w:val="22"/>
        </w:rPr>
        <w:t>tertinggi</w:t>
      </w:r>
      <w:proofErr w:type="spellEnd"/>
      <w:r w:rsidRPr="00C943BD">
        <w:rPr>
          <w:rFonts w:ascii="Times New Roman" w:hAnsi="Times New Roman"/>
          <w:szCs w:val="22"/>
        </w:rPr>
        <w:t>.</w:t>
      </w:r>
      <w:proofErr w:type="gramEnd"/>
      <w:r w:rsidR="00B06FF6" w:rsidRPr="00C943BD">
        <w:rPr>
          <w:rFonts w:ascii="Times New Roman" w:hAnsi="Times New Roman"/>
          <w:szCs w:val="22"/>
        </w:rPr>
        <w:t xml:space="preserve"> </w:t>
      </w:r>
      <w:r w:rsidR="00B52E42" w:rsidRPr="00C943BD">
        <w:rPr>
          <w:rFonts w:ascii="Times New Roman" w:hAnsi="Times New Roman"/>
          <w:szCs w:val="22"/>
          <w:lang w:val="id-ID"/>
        </w:rPr>
        <w:t>Tabel</w:t>
      </w:r>
      <w:r w:rsidR="00B06FF6" w:rsidRPr="00C943BD">
        <w:rPr>
          <w:rFonts w:ascii="Times New Roman" w:hAnsi="Times New Roman"/>
          <w:szCs w:val="22"/>
          <w:lang w:val="en-US"/>
        </w:rPr>
        <w:t xml:space="preserve"> </w:t>
      </w:r>
      <w:r w:rsidR="00B52E42" w:rsidRPr="00C943BD">
        <w:rPr>
          <w:rFonts w:ascii="Times New Roman" w:hAnsi="Times New Roman"/>
          <w:szCs w:val="22"/>
          <w:lang w:val="id-ID"/>
        </w:rPr>
        <w:t>5 menampilkan peningkatan nilai kemampuan membaca pemahaman anatar siklus</w:t>
      </w:r>
      <w:r w:rsidR="000265B6">
        <w:rPr>
          <w:rFonts w:ascii="Times New Roman" w:hAnsi="Times New Roman"/>
          <w:szCs w:val="22"/>
          <w:lang w:val="id-ID"/>
        </w:rPr>
        <w:t>.</w:t>
      </w:r>
      <w:r w:rsidRPr="00C943BD">
        <w:rPr>
          <w:rFonts w:ascii="Times New Roman" w:hAnsi="Times New Roman"/>
          <w:szCs w:val="22"/>
        </w:rPr>
        <w:t xml:space="preserve"> </w:t>
      </w:r>
    </w:p>
    <w:p w:rsidR="000C2143" w:rsidRDefault="000C2143" w:rsidP="00C943BD">
      <w:pPr>
        <w:ind w:left="851" w:right="707" w:hanging="142"/>
        <w:jc w:val="both"/>
        <w:rPr>
          <w:rFonts w:ascii="Times New Roman" w:hAnsi="Times New Roman"/>
          <w:b/>
          <w:szCs w:val="22"/>
          <w:lang w:val="id-ID"/>
        </w:rPr>
      </w:pPr>
    </w:p>
    <w:p w:rsidR="000265B6" w:rsidRDefault="000265B6" w:rsidP="00C943BD">
      <w:pPr>
        <w:ind w:left="851" w:right="707" w:hanging="142"/>
        <w:jc w:val="both"/>
        <w:rPr>
          <w:rFonts w:ascii="Times New Roman" w:hAnsi="Times New Roman"/>
          <w:b/>
          <w:szCs w:val="22"/>
          <w:lang w:val="id-ID"/>
        </w:rPr>
      </w:pPr>
    </w:p>
    <w:p w:rsidR="000265B6" w:rsidRPr="00C943BD" w:rsidRDefault="000265B6" w:rsidP="00C943BD">
      <w:pPr>
        <w:ind w:left="851" w:right="707" w:hanging="142"/>
        <w:jc w:val="both"/>
        <w:rPr>
          <w:rFonts w:ascii="Times New Roman" w:hAnsi="Times New Roman"/>
          <w:b/>
          <w:szCs w:val="22"/>
          <w:lang w:val="id-ID"/>
        </w:rPr>
      </w:pPr>
    </w:p>
    <w:p w:rsidR="000C2143" w:rsidRPr="00C943BD" w:rsidRDefault="00E87CC2" w:rsidP="00DD2061">
      <w:pPr>
        <w:tabs>
          <w:tab w:val="left" w:pos="8364"/>
        </w:tabs>
        <w:ind w:left="1134" w:right="707"/>
        <w:jc w:val="both"/>
        <w:rPr>
          <w:rFonts w:ascii="Times New Roman" w:hAnsi="Times New Roman"/>
          <w:b/>
          <w:szCs w:val="22"/>
          <w:lang w:val="id-ID"/>
        </w:rPr>
      </w:pPr>
      <w:proofErr w:type="spellStart"/>
      <w:proofErr w:type="gramStart"/>
      <w:r w:rsidRPr="00C943BD">
        <w:rPr>
          <w:rFonts w:ascii="Times New Roman" w:hAnsi="Times New Roman"/>
          <w:b/>
          <w:szCs w:val="22"/>
        </w:rPr>
        <w:lastRenderedPageBreak/>
        <w:t>Tabel</w:t>
      </w:r>
      <w:proofErr w:type="spellEnd"/>
      <w:r w:rsidRPr="00C943BD">
        <w:rPr>
          <w:rFonts w:ascii="Times New Roman" w:hAnsi="Times New Roman"/>
          <w:b/>
          <w:szCs w:val="22"/>
        </w:rPr>
        <w:t xml:space="preserve"> 5.</w:t>
      </w:r>
      <w:proofErr w:type="gramEnd"/>
      <w:r w:rsidRPr="00C943BD">
        <w:rPr>
          <w:rFonts w:ascii="Times New Roman" w:hAnsi="Times New Roman"/>
          <w:b/>
          <w:szCs w:val="22"/>
        </w:rPr>
        <w:t xml:space="preserve"> </w:t>
      </w:r>
      <w:proofErr w:type="spellStart"/>
      <w:r w:rsidRPr="00C943BD">
        <w:rPr>
          <w:rFonts w:ascii="Times New Roman" w:hAnsi="Times New Roman"/>
          <w:b/>
          <w:szCs w:val="22"/>
        </w:rPr>
        <w:t>Perbandingan</w:t>
      </w:r>
      <w:proofErr w:type="spellEnd"/>
      <w:r w:rsidRPr="00C943BD">
        <w:rPr>
          <w:rFonts w:ascii="Times New Roman" w:hAnsi="Times New Roman"/>
          <w:b/>
          <w:szCs w:val="22"/>
        </w:rPr>
        <w:t xml:space="preserve"> </w:t>
      </w:r>
      <w:proofErr w:type="spellStart"/>
      <w:r w:rsidRPr="00C943BD">
        <w:rPr>
          <w:rFonts w:ascii="Times New Roman" w:hAnsi="Times New Roman"/>
          <w:b/>
          <w:szCs w:val="22"/>
        </w:rPr>
        <w:t>Hasil</w:t>
      </w:r>
      <w:proofErr w:type="spellEnd"/>
      <w:r w:rsidRPr="00C943BD">
        <w:rPr>
          <w:rFonts w:ascii="Times New Roman" w:hAnsi="Times New Roman"/>
          <w:b/>
          <w:szCs w:val="22"/>
        </w:rPr>
        <w:t xml:space="preserve"> </w:t>
      </w:r>
      <w:proofErr w:type="spellStart"/>
      <w:r w:rsidRPr="00C943BD">
        <w:rPr>
          <w:rFonts w:ascii="Times New Roman" w:hAnsi="Times New Roman"/>
          <w:b/>
          <w:szCs w:val="22"/>
        </w:rPr>
        <w:t>Tes</w:t>
      </w:r>
      <w:proofErr w:type="spellEnd"/>
      <w:r w:rsidRPr="00C943BD">
        <w:rPr>
          <w:rFonts w:ascii="Times New Roman" w:hAnsi="Times New Roman"/>
          <w:b/>
          <w:szCs w:val="22"/>
        </w:rPr>
        <w:t xml:space="preserve"> </w:t>
      </w:r>
      <w:proofErr w:type="spellStart"/>
      <w:r w:rsidRPr="00C943BD">
        <w:rPr>
          <w:rFonts w:ascii="Times New Roman" w:hAnsi="Times New Roman"/>
          <w:b/>
          <w:szCs w:val="22"/>
        </w:rPr>
        <w:t>Kemampuan</w:t>
      </w:r>
      <w:proofErr w:type="spellEnd"/>
      <w:r w:rsidRPr="00C943BD">
        <w:rPr>
          <w:rFonts w:ascii="Times New Roman" w:hAnsi="Times New Roman"/>
          <w:b/>
          <w:szCs w:val="22"/>
        </w:rPr>
        <w:t xml:space="preserve"> </w:t>
      </w:r>
      <w:proofErr w:type="spellStart"/>
      <w:r w:rsidRPr="00C943BD">
        <w:rPr>
          <w:rFonts w:ascii="Times New Roman" w:hAnsi="Times New Roman"/>
          <w:b/>
          <w:szCs w:val="22"/>
        </w:rPr>
        <w:t>Membaca</w:t>
      </w:r>
      <w:proofErr w:type="spellEnd"/>
      <w:r w:rsidRPr="00C943BD">
        <w:rPr>
          <w:rFonts w:ascii="Times New Roman" w:hAnsi="Times New Roman"/>
          <w:b/>
          <w:szCs w:val="22"/>
        </w:rPr>
        <w:t xml:space="preserve"> </w:t>
      </w:r>
      <w:proofErr w:type="spellStart"/>
      <w:r w:rsidRPr="00C943BD">
        <w:rPr>
          <w:rFonts w:ascii="Times New Roman" w:hAnsi="Times New Roman"/>
          <w:b/>
          <w:szCs w:val="22"/>
        </w:rPr>
        <w:t>Pemahaman</w:t>
      </w:r>
      <w:proofErr w:type="spellEnd"/>
      <w:r w:rsidRPr="00C943BD">
        <w:rPr>
          <w:rFonts w:ascii="Times New Roman" w:hAnsi="Times New Roman"/>
          <w:b/>
          <w:szCs w:val="22"/>
        </w:rPr>
        <w: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048"/>
        <w:gridCol w:w="2126"/>
        <w:gridCol w:w="1534"/>
      </w:tblGrid>
      <w:tr w:rsidR="00E87CC2" w:rsidRPr="00C943BD" w:rsidTr="00DD2061">
        <w:trPr>
          <w:trHeight w:val="278"/>
          <w:jc w:val="center"/>
        </w:trPr>
        <w:tc>
          <w:tcPr>
            <w:tcW w:w="3048" w:type="dxa"/>
            <w:tcBorders>
              <w:bottom w:val="single" w:sz="4" w:space="0" w:color="auto"/>
            </w:tcBorders>
          </w:tcPr>
          <w:p w:rsidR="00E87CC2" w:rsidRPr="00C943BD" w:rsidRDefault="00E87CC2" w:rsidP="00C943BD">
            <w:pPr>
              <w:ind w:firstLine="25"/>
              <w:jc w:val="center"/>
              <w:rPr>
                <w:rFonts w:ascii="Times New Roman" w:hAnsi="Times New Roman"/>
                <w:b/>
                <w:szCs w:val="22"/>
                <w:lang w:val="en-ID"/>
              </w:rPr>
            </w:pPr>
            <w:proofErr w:type="spellStart"/>
            <w:r w:rsidRPr="00C943BD">
              <w:rPr>
                <w:rFonts w:ascii="Times New Roman" w:hAnsi="Times New Roman"/>
                <w:b/>
                <w:szCs w:val="22"/>
                <w:lang w:val="en-ID"/>
              </w:rPr>
              <w:t>Keterangan</w:t>
            </w:r>
            <w:proofErr w:type="spellEnd"/>
          </w:p>
        </w:tc>
        <w:tc>
          <w:tcPr>
            <w:tcW w:w="2126" w:type="dxa"/>
            <w:tcBorders>
              <w:bottom w:val="single" w:sz="4" w:space="0" w:color="auto"/>
            </w:tcBorders>
          </w:tcPr>
          <w:p w:rsidR="00E87CC2" w:rsidRPr="00C943BD" w:rsidRDefault="00E87CC2" w:rsidP="00C943BD">
            <w:pPr>
              <w:jc w:val="center"/>
              <w:rPr>
                <w:rFonts w:ascii="Times New Roman" w:hAnsi="Times New Roman"/>
                <w:b/>
                <w:szCs w:val="22"/>
                <w:lang w:val="en-ID"/>
              </w:rPr>
            </w:pPr>
            <w:proofErr w:type="spellStart"/>
            <w:r w:rsidRPr="00C943BD">
              <w:rPr>
                <w:rFonts w:ascii="Times New Roman" w:hAnsi="Times New Roman"/>
                <w:b/>
                <w:szCs w:val="22"/>
                <w:lang w:val="en-ID"/>
              </w:rPr>
              <w:t>Siklus</w:t>
            </w:r>
            <w:proofErr w:type="spellEnd"/>
            <w:r w:rsidRPr="00C943BD">
              <w:rPr>
                <w:rFonts w:ascii="Times New Roman" w:hAnsi="Times New Roman"/>
                <w:b/>
                <w:szCs w:val="22"/>
                <w:lang w:val="en-ID"/>
              </w:rPr>
              <w:t xml:space="preserve"> I</w:t>
            </w:r>
          </w:p>
        </w:tc>
        <w:tc>
          <w:tcPr>
            <w:tcW w:w="1534" w:type="dxa"/>
            <w:tcBorders>
              <w:bottom w:val="single" w:sz="4" w:space="0" w:color="auto"/>
            </w:tcBorders>
          </w:tcPr>
          <w:p w:rsidR="00E87CC2" w:rsidRPr="00C943BD" w:rsidRDefault="00E87CC2" w:rsidP="00C943BD">
            <w:pPr>
              <w:ind w:firstLine="38"/>
              <w:jc w:val="center"/>
              <w:rPr>
                <w:rFonts w:ascii="Times New Roman" w:hAnsi="Times New Roman"/>
                <w:b/>
                <w:szCs w:val="22"/>
                <w:lang w:val="en-ID"/>
              </w:rPr>
            </w:pPr>
            <w:proofErr w:type="spellStart"/>
            <w:r w:rsidRPr="00C943BD">
              <w:rPr>
                <w:rFonts w:ascii="Times New Roman" w:hAnsi="Times New Roman"/>
                <w:b/>
                <w:szCs w:val="22"/>
                <w:lang w:val="en-ID"/>
              </w:rPr>
              <w:t>Siklus</w:t>
            </w:r>
            <w:proofErr w:type="spellEnd"/>
            <w:r w:rsidRPr="00C943BD">
              <w:rPr>
                <w:rFonts w:ascii="Times New Roman" w:hAnsi="Times New Roman"/>
                <w:b/>
                <w:szCs w:val="22"/>
                <w:lang w:val="en-ID"/>
              </w:rPr>
              <w:t xml:space="preserve"> II</w:t>
            </w:r>
          </w:p>
        </w:tc>
      </w:tr>
      <w:tr w:rsidR="00E87CC2" w:rsidRPr="00C943BD" w:rsidTr="00DD2061">
        <w:trPr>
          <w:trHeight w:val="278"/>
          <w:jc w:val="center"/>
        </w:trPr>
        <w:tc>
          <w:tcPr>
            <w:tcW w:w="3048" w:type="dxa"/>
            <w:tcBorders>
              <w:bottom w:val="nil"/>
            </w:tcBorders>
          </w:tcPr>
          <w:p w:rsidR="00E87CC2" w:rsidRPr="00C943BD" w:rsidRDefault="001D27AC" w:rsidP="00C943BD">
            <w:pPr>
              <w:ind w:firstLine="25"/>
              <w:rPr>
                <w:rFonts w:ascii="Times New Roman" w:hAnsi="Times New Roman"/>
                <w:szCs w:val="22"/>
                <w:lang w:val="id-ID"/>
              </w:rPr>
            </w:pPr>
            <w:proofErr w:type="spellStart"/>
            <w:r w:rsidRPr="00C943BD">
              <w:rPr>
                <w:rFonts w:ascii="Times New Roman" w:hAnsi="Times New Roman"/>
                <w:szCs w:val="22"/>
                <w:lang w:val="en-ID"/>
              </w:rPr>
              <w:t>Nilai</w:t>
            </w:r>
            <w:proofErr w:type="spellEnd"/>
            <w:r w:rsidRPr="00C943BD">
              <w:rPr>
                <w:rFonts w:ascii="Times New Roman" w:hAnsi="Times New Roman"/>
                <w:szCs w:val="22"/>
                <w:lang w:val="en-ID"/>
              </w:rPr>
              <w:t xml:space="preserve"> </w:t>
            </w:r>
            <w:r w:rsidRPr="00C943BD">
              <w:rPr>
                <w:rFonts w:ascii="Times New Roman" w:hAnsi="Times New Roman"/>
                <w:szCs w:val="22"/>
                <w:lang w:val="id-ID"/>
              </w:rPr>
              <w:t>Minimal</w:t>
            </w:r>
          </w:p>
        </w:tc>
        <w:tc>
          <w:tcPr>
            <w:tcW w:w="2126" w:type="dxa"/>
            <w:tcBorders>
              <w:bottom w:val="nil"/>
            </w:tcBorders>
          </w:tcPr>
          <w:p w:rsidR="00E87CC2" w:rsidRPr="00C943BD" w:rsidRDefault="00E87CC2" w:rsidP="00C943BD">
            <w:pPr>
              <w:ind w:firstLine="184"/>
              <w:jc w:val="center"/>
              <w:rPr>
                <w:rFonts w:ascii="Times New Roman" w:hAnsi="Times New Roman"/>
                <w:szCs w:val="22"/>
                <w:lang w:val="en-ID"/>
              </w:rPr>
            </w:pPr>
            <w:r w:rsidRPr="00C943BD">
              <w:rPr>
                <w:rFonts w:ascii="Times New Roman" w:hAnsi="Times New Roman"/>
                <w:szCs w:val="22"/>
                <w:lang w:val="en-ID"/>
              </w:rPr>
              <w:t>47,03</w:t>
            </w:r>
          </w:p>
        </w:tc>
        <w:tc>
          <w:tcPr>
            <w:tcW w:w="1534" w:type="dxa"/>
            <w:tcBorders>
              <w:bottom w:val="nil"/>
            </w:tcBorders>
          </w:tcPr>
          <w:p w:rsidR="00E87CC2" w:rsidRPr="00C943BD" w:rsidRDefault="00E87CC2" w:rsidP="00C943BD">
            <w:pPr>
              <w:ind w:firstLine="38"/>
              <w:jc w:val="center"/>
              <w:rPr>
                <w:rFonts w:ascii="Times New Roman" w:hAnsi="Times New Roman"/>
                <w:szCs w:val="22"/>
                <w:lang w:val="en-ID"/>
              </w:rPr>
            </w:pPr>
            <w:r w:rsidRPr="00C943BD">
              <w:rPr>
                <w:rFonts w:ascii="Times New Roman" w:hAnsi="Times New Roman"/>
                <w:szCs w:val="22"/>
                <w:lang w:val="en-ID"/>
              </w:rPr>
              <w:t>53,13</w:t>
            </w:r>
          </w:p>
        </w:tc>
      </w:tr>
      <w:tr w:rsidR="00E87CC2" w:rsidRPr="00C943BD" w:rsidTr="00DD2061">
        <w:trPr>
          <w:trHeight w:val="278"/>
          <w:jc w:val="center"/>
        </w:trPr>
        <w:tc>
          <w:tcPr>
            <w:tcW w:w="3048" w:type="dxa"/>
            <w:tcBorders>
              <w:top w:val="nil"/>
              <w:bottom w:val="nil"/>
            </w:tcBorders>
          </w:tcPr>
          <w:p w:rsidR="00E87CC2" w:rsidRPr="00C943BD" w:rsidRDefault="001D27AC" w:rsidP="00C943BD">
            <w:pPr>
              <w:ind w:firstLine="25"/>
              <w:rPr>
                <w:rFonts w:ascii="Times New Roman" w:hAnsi="Times New Roman"/>
                <w:szCs w:val="22"/>
                <w:lang w:val="id-ID"/>
              </w:rPr>
            </w:pPr>
            <w:proofErr w:type="spellStart"/>
            <w:r w:rsidRPr="00C943BD">
              <w:rPr>
                <w:rFonts w:ascii="Times New Roman" w:hAnsi="Times New Roman"/>
                <w:szCs w:val="22"/>
                <w:lang w:val="en-ID"/>
              </w:rPr>
              <w:t>Nilai</w:t>
            </w:r>
            <w:proofErr w:type="spellEnd"/>
            <w:r w:rsidRPr="00C943BD">
              <w:rPr>
                <w:rFonts w:ascii="Times New Roman" w:hAnsi="Times New Roman"/>
                <w:szCs w:val="22"/>
                <w:lang w:val="en-ID"/>
              </w:rPr>
              <w:t xml:space="preserve"> </w:t>
            </w:r>
            <w:r w:rsidRPr="00C943BD">
              <w:rPr>
                <w:rFonts w:ascii="Times New Roman" w:hAnsi="Times New Roman"/>
                <w:szCs w:val="22"/>
                <w:lang w:val="id-ID"/>
              </w:rPr>
              <w:t>Maksimal</w:t>
            </w:r>
          </w:p>
        </w:tc>
        <w:tc>
          <w:tcPr>
            <w:tcW w:w="2126" w:type="dxa"/>
            <w:tcBorders>
              <w:top w:val="nil"/>
              <w:bottom w:val="nil"/>
            </w:tcBorders>
          </w:tcPr>
          <w:p w:rsidR="00E87CC2" w:rsidRPr="00C943BD" w:rsidRDefault="00E87CC2" w:rsidP="00C943BD">
            <w:pPr>
              <w:ind w:firstLine="184"/>
              <w:jc w:val="center"/>
              <w:rPr>
                <w:rFonts w:ascii="Times New Roman" w:hAnsi="Times New Roman"/>
                <w:szCs w:val="22"/>
                <w:lang w:val="en-ID"/>
              </w:rPr>
            </w:pPr>
            <w:r w:rsidRPr="00C943BD">
              <w:rPr>
                <w:rFonts w:ascii="Times New Roman" w:hAnsi="Times New Roman"/>
                <w:szCs w:val="22"/>
                <w:lang w:val="en-ID"/>
              </w:rPr>
              <w:t>86,41</w:t>
            </w:r>
          </w:p>
        </w:tc>
        <w:tc>
          <w:tcPr>
            <w:tcW w:w="1534" w:type="dxa"/>
            <w:tcBorders>
              <w:top w:val="nil"/>
              <w:bottom w:val="nil"/>
            </w:tcBorders>
          </w:tcPr>
          <w:p w:rsidR="00E87CC2" w:rsidRPr="00C943BD" w:rsidRDefault="00E87CC2" w:rsidP="00C943BD">
            <w:pPr>
              <w:ind w:firstLine="38"/>
              <w:jc w:val="center"/>
              <w:rPr>
                <w:rFonts w:ascii="Times New Roman" w:hAnsi="Times New Roman"/>
                <w:szCs w:val="22"/>
                <w:lang w:val="en-ID"/>
              </w:rPr>
            </w:pPr>
            <w:r w:rsidRPr="00C943BD">
              <w:rPr>
                <w:rFonts w:ascii="Times New Roman" w:hAnsi="Times New Roman"/>
                <w:szCs w:val="22"/>
                <w:lang w:val="en-ID"/>
              </w:rPr>
              <w:t>93,75</w:t>
            </w:r>
          </w:p>
        </w:tc>
      </w:tr>
      <w:tr w:rsidR="00E87CC2" w:rsidRPr="00C943BD" w:rsidTr="00DD2061">
        <w:trPr>
          <w:trHeight w:val="278"/>
          <w:jc w:val="center"/>
        </w:trPr>
        <w:tc>
          <w:tcPr>
            <w:tcW w:w="3048" w:type="dxa"/>
            <w:tcBorders>
              <w:top w:val="nil"/>
              <w:bottom w:val="nil"/>
            </w:tcBorders>
          </w:tcPr>
          <w:p w:rsidR="00E87CC2" w:rsidRPr="00C943BD" w:rsidRDefault="001D27AC" w:rsidP="00C943BD">
            <w:pPr>
              <w:ind w:firstLine="25"/>
              <w:rPr>
                <w:rFonts w:ascii="Times New Roman" w:hAnsi="Times New Roman"/>
                <w:szCs w:val="22"/>
                <w:lang w:val="en-ID"/>
              </w:rPr>
            </w:pPr>
            <w:proofErr w:type="spellStart"/>
            <w:r w:rsidRPr="00C943BD">
              <w:rPr>
                <w:rFonts w:ascii="Times New Roman" w:hAnsi="Times New Roman"/>
                <w:szCs w:val="22"/>
                <w:lang w:val="en-ID"/>
              </w:rPr>
              <w:t>Nilai</w:t>
            </w:r>
            <w:proofErr w:type="spellEnd"/>
            <w:r w:rsidRPr="00C943BD">
              <w:rPr>
                <w:rFonts w:ascii="Times New Roman" w:hAnsi="Times New Roman"/>
                <w:szCs w:val="22"/>
                <w:lang w:val="en-ID"/>
              </w:rPr>
              <w:t xml:space="preserve"> R</w:t>
            </w:r>
            <w:r w:rsidRPr="00C943BD">
              <w:rPr>
                <w:rFonts w:ascii="Times New Roman" w:hAnsi="Times New Roman"/>
                <w:szCs w:val="22"/>
                <w:lang w:val="id-ID"/>
              </w:rPr>
              <w:t>erata</w:t>
            </w:r>
            <w:r w:rsidR="00E87CC2" w:rsidRPr="00C943BD">
              <w:rPr>
                <w:rFonts w:ascii="Times New Roman" w:hAnsi="Times New Roman"/>
                <w:szCs w:val="22"/>
                <w:lang w:val="en-ID"/>
              </w:rPr>
              <w:t xml:space="preserve"> </w:t>
            </w:r>
            <w:proofErr w:type="spellStart"/>
            <w:r w:rsidR="00E87CC2" w:rsidRPr="00C943BD">
              <w:rPr>
                <w:rFonts w:ascii="Times New Roman" w:hAnsi="Times New Roman"/>
                <w:szCs w:val="22"/>
                <w:lang w:val="en-ID"/>
              </w:rPr>
              <w:t>Klasikal</w:t>
            </w:r>
            <w:proofErr w:type="spellEnd"/>
          </w:p>
        </w:tc>
        <w:tc>
          <w:tcPr>
            <w:tcW w:w="2126" w:type="dxa"/>
            <w:tcBorders>
              <w:top w:val="nil"/>
              <w:bottom w:val="nil"/>
            </w:tcBorders>
          </w:tcPr>
          <w:p w:rsidR="00E87CC2" w:rsidRPr="00C943BD" w:rsidRDefault="00E87CC2" w:rsidP="00C943BD">
            <w:pPr>
              <w:ind w:firstLine="184"/>
              <w:jc w:val="center"/>
              <w:rPr>
                <w:rFonts w:ascii="Times New Roman" w:hAnsi="Times New Roman"/>
                <w:szCs w:val="22"/>
                <w:lang w:val="en-ID"/>
              </w:rPr>
            </w:pPr>
            <w:r w:rsidRPr="00C943BD">
              <w:rPr>
                <w:rFonts w:ascii="Times New Roman" w:hAnsi="Times New Roman"/>
                <w:szCs w:val="22"/>
                <w:lang w:val="en-ID"/>
              </w:rPr>
              <w:t>73,41</w:t>
            </w:r>
          </w:p>
        </w:tc>
        <w:tc>
          <w:tcPr>
            <w:tcW w:w="1534" w:type="dxa"/>
            <w:tcBorders>
              <w:top w:val="nil"/>
              <w:bottom w:val="nil"/>
            </w:tcBorders>
          </w:tcPr>
          <w:p w:rsidR="00E87CC2" w:rsidRPr="00C943BD" w:rsidRDefault="00E87CC2" w:rsidP="00C943BD">
            <w:pPr>
              <w:ind w:firstLine="38"/>
              <w:jc w:val="center"/>
              <w:rPr>
                <w:rFonts w:ascii="Times New Roman" w:hAnsi="Times New Roman"/>
                <w:szCs w:val="22"/>
                <w:lang w:val="en-ID"/>
              </w:rPr>
            </w:pPr>
            <w:r w:rsidRPr="00C943BD">
              <w:rPr>
                <w:rFonts w:ascii="Times New Roman" w:hAnsi="Times New Roman"/>
                <w:szCs w:val="22"/>
                <w:lang w:val="en-ID"/>
              </w:rPr>
              <w:t>79,84</w:t>
            </w:r>
          </w:p>
        </w:tc>
      </w:tr>
      <w:tr w:rsidR="00E87CC2" w:rsidRPr="00C943BD" w:rsidTr="00DD2061">
        <w:trPr>
          <w:trHeight w:val="278"/>
          <w:jc w:val="center"/>
        </w:trPr>
        <w:tc>
          <w:tcPr>
            <w:tcW w:w="3048" w:type="dxa"/>
            <w:tcBorders>
              <w:top w:val="nil"/>
            </w:tcBorders>
          </w:tcPr>
          <w:p w:rsidR="00E87CC2" w:rsidRPr="00C943BD" w:rsidRDefault="00E87CC2" w:rsidP="00C943BD">
            <w:pPr>
              <w:ind w:firstLine="25"/>
              <w:rPr>
                <w:rFonts w:ascii="Times New Roman" w:hAnsi="Times New Roman"/>
                <w:szCs w:val="22"/>
                <w:lang w:val="en-ID"/>
              </w:rPr>
            </w:pPr>
            <w:proofErr w:type="spellStart"/>
            <w:r w:rsidRPr="00C943BD">
              <w:rPr>
                <w:rFonts w:ascii="Times New Roman" w:hAnsi="Times New Roman"/>
                <w:szCs w:val="22"/>
                <w:lang w:val="en-ID"/>
              </w:rPr>
              <w:t>Persentase</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Ketuntasan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Klasikal</w:t>
            </w:r>
            <w:proofErr w:type="spellEnd"/>
          </w:p>
        </w:tc>
        <w:tc>
          <w:tcPr>
            <w:tcW w:w="2126" w:type="dxa"/>
            <w:tcBorders>
              <w:top w:val="nil"/>
            </w:tcBorders>
          </w:tcPr>
          <w:p w:rsidR="00E87CC2" w:rsidRPr="00C943BD" w:rsidRDefault="00E87CC2" w:rsidP="00C943BD">
            <w:pPr>
              <w:ind w:firstLine="184"/>
              <w:jc w:val="center"/>
              <w:rPr>
                <w:rFonts w:ascii="Times New Roman" w:hAnsi="Times New Roman"/>
                <w:szCs w:val="22"/>
                <w:lang w:val="en-ID"/>
              </w:rPr>
            </w:pPr>
            <w:r w:rsidRPr="00C943BD">
              <w:rPr>
                <w:rFonts w:ascii="Times New Roman" w:hAnsi="Times New Roman"/>
                <w:szCs w:val="22"/>
                <w:lang w:val="en-ID"/>
              </w:rPr>
              <w:t>59,4 %</w:t>
            </w:r>
          </w:p>
        </w:tc>
        <w:tc>
          <w:tcPr>
            <w:tcW w:w="1534" w:type="dxa"/>
            <w:tcBorders>
              <w:top w:val="nil"/>
            </w:tcBorders>
          </w:tcPr>
          <w:p w:rsidR="00E87CC2" w:rsidRPr="00C943BD" w:rsidRDefault="00E87CC2" w:rsidP="00C943BD">
            <w:pPr>
              <w:ind w:firstLine="38"/>
              <w:jc w:val="center"/>
              <w:rPr>
                <w:rFonts w:ascii="Times New Roman" w:hAnsi="Times New Roman"/>
                <w:szCs w:val="22"/>
                <w:lang w:val="en-ID"/>
              </w:rPr>
            </w:pPr>
            <w:r w:rsidRPr="00C943BD">
              <w:rPr>
                <w:rFonts w:ascii="Times New Roman" w:hAnsi="Times New Roman"/>
                <w:szCs w:val="22"/>
                <w:lang w:val="en-ID"/>
              </w:rPr>
              <w:t>84,4 %</w:t>
            </w:r>
          </w:p>
        </w:tc>
      </w:tr>
    </w:tbl>
    <w:p w:rsidR="003D4916" w:rsidRPr="00C943BD" w:rsidRDefault="003D4916" w:rsidP="00C943BD">
      <w:pPr>
        <w:pStyle w:val="section"/>
        <w:numPr>
          <w:ilvl w:val="0"/>
          <w:numId w:val="0"/>
        </w:numPr>
        <w:spacing w:before="0"/>
        <w:ind w:firstLine="426"/>
        <w:rPr>
          <w:b w:val="0"/>
        </w:rPr>
      </w:pPr>
    </w:p>
    <w:p w:rsidR="005D194A" w:rsidRPr="00C943BD" w:rsidRDefault="00835B34" w:rsidP="000265B6">
      <w:pPr>
        <w:pStyle w:val="section"/>
        <w:numPr>
          <w:ilvl w:val="0"/>
          <w:numId w:val="0"/>
        </w:numPr>
        <w:spacing w:before="0"/>
        <w:rPr>
          <w:b w:val="0"/>
        </w:rPr>
      </w:pPr>
      <w:r w:rsidRPr="00C943BD">
        <w:rPr>
          <w:b w:val="0"/>
          <w:lang w:val="id-ID"/>
        </w:rPr>
        <w:t>Merujuk pada tabel 5 p</w:t>
      </w:r>
      <w:proofErr w:type="spellStart"/>
      <w:r w:rsidR="00AB35D3" w:rsidRPr="00C943BD">
        <w:rPr>
          <w:b w:val="0"/>
        </w:rPr>
        <w:t>ersentase</w:t>
      </w:r>
      <w:proofErr w:type="spellEnd"/>
      <w:r w:rsidR="00AB35D3" w:rsidRPr="00C943BD">
        <w:rPr>
          <w:b w:val="0"/>
        </w:rPr>
        <w:t xml:space="preserve"> </w:t>
      </w:r>
      <w:proofErr w:type="spellStart"/>
      <w:r w:rsidR="00AB35D3" w:rsidRPr="00C943BD">
        <w:rPr>
          <w:b w:val="0"/>
        </w:rPr>
        <w:t>ke</w:t>
      </w:r>
      <w:r w:rsidR="00093E16" w:rsidRPr="00C943BD">
        <w:rPr>
          <w:b w:val="0"/>
        </w:rPr>
        <w:t>ntutasan</w:t>
      </w:r>
      <w:proofErr w:type="spellEnd"/>
      <w:r w:rsidR="00093E16" w:rsidRPr="00C943BD">
        <w:rPr>
          <w:b w:val="0"/>
        </w:rPr>
        <w:t xml:space="preserve"> </w:t>
      </w:r>
      <w:proofErr w:type="spellStart"/>
      <w:r w:rsidR="00093E16" w:rsidRPr="00C943BD">
        <w:rPr>
          <w:b w:val="0"/>
        </w:rPr>
        <w:t>klasikal</w:t>
      </w:r>
      <w:proofErr w:type="spellEnd"/>
      <w:r w:rsidR="00093E16" w:rsidRPr="00C943BD">
        <w:rPr>
          <w:b w:val="0"/>
        </w:rPr>
        <w:t xml:space="preserve"> </w:t>
      </w:r>
      <w:proofErr w:type="spellStart"/>
      <w:r w:rsidR="00093E16" w:rsidRPr="00C943BD">
        <w:rPr>
          <w:b w:val="0"/>
        </w:rPr>
        <w:t>pada</w:t>
      </w:r>
      <w:proofErr w:type="spellEnd"/>
      <w:r w:rsidR="00093E16" w:rsidRPr="00C943BD">
        <w:rPr>
          <w:b w:val="0"/>
        </w:rPr>
        <w:t xml:space="preserve"> </w:t>
      </w:r>
      <w:proofErr w:type="spellStart"/>
      <w:r w:rsidR="00093E16" w:rsidRPr="00C943BD">
        <w:rPr>
          <w:b w:val="0"/>
        </w:rPr>
        <w:t>siklus</w:t>
      </w:r>
      <w:proofErr w:type="spellEnd"/>
      <w:r w:rsidR="00093E16" w:rsidRPr="00C943BD">
        <w:rPr>
          <w:b w:val="0"/>
        </w:rPr>
        <w:t xml:space="preserve"> </w:t>
      </w:r>
      <w:r w:rsidR="000265B6">
        <w:rPr>
          <w:b w:val="0"/>
          <w:lang w:val="id-ID"/>
        </w:rPr>
        <w:t>I</w:t>
      </w:r>
      <w:r w:rsidR="00093E16" w:rsidRPr="00C943BD">
        <w:rPr>
          <w:b w:val="0"/>
          <w:lang w:val="id-ID"/>
        </w:rPr>
        <w:t xml:space="preserve"> </w:t>
      </w:r>
      <w:proofErr w:type="spellStart"/>
      <w:r w:rsidR="00AB35D3" w:rsidRPr="00C943BD">
        <w:rPr>
          <w:b w:val="0"/>
        </w:rPr>
        <w:t>menca</w:t>
      </w:r>
      <w:r w:rsidR="00093E16" w:rsidRPr="00C943BD">
        <w:rPr>
          <w:b w:val="0"/>
        </w:rPr>
        <w:t>pai</w:t>
      </w:r>
      <w:proofErr w:type="spellEnd"/>
      <w:r w:rsidR="00093E16" w:rsidRPr="00C943BD">
        <w:rPr>
          <w:b w:val="0"/>
        </w:rPr>
        <w:t xml:space="preserve"> 59,4% </w:t>
      </w:r>
      <w:r w:rsidRPr="00C943BD">
        <w:rPr>
          <w:b w:val="0"/>
          <w:lang w:val="id-ID"/>
        </w:rPr>
        <w:t>(</w:t>
      </w:r>
      <w:r w:rsidR="00093E16" w:rsidRPr="00C943BD">
        <w:rPr>
          <w:b w:val="0"/>
        </w:rPr>
        <w:t>r</w:t>
      </w:r>
      <w:r w:rsidR="00093E16" w:rsidRPr="00C943BD">
        <w:rPr>
          <w:b w:val="0"/>
          <w:lang w:val="id-ID"/>
        </w:rPr>
        <w:t>erata</w:t>
      </w:r>
      <w:r w:rsidR="00AB35D3" w:rsidRPr="00C943BD">
        <w:rPr>
          <w:b w:val="0"/>
        </w:rPr>
        <w:t xml:space="preserve"> 73,41</w:t>
      </w:r>
      <w:r w:rsidRPr="00C943BD">
        <w:rPr>
          <w:b w:val="0"/>
          <w:lang w:val="id-ID"/>
        </w:rPr>
        <w:t>)</w:t>
      </w:r>
      <w:r w:rsidR="00AB35D3" w:rsidRPr="00C943BD">
        <w:rPr>
          <w:b w:val="0"/>
        </w:rPr>
        <w:t xml:space="preserve">, </w:t>
      </w:r>
      <w:r w:rsidRPr="00C943BD">
        <w:rPr>
          <w:b w:val="0"/>
          <w:lang w:val="id-ID"/>
        </w:rPr>
        <w:t xml:space="preserve">meningkat pada </w:t>
      </w:r>
      <w:r w:rsidR="00065E47" w:rsidRPr="00C943BD">
        <w:rPr>
          <w:b w:val="0"/>
        </w:rPr>
        <w:t xml:space="preserve"> </w:t>
      </w:r>
      <w:proofErr w:type="spellStart"/>
      <w:r w:rsidR="00065E47" w:rsidRPr="00C943BD">
        <w:rPr>
          <w:b w:val="0"/>
        </w:rPr>
        <w:t>pada</w:t>
      </w:r>
      <w:proofErr w:type="spellEnd"/>
      <w:r w:rsidR="00065E47" w:rsidRPr="00C943BD">
        <w:rPr>
          <w:b w:val="0"/>
        </w:rPr>
        <w:t xml:space="preserve"> </w:t>
      </w:r>
      <w:proofErr w:type="spellStart"/>
      <w:r w:rsidR="00065E47" w:rsidRPr="00C943BD">
        <w:rPr>
          <w:b w:val="0"/>
        </w:rPr>
        <w:t>siklus</w:t>
      </w:r>
      <w:proofErr w:type="spellEnd"/>
      <w:r w:rsidR="00065E47" w:rsidRPr="00C943BD">
        <w:rPr>
          <w:b w:val="0"/>
        </w:rPr>
        <w:t xml:space="preserve"> </w:t>
      </w:r>
      <w:r w:rsidR="000265B6">
        <w:rPr>
          <w:b w:val="0"/>
          <w:lang w:val="id-ID"/>
        </w:rPr>
        <w:t>II</w:t>
      </w:r>
      <w:r w:rsidR="00AB35D3" w:rsidRPr="00C943BD">
        <w:rPr>
          <w:b w:val="0"/>
        </w:rPr>
        <w:t xml:space="preserve"> </w:t>
      </w:r>
      <w:r w:rsidRPr="00C943BD">
        <w:rPr>
          <w:b w:val="0"/>
          <w:lang w:val="id-ID"/>
        </w:rPr>
        <w:t xml:space="preserve">menjadi </w:t>
      </w:r>
      <w:r w:rsidR="00093E16" w:rsidRPr="00C943BD">
        <w:rPr>
          <w:b w:val="0"/>
        </w:rPr>
        <w:t xml:space="preserve"> 84,4% </w:t>
      </w:r>
      <w:r w:rsidRPr="00C943BD">
        <w:rPr>
          <w:b w:val="0"/>
          <w:lang w:val="id-ID"/>
        </w:rPr>
        <w:t>(</w:t>
      </w:r>
      <w:r w:rsidR="00093E16" w:rsidRPr="00C943BD">
        <w:rPr>
          <w:b w:val="0"/>
        </w:rPr>
        <w:t>r</w:t>
      </w:r>
      <w:r w:rsidR="00093E16" w:rsidRPr="00C943BD">
        <w:rPr>
          <w:b w:val="0"/>
          <w:lang w:val="id-ID"/>
        </w:rPr>
        <w:t>erata</w:t>
      </w:r>
      <w:r w:rsidR="00AB35D3" w:rsidRPr="00C943BD">
        <w:rPr>
          <w:b w:val="0"/>
        </w:rPr>
        <w:t xml:space="preserve"> 79,84</w:t>
      </w:r>
      <w:r w:rsidRPr="00C943BD">
        <w:rPr>
          <w:b w:val="0"/>
          <w:lang w:val="id-ID"/>
        </w:rPr>
        <w:t>)</w:t>
      </w:r>
      <w:r w:rsidR="00AB35D3" w:rsidRPr="00C943BD">
        <w:rPr>
          <w:b w:val="0"/>
        </w:rPr>
        <w:t xml:space="preserve">. </w:t>
      </w:r>
      <w:proofErr w:type="spellStart"/>
      <w:r w:rsidR="00AB35D3" w:rsidRPr="00C943BD">
        <w:rPr>
          <w:b w:val="0"/>
        </w:rPr>
        <w:t>Inikator</w:t>
      </w:r>
      <w:proofErr w:type="spellEnd"/>
      <w:r w:rsidR="00AB35D3" w:rsidRPr="00C943BD">
        <w:rPr>
          <w:b w:val="0"/>
        </w:rPr>
        <w:t xml:space="preserve"> </w:t>
      </w:r>
      <w:proofErr w:type="spellStart"/>
      <w:r w:rsidR="00AB35D3" w:rsidRPr="00C943BD">
        <w:rPr>
          <w:b w:val="0"/>
        </w:rPr>
        <w:t>kinerja</w:t>
      </w:r>
      <w:proofErr w:type="spellEnd"/>
      <w:r w:rsidR="00AB35D3" w:rsidRPr="00C943BD">
        <w:rPr>
          <w:b w:val="0"/>
        </w:rPr>
        <w:t xml:space="preserve"> </w:t>
      </w:r>
      <w:proofErr w:type="spellStart"/>
      <w:r w:rsidR="00AB35D3" w:rsidRPr="00C943BD">
        <w:rPr>
          <w:b w:val="0"/>
        </w:rPr>
        <w:t>penelitian</w:t>
      </w:r>
      <w:proofErr w:type="spellEnd"/>
      <w:r w:rsidR="00AB35D3" w:rsidRPr="00C943BD">
        <w:rPr>
          <w:b w:val="0"/>
        </w:rPr>
        <w:t xml:space="preserve"> </w:t>
      </w:r>
      <w:r w:rsidRPr="00C943BD">
        <w:rPr>
          <w:b w:val="0"/>
          <w:lang w:val="id-ID"/>
        </w:rPr>
        <w:t>(80%</w:t>
      </w:r>
      <w:proofErr w:type="gramStart"/>
      <w:r w:rsidRPr="00C943BD">
        <w:rPr>
          <w:b w:val="0"/>
          <w:lang w:val="id-ID"/>
        </w:rPr>
        <w:t xml:space="preserve">) </w:t>
      </w:r>
      <w:r w:rsidR="00AB35D3" w:rsidRPr="00C943BD">
        <w:rPr>
          <w:b w:val="0"/>
        </w:rPr>
        <w:t xml:space="preserve"> </w:t>
      </w:r>
      <w:proofErr w:type="spellStart"/>
      <w:r w:rsidR="00AB35D3" w:rsidRPr="00C943BD">
        <w:rPr>
          <w:b w:val="0"/>
        </w:rPr>
        <w:t>meman</w:t>
      </w:r>
      <w:r w:rsidR="00065E47" w:rsidRPr="00C943BD">
        <w:rPr>
          <w:b w:val="0"/>
        </w:rPr>
        <w:t>g</w:t>
      </w:r>
      <w:proofErr w:type="spellEnd"/>
      <w:proofErr w:type="gramEnd"/>
      <w:r w:rsidR="00065E47" w:rsidRPr="00C943BD">
        <w:rPr>
          <w:b w:val="0"/>
        </w:rPr>
        <w:t xml:space="preserve"> </w:t>
      </w:r>
      <w:proofErr w:type="spellStart"/>
      <w:r w:rsidR="00065E47" w:rsidRPr="00C943BD">
        <w:rPr>
          <w:b w:val="0"/>
        </w:rPr>
        <w:t>telah</w:t>
      </w:r>
      <w:proofErr w:type="spellEnd"/>
      <w:r w:rsidR="00065E47" w:rsidRPr="00C943BD">
        <w:rPr>
          <w:b w:val="0"/>
        </w:rPr>
        <w:t xml:space="preserve"> </w:t>
      </w:r>
      <w:proofErr w:type="spellStart"/>
      <w:r w:rsidR="00065E47" w:rsidRPr="00C943BD">
        <w:rPr>
          <w:b w:val="0"/>
        </w:rPr>
        <w:t>terpenuhi</w:t>
      </w:r>
      <w:proofErr w:type="spellEnd"/>
      <w:r w:rsidR="00065E47" w:rsidRPr="00C943BD">
        <w:rPr>
          <w:b w:val="0"/>
        </w:rPr>
        <w:t xml:space="preserve"> </w:t>
      </w:r>
      <w:proofErr w:type="spellStart"/>
      <w:r w:rsidR="00065E47" w:rsidRPr="00C943BD">
        <w:rPr>
          <w:b w:val="0"/>
        </w:rPr>
        <w:t>pada</w:t>
      </w:r>
      <w:proofErr w:type="spellEnd"/>
      <w:r w:rsidR="00065E47" w:rsidRPr="00C943BD">
        <w:rPr>
          <w:b w:val="0"/>
        </w:rPr>
        <w:t xml:space="preserve"> </w:t>
      </w:r>
      <w:proofErr w:type="spellStart"/>
      <w:r w:rsidR="00065E47" w:rsidRPr="00C943BD">
        <w:rPr>
          <w:b w:val="0"/>
        </w:rPr>
        <w:t>siklus</w:t>
      </w:r>
      <w:proofErr w:type="spellEnd"/>
      <w:r w:rsidR="00065E47" w:rsidRPr="00C943BD">
        <w:rPr>
          <w:b w:val="0"/>
        </w:rPr>
        <w:t xml:space="preserve"> </w:t>
      </w:r>
      <w:r w:rsidR="00065E47" w:rsidRPr="00C943BD">
        <w:rPr>
          <w:b w:val="0"/>
          <w:lang w:val="id-ID"/>
        </w:rPr>
        <w:t>kedua</w:t>
      </w:r>
      <w:r w:rsidR="00AB35D3" w:rsidRPr="00C943BD">
        <w:rPr>
          <w:b w:val="0"/>
        </w:rPr>
        <w:t xml:space="preserve">, </w:t>
      </w:r>
      <w:r w:rsidR="00065E47" w:rsidRPr="00C943BD">
        <w:rPr>
          <w:b w:val="0"/>
          <w:lang w:val="id-ID"/>
        </w:rPr>
        <w:t>tetapi masih tedapat</w:t>
      </w:r>
      <w:r w:rsidR="00AB35D3" w:rsidRPr="00C943BD">
        <w:rPr>
          <w:b w:val="0"/>
        </w:rPr>
        <w:t xml:space="preserve"> </w:t>
      </w:r>
      <w:r w:rsidR="000A28DF" w:rsidRPr="00C943BD">
        <w:rPr>
          <w:b w:val="0"/>
        </w:rPr>
        <w:t xml:space="preserve">5 </w:t>
      </w:r>
      <w:proofErr w:type="spellStart"/>
      <w:r w:rsidR="000A28DF" w:rsidRPr="00C943BD">
        <w:rPr>
          <w:b w:val="0"/>
        </w:rPr>
        <w:t>peserta</w:t>
      </w:r>
      <w:proofErr w:type="spellEnd"/>
      <w:r w:rsidR="000A28DF" w:rsidRPr="00C943BD">
        <w:rPr>
          <w:b w:val="0"/>
        </w:rPr>
        <w:t xml:space="preserve"> </w:t>
      </w:r>
      <w:r w:rsidRPr="00C943BD">
        <w:rPr>
          <w:b w:val="0"/>
          <w:lang w:val="id-ID"/>
        </w:rPr>
        <w:t xml:space="preserve">yang </w:t>
      </w:r>
      <w:proofErr w:type="spellStart"/>
      <w:r w:rsidR="000A28DF" w:rsidRPr="00C943BD">
        <w:rPr>
          <w:b w:val="0"/>
        </w:rPr>
        <w:t>memiliki</w:t>
      </w:r>
      <w:proofErr w:type="spellEnd"/>
      <w:r w:rsidR="000A28DF" w:rsidRPr="00C943BD">
        <w:rPr>
          <w:b w:val="0"/>
        </w:rPr>
        <w:t xml:space="preserve"> </w:t>
      </w:r>
      <w:proofErr w:type="spellStart"/>
      <w:r w:rsidR="000A28DF" w:rsidRPr="00C943BD">
        <w:rPr>
          <w:b w:val="0"/>
        </w:rPr>
        <w:t>nilai</w:t>
      </w:r>
      <w:proofErr w:type="spellEnd"/>
      <w:r w:rsidR="000A28DF" w:rsidRPr="00C943BD">
        <w:rPr>
          <w:b w:val="0"/>
        </w:rPr>
        <w:t xml:space="preserve"> </w:t>
      </w:r>
      <w:proofErr w:type="spellStart"/>
      <w:r w:rsidR="000A28DF" w:rsidRPr="00C943BD">
        <w:rPr>
          <w:b w:val="0"/>
        </w:rPr>
        <w:t>kemampuan</w:t>
      </w:r>
      <w:proofErr w:type="spellEnd"/>
      <w:r w:rsidR="000A28DF" w:rsidRPr="00C943BD">
        <w:rPr>
          <w:b w:val="0"/>
        </w:rPr>
        <w:t xml:space="preserve"> </w:t>
      </w:r>
      <w:proofErr w:type="spellStart"/>
      <w:r w:rsidR="000A28DF" w:rsidRPr="00C943BD">
        <w:rPr>
          <w:b w:val="0"/>
        </w:rPr>
        <w:t>membaca</w:t>
      </w:r>
      <w:proofErr w:type="spellEnd"/>
      <w:r w:rsidR="000A28DF" w:rsidRPr="00C943BD">
        <w:rPr>
          <w:b w:val="0"/>
        </w:rPr>
        <w:t xml:space="preserve"> </w:t>
      </w:r>
      <w:proofErr w:type="spellStart"/>
      <w:r w:rsidR="000A28DF" w:rsidRPr="00C943BD">
        <w:rPr>
          <w:b w:val="0"/>
        </w:rPr>
        <w:t>pemahaman</w:t>
      </w:r>
      <w:proofErr w:type="spellEnd"/>
      <w:r w:rsidR="000A28DF" w:rsidRPr="00C943BD">
        <w:rPr>
          <w:b w:val="0"/>
        </w:rPr>
        <w:t xml:space="preserve"> </w:t>
      </w:r>
      <w:proofErr w:type="spellStart"/>
      <w:r w:rsidR="000A28DF" w:rsidRPr="00C943BD">
        <w:rPr>
          <w:b w:val="0"/>
        </w:rPr>
        <w:t>dibawah</w:t>
      </w:r>
      <w:proofErr w:type="spellEnd"/>
      <w:r w:rsidR="000A28DF" w:rsidRPr="00C943BD">
        <w:rPr>
          <w:b w:val="0"/>
        </w:rPr>
        <w:t xml:space="preserve"> </w:t>
      </w:r>
      <w:proofErr w:type="spellStart"/>
      <w:r w:rsidR="000A28DF" w:rsidRPr="00C943BD">
        <w:rPr>
          <w:b w:val="0"/>
        </w:rPr>
        <w:t>nilai</w:t>
      </w:r>
      <w:proofErr w:type="spellEnd"/>
      <w:r w:rsidR="000A28DF" w:rsidRPr="00C943BD">
        <w:rPr>
          <w:b w:val="0"/>
        </w:rPr>
        <w:t xml:space="preserve"> KKM</w:t>
      </w:r>
      <w:r w:rsidRPr="00C943BD">
        <w:rPr>
          <w:b w:val="0"/>
          <w:lang w:val="id-ID"/>
        </w:rPr>
        <w:t xml:space="preserve"> (belum tuntas)</w:t>
      </w:r>
      <w:r w:rsidR="000A28DF" w:rsidRPr="00C943BD">
        <w:rPr>
          <w:b w:val="0"/>
        </w:rPr>
        <w:t xml:space="preserve">. </w:t>
      </w:r>
      <w:proofErr w:type="gramStart"/>
      <w:r w:rsidR="000A28DF" w:rsidRPr="00C943BD">
        <w:rPr>
          <w:b w:val="0"/>
        </w:rPr>
        <w:t xml:space="preserve">Hal </w:t>
      </w:r>
      <w:proofErr w:type="spellStart"/>
      <w:r w:rsidR="000A28DF" w:rsidRPr="00C943BD">
        <w:rPr>
          <w:b w:val="0"/>
        </w:rPr>
        <w:t>ini</w:t>
      </w:r>
      <w:proofErr w:type="spellEnd"/>
      <w:r w:rsidR="000A28DF" w:rsidRPr="00C943BD">
        <w:rPr>
          <w:b w:val="0"/>
        </w:rPr>
        <w:t xml:space="preserve"> </w:t>
      </w:r>
      <w:proofErr w:type="spellStart"/>
      <w:r w:rsidR="000A28DF" w:rsidRPr="00C943BD">
        <w:rPr>
          <w:b w:val="0"/>
        </w:rPr>
        <w:t>dikarenakan</w:t>
      </w:r>
      <w:proofErr w:type="spellEnd"/>
      <w:r w:rsidR="000A28DF" w:rsidRPr="00C943BD">
        <w:rPr>
          <w:b w:val="0"/>
        </w:rPr>
        <w:t xml:space="preserve"> </w:t>
      </w:r>
      <w:r w:rsidR="00065E47" w:rsidRPr="00C943BD">
        <w:rPr>
          <w:b w:val="0"/>
          <w:lang w:val="id-ID"/>
        </w:rPr>
        <w:t>mereka</w:t>
      </w:r>
      <w:r w:rsidR="000A28DF" w:rsidRPr="00C943BD">
        <w:rPr>
          <w:b w:val="0"/>
        </w:rPr>
        <w:t xml:space="preserve"> </w:t>
      </w:r>
      <w:proofErr w:type="spellStart"/>
      <w:r w:rsidR="000A28DF" w:rsidRPr="00C943BD">
        <w:rPr>
          <w:b w:val="0"/>
        </w:rPr>
        <w:t>adalah</w:t>
      </w:r>
      <w:proofErr w:type="spellEnd"/>
      <w:r w:rsidR="000A28DF" w:rsidRPr="00C943BD">
        <w:rPr>
          <w:b w:val="0"/>
        </w:rPr>
        <w:t xml:space="preserve"> </w:t>
      </w:r>
      <w:proofErr w:type="spellStart"/>
      <w:r w:rsidR="000A28DF" w:rsidRPr="00C943BD">
        <w:rPr>
          <w:b w:val="0"/>
        </w:rPr>
        <w:t>peserta</w:t>
      </w:r>
      <w:proofErr w:type="spellEnd"/>
      <w:r w:rsidR="000A28DF" w:rsidRPr="00C943BD">
        <w:rPr>
          <w:b w:val="0"/>
        </w:rPr>
        <w:t xml:space="preserve"> </w:t>
      </w:r>
      <w:proofErr w:type="spellStart"/>
      <w:r w:rsidR="000A28DF" w:rsidRPr="00C943BD">
        <w:rPr>
          <w:b w:val="0"/>
        </w:rPr>
        <w:t>didik</w:t>
      </w:r>
      <w:proofErr w:type="spellEnd"/>
      <w:r w:rsidR="000A28DF" w:rsidRPr="00C943BD">
        <w:rPr>
          <w:b w:val="0"/>
        </w:rPr>
        <w:t xml:space="preserve"> yang </w:t>
      </w:r>
      <w:proofErr w:type="spellStart"/>
      <w:r w:rsidR="000A28DF" w:rsidRPr="00C943BD">
        <w:rPr>
          <w:b w:val="0"/>
        </w:rPr>
        <w:t>sangat</w:t>
      </w:r>
      <w:proofErr w:type="spellEnd"/>
      <w:r w:rsidR="000A28DF" w:rsidRPr="00C943BD">
        <w:rPr>
          <w:b w:val="0"/>
        </w:rPr>
        <w:t xml:space="preserve"> </w:t>
      </w:r>
      <w:proofErr w:type="spellStart"/>
      <w:r w:rsidR="000A28DF" w:rsidRPr="00C943BD">
        <w:rPr>
          <w:b w:val="0"/>
        </w:rPr>
        <w:t>aktif</w:t>
      </w:r>
      <w:proofErr w:type="spellEnd"/>
      <w:r w:rsidR="000A28DF" w:rsidRPr="00C943BD">
        <w:rPr>
          <w:b w:val="0"/>
        </w:rPr>
        <w:t xml:space="preserve"> </w:t>
      </w:r>
      <w:proofErr w:type="spellStart"/>
      <w:r w:rsidR="000A28DF" w:rsidRPr="00C943BD">
        <w:rPr>
          <w:b w:val="0"/>
        </w:rPr>
        <w:t>atau</w:t>
      </w:r>
      <w:proofErr w:type="spellEnd"/>
      <w:r w:rsidR="000A28DF" w:rsidRPr="00C943BD">
        <w:rPr>
          <w:b w:val="0"/>
        </w:rPr>
        <w:t xml:space="preserve"> </w:t>
      </w:r>
      <w:proofErr w:type="spellStart"/>
      <w:r w:rsidR="000A28DF" w:rsidRPr="00C943BD">
        <w:rPr>
          <w:b w:val="0"/>
        </w:rPr>
        <w:t>cenderung</w:t>
      </w:r>
      <w:proofErr w:type="spellEnd"/>
      <w:r w:rsidR="000A28DF" w:rsidRPr="00C943BD">
        <w:rPr>
          <w:b w:val="0"/>
        </w:rPr>
        <w:t xml:space="preserve"> </w:t>
      </w:r>
      <w:proofErr w:type="spellStart"/>
      <w:r w:rsidR="000A28DF" w:rsidRPr="00C943BD">
        <w:rPr>
          <w:b w:val="0"/>
        </w:rPr>
        <w:t>bergerak</w:t>
      </w:r>
      <w:proofErr w:type="spellEnd"/>
      <w:r w:rsidR="000A28DF" w:rsidRPr="00C943BD">
        <w:rPr>
          <w:b w:val="0"/>
        </w:rPr>
        <w:t xml:space="preserve">, </w:t>
      </w:r>
      <w:proofErr w:type="spellStart"/>
      <w:r w:rsidR="000A28DF" w:rsidRPr="00C943BD">
        <w:rPr>
          <w:b w:val="0"/>
        </w:rPr>
        <w:t>sehingga</w:t>
      </w:r>
      <w:proofErr w:type="spellEnd"/>
      <w:r w:rsidR="000A28DF" w:rsidRPr="00C943BD">
        <w:rPr>
          <w:b w:val="0"/>
        </w:rPr>
        <w:t xml:space="preserve"> </w:t>
      </w:r>
      <w:proofErr w:type="spellStart"/>
      <w:r w:rsidR="000A28DF" w:rsidRPr="00C943BD">
        <w:rPr>
          <w:b w:val="0"/>
        </w:rPr>
        <w:t>mereka</w:t>
      </w:r>
      <w:proofErr w:type="spellEnd"/>
      <w:r w:rsidR="000A28DF" w:rsidRPr="00C943BD">
        <w:rPr>
          <w:b w:val="0"/>
        </w:rPr>
        <w:t xml:space="preserve"> </w:t>
      </w:r>
      <w:proofErr w:type="spellStart"/>
      <w:r w:rsidR="000A28DF" w:rsidRPr="00C943BD">
        <w:rPr>
          <w:b w:val="0"/>
        </w:rPr>
        <w:t>sulit</w:t>
      </w:r>
      <w:proofErr w:type="spellEnd"/>
      <w:r w:rsidR="000A28DF" w:rsidRPr="00C943BD">
        <w:rPr>
          <w:b w:val="0"/>
        </w:rPr>
        <w:t xml:space="preserve"> </w:t>
      </w:r>
      <w:proofErr w:type="spellStart"/>
      <w:r w:rsidR="000A28DF" w:rsidRPr="00C943BD">
        <w:rPr>
          <w:b w:val="0"/>
        </w:rPr>
        <w:t>untuk</w:t>
      </w:r>
      <w:proofErr w:type="spellEnd"/>
      <w:r w:rsidR="000A28DF" w:rsidRPr="00C943BD">
        <w:rPr>
          <w:b w:val="0"/>
        </w:rPr>
        <w:t xml:space="preserve"> </w:t>
      </w:r>
      <w:proofErr w:type="spellStart"/>
      <w:r w:rsidR="000A28DF" w:rsidRPr="00C943BD">
        <w:rPr>
          <w:b w:val="0"/>
        </w:rPr>
        <w:t>memperhatikan</w:t>
      </w:r>
      <w:proofErr w:type="spellEnd"/>
      <w:r w:rsidR="000A28DF" w:rsidRPr="00C943BD">
        <w:rPr>
          <w:b w:val="0"/>
        </w:rPr>
        <w:t xml:space="preserve"> </w:t>
      </w:r>
      <w:proofErr w:type="spellStart"/>
      <w:r w:rsidR="000A28DF" w:rsidRPr="00C943BD">
        <w:rPr>
          <w:b w:val="0"/>
        </w:rPr>
        <w:t>penjelasan</w:t>
      </w:r>
      <w:proofErr w:type="spellEnd"/>
      <w:r w:rsidR="000A28DF" w:rsidRPr="00C943BD">
        <w:rPr>
          <w:b w:val="0"/>
        </w:rPr>
        <w:t xml:space="preserve"> guru.</w:t>
      </w:r>
      <w:proofErr w:type="gramEnd"/>
      <w:r w:rsidR="000A28DF" w:rsidRPr="00C943BD">
        <w:rPr>
          <w:b w:val="0"/>
        </w:rPr>
        <w:t xml:space="preserve"> </w:t>
      </w:r>
      <w:proofErr w:type="gramStart"/>
      <w:r w:rsidR="000A28DF" w:rsidRPr="00C943BD">
        <w:rPr>
          <w:b w:val="0"/>
        </w:rPr>
        <w:t xml:space="preserve">Hal </w:t>
      </w:r>
      <w:proofErr w:type="spellStart"/>
      <w:r w:rsidR="000A28DF" w:rsidRPr="00C943BD">
        <w:rPr>
          <w:b w:val="0"/>
        </w:rPr>
        <w:t>tersebut</w:t>
      </w:r>
      <w:proofErr w:type="spellEnd"/>
      <w:r w:rsidR="000A28DF" w:rsidRPr="00C943BD">
        <w:rPr>
          <w:b w:val="0"/>
        </w:rPr>
        <w:t xml:space="preserve"> </w:t>
      </w:r>
      <w:proofErr w:type="spellStart"/>
      <w:r w:rsidR="000A28DF" w:rsidRPr="00C943BD">
        <w:rPr>
          <w:b w:val="0"/>
        </w:rPr>
        <w:t>mengakibatkan</w:t>
      </w:r>
      <w:proofErr w:type="spellEnd"/>
      <w:r w:rsidR="000A28DF" w:rsidRPr="00C943BD">
        <w:rPr>
          <w:b w:val="0"/>
        </w:rPr>
        <w:t xml:space="preserve"> </w:t>
      </w:r>
      <w:proofErr w:type="spellStart"/>
      <w:r w:rsidR="000A28DF" w:rsidRPr="00C943BD">
        <w:rPr>
          <w:b w:val="0"/>
        </w:rPr>
        <w:t>mereka</w:t>
      </w:r>
      <w:proofErr w:type="spellEnd"/>
      <w:r w:rsidR="000A28DF" w:rsidRPr="00C943BD">
        <w:rPr>
          <w:b w:val="0"/>
        </w:rPr>
        <w:t xml:space="preserve"> </w:t>
      </w:r>
      <w:proofErr w:type="spellStart"/>
      <w:r w:rsidR="000A28DF" w:rsidRPr="00C943BD">
        <w:rPr>
          <w:b w:val="0"/>
        </w:rPr>
        <w:t>sulit</w:t>
      </w:r>
      <w:proofErr w:type="spellEnd"/>
      <w:r w:rsidR="000A28DF" w:rsidRPr="00C943BD">
        <w:rPr>
          <w:b w:val="0"/>
        </w:rPr>
        <w:t xml:space="preserve"> </w:t>
      </w:r>
      <w:proofErr w:type="spellStart"/>
      <w:r w:rsidR="000A28DF" w:rsidRPr="00C943BD">
        <w:rPr>
          <w:b w:val="0"/>
        </w:rPr>
        <w:t>untuk</w:t>
      </w:r>
      <w:proofErr w:type="spellEnd"/>
      <w:r w:rsidR="000A28DF" w:rsidRPr="00C943BD">
        <w:rPr>
          <w:b w:val="0"/>
        </w:rPr>
        <w:t xml:space="preserve"> </w:t>
      </w:r>
      <w:proofErr w:type="spellStart"/>
      <w:r w:rsidR="000A28DF" w:rsidRPr="00C943BD">
        <w:rPr>
          <w:b w:val="0"/>
        </w:rPr>
        <w:t>menerima</w:t>
      </w:r>
      <w:proofErr w:type="spellEnd"/>
      <w:r w:rsidR="000A28DF" w:rsidRPr="00C943BD">
        <w:rPr>
          <w:b w:val="0"/>
        </w:rPr>
        <w:t xml:space="preserve"> </w:t>
      </w:r>
      <w:proofErr w:type="spellStart"/>
      <w:r w:rsidR="000A28DF" w:rsidRPr="00C943BD">
        <w:rPr>
          <w:b w:val="0"/>
        </w:rPr>
        <w:t>atau</w:t>
      </w:r>
      <w:proofErr w:type="spellEnd"/>
      <w:r w:rsidR="000A28DF" w:rsidRPr="00C943BD">
        <w:rPr>
          <w:b w:val="0"/>
        </w:rPr>
        <w:t xml:space="preserve"> </w:t>
      </w:r>
      <w:proofErr w:type="spellStart"/>
      <w:r w:rsidR="000A28DF" w:rsidRPr="00C943BD">
        <w:rPr>
          <w:b w:val="0"/>
        </w:rPr>
        <w:t>menyerap</w:t>
      </w:r>
      <w:proofErr w:type="spellEnd"/>
      <w:r w:rsidR="000A28DF" w:rsidRPr="00C943BD">
        <w:rPr>
          <w:b w:val="0"/>
        </w:rPr>
        <w:t xml:space="preserve"> </w:t>
      </w:r>
      <w:proofErr w:type="spellStart"/>
      <w:r w:rsidR="000A28DF" w:rsidRPr="00C943BD">
        <w:rPr>
          <w:b w:val="0"/>
        </w:rPr>
        <w:t>instruksi</w:t>
      </w:r>
      <w:proofErr w:type="spellEnd"/>
      <w:r w:rsidR="000A28DF" w:rsidRPr="00C943BD">
        <w:rPr>
          <w:b w:val="0"/>
        </w:rPr>
        <w:t xml:space="preserve"> </w:t>
      </w:r>
      <w:proofErr w:type="spellStart"/>
      <w:r w:rsidR="000A28DF" w:rsidRPr="00C943BD">
        <w:rPr>
          <w:b w:val="0"/>
        </w:rPr>
        <w:t>atau</w:t>
      </w:r>
      <w:proofErr w:type="spellEnd"/>
      <w:r w:rsidR="000A28DF" w:rsidRPr="00C943BD">
        <w:rPr>
          <w:b w:val="0"/>
        </w:rPr>
        <w:t xml:space="preserve"> </w:t>
      </w:r>
      <w:proofErr w:type="spellStart"/>
      <w:r w:rsidR="000A28DF" w:rsidRPr="00C943BD">
        <w:rPr>
          <w:b w:val="0"/>
        </w:rPr>
        <w:t>informasi</w:t>
      </w:r>
      <w:proofErr w:type="spellEnd"/>
      <w:r w:rsidR="000A28DF" w:rsidRPr="00C943BD">
        <w:rPr>
          <w:b w:val="0"/>
        </w:rPr>
        <w:t xml:space="preserve"> yang </w:t>
      </w:r>
      <w:proofErr w:type="spellStart"/>
      <w:r w:rsidR="000A28DF" w:rsidRPr="00C943BD">
        <w:rPr>
          <w:b w:val="0"/>
        </w:rPr>
        <w:t>diberikan</w:t>
      </w:r>
      <w:proofErr w:type="spellEnd"/>
      <w:r w:rsidR="000A28DF" w:rsidRPr="00C943BD">
        <w:rPr>
          <w:b w:val="0"/>
        </w:rPr>
        <w:t xml:space="preserve"> guru.</w:t>
      </w:r>
      <w:proofErr w:type="gramEnd"/>
      <w:r w:rsidR="000A28DF" w:rsidRPr="00C943BD">
        <w:rPr>
          <w:b w:val="0"/>
        </w:rPr>
        <w:t xml:space="preserve"> </w:t>
      </w:r>
      <w:proofErr w:type="spellStart"/>
      <w:proofErr w:type="gramStart"/>
      <w:r w:rsidR="000A28DF" w:rsidRPr="00C943BD">
        <w:rPr>
          <w:b w:val="0"/>
        </w:rPr>
        <w:t>Solusi</w:t>
      </w:r>
      <w:proofErr w:type="spellEnd"/>
      <w:r w:rsidR="000A28DF" w:rsidRPr="00C943BD">
        <w:rPr>
          <w:b w:val="0"/>
        </w:rPr>
        <w:t xml:space="preserve"> </w:t>
      </w:r>
      <w:proofErr w:type="spellStart"/>
      <w:r w:rsidR="000A28DF" w:rsidRPr="00C943BD">
        <w:rPr>
          <w:b w:val="0"/>
        </w:rPr>
        <w:t>dari</w:t>
      </w:r>
      <w:proofErr w:type="spellEnd"/>
      <w:r w:rsidR="000A28DF" w:rsidRPr="00C943BD">
        <w:rPr>
          <w:b w:val="0"/>
        </w:rPr>
        <w:t xml:space="preserve"> </w:t>
      </w:r>
      <w:proofErr w:type="spellStart"/>
      <w:r w:rsidR="000A28DF" w:rsidRPr="00C943BD">
        <w:rPr>
          <w:b w:val="0"/>
        </w:rPr>
        <w:t>masalah</w:t>
      </w:r>
      <w:proofErr w:type="spellEnd"/>
      <w:r w:rsidR="000A28DF" w:rsidRPr="00C943BD">
        <w:rPr>
          <w:b w:val="0"/>
        </w:rPr>
        <w:t xml:space="preserve"> </w:t>
      </w:r>
      <w:proofErr w:type="spellStart"/>
      <w:r w:rsidR="000A28DF" w:rsidRPr="00C943BD">
        <w:rPr>
          <w:b w:val="0"/>
        </w:rPr>
        <w:t>ini</w:t>
      </w:r>
      <w:proofErr w:type="spellEnd"/>
      <w:r w:rsidR="000A28DF" w:rsidRPr="00C943BD">
        <w:rPr>
          <w:b w:val="0"/>
        </w:rPr>
        <w:t xml:space="preserve"> </w:t>
      </w:r>
      <w:proofErr w:type="spellStart"/>
      <w:r w:rsidR="000A28DF" w:rsidRPr="00C943BD">
        <w:rPr>
          <w:b w:val="0"/>
        </w:rPr>
        <w:t>adalah</w:t>
      </w:r>
      <w:proofErr w:type="spellEnd"/>
      <w:r w:rsidR="000A28DF" w:rsidRPr="00C943BD">
        <w:rPr>
          <w:b w:val="0"/>
        </w:rPr>
        <w:t xml:space="preserve"> </w:t>
      </w:r>
      <w:proofErr w:type="spellStart"/>
      <w:r w:rsidR="000A28DF" w:rsidRPr="00C943BD">
        <w:rPr>
          <w:b w:val="0"/>
        </w:rPr>
        <w:t>dengan</w:t>
      </w:r>
      <w:proofErr w:type="spellEnd"/>
      <w:r w:rsidR="000A28DF" w:rsidRPr="00C943BD">
        <w:rPr>
          <w:b w:val="0"/>
        </w:rPr>
        <w:t xml:space="preserve"> </w:t>
      </w:r>
      <w:proofErr w:type="spellStart"/>
      <w:r w:rsidR="000A28DF" w:rsidRPr="00C943BD">
        <w:rPr>
          <w:b w:val="0"/>
        </w:rPr>
        <w:t>melakukan</w:t>
      </w:r>
      <w:proofErr w:type="spellEnd"/>
      <w:r w:rsidR="000A28DF" w:rsidRPr="00C943BD">
        <w:rPr>
          <w:b w:val="0"/>
        </w:rPr>
        <w:t xml:space="preserve"> </w:t>
      </w:r>
      <w:proofErr w:type="spellStart"/>
      <w:r w:rsidR="000A28DF" w:rsidRPr="00C943BD">
        <w:rPr>
          <w:b w:val="0"/>
        </w:rPr>
        <w:t>pendekatan</w:t>
      </w:r>
      <w:proofErr w:type="spellEnd"/>
      <w:r w:rsidR="000A28DF" w:rsidRPr="00C943BD">
        <w:rPr>
          <w:b w:val="0"/>
        </w:rPr>
        <w:t xml:space="preserve"> </w:t>
      </w:r>
      <w:proofErr w:type="spellStart"/>
      <w:r w:rsidR="000A28DF" w:rsidRPr="00C943BD">
        <w:rPr>
          <w:b w:val="0"/>
        </w:rPr>
        <w:t>secara</w:t>
      </w:r>
      <w:proofErr w:type="spellEnd"/>
      <w:r w:rsidR="000A28DF" w:rsidRPr="00C943BD">
        <w:rPr>
          <w:b w:val="0"/>
        </w:rPr>
        <w:t xml:space="preserve"> </w:t>
      </w:r>
      <w:proofErr w:type="spellStart"/>
      <w:r w:rsidR="000A28DF" w:rsidRPr="00C943BD">
        <w:rPr>
          <w:b w:val="0"/>
        </w:rPr>
        <w:t>pribadi</w:t>
      </w:r>
      <w:proofErr w:type="spellEnd"/>
      <w:r w:rsidR="000A28DF" w:rsidRPr="00C943BD">
        <w:rPr>
          <w:b w:val="0"/>
        </w:rPr>
        <w:t xml:space="preserve"> </w:t>
      </w:r>
      <w:proofErr w:type="spellStart"/>
      <w:r w:rsidR="000A28DF" w:rsidRPr="00C943BD">
        <w:rPr>
          <w:b w:val="0"/>
        </w:rPr>
        <w:t>pada</w:t>
      </w:r>
      <w:proofErr w:type="spellEnd"/>
      <w:r w:rsidR="000A28DF" w:rsidRPr="00C943BD">
        <w:rPr>
          <w:b w:val="0"/>
        </w:rPr>
        <w:t xml:space="preserve"> </w:t>
      </w:r>
      <w:proofErr w:type="spellStart"/>
      <w:r w:rsidR="000A28DF" w:rsidRPr="00C943BD">
        <w:rPr>
          <w:b w:val="0"/>
        </w:rPr>
        <w:t>kelima</w:t>
      </w:r>
      <w:proofErr w:type="spellEnd"/>
      <w:r w:rsidR="000A28DF" w:rsidRPr="00C943BD">
        <w:rPr>
          <w:b w:val="0"/>
        </w:rPr>
        <w:t xml:space="preserve"> </w:t>
      </w:r>
      <w:proofErr w:type="spellStart"/>
      <w:r w:rsidR="000A28DF" w:rsidRPr="00C943BD">
        <w:rPr>
          <w:b w:val="0"/>
        </w:rPr>
        <w:t>peserta</w:t>
      </w:r>
      <w:proofErr w:type="spellEnd"/>
      <w:r w:rsidR="000A28DF" w:rsidRPr="00C943BD">
        <w:rPr>
          <w:b w:val="0"/>
        </w:rPr>
        <w:t xml:space="preserve"> </w:t>
      </w:r>
      <w:proofErr w:type="spellStart"/>
      <w:r w:rsidR="000A28DF" w:rsidRPr="00C943BD">
        <w:rPr>
          <w:b w:val="0"/>
        </w:rPr>
        <w:t>didik</w:t>
      </w:r>
      <w:proofErr w:type="spellEnd"/>
      <w:r w:rsidR="000A28DF" w:rsidRPr="00C943BD">
        <w:rPr>
          <w:b w:val="0"/>
        </w:rPr>
        <w:t xml:space="preserve"> </w:t>
      </w:r>
      <w:proofErr w:type="spellStart"/>
      <w:r w:rsidR="000A28DF" w:rsidRPr="00C943BD">
        <w:rPr>
          <w:b w:val="0"/>
        </w:rPr>
        <w:t>tersebut</w:t>
      </w:r>
      <w:proofErr w:type="spellEnd"/>
      <w:r w:rsidR="003D4916" w:rsidRPr="00C943BD">
        <w:rPr>
          <w:b w:val="0"/>
        </w:rPr>
        <w:t>.</w:t>
      </w:r>
      <w:proofErr w:type="gramEnd"/>
      <w:r w:rsidR="00B52969" w:rsidRPr="00C943BD">
        <w:rPr>
          <w:b w:val="0"/>
        </w:rPr>
        <w:t xml:space="preserve"> </w:t>
      </w:r>
    </w:p>
    <w:p w:rsidR="00AE3E19" w:rsidRPr="00C943BD" w:rsidRDefault="00AE3E19" w:rsidP="000265B6">
      <w:pPr>
        <w:ind w:firstLine="284"/>
        <w:jc w:val="both"/>
        <w:rPr>
          <w:rFonts w:ascii="Times New Roman" w:hAnsi="Times New Roman"/>
          <w:szCs w:val="22"/>
          <w:lang w:val="id-ID"/>
        </w:rPr>
      </w:pPr>
      <w:proofErr w:type="spellStart"/>
      <w:proofErr w:type="gramStart"/>
      <w:r w:rsidRPr="00C943BD">
        <w:rPr>
          <w:rFonts w:ascii="Times New Roman" w:hAnsi="Times New Roman"/>
          <w:szCs w:val="22"/>
          <w:lang w:val="en-ID"/>
        </w:rPr>
        <w:t>Temuan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pada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penelitian</w:t>
      </w:r>
      <w:proofErr w:type="spellEnd"/>
      <w:r w:rsidRPr="00C943BD">
        <w:rPr>
          <w:rFonts w:ascii="Times New Roman" w:hAnsi="Times New Roman"/>
          <w:szCs w:val="22"/>
          <w:lang w:val="en-ID"/>
        </w:rPr>
        <w:t xml:space="preserve"> </w:t>
      </w:r>
      <w:proofErr w:type="spellStart"/>
      <w:r w:rsidR="0061088B" w:rsidRPr="00C943BD">
        <w:rPr>
          <w:rFonts w:ascii="Times New Roman" w:hAnsi="Times New Roman"/>
          <w:szCs w:val="22"/>
          <w:lang w:val="en-ID"/>
        </w:rPr>
        <w:t>ini</w:t>
      </w:r>
      <w:proofErr w:type="spellEnd"/>
      <w:r w:rsidR="0061088B" w:rsidRPr="00C943BD">
        <w:rPr>
          <w:rFonts w:ascii="Times New Roman" w:hAnsi="Times New Roman"/>
          <w:szCs w:val="22"/>
          <w:lang w:val="en-ID"/>
        </w:rPr>
        <w:t xml:space="preserve"> </w:t>
      </w:r>
      <w:r w:rsidR="0061088B" w:rsidRPr="00C943BD">
        <w:rPr>
          <w:rFonts w:ascii="Times New Roman" w:hAnsi="Times New Roman"/>
          <w:szCs w:val="22"/>
          <w:lang w:val="id-ID"/>
        </w:rPr>
        <w:t>yaitu</w:t>
      </w:r>
      <w:r w:rsidRPr="00C943BD">
        <w:rPr>
          <w:rFonts w:ascii="Times New Roman" w:hAnsi="Times New Roman"/>
          <w:szCs w:val="22"/>
          <w:lang w:val="en-ID"/>
        </w:rPr>
        <w:t xml:space="preserve"> </w:t>
      </w:r>
      <w:proofErr w:type="spellStart"/>
      <w:r w:rsidRPr="00C943BD">
        <w:rPr>
          <w:rFonts w:ascii="Times New Roman" w:hAnsi="Times New Roman"/>
          <w:szCs w:val="22"/>
          <w:lang w:val="en-ID"/>
        </w:rPr>
        <w:t>meningkatnya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partisipasi</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aktif</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peserta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didik</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dalam</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pembelajaran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membaca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pemhaman</w:t>
      </w:r>
      <w:proofErr w:type="spellEnd"/>
      <w:r w:rsidRPr="00C943BD">
        <w:rPr>
          <w:rFonts w:ascii="Times New Roman" w:hAnsi="Times New Roman"/>
          <w:szCs w:val="22"/>
          <w:lang w:val="en-ID"/>
        </w:rPr>
        <w:t>.</w:t>
      </w:r>
      <w:proofErr w:type="gramEnd"/>
      <w:r w:rsidRPr="00C943BD">
        <w:rPr>
          <w:rFonts w:ascii="Times New Roman" w:hAnsi="Times New Roman"/>
          <w:szCs w:val="22"/>
          <w:lang w:val="en-ID"/>
        </w:rPr>
        <w:t xml:space="preserve"> </w:t>
      </w:r>
      <w:r w:rsidR="00010E58" w:rsidRPr="00C943BD">
        <w:rPr>
          <w:rFonts w:ascii="Times New Roman" w:hAnsi="Times New Roman"/>
          <w:szCs w:val="22"/>
          <w:lang w:val="id-ID"/>
        </w:rPr>
        <w:t>Peningkatan ini</w:t>
      </w:r>
      <w:r w:rsidRPr="00C943BD">
        <w:rPr>
          <w:rFonts w:ascii="Times New Roman" w:hAnsi="Times New Roman"/>
          <w:szCs w:val="22"/>
          <w:lang w:val="en-ID"/>
        </w:rPr>
        <w:t xml:space="preserve"> </w:t>
      </w:r>
      <w:proofErr w:type="spellStart"/>
      <w:r w:rsidRPr="00C943BD">
        <w:rPr>
          <w:rFonts w:ascii="Times New Roman" w:hAnsi="Times New Roman"/>
          <w:szCs w:val="22"/>
          <w:lang w:val="en-ID"/>
        </w:rPr>
        <w:t>dikarenakan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pada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tahap</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diskusi</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berb</w:t>
      </w:r>
      <w:r w:rsidR="0061088B" w:rsidRPr="00C943BD">
        <w:rPr>
          <w:rFonts w:ascii="Times New Roman" w:hAnsi="Times New Roman"/>
          <w:szCs w:val="22"/>
          <w:lang w:val="en-ID"/>
        </w:rPr>
        <w:t>icara</w:t>
      </w:r>
      <w:proofErr w:type="spellEnd"/>
      <w:r w:rsidR="0061088B" w:rsidRPr="00C943BD">
        <w:rPr>
          <w:rFonts w:ascii="Times New Roman" w:hAnsi="Times New Roman"/>
          <w:szCs w:val="22"/>
          <w:lang w:val="en-ID"/>
        </w:rPr>
        <w:t xml:space="preserve"> </w:t>
      </w:r>
      <w:proofErr w:type="spellStart"/>
      <w:r w:rsidR="0061088B" w:rsidRPr="00C943BD">
        <w:rPr>
          <w:rFonts w:ascii="Times New Roman" w:hAnsi="Times New Roman"/>
          <w:szCs w:val="22"/>
          <w:lang w:val="en-ID"/>
        </w:rPr>
        <w:t>dan</w:t>
      </w:r>
      <w:proofErr w:type="spellEnd"/>
      <w:r w:rsidR="0061088B" w:rsidRPr="00C943BD">
        <w:rPr>
          <w:rFonts w:ascii="Times New Roman" w:hAnsi="Times New Roman"/>
          <w:szCs w:val="22"/>
          <w:lang w:val="en-ID"/>
        </w:rPr>
        <w:t xml:space="preserve"> </w:t>
      </w:r>
      <w:proofErr w:type="spellStart"/>
      <w:r w:rsidR="0061088B" w:rsidRPr="00C943BD">
        <w:rPr>
          <w:rFonts w:ascii="Times New Roman" w:hAnsi="Times New Roman"/>
          <w:szCs w:val="22"/>
          <w:lang w:val="en-ID"/>
        </w:rPr>
        <w:t>menyimak</w:t>
      </w:r>
      <w:proofErr w:type="spellEnd"/>
      <w:r w:rsidR="0061088B" w:rsidRPr="00C943BD">
        <w:rPr>
          <w:rFonts w:ascii="Times New Roman" w:hAnsi="Times New Roman"/>
          <w:szCs w:val="22"/>
          <w:lang w:val="en-ID"/>
        </w:rPr>
        <w:t xml:space="preserve">) </w:t>
      </w:r>
      <w:proofErr w:type="spellStart"/>
      <w:r w:rsidR="0061088B" w:rsidRPr="00C943BD">
        <w:rPr>
          <w:rFonts w:ascii="Times New Roman" w:hAnsi="Times New Roman"/>
          <w:szCs w:val="22"/>
          <w:lang w:val="en-ID"/>
        </w:rPr>
        <w:t>dalam</w:t>
      </w:r>
      <w:proofErr w:type="spellEnd"/>
      <w:r w:rsidR="0061088B" w:rsidRPr="00C943BD">
        <w:rPr>
          <w:rFonts w:ascii="Times New Roman" w:hAnsi="Times New Roman"/>
          <w:szCs w:val="22"/>
          <w:lang w:val="en-ID"/>
        </w:rPr>
        <w:t xml:space="preserve"> </w:t>
      </w:r>
      <w:r w:rsidR="000C2143" w:rsidRPr="00C943BD">
        <w:rPr>
          <w:rFonts w:ascii="Times New Roman" w:hAnsi="Times New Roman"/>
          <w:szCs w:val="22"/>
          <w:lang w:val="id-ID"/>
        </w:rPr>
        <w:t>langkah model</w:t>
      </w:r>
      <w:r w:rsidRPr="00C943BD">
        <w:rPr>
          <w:rFonts w:ascii="Times New Roman" w:hAnsi="Times New Roman"/>
          <w:szCs w:val="22"/>
          <w:lang w:val="en-ID"/>
        </w:rPr>
        <w:t xml:space="preserve"> </w:t>
      </w:r>
      <w:proofErr w:type="spellStart"/>
      <w:r w:rsidRPr="00C943BD">
        <w:rPr>
          <w:rFonts w:ascii="Times New Roman" w:hAnsi="Times New Roman"/>
          <w:szCs w:val="22"/>
          <w:lang w:val="en-ID"/>
        </w:rPr>
        <w:t>pembelajaran</w:t>
      </w:r>
      <w:proofErr w:type="spellEnd"/>
      <w:r w:rsidRPr="00C943BD">
        <w:rPr>
          <w:rFonts w:ascii="Times New Roman" w:hAnsi="Times New Roman"/>
          <w:szCs w:val="22"/>
          <w:lang w:val="en-ID"/>
        </w:rPr>
        <w:t xml:space="preserve"> </w:t>
      </w:r>
      <w:r w:rsidRPr="00C943BD">
        <w:rPr>
          <w:rFonts w:ascii="Times New Roman" w:hAnsi="Times New Roman"/>
          <w:i/>
          <w:szCs w:val="22"/>
          <w:lang w:val="en-ID"/>
        </w:rPr>
        <w:t>Cooperative Script</w:t>
      </w:r>
      <w:r w:rsidR="00010E58" w:rsidRPr="00C943BD">
        <w:rPr>
          <w:rFonts w:ascii="Times New Roman" w:hAnsi="Times New Roman"/>
          <w:szCs w:val="22"/>
          <w:lang w:val="id-ID"/>
        </w:rPr>
        <w:t xml:space="preserve">, </w:t>
      </w:r>
      <w:proofErr w:type="spellStart"/>
      <w:r w:rsidRPr="00C943BD">
        <w:rPr>
          <w:rFonts w:ascii="Times New Roman" w:hAnsi="Times New Roman"/>
          <w:szCs w:val="22"/>
          <w:lang w:val="en-ID"/>
        </w:rPr>
        <w:t>peserta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didik</w:t>
      </w:r>
      <w:proofErr w:type="spellEnd"/>
      <w:r w:rsidRPr="00C943BD">
        <w:rPr>
          <w:rFonts w:ascii="Times New Roman" w:hAnsi="Times New Roman"/>
          <w:szCs w:val="22"/>
          <w:lang w:val="en-ID"/>
        </w:rPr>
        <w:t xml:space="preserve"> </w:t>
      </w:r>
      <w:r w:rsidR="00010E58" w:rsidRPr="00C943BD">
        <w:rPr>
          <w:rFonts w:ascii="Times New Roman" w:hAnsi="Times New Roman"/>
          <w:szCs w:val="22"/>
          <w:lang w:val="id-ID"/>
        </w:rPr>
        <w:t xml:space="preserve">dilibatkan dalam </w:t>
      </w:r>
      <w:proofErr w:type="spellStart"/>
      <w:r w:rsidRPr="00C943BD">
        <w:rPr>
          <w:rFonts w:ascii="Times New Roman" w:hAnsi="Times New Roman"/>
          <w:szCs w:val="22"/>
          <w:lang w:val="en-ID"/>
        </w:rPr>
        <w:t>menemukan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informasi</w:t>
      </w:r>
      <w:proofErr w:type="spellEnd"/>
      <w:r w:rsidRPr="00C943BD">
        <w:rPr>
          <w:rFonts w:ascii="Times New Roman" w:hAnsi="Times New Roman"/>
          <w:szCs w:val="22"/>
          <w:lang w:val="en-ID"/>
        </w:rPr>
        <w:t xml:space="preserve"> </w:t>
      </w:r>
      <w:r w:rsidR="00010E58" w:rsidRPr="00C943BD">
        <w:rPr>
          <w:rFonts w:ascii="Times New Roman" w:hAnsi="Times New Roman"/>
          <w:szCs w:val="22"/>
          <w:lang w:val="id-ID"/>
        </w:rPr>
        <w:t xml:space="preserve">dari </w:t>
      </w:r>
      <w:proofErr w:type="spellStart"/>
      <w:r w:rsidRPr="00C943BD">
        <w:rPr>
          <w:rFonts w:ascii="Times New Roman" w:hAnsi="Times New Roman"/>
          <w:szCs w:val="22"/>
          <w:lang w:val="en-ID"/>
        </w:rPr>
        <w:t>suatu</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bacaan</w:t>
      </w:r>
      <w:proofErr w:type="spellEnd"/>
      <w:r w:rsidRPr="00C943BD">
        <w:rPr>
          <w:rFonts w:ascii="Times New Roman" w:hAnsi="Times New Roman"/>
          <w:szCs w:val="22"/>
          <w:lang w:val="en-ID"/>
        </w:rPr>
        <w:t xml:space="preserve">. </w:t>
      </w:r>
      <w:proofErr w:type="spellStart"/>
      <w:proofErr w:type="gramStart"/>
      <w:r w:rsidRPr="00C943BD">
        <w:rPr>
          <w:rFonts w:ascii="Times New Roman" w:hAnsi="Times New Roman"/>
          <w:szCs w:val="22"/>
          <w:lang w:val="en-ID"/>
        </w:rPr>
        <w:t>Partisipasi</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aktif</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peserta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didik</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merupakan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salah</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satu</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faktor</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meningkatnya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kemampuan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membaca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pemahaman</w:t>
      </w:r>
      <w:proofErr w:type="spellEnd"/>
      <w:r w:rsidRPr="00C943BD">
        <w:rPr>
          <w:rFonts w:ascii="Times New Roman" w:hAnsi="Times New Roman"/>
          <w:szCs w:val="22"/>
          <w:lang w:val="en-ID"/>
        </w:rPr>
        <w:t>.</w:t>
      </w:r>
      <w:proofErr w:type="gramEnd"/>
      <w:r w:rsidRPr="00C943BD">
        <w:rPr>
          <w:rFonts w:ascii="Times New Roman" w:hAnsi="Times New Roman"/>
          <w:szCs w:val="22"/>
          <w:lang w:val="en-ID"/>
        </w:rPr>
        <w:t xml:space="preserve"> </w:t>
      </w:r>
      <w:r w:rsidR="008F01EF" w:rsidRPr="00C943BD">
        <w:rPr>
          <w:rFonts w:ascii="Times New Roman" w:hAnsi="Times New Roman"/>
          <w:szCs w:val="22"/>
          <w:lang w:val="id-ID"/>
        </w:rPr>
        <w:t>Selaras dengan per</w:t>
      </w:r>
      <w:r w:rsidR="00065E47" w:rsidRPr="00C943BD">
        <w:rPr>
          <w:rFonts w:ascii="Times New Roman" w:hAnsi="Times New Roman"/>
          <w:szCs w:val="22"/>
          <w:lang w:val="id-ID"/>
        </w:rPr>
        <w:t>nyataan tersebut, a</w:t>
      </w:r>
      <w:proofErr w:type="spellStart"/>
      <w:r w:rsidRPr="00C943BD">
        <w:rPr>
          <w:rFonts w:ascii="Times New Roman" w:hAnsi="Times New Roman"/>
          <w:szCs w:val="22"/>
          <w:lang w:val="en-ID"/>
        </w:rPr>
        <w:t>danya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keterlibatan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peserta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didik</w:t>
      </w:r>
      <w:proofErr w:type="spellEnd"/>
      <w:r w:rsidR="00964AF3" w:rsidRPr="00C943BD">
        <w:rPr>
          <w:rFonts w:ascii="Times New Roman" w:hAnsi="Times New Roman"/>
          <w:szCs w:val="22"/>
          <w:lang w:val="en-ID"/>
        </w:rPr>
        <w:t xml:space="preserve"> </w:t>
      </w:r>
      <w:proofErr w:type="spellStart"/>
      <w:r w:rsidR="00964AF3" w:rsidRPr="00C943BD">
        <w:rPr>
          <w:rFonts w:ascii="Times New Roman" w:hAnsi="Times New Roman"/>
          <w:szCs w:val="22"/>
          <w:lang w:val="en-ID"/>
        </w:rPr>
        <w:t>dalam</w:t>
      </w:r>
      <w:proofErr w:type="spellEnd"/>
      <w:r w:rsidR="00964AF3" w:rsidRPr="00C943BD">
        <w:rPr>
          <w:rFonts w:ascii="Times New Roman" w:hAnsi="Times New Roman"/>
          <w:szCs w:val="22"/>
          <w:lang w:val="en-ID"/>
        </w:rPr>
        <w:t xml:space="preserve"> </w:t>
      </w:r>
      <w:proofErr w:type="spellStart"/>
      <w:r w:rsidR="00964AF3" w:rsidRPr="00C943BD">
        <w:rPr>
          <w:rFonts w:ascii="Times New Roman" w:hAnsi="Times New Roman"/>
          <w:szCs w:val="22"/>
          <w:lang w:val="en-ID"/>
        </w:rPr>
        <w:t>pembelajaran</w:t>
      </w:r>
      <w:proofErr w:type="spellEnd"/>
      <w:r w:rsidR="00964AF3" w:rsidRPr="00C943BD">
        <w:rPr>
          <w:rFonts w:ascii="Times New Roman" w:hAnsi="Times New Roman"/>
          <w:szCs w:val="22"/>
          <w:lang w:val="en-ID"/>
        </w:rPr>
        <w:t xml:space="preserve"> </w:t>
      </w:r>
      <w:proofErr w:type="spellStart"/>
      <w:r w:rsidR="00964AF3" w:rsidRPr="00C943BD">
        <w:rPr>
          <w:rFonts w:ascii="Times New Roman" w:hAnsi="Times New Roman"/>
          <w:szCs w:val="22"/>
          <w:lang w:val="en-ID"/>
        </w:rPr>
        <w:t>akan</w:t>
      </w:r>
      <w:proofErr w:type="spellEnd"/>
      <w:r w:rsidR="00964AF3" w:rsidRPr="00C943BD">
        <w:rPr>
          <w:rFonts w:ascii="Times New Roman" w:hAnsi="Times New Roman"/>
          <w:szCs w:val="22"/>
          <w:lang w:val="en-ID"/>
        </w:rPr>
        <w:t xml:space="preserve"> me</w:t>
      </w:r>
      <w:r w:rsidR="00964AF3" w:rsidRPr="00C943BD">
        <w:rPr>
          <w:rFonts w:ascii="Times New Roman" w:hAnsi="Times New Roman"/>
          <w:szCs w:val="22"/>
          <w:lang w:val="id-ID"/>
        </w:rPr>
        <w:t>njadikan</w:t>
      </w:r>
      <w:r w:rsidRPr="00C943BD">
        <w:rPr>
          <w:rFonts w:ascii="Times New Roman" w:hAnsi="Times New Roman"/>
          <w:szCs w:val="22"/>
          <w:lang w:val="en-ID"/>
        </w:rPr>
        <w:t xml:space="preserve"> </w:t>
      </w:r>
      <w:proofErr w:type="spellStart"/>
      <w:r w:rsidRPr="00C943BD">
        <w:rPr>
          <w:rFonts w:ascii="Times New Roman" w:hAnsi="Times New Roman"/>
          <w:szCs w:val="22"/>
          <w:lang w:val="en-ID"/>
        </w:rPr>
        <w:t>pembelajaran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lebih</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ber</w:t>
      </w:r>
      <w:proofErr w:type="spellEnd"/>
      <w:r w:rsidR="00964AF3" w:rsidRPr="00C943BD">
        <w:rPr>
          <w:rFonts w:ascii="Times New Roman" w:hAnsi="Times New Roman"/>
          <w:szCs w:val="22"/>
          <w:lang w:val="id-ID"/>
        </w:rPr>
        <w:t>kesan (pebelajaran bermakna)</w:t>
      </w:r>
      <w:r w:rsidRPr="00C943BD">
        <w:rPr>
          <w:rFonts w:ascii="Times New Roman" w:hAnsi="Times New Roman"/>
          <w:szCs w:val="22"/>
          <w:lang w:val="en-ID"/>
        </w:rPr>
        <w:t xml:space="preserve">, </w:t>
      </w:r>
      <w:proofErr w:type="spellStart"/>
      <w:r w:rsidRPr="00C943BD">
        <w:rPr>
          <w:rFonts w:ascii="Times New Roman" w:hAnsi="Times New Roman"/>
          <w:szCs w:val="22"/>
          <w:lang w:val="en-ID"/>
        </w:rPr>
        <w:t>sehingga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keterampilan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pengalaman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dan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pengetahuan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peserta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didik</w:t>
      </w:r>
      <w:proofErr w:type="spellEnd"/>
      <w:r w:rsidR="00964AF3" w:rsidRPr="00C943BD">
        <w:rPr>
          <w:rFonts w:ascii="Times New Roman" w:hAnsi="Times New Roman"/>
          <w:szCs w:val="22"/>
          <w:lang w:val="id-ID"/>
        </w:rPr>
        <w:t xml:space="preserve"> dapat meningkat/berkembang</w:t>
      </w:r>
      <w:r w:rsidR="00A802E8" w:rsidRPr="00C943BD">
        <w:rPr>
          <w:rFonts w:ascii="Times New Roman" w:hAnsi="Times New Roman"/>
          <w:szCs w:val="22"/>
          <w:lang w:val="id-ID"/>
        </w:rPr>
        <w:t xml:space="preserve"> </w:t>
      </w:r>
      <w:r w:rsidR="00A802E8" w:rsidRPr="00C943BD">
        <w:rPr>
          <w:rFonts w:ascii="Times New Roman" w:hAnsi="Times New Roman"/>
          <w:szCs w:val="22"/>
          <w:lang w:val="id-ID"/>
        </w:rPr>
        <w:fldChar w:fldCharType="begin" w:fldLock="1"/>
      </w:r>
      <w:r w:rsidR="008F01EF" w:rsidRPr="00C943BD">
        <w:rPr>
          <w:rFonts w:ascii="Times New Roman" w:hAnsi="Times New Roman"/>
          <w:szCs w:val="22"/>
          <w:lang w:val="id-ID"/>
        </w:rPr>
        <w:instrText>ADDIN CSL_CITATION { "citationItems" : [ { "id" : "ITEM-1", "itemData" : { "author" : [ { "dropping-particle" : "", "family" : "Khalid Khalaf", "given" : "Bilal", "non-dropping-particle" : "", "parse-names" : false, "suffix" : "" } ], "container-title" : "International Journal of Instruction", "id" : "ITEM-1", "issue" : "4", "issued" : { "date-parts" : [ [ "2018" ] ] }, "page" : "545 - 564", "title" : "Traditional and Inquiry-Based Learning Pedagogy: A Systematic Critical Review", "type" : "article-journal", "volume" : "11" }, "uris" : [ "http://www.mendeley.com/documents/?uuid=25fce2dd-2b8c-4e98-8973-dcca9bc9fa7c" ] } ], "mendeley" : { "formattedCitation" : "[13]", "plainTextFormattedCitation" : "[13]", "previouslyFormattedCitation" : "[13]" }, "properties" : { "noteIndex" : 5 }, "schema" : "https://github.com/citation-style-language/schema/raw/master/csl-citation.json" }</w:instrText>
      </w:r>
      <w:r w:rsidR="00A802E8" w:rsidRPr="00C943BD">
        <w:rPr>
          <w:rFonts w:ascii="Times New Roman" w:hAnsi="Times New Roman"/>
          <w:szCs w:val="22"/>
          <w:lang w:val="id-ID"/>
        </w:rPr>
        <w:fldChar w:fldCharType="separate"/>
      </w:r>
      <w:r w:rsidR="008F01EF" w:rsidRPr="00C943BD">
        <w:rPr>
          <w:rFonts w:ascii="Times New Roman" w:hAnsi="Times New Roman"/>
          <w:noProof/>
          <w:szCs w:val="22"/>
          <w:lang w:val="id-ID"/>
        </w:rPr>
        <w:t>[13]</w:t>
      </w:r>
      <w:r w:rsidR="00A802E8" w:rsidRPr="00C943BD">
        <w:rPr>
          <w:rFonts w:ascii="Times New Roman" w:hAnsi="Times New Roman"/>
          <w:szCs w:val="22"/>
          <w:lang w:val="id-ID"/>
        </w:rPr>
        <w:fldChar w:fldCharType="end"/>
      </w:r>
      <w:r w:rsidR="000265B6">
        <w:rPr>
          <w:rFonts w:ascii="Times New Roman" w:hAnsi="Times New Roman"/>
          <w:szCs w:val="22"/>
          <w:lang w:val="en-ID"/>
        </w:rPr>
        <w:t>.</w:t>
      </w:r>
      <w:r w:rsidR="000265B6">
        <w:rPr>
          <w:rFonts w:ascii="Times New Roman" w:hAnsi="Times New Roman"/>
          <w:szCs w:val="22"/>
          <w:lang w:val="id-ID"/>
        </w:rPr>
        <w:t xml:space="preserve"> </w:t>
      </w:r>
      <w:r w:rsidR="00010E58" w:rsidRPr="00C943BD">
        <w:rPr>
          <w:rFonts w:ascii="Times New Roman" w:hAnsi="Times New Roman"/>
          <w:szCs w:val="22"/>
          <w:lang w:val="id-ID"/>
        </w:rPr>
        <w:t xml:space="preserve">Temuan lain dalam penelitian ini yaitu </w:t>
      </w:r>
      <w:proofErr w:type="spellStart"/>
      <w:r w:rsidRPr="00C943BD">
        <w:rPr>
          <w:rFonts w:ascii="Times New Roman" w:hAnsi="Times New Roman"/>
          <w:szCs w:val="22"/>
          <w:lang w:val="en-ID"/>
        </w:rPr>
        <w:t>peserta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didik</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lebih</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berani</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untuk</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menyampaikan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pendapatn</w:t>
      </w:r>
      <w:r w:rsidR="009D0970" w:rsidRPr="00C943BD">
        <w:rPr>
          <w:rFonts w:ascii="Times New Roman" w:hAnsi="Times New Roman"/>
          <w:szCs w:val="22"/>
          <w:lang w:val="en-ID"/>
        </w:rPr>
        <w:t>ya</w:t>
      </w:r>
      <w:proofErr w:type="spellEnd"/>
      <w:r w:rsidR="009D0970" w:rsidRPr="00C943BD">
        <w:rPr>
          <w:rFonts w:ascii="Times New Roman" w:hAnsi="Times New Roman"/>
          <w:szCs w:val="22"/>
          <w:lang w:val="en-ID"/>
        </w:rPr>
        <w:t xml:space="preserve">. </w:t>
      </w:r>
      <w:r w:rsidR="000C2143" w:rsidRPr="00C943BD">
        <w:rPr>
          <w:rFonts w:ascii="Times New Roman" w:hAnsi="Times New Roman"/>
          <w:szCs w:val="22"/>
          <w:lang w:val="id-ID"/>
        </w:rPr>
        <w:t>Langkah model pembelajaran</w:t>
      </w:r>
      <w:r w:rsidRPr="00C943BD">
        <w:rPr>
          <w:rFonts w:ascii="Times New Roman" w:hAnsi="Times New Roman"/>
          <w:szCs w:val="22"/>
          <w:lang w:val="en-ID"/>
        </w:rPr>
        <w:t xml:space="preserve"> </w:t>
      </w:r>
      <w:r w:rsidRPr="00C943BD">
        <w:rPr>
          <w:rFonts w:ascii="Times New Roman" w:hAnsi="Times New Roman"/>
          <w:i/>
          <w:szCs w:val="22"/>
          <w:lang w:val="en-ID"/>
        </w:rPr>
        <w:t>Cooperative Script</w:t>
      </w:r>
      <w:r w:rsidR="009D0970" w:rsidRPr="00C943BD">
        <w:rPr>
          <w:rFonts w:ascii="Times New Roman" w:hAnsi="Times New Roman"/>
          <w:szCs w:val="22"/>
          <w:lang w:val="en-ID"/>
        </w:rPr>
        <w:t xml:space="preserve"> </w:t>
      </w:r>
      <w:proofErr w:type="spellStart"/>
      <w:r w:rsidR="009D0970" w:rsidRPr="00C943BD">
        <w:rPr>
          <w:rFonts w:ascii="Times New Roman" w:hAnsi="Times New Roman"/>
          <w:szCs w:val="22"/>
          <w:lang w:val="en-ID"/>
        </w:rPr>
        <w:t>pada</w:t>
      </w:r>
      <w:proofErr w:type="spellEnd"/>
      <w:r w:rsidR="009D0970" w:rsidRPr="00C943BD">
        <w:rPr>
          <w:rFonts w:ascii="Times New Roman" w:hAnsi="Times New Roman"/>
          <w:szCs w:val="22"/>
          <w:lang w:val="en-ID"/>
        </w:rPr>
        <w:t xml:space="preserve"> </w:t>
      </w:r>
      <w:r w:rsidR="009D0970" w:rsidRPr="00C943BD">
        <w:rPr>
          <w:rFonts w:ascii="Times New Roman" w:hAnsi="Times New Roman"/>
          <w:szCs w:val="22"/>
          <w:lang w:val="id-ID"/>
        </w:rPr>
        <w:t>bagian</w:t>
      </w:r>
      <w:r w:rsidRPr="00C943BD">
        <w:rPr>
          <w:rFonts w:ascii="Times New Roman" w:hAnsi="Times New Roman"/>
          <w:szCs w:val="22"/>
          <w:lang w:val="en-ID"/>
        </w:rPr>
        <w:t xml:space="preserve"> </w:t>
      </w:r>
      <w:proofErr w:type="spellStart"/>
      <w:r w:rsidRPr="00C943BD">
        <w:rPr>
          <w:rFonts w:ascii="Times New Roman" w:hAnsi="Times New Roman"/>
          <w:szCs w:val="22"/>
          <w:lang w:val="en-ID"/>
        </w:rPr>
        <w:t>diskusi</w:t>
      </w:r>
      <w:proofErr w:type="spellEnd"/>
      <w:r w:rsidRPr="00C943BD">
        <w:rPr>
          <w:rFonts w:ascii="Times New Roman" w:hAnsi="Times New Roman"/>
          <w:szCs w:val="22"/>
          <w:lang w:val="en-ID"/>
        </w:rPr>
        <w:t xml:space="preserve"> </w:t>
      </w:r>
      <w:r w:rsidR="000C2143" w:rsidRPr="00C943BD">
        <w:rPr>
          <w:rFonts w:ascii="Times New Roman" w:hAnsi="Times New Roman"/>
          <w:szCs w:val="22"/>
          <w:lang w:val="id-ID"/>
        </w:rPr>
        <w:t>berupa</w:t>
      </w:r>
      <w:r w:rsidRPr="00C943BD">
        <w:rPr>
          <w:rFonts w:ascii="Times New Roman" w:hAnsi="Times New Roman"/>
          <w:szCs w:val="22"/>
          <w:lang w:val="en-ID"/>
        </w:rPr>
        <w:t xml:space="preserve"> </w:t>
      </w:r>
      <w:proofErr w:type="spellStart"/>
      <w:r w:rsidRPr="00C943BD">
        <w:rPr>
          <w:rFonts w:ascii="Times New Roman" w:hAnsi="Times New Roman"/>
          <w:szCs w:val="22"/>
          <w:lang w:val="en-ID"/>
        </w:rPr>
        <w:t>pembicara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menyampaikan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rangkuman</w:t>
      </w:r>
      <w:proofErr w:type="spellEnd"/>
      <w:r w:rsidRPr="00C943BD">
        <w:rPr>
          <w:rFonts w:ascii="Times New Roman" w:hAnsi="Times New Roman"/>
          <w:szCs w:val="22"/>
          <w:lang w:val="en-ID"/>
        </w:rPr>
        <w:t xml:space="preserve"> yang </w:t>
      </w:r>
      <w:proofErr w:type="spellStart"/>
      <w:r w:rsidRPr="00C943BD">
        <w:rPr>
          <w:rFonts w:ascii="Times New Roman" w:hAnsi="Times New Roman"/>
          <w:szCs w:val="22"/>
          <w:lang w:val="en-ID"/>
        </w:rPr>
        <w:t>telah</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dibuat</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dan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pendengar</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menyimak</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apa</w:t>
      </w:r>
      <w:proofErr w:type="spellEnd"/>
      <w:r w:rsidRPr="00C943BD">
        <w:rPr>
          <w:rFonts w:ascii="Times New Roman" w:hAnsi="Times New Roman"/>
          <w:szCs w:val="22"/>
          <w:lang w:val="en-ID"/>
        </w:rPr>
        <w:t xml:space="preserve"> yang </w:t>
      </w:r>
      <w:proofErr w:type="spellStart"/>
      <w:r w:rsidRPr="00C943BD">
        <w:rPr>
          <w:rFonts w:ascii="Times New Roman" w:hAnsi="Times New Roman"/>
          <w:szCs w:val="22"/>
          <w:lang w:val="en-ID"/>
        </w:rPr>
        <w:t>disampaikan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pembicara</w:t>
      </w:r>
      <w:proofErr w:type="spellEnd"/>
      <w:r w:rsidR="00020B96" w:rsidRPr="00C943BD">
        <w:rPr>
          <w:rFonts w:ascii="Times New Roman" w:hAnsi="Times New Roman"/>
          <w:szCs w:val="22"/>
          <w:lang w:val="en-ID"/>
        </w:rPr>
        <w:t xml:space="preserve"> </w:t>
      </w:r>
      <w:proofErr w:type="spellStart"/>
      <w:r w:rsidR="00020B96" w:rsidRPr="00C943BD">
        <w:rPr>
          <w:rFonts w:ascii="Times New Roman" w:hAnsi="Times New Roman"/>
          <w:szCs w:val="22"/>
          <w:lang w:val="en-ID"/>
        </w:rPr>
        <w:t>menjadikan</w:t>
      </w:r>
      <w:proofErr w:type="spellEnd"/>
      <w:r w:rsidR="00020B96" w:rsidRPr="00C943BD">
        <w:rPr>
          <w:rFonts w:ascii="Times New Roman" w:hAnsi="Times New Roman"/>
          <w:szCs w:val="22"/>
          <w:lang w:val="en-ID"/>
        </w:rPr>
        <w:t xml:space="preserve"> </w:t>
      </w:r>
      <w:proofErr w:type="spellStart"/>
      <w:r w:rsidR="00020B96" w:rsidRPr="00C943BD">
        <w:rPr>
          <w:rFonts w:ascii="Times New Roman" w:hAnsi="Times New Roman"/>
          <w:szCs w:val="22"/>
          <w:lang w:val="en-ID"/>
        </w:rPr>
        <w:t>peserta</w:t>
      </w:r>
      <w:proofErr w:type="spellEnd"/>
      <w:r w:rsidR="00020B96" w:rsidRPr="00C943BD">
        <w:rPr>
          <w:rFonts w:ascii="Times New Roman" w:hAnsi="Times New Roman"/>
          <w:szCs w:val="22"/>
          <w:lang w:val="en-ID"/>
        </w:rPr>
        <w:t xml:space="preserve"> </w:t>
      </w:r>
      <w:proofErr w:type="spellStart"/>
      <w:r w:rsidR="00020B96" w:rsidRPr="00C943BD">
        <w:rPr>
          <w:rFonts w:ascii="Times New Roman" w:hAnsi="Times New Roman"/>
          <w:szCs w:val="22"/>
          <w:lang w:val="en-ID"/>
        </w:rPr>
        <w:t>didik</w:t>
      </w:r>
      <w:proofErr w:type="spellEnd"/>
      <w:r w:rsidR="00020B96" w:rsidRPr="00C943BD">
        <w:rPr>
          <w:rFonts w:ascii="Times New Roman" w:hAnsi="Times New Roman"/>
          <w:szCs w:val="22"/>
          <w:lang w:val="en-ID"/>
        </w:rPr>
        <w:t xml:space="preserve"> </w:t>
      </w:r>
      <w:proofErr w:type="spellStart"/>
      <w:r w:rsidR="00020B96" w:rsidRPr="00C943BD">
        <w:rPr>
          <w:rFonts w:ascii="Times New Roman" w:hAnsi="Times New Roman"/>
          <w:szCs w:val="22"/>
          <w:lang w:val="en-ID"/>
        </w:rPr>
        <w:t>terlatih</w:t>
      </w:r>
      <w:proofErr w:type="spellEnd"/>
      <w:r w:rsidR="00020B96" w:rsidRPr="00C943BD">
        <w:rPr>
          <w:rFonts w:ascii="Times New Roman" w:hAnsi="Times New Roman"/>
          <w:szCs w:val="22"/>
          <w:lang w:val="en-ID"/>
        </w:rPr>
        <w:t xml:space="preserve"> </w:t>
      </w:r>
      <w:proofErr w:type="spellStart"/>
      <w:r w:rsidR="00020B96" w:rsidRPr="00C943BD">
        <w:rPr>
          <w:rFonts w:ascii="Times New Roman" w:hAnsi="Times New Roman"/>
          <w:szCs w:val="22"/>
          <w:lang w:val="en-ID"/>
        </w:rPr>
        <w:t>dan</w:t>
      </w:r>
      <w:proofErr w:type="spellEnd"/>
      <w:r w:rsidR="00020B96" w:rsidRPr="00C943BD">
        <w:rPr>
          <w:rFonts w:ascii="Times New Roman" w:hAnsi="Times New Roman"/>
          <w:szCs w:val="22"/>
          <w:lang w:val="en-ID"/>
        </w:rPr>
        <w:t xml:space="preserve"> </w:t>
      </w:r>
      <w:proofErr w:type="spellStart"/>
      <w:r w:rsidR="00020B96" w:rsidRPr="00C943BD">
        <w:rPr>
          <w:rFonts w:ascii="Times New Roman" w:hAnsi="Times New Roman"/>
          <w:szCs w:val="22"/>
          <w:lang w:val="en-ID"/>
        </w:rPr>
        <w:t>terbiasa</w:t>
      </w:r>
      <w:proofErr w:type="spellEnd"/>
      <w:r w:rsidR="00020B96" w:rsidRPr="00C943BD">
        <w:rPr>
          <w:rFonts w:ascii="Times New Roman" w:hAnsi="Times New Roman"/>
          <w:szCs w:val="22"/>
          <w:lang w:val="en-ID"/>
        </w:rPr>
        <w:t xml:space="preserve"> </w:t>
      </w:r>
      <w:proofErr w:type="spellStart"/>
      <w:r w:rsidR="00020B96" w:rsidRPr="00C943BD">
        <w:rPr>
          <w:rFonts w:ascii="Times New Roman" w:hAnsi="Times New Roman"/>
          <w:szCs w:val="22"/>
          <w:lang w:val="en-ID"/>
        </w:rPr>
        <w:t>untuk</w:t>
      </w:r>
      <w:proofErr w:type="spellEnd"/>
      <w:r w:rsidR="00020B96" w:rsidRPr="00C943BD">
        <w:rPr>
          <w:rFonts w:ascii="Times New Roman" w:hAnsi="Times New Roman"/>
          <w:szCs w:val="22"/>
          <w:lang w:val="en-ID"/>
        </w:rPr>
        <w:t xml:space="preserve"> </w:t>
      </w:r>
      <w:proofErr w:type="spellStart"/>
      <w:r w:rsidR="00020B96" w:rsidRPr="00C943BD">
        <w:rPr>
          <w:rFonts w:ascii="Times New Roman" w:hAnsi="Times New Roman"/>
          <w:szCs w:val="22"/>
          <w:lang w:val="en-ID"/>
        </w:rPr>
        <w:t>menyampaikan</w:t>
      </w:r>
      <w:proofErr w:type="spellEnd"/>
      <w:r w:rsidR="00020B96" w:rsidRPr="00C943BD">
        <w:rPr>
          <w:rFonts w:ascii="Times New Roman" w:hAnsi="Times New Roman"/>
          <w:szCs w:val="22"/>
          <w:lang w:val="en-ID"/>
        </w:rPr>
        <w:t xml:space="preserve"> </w:t>
      </w:r>
      <w:proofErr w:type="spellStart"/>
      <w:r w:rsidR="00020B96" w:rsidRPr="00C943BD">
        <w:rPr>
          <w:rFonts w:ascii="Times New Roman" w:hAnsi="Times New Roman"/>
          <w:szCs w:val="22"/>
          <w:lang w:val="en-ID"/>
        </w:rPr>
        <w:t>pendapatnya</w:t>
      </w:r>
      <w:proofErr w:type="spellEnd"/>
      <w:r w:rsidRPr="00C943BD">
        <w:rPr>
          <w:rFonts w:ascii="Times New Roman" w:hAnsi="Times New Roman"/>
          <w:szCs w:val="22"/>
          <w:lang w:val="en-ID"/>
        </w:rPr>
        <w:t xml:space="preserve">. </w:t>
      </w:r>
      <w:r w:rsidR="00065E47" w:rsidRPr="00C943BD">
        <w:rPr>
          <w:rFonts w:ascii="Times New Roman" w:hAnsi="Times New Roman"/>
          <w:szCs w:val="22"/>
          <w:lang w:val="id-ID"/>
        </w:rPr>
        <w:t>Temuan</w:t>
      </w:r>
      <w:r w:rsidRPr="00C943BD">
        <w:rPr>
          <w:rFonts w:ascii="Times New Roman" w:hAnsi="Times New Roman"/>
          <w:szCs w:val="22"/>
          <w:lang w:val="en-ID"/>
        </w:rPr>
        <w:t xml:space="preserve"> </w:t>
      </w:r>
      <w:proofErr w:type="spellStart"/>
      <w:r w:rsidRPr="00C943BD">
        <w:rPr>
          <w:rFonts w:ascii="Times New Roman" w:hAnsi="Times New Roman"/>
          <w:szCs w:val="22"/>
          <w:lang w:val="en-ID"/>
        </w:rPr>
        <w:t>ini</w:t>
      </w:r>
      <w:proofErr w:type="spellEnd"/>
      <w:r w:rsidRPr="00C943BD">
        <w:rPr>
          <w:rFonts w:ascii="Times New Roman" w:hAnsi="Times New Roman"/>
          <w:szCs w:val="22"/>
          <w:lang w:val="en-ID"/>
        </w:rPr>
        <w:t xml:space="preserve"> s</w:t>
      </w:r>
      <w:r w:rsidR="00065E47" w:rsidRPr="00C943BD">
        <w:rPr>
          <w:rFonts w:ascii="Times New Roman" w:hAnsi="Times New Roman"/>
          <w:szCs w:val="22"/>
          <w:lang w:val="id-ID"/>
        </w:rPr>
        <w:t xml:space="preserve">elaras </w:t>
      </w:r>
      <w:proofErr w:type="spellStart"/>
      <w:r w:rsidRPr="00C943BD">
        <w:rPr>
          <w:rFonts w:ascii="Times New Roman" w:hAnsi="Times New Roman"/>
          <w:szCs w:val="22"/>
          <w:lang w:val="en-ID"/>
        </w:rPr>
        <w:t>d</w:t>
      </w:r>
      <w:r w:rsidR="00020B96" w:rsidRPr="00C943BD">
        <w:rPr>
          <w:rFonts w:ascii="Times New Roman" w:hAnsi="Times New Roman"/>
          <w:szCs w:val="22"/>
          <w:lang w:val="en-ID"/>
        </w:rPr>
        <w:t>engan</w:t>
      </w:r>
      <w:proofErr w:type="spellEnd"/>
      <w:r w:rsidR="00020B96" w:rsidRPr="00C943BD">
        <w:rPr>
          <w:rFonts w:ascii="Times New Roman" w:hAnsi="Times New Roman"/>
          <w:szCs w:val="22"/>
          <w:lang w:val="en-ID"/>
        </w:rPr>
        <w:t xml:space="preserve"> </w:t>
      </w:r>
      <w:proofErr w:type="spellStart"/>
      <w:r w:rsidR="00020B96" w:rsidRPr="00C943BD">
        <w:rPr>
          <w:rFonts w:ascii="Times New Roman" w:hAnsi="Times New Roman"/>
          <w:szCs w:val="22"/>
          <w:lang w:val="en-ID"/>
        </w:rPr>
        <w:t>teori</w:t>
      </w:r>
      <w:proofErr w:type="spellEnd"/>
      <w:r w:rsidR="00020B96" w:rsidRPr="00C943BD">
        <w:rPr>
          <w:rFonts w:ascii="Times New Roman" w:hAnsi="Times New Roman"/>
          <w:szCs w:val="22"/>
          <w:lang w:val="en-ID"/>
        </w:rPr>
        <w:t xml:space="preserve"> </w:t>
      </w:r>
      <w:proofErr w:type="spellStart"/>
      <w:r w:rsidR="00020B96" w:rsidRPr="00C943BD">
        <w:rPr>
          <w:rFonts w:ascii="Times New Roman" w:hAnsi="Times New Roman"/>
          <w:szCs w:val="22"/>
          <w:lang w:val="en-ID"/>
        </w:rPr>
        <w:t>mengenai</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kelebihan</w:t>
      </w:r>
      <w:proofErr w:type="spellEnd"/>
      <w:r w:rsidRPr="00C943BD">
        <w:rPr>
          <w:rFonts w:ascii="Times New Roman" w:hAnsi="Times New Roman"/>
          <w:szCs w:val="22"/>
          <w:lang w:val="en-ID"/>
        </w:rPr>
        <w:t xml:space="preserve"> model </w:t>
      </w:r>
      <w:proofErr w:type="spellStart"/>
      <w:r w:rsidRPr="00C943BD">
        <w:rPr>
          <w:rFonts w:ascii="Times New Roman" w:hAnsi="Times New Roman"/>
          <w:szCs w:val="22"/>
          <w:lang w:val="en-ID"/>
        </w:rPr>
        <w:t>pembelajaran</w:t>
      </w:r>
      <w:proofErr w:type="spellEnd"/>
      <w:r w:rsidRPr="00C943BD">
        <w:rPr>
          <w:rFonts w:ascii="Times New Roman" w:hAnsi="Times New Roman"/>
          <w:szCs w:val="22"/>
          <w:lang w:val="en-ID"/>
        </w:rPr>
        <w:t xml:space="preserve"> </w:t>
      </w:r>
      <w:r w:rsidRPr="00C943BD">
        <w:rPr>
          <w:rFonts w:ascii="Times New Roman" w:hAnsi="Times New Roman"/>
          <w:i/>
          <w:szCs w:val="22"/>
          <w:lang w:val="en-ID"/>
        </w:rPr>
        <w:t>Cooperative Script</w:t>
      </w:r>
      <w:r w:rsidRPr="00C943BD">
        <w:rPr>
          <w:rFonts w:ascii="Times New Roman" w:hAnsi="Times New Roman"/>
          <w:szCs w:val="22"/>
          <w:lang w:val="en-ID"/>
        </w:rPr>
        <w:t xml:space="preserve">. </w:t>
      </w:r>
      <w:proofErr w:type="spellStart"/>
      <w:r w:rsidRPr="00C943BD">
        <w:rPr>
          <w:rFonts w:ascii="Times New Roman" w:hAnsi="Times New Roman"/>
          <w:szCs w:val="22"/>
          <w:lang w:val="en-ID"/>
        </w:rPr>
        <w:t>Kelebihan</w:t>
      </w:r>
      <w:proofErr w:type="spellEnd"/>
      <w:r w:rsidRPr="00C943BD">
        <w:rPr>
          <w:rFonts w:ascii="Times New Roman" w:hAnsi="Times New Roman"/>
          <w:szCs w:val="22"/>
          <w:lang w:val="en-ID"/>
        </w:rPr>
        <w:t xml:space="preserve"> </w:t>
      </w:r>
      <w:r w:rsidR="001C2370" w:rsidRPr="00C943BD">
        <w:rPr>
          <w:rFonts w:ascii="Times New Roman" w:hAnsi="Times New Roman"/>
          <w:szCs w:val="22"/>
          <w:lang w:val="en-ID"/>
        </w:rPr>
        <w:t xml:space="preserve">yang </w:t>
      </w:r>
      <w:proofErr w:type="spellStart"/>
      <w:r w:rsidR="001C2370" w:rsidRPr="00C943BD">
        <w:rPr>
          <w:rFonts w:ascii="Times New Roman" w:hAnsi="Times New Roman"/>
          <w:szCs w:val="22"/>
          <w:lang w:val="en-ID"/>
        </w:rPr>
        <w:t>dimaksud</w:t>
      </w:r>
      <w:proofErr w:type="spellEnd"/>
      <w:r w:rsidR="001C2370" w:rsidRPr="00C943BD">
        <w:rPr>
          <w:rFonts w:ascii="Times New Roman" w:hAnsi="Times New Roman"/>
          <w:szCs w:val="22"/>
          <w:lang w:val="en-ID"/>
        </w:rPr>
        <w:t xml:space="preserve"> </w:t>
      </w:r>
      <w:r w:rsidR="003E7C0D" w:rsidRPr="00C943BD">
        <w:rPr>
          <w:rFonts w:ascii="Times New Roman" w:hAnsi="Times New Roman"/>
          <w:szCs w:val="22"/>
          <w:lang w:val="id-ID"/>
        </w:rPr>
        <w:t>ialah</w:t>
      </w:r>
      <w:r w:rsidRPr="00C943BD">
        <w:rPr>
          <w:rFonts w:ascii="Times New Roman" w:hAnsi="Times New Roman"/>
          <w:szCs w:val="22"/>
          <w:lang w:val="en-ID"/>
        </w:rPr>
        <w:t xml:space="preserve">: 1) </w:t>
      </w:r>
      <w:r w:rsidR="000265B6">
        <w:rPr>
          <w:rFonts w:ascii="Times New Roman" w:hAnsi="Times New Roman"/>
          <w:szCs w:val="22"/>
          <w:lang w:val="id-ID" w:eastAsia="id-ID"/>
        </w:rPr>
        <w:t>m</w:t>
      </w:r>
      <w:proofErr w:type="spellStart"/>
      <w:r w:rsidR="001901DA" w:rsidRPr="00C943BD">
        <w:rPr>
          <w:rFonts w:ascii="Times New Roman" w:hAnsi="Times New Roman"/>
          <w:szCs w:val="22"/>
          <w:lang w:eastAsia="id-ID"/>
        </w:rPr>
        <w:t>enumbuhkan</w:t>
      </w:r>
      <w:proofErr w:type="spellEnd"/>
      <w:r w:rsidR="001901DA" w:rsidRPr="00C943BD">
        <w:rPr>
          <w:rFonts w:ascii="Times New Roman" w:hAnsi="Times New Roman"/>
          <w:szCs w:val="22"/>
          <w:lang w:eastAsia="id-ID"/>
        </w:rPr>
        <w:t xml:space="preserve"> </w:t>
      </w:r>
      <w:proofErr w:type="spellStart"/>
      <w:r w:rsidR="001901DA" w:rsidRPr="00C943BD">
        <w:rPr>
          <w:rFonts w:ascii="Times New Roman" w:hAnsi="Times New Roman"/>
          <w:szCs w:val="22"/>
          <w:lang w:eastAsia="id-ID"/>
        </w:rPr>
        <w:t>keberanian</w:t>
      </w:r>
      <w:proofErr w:type="spellEnd"/>
      <w:r w:rsidR="001901DA" w:rsidRPr="00C943BD">
        <w:rPr>
          <w:rFonts w:ascii="Times New Roman" w:hAnsi="Times New Roman"/>
          <w:szCs w:val="22"/>
          <w:lang w:eastAsia="id-ID"/>
        </w:rPr>
        <w:t xml:space="preserve"> </w:t>
      </w:r>
      <w:proofErr w:type="spellStart"/>
      <w:r w:rsidR="001901DA" w:rsidRPr="00C943BD">
        <w:rPr>
          <w:rFonts w:ascii="Times New Roman" w:hAnsi="Times New Roman"/>
          <w:szCs w:val="22"/>
          <w:lang w:eastAsia="id-ID"/>
        </w:rPr>
        <w:t>untuk</w:t>
      </w:r>
      <w:proofErr w:type="spellEnd"/>
      <w:r w:rsidR="001901DA" w:rsidRPr="00C943BD">
        <w:rPr>
          <w:rFonts w:ascii="Times New Roman" w:hAnsi="Times New Roman"/>
          <w:szCs w:val="22"/>
          <w:lang w:eastAsia="id-ID"/>
        </w:rPr>
        <w:t xml:space="preserve"> </w:t>
      </w:r>
      <w:proofErr w:type="spellStart"/>
      <w:r w:rsidR="001901DA" w:rsidRPr="00C943BD">
        <w:rPr>
          <w:rFonts w:ascii="Times New Roman" w:hAnsi="Times New Roman"/>
          <w:szCs w:val="22"/>
          <w:lang w:eastAsia="id-ID"/>
        </w:rPr>
        <w:t>menyampaikan</w:t>
      </w:r>
      <w:proofErr w:type="spellEnd"/>
      <w:r w:rsidR="001901DA" w:rsidRPr="00C943BD">
        <w:rPr>
          <w:rFonts w:ascii="Times New Roman" w:hAnsi="Times New Roman"/>
          <w:szCs w:val="22"/>
          <w:lang w:eastAsia="id-ID"/>
        </w:rPr>
        <w:t xml:space="preserve"> </w:t>
      </w:r>
      <w:proofErr w:type="spellStart"/>
      <w:r w:rsidR="001901DA" w:rsidRPr="00C943BD">
        <w:rPr>
          <w:rFonts w:ascii="Times New Roman" w:hAnsi="Times New Roman"/>
          <w:szCs w:val="22"/>
          <w:lang w:eastAsia="id-ID"/>
        </w:rPr>
        <w:t>temuan</w:t>
      </w:r>
      <w:proofErr w:type="spellEnd"/>
      <w:r w:rsidR="001901DA" w:rsidRPr="00C943BD">
        <w:rPr>
          <w:rFonts w:ascii="Times New Roman" w:hAnsi="Times New Roman"/>
          <w:szCs w:val="22"/>
          <w:lang w:eastAsia="id-ID"/>
        </w:rPr>
        <w:t xml:space="preserve"> </w:t>
      </w:r>
      <w:proofErr w:type="spellStart"/>
      <w:r w:rsidR="001901DA" w:rsidRPr="00C943BD">
        <w:rPr>
          <w:rFonts w:ascii="Times New Roman" w:hAnsi="Times New Roman"/>
          <w:szCs w:val="22"/>
          <w:lang w:eastAsia="id-ID"/>
        </w:rPr>
        <w:t>baru</w:t>
      </w:r>
      <w:proofErr w:type="spellEnd"/>
      <w:r w:rsidR="001901DA" w:rsidRPr="00C943BD">
        <w:rPr>
          <w:rFonts w:ascii="Times New Roman" w:hAnsi="Times New Roman"/>
          <w:szCs w:val="22"/>
          <w:lang w:eastAsia="id-ID"/>
        </w:rPr>
        <w:t xml:space="preserve"> yang </w:t>
      </w:r>
      <w:proofErr w:type="spellStart"/>
      <w:r w:rsidR="001901DA" w:rsidRPr="00C943BD">
        <w:rPr>
          <w:rFonts w:ascii="Times New Roman" w:hAnsi="Times New Roman"/>
          <w:szCs w:val="22"/>
          <w:lang w:eastAsia="id-ID"/>
        </w:rPr>
        <w:t>diyakini</w:t>
      </w:r>
      <w:proofErr w:type="spellEnd"/>
      <w:r w:rsidR="001901DA" w:rsidRPr="00C943BD">
        <w:rPr>
          <w:rFonts w:ascii="Times New Roman" w:hAnsi="Times New Roman"/>
          <w:szCs w:val="22"/>
          <w:lang w:eastAsia="id-ID"/>
        </w:rPr>
        <w:t xml:space="preserve"> </w:t>
      </w:r>
      <w:proofErr w:type="spellStart"/>
      <w:r w:rsidR="001901DA" w:rsidRPr="00C943BD">
        <w:rPr>
          <w:rFonts w:ascii="Times New Roman" w:hAnsi="Times New Roman"/>
          <w:szCs w:val="22"/>
          <w:lang w:eastAsia="id-ID"/>
        </w:rPr>
        <w:t>kebenarannya</w:t>
      </w:r>
      <w:proofErr w:type="spellEnd"/>
      <w:r w:rsidRPr="00C943BD">
        <w:rPr>
          <w:rFonts w:ascii="Times New Roman" w:hAnsi="Times New Roman"/>
          <w:szCs w:val="22"/>
        </w:rPr>
        <w:t xml:space="preserve">; 2) </w:t>
      </w:r>
      <w:r w:rsidR="000265B6">
        <w:rPr>
          <w:rFonts w:ascii="Times New Roman" w:hAnsi="Times New Roman"/>
          <w:szCs w:val="22"/>
          <w:lang w:val="id-ID" w:eastAsia="id-ID"/>
        </w:rPr>
        <w:t>m</w:t>
      </w:r>
      <w:proofErr w:type="spellStart"/>
      <w:r w:rsidR="001901DA" w:rsidRPr="00C943BD">
        <w:rPr>
          <w:rFonts w:ascii="Times New Roman" w:hAnsi="Times New Roman"/>
          <w:szCs w:val="22"/>
          <w:lang w:eastAsia="id-ID"/>
        </w:rPr>
        <w:t>elatih</w:t>
      </w:r>
      <w:proofErr w:type="spellEnd"/>
      <w:r w:rsidR="001901DA" w:rsidRPr="00C943BD">
        <w:rPr>
          <w:rFonts w:ascii="Times New Roman" w:hAnsi="Times New Roman"/>
          <w:szCs w:val="22"/>
          <w:lang w:eastAsia="id-ID"/>
        </w:rPr>
        <w:t xml:space="preserve"> </w:t>
      </w:r>
      <w:proofErr w:type="spellStart"/>
      <w:r w:rsidR="001901DA" w:rsidRPr="00C943BD">
        <w:rPr>
          <w:rFonts w:ascii="Times New Roman" w:hAnsi="Times New Roman"/>
          <w:szCs w:val="22"/>
          <w:lang w:eastAsia="id-ID"/>
        </w:rPr>
        <w:t>untuk</w:t>
      </w:r>
      <w:proofErr w:type="spellEnd"/>
      <w:r w:rsidR="001901DA" w:rsidRPr="00C943BD">
        <w:rPr>
          <w:rFonts w:ascii="Times New Roman" w:hAnsi="Times New Roman"/>
          <w:szCs w:val="22"/>
          <w:lang w:eastAsia="id-ID"/>
        </w:rPr>
        <w:t xml:space="preserve"> </w:t>
      </w:r>
      <w:r w:rsidR="00065E47" w:rsidRPr="00C943BD">
        <w:rPr>
          <w:rFonts w:ascii="Times New Roman" w:hAnsi="Times New Roman"/>
          <w:szCs w:val="22"/>
          <w:lang w:val="id-ID" w:eastAsia="id-ID"/>
        </w:rPr>
        <w:t>menyelesaikan</w:t>
      </w:r>
      <w:r w:rsidR="001901DA" w:rsidRPr="00C943BD">
        <w:rPr>
          <w:rFonts w:ascii="Times New Roman" w:hAnsi="Times New Roman"/>
          <w:szCs w:val="22"/>
          <w:lang w:eastAsia="id-ID"/>
        </w:rPr>
        <w:t xml:space="preserve"> </w:t>
      </w:r>
      <w:r w:rsidR="00065E47" w:rsidRPr="00C943BD">
        <w:rPr>
          <w:rFonts w:ascii="Times New Roman" w:hAnsi="Times New Roman"/>
          <w:szCs w:val="22"/>
          <w:lang w:val="id-ID" w:eastAsia="id-ID"/>
        </w:rPr>
        <w:t>per</w:t>
      </w:r>
      <w:proofErr w:type="spellStart"/>
      <w:r w:rsidR="001901DA" w:rsidRPr="00C943BD">
        <w:rPr>
          <w:rFonts w:ascii="Times New Roman" w:hAnsi="Times New Roman"/>
          <w:szCs w:val="22"/>
          <w:lang w:eastAsia="id-ID"/>
        </w:rPr>
        <w:t>masalah</w:t>
      </w:r>
      <w:proofErr w:type="spellEnd"/>
      <w:r w:rsidR="00065E47" w:rsidRPr="00C943BD">
        <w:rPr>
          <w:rFonts w:ascii="Times New Roman" w:hAnsi="Times New Roman"/>
          <w:szCs w:val="22"/>
          <w:lang w:val="id-ID" w:eastAsia="id-ID"/>
        </w:rPr>
        <w:t>an</w:t>
      </w:r>
      <w:r w:rsidR="001901DA" w:rsidRPr="00C943BD">
        <w:rPr>
          <w:rFonts w:ascii="Times New Roman" w:hAnsi="Times New Roman"/>
          <w:szCs w:val="22"/>
          <w:lang w:eastAsia="id-ID"/>
        </w:rPr>
        <w:t xml:space="preserve"> </w:t>
      </w:r>
      <w:proofErr w:type="spellStart"/>
      <w:r w:rsidR="001901DA" w:rsidRPr="00C943BD">
        <w:rPr>
          <w:rFonts w:ascii="Times New Roman" w:hAnsi="Times New Roman"/>
          <w:szCs w:val="22"/>
          <w:lang w:eastAsia="id-ID"/>
        </w:rPr>
        <w:t>de</w:t>
      </w:r>
      <w:r w:rsidR="00065E47" w:rsidRPr="00C943BD">
        <w:rPr>
          <w:rFonts w:ascii="Times New Roman" w:hAnsi="Times New Roman"/>
          <w:szCs w:val="22"/>
          <w:lang w:eastAsia="id-ID"/>
        </w:rPr>
        <w:t>ngan</w:t>
      </w:r>
      <w:proofErr w:type="spellEnd"/>
      <w:r w:rsidR="00065E47" w:rsidRPr="00C943BD">
        <w:rPr>
          <w:rFonts w:ascii="Times New Roman" w:hAnsi="Times New Roman"/>
          <w:szCs w:val="22"/>
          <w:lang w:eastAsia="id-ID"/>
        </w:rPr>
        <w:t xml:space="preserve"> men</w:t>
      </w:r>
      <w:r w:rsidR="00065E47" w:rsidRPr="00C943BD">
        <w:rPr>
          <w:rFonts w:ascii="Times New Roman" w:hAnsi="Times New Roman"/>
          <w:szCs w:val="22"/>
          <w:lang w:val="id-ID" w:eastAsia="id-ID"/>
        </w:rPr>
        <w:t>yampaikan</w:t>
      </w:r>
      <w:r w:rsidR="001901DA" w:rsidRPr="00C943BD">
        <w:rPr>
          <w:rFonts w:ascii="Times New Roman" w:hAnsi="Times New Roman"/>
          <w:szCs w:val="22"/>
          <w:lang w:eastAsia="id-ID"/>
        </w:rPr>
        <w:t xml:space="preserve"> </w:t>
      </w:r>
      <w:proofErr w:type="spellStart"/>
      <w:r w:rsidR="001901DA" w:rsidRPr="00C943BD">
        <w:rPr>
          <w:rFonts w:ascii="Times New Roman" w:hAnsi="Times New Roman"/>
          <w:szCs w:val="22"/>
          <w:lang w:eastAsia="id-ID"/>
        </w:rPr>
        <w:t>dan</w:t>
      </w:r>
      <w:proofErr w:type="spellEnd"/>
      <w:r w:rsidR="001901DA" w:rsidRPr="00C943BD">
        <w:rPr>
          <w:rFonts w:ascii="Times New Roman" w:hAnsi="Times New Roman"/>
          <w:szCs w:val="22"/>
          <w:lang w:eastAsia="id-ID"/>
        </w:rPr>
        <w:t xml:space="preserve"> </w:t>
      </w:r>
      <w:proofErr w:type="spellStart"/>
      <w:r w:rsidR="001901DA" w:rsidRPr="00C943BD">
        <w:rPr>
          <w:rFonts w:ascii="Times New Roman" w:hAnsi="Times New Roman"/>
          <w:szCs w:val="22"/>
          <w:lang w:eastAsia="id-ID"/>
        </w:rPr>
        <w:t>membandingkan</w:t>
      </w:r>
      <w:proofErr w:type="spellEnd"/>
      <w:r w:rsidR="001901DA" w:rsidRPr="00C943BD">
        <w:rPr>
          <w:rFonts w:ascii="Times New Roman" w:hAnsi="Times New Roman"/>
          <w:szCs w:val="22"/>
          <w:lang w:eastAsia="id-ID"/>
        </w:rPr>
        <w:t xml:space="preserve"> ide/</w:t>
      </w:r>
      <w:proofErr w:type="spellStart"/>
      <w:r w:rsidR="001901DA" w:rsidRPr="00C943BD">
        <w:rPr>
          <w:rFonts w:ascii="Times New Roman" w:hAnsi="Times New Roman"/>
          <w:szCs w:val="22"/>
          <w:lang w:eastAsia="id-ID"/>
        </w:rPr>
        <w:t>temuannya</w:t>
      </w:r>
      <w:proofErr w:type="spellEnd"/>
      <w:r w:rsidR="001901DA" w:rsidRPr="00C943BD">
        <w:rPr>
          <w:rFonts w:ascii="Times New Roman" w:hAnsi="Times New Roman"/>
          <w:szCs w:val="22"/>
          <w:lang w:eastAsia="id-ID"/>
        </w:rPr>
        <w:t xml:space="preserve"> </w:t>
      </w:r>
      <w:proofErr w:type="spellStart"/>
      <w:r w:rsidR="001901DA" w:rsidRPr="00C943BD">
        <w:rPr>
          <w:rFonts w:ascii="Times New Roman" w:hAnsi="Times New Roman"/>
          <w:szCs w:val="22"/>
          <w:lang w:eastAsia="id-ID"/>
        </w:rPr>
        <w:t>dengan</w:t>
      </w:r>
      <w:proofErr w:type="spellEnd"/>
      <w:r w:rsidR="001901DA" w:rsidRPr="00C943BD">
        <w:rPr>
          <w:rFonts w:ascii="Times New Roman" w:hAnsi="Times New Roman"/>
          <w:szCs w:val="22"/>
          <w:lang w:eastAsia="id-ID"/>
        </w:rPr>
        <w:t xml:space="preserve"> </w:t>
      </w:r>
      <w:proofErr w:type="spellStart"/>
      <w:r w:rsidR="001901DA" w:rsidRPr="00C943BD">
        <w:rPr>
          <w:rFonts w:ascii="Times New Roman" w:hAnsi="Times New Roman"/>
          <w:szCs w:val="22"/>
          <w:lang w:eastAsia="id-ID"/>
        </w:rPr>
        <w:t>temannya</w:t>
      </w:r>
      <w:proofErr w:type="spellEnd"/>
      <w:r w:rsidR="001901DA" w:rsidRPr="00C943BD">
        <w:rPr>
          <w:rFonts w:ascii="Times New Roman" w:hAnsi="Times New Roman"/>
          <w:szCs w:val="22"/>
          <w:lang w:eastAsia="id-ID"/>
        </w:rPr>
        <w:t xml:space="preserve"> (</w:t>
      </w:r>
      <w:proofErr w:type="spellStart"/>
      <w:r w:rsidR="001901DA" w:rsidRPr="00C943BD">
        <w:rPr>
          <w:rFonts w:ascii="Times New Roman" w:hAnsi="Times New Roman"/>
          <w:szCs w:val="22"/>
          <w:lang w:eastAsia="id-ID"/>
        </w:rPr>
        <w:t>pasangan</w:t>
      </w:r>
      <w:proofErr w:type="spellEnd"/>
      <w:r w:rsidR="001901DA" w:rsidRPr="00C943BD">
        <w:rPr>
          <w:rFonts w:ascii="Times New Roman" w:hAnsi="Times New Roman"/>
          <w:szCs w:val="22"/>
          <w:lang w:eastAsia="id-ID"/>
        </w:rPr>
        <w:t>)</w:t>
      </w:r>
      <w:r w:rsidRPr="00C943BD">
        <w:rPr>
          <w:rFonts w:ascii="Times New Roman" w:hAnsi="Times New Roman"/>
          <w:szCs w:val="22"/>
          <w:lang w:val="en-ID"/>
        </w:rPr>
        <w:t>;</w:t>
      </w:r>
      <w:r w:rsidRPr="00C943BD">
        <w:rPr>
          <w:rFonts w:ascii="Times New Roman" w:hAnsi="Times New Roman"/>
          <w:szCs w:val="22"/>
        </w:rPr>
        <w:t xml:space="preserve"> 3) </w:t>
      </w:r>
      <w:r w:rsidR="000265B6">
        <w:rPr>
          <w:rFonts w:ascii="Times New Roman" w:hAnsi="Times New Roman"/>
          <w:szCs w:val="22"/>
          <w:lang w:val="id-ID"/>
        </w:rPr>
        <w:t>m</w:t>
      </w:r>
      <w:proofErr w:type="spellStart"/>
      <w:r w:rsidRPr="00C943BD">
        <w:rPr>
          <w:rFonts w:ascii="Times New Roman" w:hAnsi="Times New Roman"/>
          <w:szCs w:val="22"/>
          <w:lang w:val="en-ID"/>
        </w:rPr>
        <w:t>emotivasi</w:t>
      </w:r>
      <w:proofErr w:type="spellEnd"/>
      <w:r w:rsidRPr="00C943BD">
        <w:rPr>
          <w:rFonts w:ascii="Times New Roman" w:hAnsi="Times New Roman"/>
          <w:szCs w:val="22"/>
          <w:lang w:val="en-ID"/>
        </w:rPr>
        <w:t xml:space="preserve"> </w:t>
      </w:r>
      <w:r w:rsidR="00065E47" w:rsidRPr="00C943BD">
        <w:rPr>
          <w:rFonts w:ascii="Times New Roman" w:hAnsi="Times New Roman"/>
          <w:szCs w:val="22"/>
          <w:lang w:val="id-ID"/>
        </w:rPr>
        <w:t>untuk aktif berdiskusi</w:t>
      </w:r>
      <w:r w:rsidR="00020B96" w:rsidRPr="00C943BD">
        <w:rPr>
          <w:rFonts w:ascii="Times New Roman" w:hAnsi="Times New Roman"/>
          <w:szCs w:val="22"/>
          <w:lang w:val="en-ID"/>
        </w:rPr>
        <w:t xml:space="preserve"> </w:t>
      </w:r>
      <w:r w:rsidR="00D977C3" w:rsidRPr="00C943BD">
        <w:rPr>
          <w:rFonts w:ascii="Times New Roman" w:hAnsi="Times New Roman"/>
          <w:szCs w:val="22"/>
          <w:lang w:val="en-ID"/>
        </w:rPr>
        <w:fldChar w:fldCharType="begin" w:fldLock="1"/>
      </w:r>
      <w:r w:rsidR="008F01EF" w:rsidRPr="00C943BD">
        <w:rPr>
          <w:rFonts w:ascii="Times New Roman" w:hAnsi="Times New Roman"/>
          <w:szCs w:val="22"/>
          <w:lang w:val="en-ID"/>
        </w:rPr>
        <w:instrText>ADDIN CSL_CITATION { "citationItems" : [ { "id" : "ITEM-1", "itemData" : { "author" : [ { "dropping-particle" : "", "family" : "Huda", "given" : "M", "non-dropping-particle" : "", "parse-names" : false, "suffix" : "" } ], "id" : "ITEM-1", "issued" : { "date-parts" : [ [ "2015" ] ] }, "publisher" : "Pustaka Pelajar", "publisher-place" : "Yogyakarta", "title" : "Model-model Pengajaran dan Pembelajaran", "type" : "book" }, "uris" : [ "http://www.mendeley.com/documents/?uuid=363ae596-c744-4694-8c9a-d5fc97f6e9fc" ] } ], "mendeley" : { "formattedCitation" : "[10]", "plainTextFormattedCitation" : "[10]", "previouslyFormattedCitation" : "[10]" }, "properties" : { "noteIndex" : 5 }, "schema" : "https://github.com/citation-style-language/schema/raw/master/csl-citation.json" }</w:instrText>
      </w:r>
      <w:r w:rsidR="00D977C3" w:rsidRPr="00C943BD">
        <w:rPr>
          <w:rFonts w:ascii="Times New Roman" w:hAnsi="Times New Roman"/>
          <w:szCs w:val="22"/>
          <w:lang w:val="en-ID"/>
        </w:rPr>
        <w:fldChar w:fldCharType="separate"/>
      </w:r>
      <w:r w:rsidR="008F01EF" w:rsidRPr="00C943BD">
        <w:rPr>
          <w:rFonts w:ascii="Times New Roman" w:hAnsi="Times New Roman"/>
          <w:noProof/>
          <w:szCs w:val="22"/>
          <w:lang w:val="en-ID"/>
        </w:rPr>
        <w:t>[10]</w:t>
      </w:r>
      <w:r w:rsidR="00D977C3" w:rsidRPr="00C943BD">
        <w:rPr>
          <w:rFonts w:ascii="Times New Roman" w:hAnsi="Times New Roman"/>
          <w:szCs w:val="22"/>
          <w:lang w:val="en-ID"/>
        </w:rPr>
        <w:fldChar w:fldCharType="end"/>
      </w:r>
      <w:r w:rsidR="00D977C3" w:rsidRPr="00C943BD">
        <w:rPr>
          <w:rFonts w:ascii="Times New Roman" w:hAnsi="Times New Roman"/>
          <w:szCs w:val="22"/>
          <w:lang w:val="en-ID"/>
        </w:rPr>
        <w:fldChar w:fldCharType="begin" w:fldLock="1"/>
      </w:r>
      <w:r w:rsidR="008F01EF" w:rsidRPr="00C943BD">
        <w:rPr>
          <w:rFonts w:ascii="Times New Roman" w:hAnsi="Times New Roman"/>
          <w:szCs w:val="22"/>
          <w:lang w:val="en-ID"/>
        </w:rPr>
        <w:instrText>ADDIN CSL_CITATION { "citationItems" : [ { "id" : "ITEM-1", "itemData" : { "author" : [ { "dropping-particle" : "", "family" : "Shoimin", "given" : "A", "non-dropping-particle" : "", "parse-names" : false, "suffix" : "" } ], "id" : "ITEM-1", "issued" : { "date-parts" : [ [ "2014" ] ] }, "publisher" : "Ar-Ruzz Media", "publisher-place" : "Yogyakarta", "title" : "68 Model Pembelajaran Inovatif dalam Kurikulum 2013", "type" : "book" }, "uris" : [ "http://www.mendeley.com/documents/?uuid=02dd997f-ff10-4207-90c8-0ab105711a22" ] } ], "mendeley" : { "formattedCitation" : "[11]", "plainTextFormattedCitation" : "[11]", "previouslyFormattedCitation" : "[11]" }, "properties" : { "noteIndex" : 5 }, "schema" : "https://github.com/citation-style-language/schema/raw/master/csl-citation.json" }</w:instrText>
      </w:r>
      <w:r w:rsidR="00D977C3" w:rsidRPr="00C943BD">
        <w:rPr>
          <w:rFonts w:ascii="Times New Roman" w:hAnsi="Times New Roman"/>
          <w:szCs w:val="22"/>
          <w:lang w:val="en-ID"/>
        </w:rPr>
        <w:fldChar w:fldCharType="separate"/>
      </w:r>
      <w:r w:rsidR="008F01EF" w:rsidRPr="00C943BD">
        <w:rPr>
          <w:rFonts w:ascii="Times New Roman" w:hAnsi="Times New Roman"/>
          <w:noProof/>
          <w:szCs w:val="22"/>
          <w:lang w:val="en-ID"/>
        </w:rPr>
        <w:t>[11]</w:t>
      </w:r>
      <w:r w:rsidR="00D977C3" w:rsidRPr="00C943BD">
        <w:rPr>
          <w:rFonts w:ascii="Times New Roman" w:hAnsi="Times New Roman"/>
          <w:szCs w:val="22"/>
          <w:lang w:val="en-ID"/>
        </w:rPr>
        <w:fldChar w:fldCharType="end"/>
      </w:r>
      <w:r w:rsidR="00D977C3" w:rsidRPr="00C943BD">
        <w:rPr>
          <w:rFonts w:ascii="Times New Roman" w:hAnsi="Times New Roman"/>
          <w:szCs w:val="22"/>
          <w:lang w:val="id-ID"/>
        </w:rPr>
        <w:t>.</w:t>
      </w:r>
    </w:p>
    <w:p w:rsidR="000C2143" w:rsidRDefault="00AE3E19" w:rsidP="00C943BD">
      <w:pPr>
        <w:ind w:firstLine="284"/>
        <w:jc w:val="both"/>
        <w:rPr>
          <w:rFonts w:ascii="Times New Roman" w:hAnsi="Times New Roman"/>
          <w:szCs w:val="22"/>
          <w:lang w:val="id-ID"/>
        </w:rPr>
      </w:pPr>
      <w:proofErr w:type="spellStart"/>
      <w:r w:rsidRPr="00C943BD">
        <w:rPr>
          <w:rFonts w:ascii="Times New Roman" w:hAnsi="Times New Roman"/>
          <w:szCs w:val="22"/>
          <w:lang w:val="en-ID"/>
        </w:rPr>
        <w:t>Peningkatan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ketuntasan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klasikal</w:t>
      </w:r>
      <w:proofErr w:type="spellEnd"/>
      <w:r w:rsidRPr="00C943BD">
        <w:rPr>
          <w:rFonts w:ascii="Times New Roman" w:hAnsi="Times New Roman"/>
          <w:szCs w:val="22"/>
          <w:lang w:val="en-ID"/>
        </w:rPr>
        <w:t xml:space="preserve"> </w:t>
      </w:r>
      <w:r w:rsidR="00A97ACB" w:rsidRPr="00C943BD">
        <w:rPr>
          <w:rFonts w:ascii="Times New Roman" w:hAnsi="Times New Roman"/>
          <w:szCs w:val="22"/>
          <w:lang w:val="id-ID"/>
        </w:rPr>
        <w:t xml:space="preserve">tiap siklusnya </w:t>
      </w:r>
      <w:proofErr w:type="spellStart"/>
      <w:r w:rsidR="00A97ACB" w:rsidRPr="00C943BD">
        <w:rPr>
          <w:rFonts w:ascii="Times New Roman" w:hAnsi="Times New Roman"/>
          <w:szCs w:val="22"/>
          <w:lang w:val="en-ID"/>
        </w:rPr>
        <w:t>pada</w:t>
      </w:r>
      <w:proofErr w:type="spellEnd"/>
      <w:r w:rsidR="00A97ACB" w:rsidRPr="00C943BD">
        <w:rPr>
          <w:rFonts w:ascii="Times New Roman" w:hAnsi="Times New Roman"/>
          <w:szCs w:val="22"/>
          <w:lang w:val="en-ID"/>
        </w:rPr>
        <w:t xml:space="preserve"> </w:t>
      </w:r>
      <w:proofErr w:type="spellStart"/>
      <w:r w:rsidR="00A97ACB" w:rsidRPr="00C943BD">
        <w:rPr>
          <w:rFonts w:ascii="Times New Roman" w:hAnsi="Times New Roman"/>
          <w:szCs w:val="22"/>
          <w:lang w:val="en-ID"/>
        </w:rPr>
        <w:t>penelitian</w:t>
      </w:r>
      <w:proofErr w:type="spellEnd"/>
      <w:r w:rsidR="00A97ACB" w:rsidRPr="00C943BD">
        <w:rPr>
          <w:rFonts w:ascii="Times New Roman" w:hAnsi="Times New Roman"/>
          <w:szCs w:val="22"/>
          <w:lang w:val="en-ID"/>
        </w:rPr>
        <w:t xml:space="preserve"> </w:t>
      </w:r>
      <w:proofErr w:type="spellStart"/>
      <w:r w:rsidR="00A97ACB" w:rsidRPr="00C943BD">
        <w:rPr>
          <w:rFonts w:ascii="Times New Roman" w:hAnsi="Times New Roman"/>
          <w:szCs w:val="22"/>
          <w:lang w:val="en-ID"/>
        </w:rPr>
        <w:t>ini</w:t>
      </w:r>
      <w:proofErr w:type="spellEnd"/>
      <w:r w:rsidR="00A97ACB" w:rsidRPr="00C943BD">
        <w:rPr>
          <w:rFonts w:ascii="Times New Roman" w:hAnsi="Times New Roman"/>
          <w:szCs w:val="22"/>
          <w:lang w:val="id-ID"/>
        </w:rPr>
        <w:t xml:space="preserve"> menjadi bukti</w:t>
      </w:r>
      <w:r w:rsidRPr="00C943BD">
        <w:rPr>
          <w:rFonts w:ascii="Times New Roman" w:hAnsi="Times New Roman"/>
          <w:szCs w:val="22"/>
          <w:lang w:val="en-ID"/>
        </w:rPr>
        <w:t xml:space="preserve"> </w:t>
      </w:r>
      <w:proofErr w:type="spellStart"/>
      <w:r w:rsidRPr="00C943BD">
        <w:rPr>
          <w:rFonts w:ascii="Times New Roman" w:hAnsi="Times New Roman"/>
          <w:szCs w:val="22"/>
          <w:lang w:val="en-ID"/>
        </w:rPr>
        <w:t>bahwa</w:t>
      </w:r>
      <w:proofErr w:type="spellEnd"/>
      <w:r w:rsidRPr="00C943BD">
        <w:rPr>
          <w:rFonts w:ascii="Times New Roman" w:hAnsi="Times New Roman"/>
          <w:szCs w:val="22"/>
          <w:lang w:val="en-ID"/>
        </w:rPr>
        <w:t xml:space="preserve"> </w:t>
      </w:r>
      <w:r w:rsidR="00D64037">
        <w:rPr>
          <w:rFonts w:ascii="Times New Roman" w:hAnsi="Times New Roman"/>
          <w:szCs w:val="22"/>
          <w:lang w:val="id-ID"/>
        </w:rPr>
        <w:t>penerapan</w:t>
      </w:r>
      <w:r w:rsidR="00A97ACB" w:rsidRPr="00C943BD">
        <w:rPr>
          <w:rFonts w:ascii="Times New Roman" w:hAnsi="Times New Roman"/>
          <w:szCs w:val="22"/>
          <w:lang w:val="id-ID"/>
        </w:rPr>
        <w:t xml:space="preserve"> </w:t>
      </w:r>
      <w:r w:rsidRPr="00C943BD">
        <w:rPr>
          <w:rFonts w:ascii="Times New Roman" w:hAnsi="Times New Roman"/>
          <w:szCs w:val="22"/>
          <w:lang w:val="en-ID"/>
        </w:rPr>
        <w:t xml:space="preserve">model </w:t>
      </w:r>
      <w:r w:rsidRPr="00C943BD">
        <w:rPr>
          <w:rFonts w:ascii="Times New Roman" w:hAnsi="Times New Roman"/>
          <w:i/>
          <w:szCs w:val="22"/>
          <w:lang w:val="en-ID"/>
        </w:rPr>
        <w:t>Cooperative Script</w:t>
      </w:r>
      <w:r w:rsidRPr="00C943BD">
        <w:rPr>
          <w:rFonts w:ascii="Times New Roman" w:hAnsi="Times New Roman"/>
          <w:szCs w:val="22"/>
          <w:lang w:val="en-ID"/>
        </w:rPr>
        <w:t xml:space="preserve"> </w:t>
      </w:r>
      <w:r w:rsidR="00065E47" w:rsidRPr="00C943BD">
        <w:rPr>
          <w:rFonts w:ascii="Times New Roman" w:hAnsi="Times New Roman"/>
          <w:szCs w:val="22"/>
          <w:lang w:val="id-ID"/>
        </w:rPr>
        <w:t>mampu</w:t>
      </w:r>
      <w:r w:rsidRPr="00C943BD">
        <w:rPr>
          <w:rFonts w:ascii="Times New Roman" w:hAnsi="Times New Roman"/>
          <w:szCs w:val="22"/>
          <w:lang w:val="en-ID"/>
        </w:rPr>
        <w:t xml:space="preserve"> </w:t>
      </w:r>
      <w:proofErr w:type="spellStart"/>
      <w:r w:rsidRPr="00C943BD">
        <w:rPr>
          <w:rFonts w:ascii="Times New Roman" w:hAnsi="Times New Roman"/>
          <w:szCs w:val="22"/>
          <w:lang w:val="en-ID"/>
        </w:rPr>
        <w:t>meningkatkan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kemampuan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membaca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pemahaman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peserta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didik</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kelas</w:t>
      </w:r>
      <w:proofErr w:type="spellEnd"/>
      <w:r w:rsidRPr="00C943BD">
        <w:rPr>
          <w:rFonts w:ascii="Times New Roman" w:hAnsi="Times New Roman"/>
          <w:szCs w:val="22"/>
          <w:lang w:val="en-ID"/>
        </w:rPr>
        <w:t xml:space="preserve"> V. </w:t>
      </w:r>
      <w:proofErr w:type="spellStart"/>
      <w:r w:rsidRPr="00C943BD">
        <w:rPr>
          <w:rFonts w:ascii="Times New Roman" w:hAnsi="Times New Roman"/>
          <w:szCs w:val="22"/>
          <w:lang w:val="en-ID"/>
        </w:rPr>
        <w:t>P</w:t>
      </w:r>
      <w:r w:rsidR="00065E47" w:rsidRPr="00C943BD">
        <w:rPr>
          <w:rFonts w:ascii="Times New Roman" w:hAnsi="Times New Roman"/>
          <w:szCs w:val="22"/>
          <w:lang w:val="en-ID"/>
        </w:rPr>
        <w:t>ersentase</w:t>
      </w:r>
      <w:proofErr w:type="spellEnd"/>
      <w:r w:rsidR="00065E47" w:rsidRPr="00C943BD">
        <w:rPr>
          <w:rFonts w:ascii="Times New Roman" w:hAnsi="Times New Roman"/>
          <w:szCs w:val="22"/>
          <w:lang w:val="en-ID"/>
        </w:rPr>
        <w:t xml:space="preserve"> </w:t>
      </w:r>
      <w:proofErr w:type="spellStart"/>
      <w:r w:rsidR="00065E47" w:rsidRPr="00C943BD">
        <w:rPr>
          <w:rFonts w:ascii="Times New Roman" w:hAnsi="Times New Roman"/>
          <w:szCs w:val="22"/>
          <w:lang w:val="en-ID"/>
        </w:rPr>
        <w:t>kentuntasan</w:t>
      </w:r>
      <w:proofErr w:type="spellEnd"/>
      <w:r w:rsidR="00065E47" w:rsidRPr="00C943BD">
        <w:rPr>
          <w:rFonts w:ascii="Times New Roman" w:hAnsi="Times New Roman"/>
          <w:szCs w:val="22"/>
          <w:lang w:val="en-ID"/>
        </w:rPr>
        <w:t xml:space="preserve"> </w:t>
      </w:r>
      <w:proofErr w:type="spellStart"/>
      <w:r w:rsidR="00065E47" w:rsidRPr="00C943BD">
        <w:rPr>
          <w:rFonts w:ascii="Times New Roman" w:hAnsi="Times New Roman"/>
          <w:szCs w:val="22"/>
          <w:lang w:val="en-ID"/>
        </w:rPr>
        <w:t>klasikal</w:t>
      </w:r>
      <w:proofErr w:type="spellEnd"/>
      <w:r w:rsidR="00065E47" w:rsidRPr="00C943BD">
        <w:rPr>
          <w:rFonts w:ascii="Times New Roman" w:hAnsi="Times New Roman"/>
          <w:szCs w:val="22"/>
          <w:lang w:val="en-ID"/>
        </w:rPr>
        <w:t xml:space="preserve"> </w:t>
      </w:r>
      <w:proofErr w:type="spellStart"/>
      <w:r w:rsidR="00065E47" w:rsidRPr="00C943BD">
        <w:rPr>
          <w:rFonts w:ascii="Times New Roman" w:hAnsi="Times New Roman"/>
          <w:szCs w:val="22"/>
          <w:lang w:val="en-ID"/>
        </w:rPr>
        <w:t>siklus</w:t>
      </w:r>
      <w:proofErr w:type="spellEnd"/>
      <w:r w:rsidR="00065E47" w:rsidRPr="00C943BD">
        <w:rPr>
          <w:rFonts w:ascii="Times New Roman" w:hAnsi="Times New Roman"/>
          <w:szCs w:val="22"/>
          <w:lang w:val="en-ID"/>
        </w:rPr>
        <w:t xml:space="preserve"> </w:t>
      </w:r>
      <w:r w:rsidR="00D64037">
        <w:rPr>
          <w:rFonts w:ascii="Times New Roman" w:hAnsi="Times New Roman"/>
          <w:szCs w:val="22"/>
          <w:lang w:val="id-ID"/>
        </w:rPr>
        <w:t>I</w:t>
      </w:r>
      <w:r w:rsidRPr="00C943BD">
        <w:rPr>
          <w:rFonts w:ascii="Times New Roman" w:hAnsi="Times New Roman"/>
          <w:szCs w:val="22"/>
          <w:lang w:val="en-ID"/>
        </w:rPr>
        <w:t xml:space="preserve"> </w:t>
      </w:r>
      <w:proofErr w:type="spellStart"/>
      <w:r w:rsidRPr="00C943BD">
        <w:rPr>
          <w:rFonts w:ascii="Times New Roman" w:hAnsi="Times New Roman"/>
          <w:szCs w:val="22"/>
          <w:lang w:val="en-ID"/>
        </w:rPr>
        <w:t>sebesar</w:t>
      </w:r>
      <w:proofErr w:type="spellEnd"/>
      <w:r w:rsidRPr="00C943BD">
        <w:rPr>
          <w:rFonts w:ascii="Times New Roman" w:hAnsi="Times New Roman"/>
          <w:szCs w:val="22"/>
          <w:lang w:val="en-ID"/>
        </w:rPr>
        <w:t xml:space="preserve"> 56,4%, </w:t>
      </w:r>
      <w:r w:rsidR="003E7C0D" w:rsidRPr="00C943BD">
        <w:rPr>
          <w:rFonts w:ascii="Times New Roman" w:hAnsi="Times New Roman"/>
          <w:szCs w:val="22"/>
          <w:lang w:val="id-ID"/>
        </w:rPr>
        <w:t xml:space="preserve">meningkat </w:t>
      </w:r>
      <w:proofErr w:type="spellStart"/>
      <w:r w:rsidR="00065E47" w:rsidRPr="00C943BD">
        <w:rPr>
          <w:rFonts w:ascii="Times New Roman" w:hAnsi="Times New Roman"/>
          <w:szCs w:val="22"/>
          <w:lang w:val="en-ID"/>
        </w:rPr>
        <w:t>menjadi</w:t>
      </w:r>
      <w:proofErr w:type="spellEnd"/>
      <w:r w:rsidR="00065E47" w:rsidRPr="00C943BD">
        <w:rPr>
          <w:rFonts w:ascii="Times New Roman" w:hAnsi="Times New Roman"/>
          <w:szCs w:val="22"/>
          <w:lang w:val="en-ID"/>
        </w:rPr>
        <w:t xml:space="preserve"> 84,4% </w:t>
      </w:r>
      <w:proofErr w:type="spellStart"/>
      <w:r w:rsidR="00065E47" w:rsidRPr="00C943BD">
        <w:rPr>
          <w:rFonts w:ascii="Times New Roman" w:hAnsi="Times New Roman"/>
          <w:szCs w:val="22"/>
          <w:lang w:val="en-ID"/>
        </w:rPr>
        <w:t>pada</w:t>
      </w:r>
      <w:proofErr w:type="spellEnd"/>
      <w:r w:rsidR="00065E47" w:rsidRPr="00C943BD">
        <w:rPr>
          <w:rFonts w:ascii="Times New Roman" w:hAnsi="Times New Roman"/>
          <w:szCs w:val="22"/>
          <w:lang w:val="en-ID"/>
        </w:rPr>
        <w:t xml:space="preserve"> </w:t>
      </w:r>
      <w:proofErr w:type="spellStart"/>
      <w:r w:rsidR="00065E47" w:rsidRPr="00C943BD">
        <w:rPr>
          <w:rFonts w:ascii="Times New Roman" w:hAnsi="Times New Roman"/>
          <w:szCs w:val="22"/>
          <w:lang w:val="en-ID"/>
        </w:rPr>
        <w:t>siklus</w:t>
      </w:r>
      <w:proofErr w:type="spellEnd"/>
      <w:r w:rsidR="00065E47" w:rsidRPr="00C943BD">
        <w:rPr>
          <w:rFonts w:ascii="Times New Roman" w:hAnsi="Times New Roman"/>
          <w:szCs w:val="22"/>
          <w:lang w:val="en-ID"/>
        </w:rPr>
        <w:t xml:space="preserve"> </w:t>
      </w:r>
      <w:r w:rsidR="00D64037">
        <w:rPr>
          <w:rFonts w:ascii="Times New Roman" w:hAnsi="Times New Roman"/>
          <w:szCs w:val="22"/>
          <w:lang w:val="id-ID"/>
        </w:rPr>
        <w:t>II</w:t>
      </w:r>
      <w:r w:rsidR="00633F24" w:rsidRPr="00C943BD">
        <w:rPr>
          <w:rFonts w:ascii="Times New Roman" w:hAnsi="Times New Roman"/>
          <w:szCs w:val="22"/>
          <w:lang w:val="en-ID"/>
        </w:rPr>
        <w:t xml:space="preserve">. Hal </w:t>
      </w:r>
      <w:proofErr w:type="spellStart"/>
      <w:r w:rsidR="00633F24" w:rsidRPr="00C943BD">
        <w:rPr>
          <w:rFonts w:ascii="Times New Roman" w:hAnsi="Times New Roman"/>
          <w:szCs w:val="22"/>
          <w:lang w:val="en-ID"/>
        </w:rPr>
        <w:t>ini</w:t>
      </w:r>
      <w:proofErr w:type="spellEnd"/>
      <w:r w:rsidR="00633F24" w:rsidRPr="00C943BD">
        <w:rPr>
          <w:rFonts w:ascii="Times New Roman" w:hAnsi="Times New Roman"/>
          <w:szCs w:val="22"/>
          <w:lang w:val="en-ID"/>
        </w:rPr>
        <w:t xml:space="preserve"> se</w:t>
      </w:r>
      <w:r w:rsidR="00633F24" w:rsidRPr="00C943BD">
        <w:rPr>
          <w:rFonts w:ascii="Times New Roman" w:hAnsi="Times New Roman"/>
          <w:szCs w:val="22"/>
          <w:lang w:val="id-ID"/>
        </w:rPr>
        <w:t>laras</w:t>
      </w:r>
      <w:r w:rsidRPr="00C943BD">
        <w:rPr>
          <w:rFonts w:ascii="Times New Roman" w:hAnsi="Times New Roman"/>
          <w:szCs w:val="22"/>
          <w:lang w:val="en-ID"/>
        </w:rPr>
        <w:t xml:space="preserve"> </w:t>
      </w:r>
      <w:proofErr w:type="spellStart"/>
      <w:r w:rsidRPr="00C943BD">
        <w:rPr>
          <w:rFonts w:ascii="Times New Roman" w:hAnsi="Times New Roman"/>
          <w:szCs w:val="22"/>
          <w:lang w:val="en-ID"/>
        </w:rPr>
        <w:t>dengan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penelitian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Winda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Kurniati</w:t>
      </w:r>
      <w:proofErr w:type="spellEnd"/>
      <w:r w:rsidRPr="00C943BD">
        <w:rPr>
          <w:rFonts w:ascii="Times New Roman" w:hAnsi="Times New Roman"/>
          <w:szCs w:val="22"/>
          <w:lang w:val="en-ID"/>
        </w:rPr>
        <w:t xml:space="preserve"> </w:t>
      </w:r>
      <w:r w:rsidR="008F01EF" w:rsidRPr="00C943BD">
        <w:rPr>
          <w:rFonts w:ascii="Times New Roman" w:hAnsi="Times New Roman"/>
          <w:szCs w:val="22"/>
          <w:lang w:val="en-ID"/>
        </w:rPr>
        <w:fldChar w:fldCharType="begin" w:fldLock="1"/>
      </w:r>
      <w:r w:rsidR="008F01EF" w:rsidRPr="00C943BD">
        <w:rPr>
          <w:rFonts w:ascii="Times New Roman" w:hAnsi="Times New Roman"/>
          <w:szCs w:val="22"/>
          <w:lang w:val="en-ID"/>
        </w:rPr>
        <w:instrText>ADDIN CSL_CITATION { "citationItems" : [ { "id" : "ITEM-1", "itemData" : { "author" : [ { "dropping-particle" : "", "family" : "Kurniati", "given" : "Winda", "non-dropping-particle" : "", "parse-names" : false, "suffix" : "" } ], "container-title" : "Diktatika Dwija Indria", "id" : "ITEM-1", "issue" : "4", "issued" : { "date-parts" : [ [ "2017" ] ] }, "page" : "1 - 5", "title" : "Penerapan Model Pembelajaran Cooperative Script untuk Meningkatkan Pemahaman Konsep Sistem Pemerintahan Tingkat Pusat pada Siswa Kelas IV SD Negeri Sondakan No. 11 Surakarta Tahun Ajaran 2015/2016", "type" : "article-journal", "volume" : "5" }, "uris" : [ "http://www.mendeley.com/documents/?uuid=b057e81a-8965-4f1f-ab07-30f09c0a6329" ] } ], "mendeley" : { "formattedCitation" : "[15]", "plainTextFormattedCitation" : "[15]", "previouslyFormattedCitation" : "[15]" }, "properties" : { "noteIndex" : 4 }, "schema" : "https://github.com/citation-style-language/schema/raw/master/csl-citation.json" }</w:instrText>
      </w:r>
      <w:r w:rsidR="008F01EF" w:rsidRPr="00C943BD">
        <w:rPr>
          <w:rFonts w:ascii="Times New Roman" w:hAnsi="Times New Roman"/>
          <w:szCs w:val="22"/>
          <w:lang w:val="en-ID"/>
        </w:rPr>
        <w:fldChar w:fldCharType="separate"/>
      </w:r>
      <w:r w:rsidR="008F01EF" w:rsidRPr="00C943BD">
        <w:rPr>
          <w:rFonts w:ascii="Times New Roman" w:hAnsi="Times New Roman"/>
          <w:noProof/>
          <w:szCs w:val="22"/>
          <w:lang w:val="en-ID"/>
        </w:rPr>
        <w:t>[15]</w:t>
      </w:r>
      <w:r w:rsidR="008F01EF" w:rsidRPr="00C943BD">
        <w:rPr>
          <w:rFonts w:ascii="Times New Roman" w:hAnsi="Times New Roman"/>
          <w:szCs w:val="22"/>
          <w:lang w:val="en-ID"/>
        </w:rPr>
        <w:fldChar w:fldCharType="end"/>
      </w:r>
      <w:r w:rsidR="00A97ACB" w:rsidRPr="00C943BD">
        <w:rPr>
          <w:rFonts w:ascii="Times New Roman" w:hAnsi="Times New Roman"/>
          <w:szCs w:val="22"/>
          <w:lang w:val="en-ID"/>
        </w:rPr>
        <w:t xml:space="preserve"> </w:t>
      </w:r>
      <w:r w:rsidR="00D64037">
        <w:rPr>
          <w:rFonts w:ascii="Times New Roman" w:hAnsi="Times New Roman"/>
          <w:szCs w:val="22"/>
          <w:lang w:val="id-ID"/>
        </w:rPr>
        <w:t xml:space="preserve">yang </w:t>
      </w:r>
      <w:r w:rsidR="00A97ACB" w:rsidRPr="00C943BD">
        <w:rPr>
          <w:rFonts w:ascii="Times New Roman" w:hAnsi="Times New Roman"/>
          <w:szCs w:val="22"/>
          <w:lang w:val="id-ID"/>
        </w:rPr>
        <w:t>m</w:t>
      </w:r>
      <w:proofErr w:type="spellStart"/>
      <w:r w:rsidRPr="00C943BD">
        <w:rPr>
          <w:rFonts w:ascii="Times New Roman" w:hAnsi="Times New Roman"/>
          <w:szCs w:val="22"/>
          <w:lang w:val="en-ID"/>
        </w:rPr>
        <w:t>enunju</w:t>
      </w:r>
      <w:proofErr w:type="spellEnd"/>
      <w:r w:rsidR="00A97ACB" w:rsidRPr="00C943BD">
        <w:rPr>
          <w:rFonts w:ascii="Times New Roman" w:hAnsi="Times New Roman"/>
          <w:szCs w:val="22"/>
          <w:lang w:val="id-ID"/>
        </w:rPr>
        <w:t>k</w:t>
      </w:r>
      <w:proofErr w:type="spellStart"/>
      <w:r w:rsidRPr="00C943BD">
        <w:rPr>
          <w:rFonts w:ascii="Times New Roman" w:hAnsi="Times New Roman"/>
          <w:szCs w:val="22"/>
          <w:lang w:val="en-ID"/>
        </w:rPr>
        <w:t>kan</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bahwa</w:t>
      </w:r>
      <w:proofErr w:type="spellEnd"/>
      <w:r w:rsidR="002130EC" w:rsidRPr="00C943BD">
        <w:rPr>
          <w:rFonts w:ascii="Times New Roman" w:hAnsi="Times New Roman"/>
          <w:szCs w:val="22"/>
          <w:lang w:val="id-ID"/>
        </w:rPr>
        <w:t xml:space="preserve"> terjadi peningkatan </w:t>
      </w:r>
      <w:r w:rsidR="00D64037">
        <w:rPr>
          <w:rFonts w:ascii="Times New Roman" w:hAnsi="Times New Roman"/>
          <w:szCs w:val="22"/>
          <w:lang w:val="id-ID"/>
        </w:rPr>
        <w:t>p</w:t>
      </w:r>
      <w:proofErr w:type="spellStart"/>
      <w:r w:rsidR="00D64037" w:rsidRPr="00C943BD">
        <w:rPr>
          <w:rFonts w:ascii="Times New Roman" w:hAnsi="Times New Roman"/>
          <w:szCs w:val="22"/>
          <w:lang w:val="en-ID"/>
        </w:rPr>
        <w:t>emahaman</w:t>
      </w:r>
      <w:proofErr w:type="spellEnd"/>
      <w:r w:rsidR="00D64037" w:rsidRPr="00C943BD">
        <w:rPr>
          <w:rFonts w:ascii="Times New Roman" w:hAnsi="Times New Roman"/>
          <w:szCs w:val="22"/>
          <w:lang w:val="en-ID"/>
        </w:rPr>
        <w:t xml:space="preserve"> </w:t>
      </w:r>
      <w:proofErr w:type="spellStart"/>
      <w:r w:rsidR="00D64037" w:rsidRPr="00C943BD">
        <w:rPr>
          <w:rFonts w:ascii="Times New Roman" w:hAnsi="Times New Roman"/>
          <w:szCs w:val="22"/>
          <w:lang w:val="en-ID"/>
        </w:rPr>
        <w:t>konsep</w:t>
      </w:r>
      <w:proofErr w:type="spellEnd"/>
      <w:r w:rsidR="00D64037" w:rsidRPr="00C943BD">
        <w:rPr>
          <w:rFonts w:ascii="Times New Roman" w:hAnsi="Times New Roman"/>
          <w:szCs w:val="22"/>
          <w:lang w:val="en-ID"/>
        </w:rPr>
        <w:t xml:space="preserve"> </w:t>
      </w:r>
      <w:proofErr w:type="spellStart"/>
      <w:r w:rsidR="00D64037" w:rsidRPr="00C943BD">
        <w:rPr>
          <w:rFonts w:ascii="Times New Roman" w:hAnsi="Times New Roman"/>
          <w:szCs w:val="22"/>
          <w:lang w:val="en-ID"/>
        </w:rPr>
        <w:t>sistem</w:t>
      </w:r>
      <w:proofErr w:type="spellEnd"/>
      <w:r w:rsidR="00D64037" w:rsidRPr="00C943BD">
        <w:rPr>
          <w:rFonts w:ascii="Times New Roman" w:hAnsi="Times New Roman"/>
          <w:szCs w:val="22"/>
          <w:lang w:val="en-ID"/>
        </w:rPr>
        <w:t xml:space="preserve"> </w:t>
      </w:r>
      <w:proofErr w:type="spellStart"/>
      <w:r w:rsidR="00D64037" w:rsidRPr="00C943BD">
        <w:rPr>
          <w:rFonts w:ascii="Times New Roman" w:hAnsi="Times New Roman"/>
          <w:szCs w:val="22"/>
          <w:lang w:val="en-ID"/>
        </w:rPr>
        <w:t>pemerintahan</w:t>
      </w:r>
      <w:proofErr w:type="spellEnd"/>
      <w:r w:rsidR="00D64037" w:rsidRPr="00C943BD">
        <w:rPr>
          <w:rFonts w:ascii="Times New Roman" w:hAnsi="Times New Roman"/>
          <w:szCs w:val="22"/>
          <w:lang w:val="en-ID"/>
        </w:rPr>
        <w:t xml:space="preserve"> </w:t>
      </w:r>
      <w:proofErr w:type="spellStart"/>
      <w:r w:rsidR="00D64037" w:rsidRPr="00C943BD">
        <w:rPr>
          <w:rFonts w:ascii="Times New Roman" w:hAnsi="Times New Roman"/>
          <w:szCs w:val="22"/>
          <w:lang w:val="en-ID"/>
        </w:rPr>
        <w:t>tingkat</w:t>
      </w:r>
      <w:proofErr w:type="spellEnd"/>
      <w:r w:rsidR="00D64037" w:rsidRPr="00C943BD">
        <w:rPr>
          <w:rFonts w:ascii="Times New Roman" w:hAnsi="Times New Roman"/>
          <w:szCs w:val="22"/>
          <w:lang w:val="en-ID"/>
        </w:rPr>
        <w:t xml:space="preserve"> </w:t>
      </w:r>
      <w:proofErr w:type="spellStart"/>
      <w:r w:rsidR="00D64037" w:rsidRPr="00C943BD">
        <w:rPr>
          <w:rFonts w:ascii="Times New Roman" w:hAnsi="Times New Roman"/>
          <w:szCs w:val="22"/>
          <w:lang w:val="en-ID"/>
        </w:rPr>
        <w:t>pusat</w:t>
      </w:r>
      <w:proofErr w:type="spellEnd"/>
      <w:r w:rsidR="00D64037">
        <w:rPr>
          <w:rFonts w:ascii="Times New Roman" w:hAnsi="Times New Roman"/>
          <w:szCs w:val="22"/>
          <w:lang w:val="id-ID"/>
        </w:rPr>
        <w:t xml:space="preserve"> </w:t>
      </w:r>
      <w:r w:rsidR="002130EC" w:rsidRPr="00C943BD">
        <w:rPr>
          <w:rFonts w:ascii="Times New Roman" w:hAnsi="Times New Roman"/>
          <w:szCs w:val="22"/>
          <w:lang w:val="id-ID"/>
        </w:rPr>
        <w:t xml:space="preserve">dari </w:t>
      </w:r>
      <w:r w:rsidR="00D64037">
        <w:rPr>
          <w:rFonts w:ascii="Times New Roman" w:hAnsi="Times New Roman"/>
          <w:szCs w:val="22"/>
          <w:lang w:val="id-ID"/>
        </w:rPr>
        <w:t>kondisi awal</w:t>
      </w:r>
      <w:r w:rsidR="002130EC" w:rsidRPr="00C943BD">
        <w:rPr>
          <w:rFonts w:ascii="Times New Roman" w:hAnsi="Times New Roman"/>
          <w:szCs w:val="22"/>
          <w:lang w:val="id-ID"/>
        </w:rPr>
        <w:t xml:space="preserve"> 44,4%, menjadi 88,89% setelah </w:t>
      </w:r>
      <w:r w:rsidR="00D64037">
        <w:rPr>
          <w:rFonts w:ascii="Times New Roman" w:hAnsi="Times New Roman"/>
          <w:szCs w:val="22"/>
          <w:lang w:val="id-ID"/>
        </w:rPr>
        <w:t>diterapkannya</w:t>
      </w:r>
      <w:r w:rsidRPr="00C943BD">
        <w:rPr>
          <w:rFonts w:ascii="Times New Roman" w:hAnsi="Times New Roman"/>
          <w:szCs w:val="22"/>
          <w:lang w:val="en-ID"/>
        </w:rPr>
        <w:t xml:space="preserve"> model</w:t>
      </w:r>
      <w:r w:rsidR="000C2143" w:rsidRPr="00C943BD">
        <w:rPr>
          <w:rFonts w:ascii="Times New Roman" w:hAnsi="Times New Roman"/>
          <w:szCs w:val="22"/>
          <w:lang w:val="id-ID"/>
        </w:rPr>
        <w:t xml:space="preserve"> pembelajaran</w:t>
      </w:r>
      <w:r w:rsidRPr="00C943BD">
        <w:rPr>
          <w:rFonts w:ascii="Times New Roman" w:hAnsi="Times New Roman"/>
          <w:szCs w:val="22"/>
          <w:lang w:val="en-ID"/>
        </w:rPr>
        <w:t xml:space="preserve"> </w:t>
      </w:r>
      <w:r w:rsidRPr="00C943BD">
        <w:rPr>
          <w:rFonts w:ascii="Times New Roman" w:hAnsi="Times New Roman"/>
          <w:i/>
          <w:szCs w:val="22"/>
          <w:lang w:val="en-ID"/>
        </w:rPr>
        <w:t xml:space="preserve">Cooperative </w:t>
      </w:r>
      <w:proofErr w:type="spellStart"/>
      <w:r w:rsidRPr="00C943BD">
        <w:rPr>
          <w:rFonts w:ascii="Times New Roman" w:hAnsi="Times New Roman"/>
          <w:i/>
          <w:szCs w:val="22"/>
          <w:lang w:val="en-ID"/>
        </w:rPr>
        <w:t>Skript</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Selanjutnya</w:t>
      </w:r>
      <w:proofErr w:type="spellEnd"/>
      <w:r w:rsidRPr="00C943BD">
        <w:rPr>
          <w:rFonts w:ascii="Times New Roman" w:hAnsi="Times New Roman"/>
          <w:szCs w:val="22"/>
          <w:lang w:val="en-ID"/>
        </w:rPr>
        <w:t xml:space="preserve">, </w:t>
      </w:r>
      <w:proofErr w:type="spellStart"/>
      <w:r w:rsidRPr="00C943BD">
        <w:rPr>
          <w:rFonts w:ascii="Times New Roman" w:hAnsi="Times New Roman"/>
          <w:szCs w:val="22"/>
          <w:lang w:val="en-ID"/>
        </w:rPr>
        <w:t>penelitian</w:t>
      </w:r>
      <w:proofErr w:type="spellEnd"/>
      <w:r w:rsidRPr="00C943BD">
        <w:rPr>
          <w:rFonts w:ascii="Times New Roman" w:hAnsi="Times New Roman"/>
          <w:szCs w:val="22"/>
          <w:lang w:val="en-ID"/>
        </w:rPr>
        <w:t xml:space="preserve"> </w:t>
      </w:r>
      <w:proofErr w:type="spellStart"/>
      <w:r w:rsidR="008F01EF" w:rsidRPr="00C943BD">
        <w:rPr>
          <w:rFonts w:ascii="Times New Roman" w:hAnsi="Times New Roman"/>
          <w:szCs w:val="22"/>
        </w:rPr>
        <w:t>Tuti</w:t>
      </w:r>
      <w:proofErr w:type="spellEnd"/>
      <w:r w:rsidR="008F01EF" w:rsidRPr="00C943BD">
        <w:rPr>
          <w:rFonts w:ascii="Times New Roman" w:hAnsi="Times New Roman"/>
          <w:szCs w:val="22"/>
        </w:rPr>
        <w:t xml:space="preserve"> </w:t>
      </w:r>
      <w:proofErr w:type="spellStart"/>
      <w:r w:rsidR="008F01EF" w:rsidRPr="00C943BD">
        <w:rPr>
          <w:rFonts w:ascii="Times New Roman" w:hAnsi="Times New Roman"/>
          <w:szCs w:val="22"/>
        </w:rPr>
        <w:t>Indrawari</w:t>
      </w:r>
      <w:proofErr w:type="spellEnd"/>
      <w:r w:rsidR="008F01EF" w:rsidRPr="00C943BD">
        <w:rPr>
          <w:rFonts w:ascii="Times New Roman" w:hAnsi="Times New Roman"/>
          <w:szCs w:val="22"/>
          <w:lang w:val="id-ID"/>
        </w:rPr>
        <w:t xml:space="preserve"> </w:t>
      </w:r>
      <w:r w:rsidR="008F01EF" w:rsidRPr="00C943BD">
        <w:rPr>
          <w:rFonts w:ascii="Times New Roman" w:hAnsi="Times New Roman"/>
          <w:szCs w:val="22"/>
          <w:lang w:val="id-ID"/>
        </w:rPr>
        <w:fldChar w:fldCharType="begin" w:fldLock="1"/>
      </w:r>
      <w:r w:rsidR="008F01EF" w:rsidRPr="00C943BD">
        <w:rPr>
          <w:rFonts w:ascii="Times New Roman" w:hAnsi="Times New Roman"/>
          <w:szCs w:val="22"/>
          <w:lang w:val="id-ID"/>
        </w:rPr>
        <w:instrText>ADDIN CSL_CITATION { "citationItems" : [ { "id" : "ITEM-1", "itemData" : { "author" : [ { "dropping-particle" : "", "family" : "Indrawati", "given" : "Tuti", "non-dropping-particle" : "", "parse-names" : false, "suffix" : "" }, { "dropping-particle" : "", "family" : "Riyadi", "given" : "", "non-dropping-particle" : "", "parse-names" : false, "suffix" : "" }, { "dropping-particle" : "", "family" : "Matsuri", "given" : "", "non-dropping-particle" : "", "parse-names" : false, "suffix" : "" } ], "container-title" : "Diktatika Dwija Indria", "id" : "ITEM-1", "issue" : "9", "issued" : { "date-parts" : [ [ "2014" ] ] }, "page" : "1 - 6", "title" : "Pengaruh Metode Pembelajaran Preview, Question, Read, Reflect Recite, and Review (PQ4R) Terhadap Kemampuan Membaca Pemahaman", "type" : "article-journal", "volume" : "2" }, "uris" : [ "http://www.mendeley.com/documents/?uuid=2f1a49eb-42f5-47e4-b42e-cba829db68c8" ] } ], "mendeley" : { "formattedCitation" : "[16]", "plainTextFormattedCitation" : "[16]", "previouslyFormattedCitation" : "[16]" }, "properties" : { "noteIndex" : 4 }, "schema" : "https://github.com/citation-style-language/schema/raw/master/csl-citation.json" }</w:instrText>
      </w:r>
      <w:r w:rsidR="008F01EF" w:rsidRPr="00C943BD">
        <w:rPr>
          <w:rFonts w:ascii="Times New Roman" w:hAnsi="Times New Roman"/>
          <w:szCs w:val="22"/>
          <w:lang w:val="id-ID"/>
        </w:rPr>
        <w:fldChar w:fldCharType="separate"/>
      </w:r>
      <w:r w:rsidR="008F01EF" w:rsidRPr="00C943BD">
        <w:rPr>
          <w:rFonts w:ascii="Times New Roman" w:hAnsi="Times New Roman"/>
          <w:noProof/>
          <w:szCs w:val="22"/>
          <w:lang w:val="id-ID"/>
        </w:rPr>
        <w:t>[16]</w:t>
      </w:r>
      <w:r w:rsidR="008F01EF" w:rsidRPr="00C943BD">
        <w:rPr>
          <w:rFonts w:ascii="Times New Roman" w:hAnsi="Times New Roman"/>
          <w:szCs w:val="22"/>
          <w:lang w:val="id-ID"/>
        </w:rPr>
        <w:fldChar w:fldCharType="end"/>
      </w:r>
      <w:r w:rsidR="002475AA" w:rsidRPr="00C943BD">
        <w:rPr>
          <w:rFonts w:ascii="Times New Roman" w:hAnsi="Times New Roman"/>
          <w:szCs w:val="22"/>
        </w:rPr>
        <w:t xml:space="preserve"> </w:t>
      </w:r>
      <w:proofErr w:type="spellStart"/>
      <w:r w:rsidR="002475AA" w:rsidRPr="00C943BD">
        <w:rPr>
          <w:rFonts w:ascii="Times New Roman" w:hAnsi="Times New Roman"/>
          <w:szCs w:val="22"/>
        </w:rPr>
        <w:t>menunju</w:t>
      </w:r>
      <w:proofErr w:type="spellEnd"/>
      <w:r w:rsidR="0046424C" w:rsidRPr="00C943BD">
        <w:rPr>
          <w:rFonts w:ascii="Times New Roman" w:hAnsi="Times New Roman"/>
          <w:szCs w:val="22"/>
          <w:lang w:val="id-ID"/>
        </w:rPr>
        <w:t>k</w:t>
      </w:r>
      <w:proofErr w:type="spellStart"/>
      <w:r w:rsidR="002475AA" w:rsidRPr="00C943BD">
        <w:rPr>
          <w:rFonts w:ascii="Times New Roman" w:hAnsi="Times New Roman"/>
          <w:szCs w:val="22"/>
        </w:rPr>
        <w:t>kan</w:t>
      </w:r>
      <w:proofErr w:type="spellEnd"/>
      <w:r w:rsidR="002475AA" w:rsidRPr="00C943BD">
        <w:rPr>
          <w:rFonts w:ascii="Times New Roman" w:hAnsi="Times New Roman"/>
          <w:szCs w:val="22"/>
        </w:rPr>
        <w:t xml:space="preserve"> </w:t>
      </w:r>
      <w:proofErr w:type="spellStart"/>
      <w:r w:rsidR="002475AA" w:rsidRPr="00C943BD">
        <w:rPr>
          <w:rFonts w:ascii="Times New Roman" w:hAnsi="Times New Roman"/>
          <w:szCs w:val="22"/>
        </w:rPr>
        <w:t>bahwa</w:t>
      </w:r>
      <w:proofErr w:type="spellEnd"/>
      <w:r w:rsidR="002475AA" w:rsidRPr="00C943BD">
        <w:rPr>
          <w:rFonts w:ascii="Times New Roman" w:hAnsi="Times New Roman"/>
          <w:szCs w:val="22"/>
        </w:rPr>
        <w:t xml:space="preserve"> </w:t>
      </w:r>
      <w:r w:rsidR="00D64037">
        <w:rPr>
          <w:rFonts w:ascii="Times New Roman" w:hAnsi="Times New Roman"/>
          <w:szCs w:val="22"/>
          <w:lang w:val="id-ID"/>
        </w:rPr>
        <w:t>penerapan</w:t>
      </w:r>
      <w:r w:rsidR="00440F64" w:rsidRPr="00C943BD">
        <w:rPr>
          <w:rFonts w:ascii="Times New Roman" w:hAnsi="Times New Roman"/>
          <w:szCs w:val="22"/>
          <w:lang w:val="id-ID"/>
        </w:rPr>
        <w:t xml:space="preserve"> metode PQ4R menghasilkan kemampuan membaca pemahaman yang lebih baik dari</w:t>
      </w:r>
      <w:r w:rsidR="00D64037">
        <w:rPr>
          <w:rFonts w:ascii="Times New Roman" w:hAnsi="Times New Roman"/>
          <w:szCs w:val="22"/>
          <w:lang w:val="id-ID"/>
        </w:rPr>
        <w:t xml:space="preserve"> </w:t>
      </w:r>
      <w:r w:rsidR="00440F64" w:rsidRPr="00C943BD">
        <w:rPr>
          <w:rFonts w:ascii="Times New Roman" w:hAnsi="Times New Roman"/>
          <w:szCs w:val="22"/>
          <w:lang w:val="id-ID"/>
        </w:rPr>
        <w:t xml:space="preserve">pada </w:t>
      </w:r>
      <w:r w:rsidR="00D64037">
        <w:rPr>
          <w:rFonts w:ascii="Times New Roman" w:hAnsi="Times New Roman"/>
          <w:szCs w:val="22"/>
          <w:lang w:val="id-ID"/>
        </w:rPr>
        <w:t xml:space="preserve">penerapan </w:t>
      </w:r>
      <w:r w:rsidR="00440F64" w:rsidRPr="00C943BD">
        <w:rPr>
          <w:rFonts w:ascii="Times New Roman" w:hAnsi="Times New Roman"/>
          <w:szCs w:val="22"/>
          <w:lang w:val="id-ID"/>
        </w:rPr>
        <w:t>metode pemberian tugas</w:t>
      </w:r>
      <w:r w:rsidR="002475AA" w:rsidRPr="00C943BD">
        <w:rPr>
          <w:rFonts w:ascii="Times New Roman" w:hAnsi="Times New Roman"/>
          <w:szCs w:val="22"/>
        </w:rPr>
        <w:t>.</w:t>
      </w:r>
      <w:r w:rsidR="00BF0B69" w:rsidRPr="00C943BD">
        <w:rPr>
          <w:rFonts w:ascii="Times New Roman" w:hAnsi="Times New Roman"/>
          <w:szCs w:val="22"/>
        </w:rPr>
        <w:t xml:space="preserve"> </w:t>
      </w:r>
      <w:proofErr w:type="spellStart"/>
      <w:proofErr w:type="gramStart"/>
      <w:r w:rsidR="00F42B77" w:rsidRPr="00C943BD">
        <w:rPr>
          <w:rFonts w:ascii="Times New Roman" w:hAnsi="Times New Roman"/>
          <w:szCs w:val="22"/>
        </w:rPr>
        <w:t>Kaitan</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antara</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hasil</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tes</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kemampuan</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membaca</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pemaha</w:t>
      </w:r>
      <w:r w:rsidR="00F039A8" w:rsidRPr="00C943BD">
        <w:rPr>
          <w:rFonts w:ascii="Times New Roman" w:hAnsi="Times New Roman"/>
          <w:szCs w:val="22"/>
        </w:rPr>
        <w:t>man</w:t>
      </w:r>
      <w:proofErr w:type="spellEnd"/>
      <w:r w:rsidR="00F039A8" w:rsidRPr="00C943BD">
        <w:rPr>
          <w:rFonts w:ascii="Times New Roman" w:hAnsi="Times New Roman"/>
          <w:szCs w:val="22"/>
        </w:rPr>
        <w:t xml:space="preserve">, </w:t>
      </w:r>
      <w:proofErr w:type="spellStart"/>
      <w:r w:rsidR="00F039A8" w:rsidRPr="00C943BD">
        <w:rPr>
          <w:rFonts w:ascii="Times New Roman" w:hAnsi="Times New Roman"/>
          <w:szCs w:val="22"/>
        </w:rPr>
        <w:t>temuan</w:t>
      </w:r>
      <w:proofErr w:type="spellEnd"/>
      <w:r w:rsidR="00F039A8" w:rsidRPr="00C943BD">
        <w:rPr>
          <w:rFonts w:ascii="Times New Roman" w:hAnsi="Times New Roman"/>
          <w:szCs w:val="22"/>
        </w:rPr>
        <w:t xml:space="preserve">, </w:t>
      </w:r>
      <w:proofErr w:type="spellStart"/>
      <w:r w:rsidR="00F039A8" w:rsidRPr="00C943BD">
        <w:rPr>
          <w:rFonts w:ascii="Times New Roman" w:hAnsi="Times New Roman"/>
          <w:szCs w:val="22"/>
        </w:rPr>
        <w:t>dan</w:t>
      </w:r>
      <w:proofErr w:type="spellEnd"/>
      <w:r w:rsidR="00F039A8" w:rsidRPr="00C943BD">
        <w:rPr>
          <w:rFonts w:ascii="Times New Roman" w:hAnsi="Times New Roman"/>
          <w:szCs w:val="22"/>
        </w:rPr>
        <w:t xml:space="preserve"> </w:t>
      </w:r>
      <w:proofErr w:type="spellStart"/>
      <w:r w:rsidR="00F039A8" w:rsidRPr="00C943BD">
        <w:rPr>
          <w:rFonts w:ascii="Times New Roman" w:hAnsi="Times New Roman"/>
          <w:szCs w:val="22"/>
        </w:rPr>
        <w:t>penelitian</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relevan</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memperkuat</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bahwa</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tindakan</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dalam</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penelitian</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ini</w:t>
      </w:r>
      <w:proofErr w:type="spellEnd"/>
      <w:r w:rsidR="00F42B77" w:rsidRPr="00C943BD">
        <w:rPr>
          <w:rFonts w:ascii="Times New Roman" w:hAnsi="Times New Roman"/>
          <w:szCs w:val="22"/>
        </w:rPr>
        <w:t xml:space="preserve"> </w:t>
      </w:r>
      <w:r w:rsidR="00F039A8" w:rsidRPr="00C943BD">
        <w:rPr>
          <w:rFonts w:ascii="Times New Roman" w:hAnsi="Times New Roman"/>
          <w:szCs w:val="22"/>
          <w:lang w:val="id-ID"/>
        </w:rPr>
        <w:t xml:space="preserve">terbukti </w:t>
      </w:r>
      <w:proofErr w:type="spellStart"/>
      <w:r w:rsidR="00F42B77" w:rsidRPr="00C943BD">
        <w:rPr>
          <w:rFonts w:ascii="Times New Roman" w:hAnsi="Times New Roman"/>
          <w:szCs w:val="22"/>
        </w:rPr>
        <w:t>dapat</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meningkatkan</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kemampuan</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membaca</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pemahaman</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peserta</w:t>
      </w:r>
      <w:proofErr w:type="spellEnd"/>
      <w:r w:rsidR="00F42B77" w:rsidRPr="00C943BD">
        <w:rPr>
          <w:rFonts w:ascii="Times New Roman" w:hAnsi="Times New Roman"/>
          <w:szCs w:val="22"/>
        </w:rPr>
        <w:t xml:space="preserve"> </w:t>
      </w:r>
      <w:proofErr w:type="spellStart"/>
      <w:r w:rsidR="00F42B77" w:rsidRPr="00C943BD">
        <w:rPr>
          <w:rFonts w:ascii="Times New Roman" w:hAnsi="Times New Roman"/>
          <w:szCs w:val="22"/>
        </w:rPr>
        <w:t>didik</w:t>
      </w:r>
      <w:proofErr w:type="spellEnd"/>
      <w:r w:rsidR="00F42B77" w:rsidRPr="00C943BD">
        <w:rPr>
          <w:rFonts w:ascii="Times New Roman" w:hAnsi="Times New Roman"/>
          <w:szCs w:val="22"/>
        </w:rPr>
        <w:t>.</w:t>
      </w:r>
      <w:proofErr w:type="gramEnd"/>
      <w:r w:rsidR="00F42B77" w:rsidRPr="00C943BD">
        <w:rPr>
          <w:rFonts w:ascii="Times New Roman" w:hAnsi="Times New Roman"/>
          <w:szCs w:val="22"/>
        </w:rPr>
        <w:t xml:space="preserve"> </w:t>
      </w:r>
      <w:r w:rsidR="003E7C0D" w:rsidRPr="00C943BD">
        <w:rPr>
          <w:rFonts w:ascii="Times New Roman" w:hAnsi="Times New Roman"/>
          <w:szCs w:val="22"/>
          <w:lang w:val="id-ID"/>
        </w:rPr>
        <w:t>O</w:t>
      </w:r>
      <w:proofErr w:type="spellStart"/>
      <w:r w:rsidR="00043ABB" w:rsidRPr="00C943BD">
        <w:rPr>
          <w:rFonts w:ascii="Times New Roman" w:hAnsi="Times New Roman"/>
          <w:szCs w:val="22"/>
        </w:rPr>
        <w:t>leh</w:t>
      </w:r>
      <w:proofErr w:type="spellEnd"/>
      <w:r w:rsidR="00043ABB" w:rsidRPr="00C943BD">
        <w:rPr>
          <w:rFonts w:ascii="Times New Roman" w:hAnsi="Times New Roman"/>
          <w:szCs w:val="22"/>
        </w:rPr>
        <w:t xml:space="preserve"> </w:t>
      </w:r>
      <w:proofErr w:type="spellStart"/>
      <w:r w:rsidR="00043ABB" w:rsidRPr="00C943BD">
        <w:rPr>
          <w:rFonts w:ascii="Times New Roman" w:hAnsi="Times New Roman"/>
          <w:szCs w:val="22"/>
        </w:rPr>
        <w:t>karena</w:t>
      </w:r>
      <w:proofErr w:type="spellEnd"/>
      <w:r w:rsidR="00043ABB" w:rsidRPr="00C943BD">
        <w:rPr>
          <w:rFonts w:ascii="Times New Roman" w:hAnsi="Times New Roman"/>
          <w:szCs w:val="22"/>
        </w:rPr>
        <w:t xml:space="preserve"> </w:t>
      </w:r>
      <w:proofErr w:type="spellStart"/>
      <w:r w:rsidR="00043ABB" w:rsidRPr="00C943BD">
        <w:rPr>
          <w:rFonts w:ascii="Times New Roman" w:hAnsi="Times New Roman"/>
          <w:szCs w:val="22"/>
        </w:rPr>
        <w:t>itu</w:t>
      </w:r>
      <w:proofErr w:type="spellEnd"/>
      <w:r w:rsidR="00043ABB" w:rsidRPr="00C943BD">
        <w:rPr>
          <w:rFonts w:ascii="Times New Roman" w:hAnsi="Times New Roman"/>
          <w:szCs w:val="22"/>
        </w:rPr>
        <w:t xml:space="preserve">, model </w:t>
      </w:r>
      <w:proofErr w:type="spellStart"/>
      <w:r w:rsidR="00043ABB" w:rsidRPr="00C943BD">
        <w:rPr>
          <w:rFonts w:ascii="Times New Roman" w:hAnsi="Times New Roman"/>
          <w:szCs w:val="22"/>
        </w:rPr>
        <w:t>pembelajaran</w:t>
      </w:r>
      <w:proofErr w:type="spellEnd"/>
      <w:r w:rsidR="00043ABB" w:rsidRPr="00C943BD">
        <w:rPr>
          <w:rFonts w:ascii="Times New Roman" w:hAnsi="Times New Roman"/>
          <w:szCs w:val="22"/>
        </w:rPr>
        <w:t xml:space="preserve"> </w:t>
      </w:r>
      <w:r w:rsidR="00043ABB" w:rsidRPr="00C943BD">
        <w:rPr>
          <w:rFonts w:ascii="Times New Roman" w:hAnsi="Times New Roman"/>
          <w:i/>
          <w:szCs w:val="22"/>
        </w:rPr>
        <w:t>Cooperative Script</w:t>
      </w:r>
      <w:r w:rsidR="003E7C0D" w:rsidRPr="00C943BD">
        <w:rPr>
          <w:rFonts w:ascii="Times New Roman" w:hAnsi="Times New Roman"/>
          <w:szCs w:val="22"/>
          <w:lang w:val="en-ID"/>
        </w:rPr>
        <w:t xml:space="preserve"> </w:t>
      </w:r>
      <w:r w:rsidR="003E7C0D" w:rsidRPr="00C943BD">
        <w:rPr>
          <w:rFonts w:ascii="Times New Roman" w:hAnsi="Times New Roman"/>
          <w:szCs w:val="22"/>
          <w:lang w:val="id-ID"/>
        </w:rPr>
        <w:t>efektif</w:t>
      </w:r>
      <w:r w:rsidR="00043ABB" w:rsidRPr="00C943BD">
        <w:rPr>
          <w:rFonts w:ascii="Times New Roman" w:hAnsi="Times New Roman"/>
          <w:szCs w:val="22"/>
          <w:lang w:val="en-ID"/>
        </w:rPr>
        <w:t xml:space="preserve"> </w:t>
      </w:r>
      <w:proofErr w:type="spellStart"/>
      <w:r w:rsidR="00043ABB" w:rsidRPr="00C943BD">
        <w:rPr>
          <w:rFonts w:ascii="Times New Roman" w:hAnsi="Times New Roman"/>
          <w:szCs w:val="22"/>
          <w:lang w:val="en-ID"/>
        </w:rPr>
        <w:t>digunakan</w:t>
      </w:r>
      <w:proofErr w:type="spellEnd"/>
      <w:r w:rsidR="00043ABB" w:rsidRPr="00C943BD">
        <w:rPr>
          <w:rFonts w:ascii="Times New Roman" w:hAnsi="Times New Roman"/>
          <w:szCs w:val="22"/>
          <w:lang w:val="en-ID"/>
        </w:rPr>
        <w:t xml:space="preserve"> </w:t>
      </w:r>
      <w:proofErr w:type="spellStart"/>
      <w:r w:rsidR="00043ABB" w:rsidRPr="00C943BD">
        <w:rPr>
          <w:rFonts w:ascii="Times New Roman" w:hAnsi="Times New Roman"/>
          <w:szCs w:val="22"/>
          <w:lang w:val="en-ID"/>
        </w:rPr>
        <w:t>sebagai</w:t>
      </w:r>
      <w:proofErr w:type="spellEnd"/>
      <w:r w:rsidR="00043ABB" w:rsidRPr="00C943BD">
        <w:rPr>
          <w:rFonts w:ascii="Times New Roman" w:hAnsi="Times New Roman"/>
          <w:szCs w:val="22"/>
          <w:lang w:val="en-ID"/>
        </w:rPr>
        <w:t xml:space="preserve"> </w:t>
      </w:r>
      <w:proofErr w:type="spellStart"/>
      <w:r w:rsidR="00043ABB" w:rsidRPr="00C943BD">
        <w:rPr>
          <w:rFonts w:ascii="Times New Roman" w:hAnsi="Times New Roman"/>
          <w:szCs w:val="22"/>
          <w:lang w:val="en-ID"/>
        </w:rPr>
        <w:t>alternatif</w:t>
      </w:r>
      <w:proofErr w:type="spellEnd"/>
      <w:r w:rsidR="00043ABB" w:rsidRPr="00C943BD">
        <w:rPr>
          <w:rFonts w:ascii="Times New Roman" w:hAnsi="Times New Roman"/>
          <w:szCs w:val="22"/>
          <w:lang w:val="en-ID"/>
        </w:rPr>
        <w:t xml:space="preserve"> </w:t>
      </w:r>
      <w:proofErr w:type="spellStart"/>
      <w:r w:rsidR="00043ABB" w:rsidRPr="00C943BD">
        <w:rPr>
          <w:rFonts w:ascii="Times New Roman" w:hAnsi="Times New Roman"/>
          <w:szCs w:val="22"/>
          <w:lang w:val="en-ID"/>
        </w:rPr>
        <w:t>untuk</w:t>
      </w:r>
      <w:proofErr w:type="spellEnd"/>
      <w:r w:rsidR="00043ABB" w:rsidRPr="00C943BD">
        <w:rPr>
          <w:rFonts w:ascii="Times New Roman" w:hAnsi="Times New Roman"/>
          <w:szCs w:val="22"/>
          <w:lang w:val="en-ID"/>
        </w:rPr>
        <w:t xml:space="preserve"> </w:t>
      </w:r>
      <w:proofErr w:type="spellStart"/>
      <w:r w:rsidR="00043ABB" w:rsidRPr="00C943BD">
        <w:rPr>
          <w:rFonts w:ascii="Times New Roman" w:hAnsi="Times New Roman"/>
          <w:szCs w:val="22"/>
          <w:lang w:val="en-ID"/>
        </w:rPr>
        <w:t>meningkatkan</w:t>
      </w:r>
      <w:proofErr w:type="spellEnd"/>
      <w:r w:rsidR="00043ABB" w:rsidRPr="00C943BD">
        <w:rPr>
          <w:rFonts w:ascii="Times New Roman" w:hAnsi="Times New Roman"/>
          <w:szCs w:val="22"/>
          <w:lang w:val="en-ID"/>
        </w:rPr>
        <w:t xml:space="preserve"> </w:t>
      </w:r>
      <w:proofErr w:type="spellStart"/>
      <w:r w:rsidR="00043ABB" w:rsidRPr="00C943BD">
        <w:rPr>
          <w:rFonts w:ascii="Times New Roman" w:hAnsi="Times New Roman"/>
          <w:szCs w:val="22"/>
          <w:lang w:val="en-ID"/>
        </w:rPr>
        <w:t>kemampuan</w:t>
      </w:r>
      <w:proofErr w:type="spellEnd"/>
      <w:r w:rsidR="00043ABB" w:rsidRPr="00C943BD">
        <w:rPr>
          <w:rFonts w:ascii="Times New Roman" w:hAnsi="Times New Roman"/>
          <w:szCs w:val="22"/>
          <w:lang w:val="en-ID"/>
        </w:rPr>
        <w:t xml:space="preserve"> </w:t>
      </w:r>
      <w:proofErr w:type="spellStart"/>
      <w:r w:rsidR="00043ABB" w:rsidRPr="00C943BD">
        <w:rPr>
          <w:rFonts w:ascii="Times New Roman" w:hAnsi="Times New Roman"/>
          <w:szCs w:val="22"/>
          <w:lang w:val="en-ID"/>
        </w:rPr>
        <w:t>membaca</w:t>
      </w:r>
      <w:proofErr w:type="spellEnd"/>
      <w:r w:rsidR="00043ABB" w:rsidRPr="00C943BD">
        <w:rPr>
          <w:rFonts w:ascii="Times New Roman" w:hAnsi="Times New Roman"/>
          <w:szCs w:val="22"/>
          <w:lang w:val="en-ID"/>
        </w:rPr>
        <w:t xml:space="preserve"> </w:t>
      </w:r>
      <w:proofErr w:type="spellStart"/>
      <w:r w:rsidR="00043ABB" w:rsidRPr="00C943BD">
        <w:rPr>
          <w:rFonts w:ascii="Times New Roman" w:hAnsi="Times New Roman"/>
          <w:szCs w:val="22"/>
          <w:lang w:val="en-ID"/>
        </w:rPr>
        <w:t>pemahaman</w:t>
      </w:r>
      <w:proofErr w:type="spellEnd"/>
      <w:r w:rsidR="00043ABB" w:rsidRPr="00C943BD">
        <w:rPr>
          <w:rFonts w:ascii="Times New Roman" w:hAnsi="Times New Roman"/>
          <w:szCs w:val="22"/>
          <w:lang w:val="en-ID"/>
        </w:rPr>
        <w:t xml:space="preserve"> </w:t>
      </w:r>
      <w:proofErr w:type="spellStart"/>
      <w:r w:rsidR="00043ABB" w:rsidRPr="00C943BD">
        <w:rPr>
          <w:rFonts w:ascii="Times New Roman" w:hAnsi="Times New Roman"/>
          <w:szCs w:val="22"/>
          <w:lang w:val="en-ID"/>
        </w:rPr>
        <w:t>peserta</w:t>
      </w:r>
      <w:proofErr w:type="spellEnd"/>
      <w:r w:rsidR="00043ABB" w:rsidRPr="00C943BD">
        <w:rPr>
          <w:rFonts w:ascii="Times New Roman" w:hAnsi="Times New Roman"/>
          <w:szCs w:val="22"/>
          <w:lang w:val="en-ID"/>
        </w:rPr>
        <w:t xml:space="preserve"> </w:t>
      </w:r>
      <w:proofErr w:type="spellStart"/>
      <w:r w:rsidR="00043ABB" w:rsidRPr="00C943BD">
        <w:rPr>
          <w:rFonts w:ascii="Times New Roman" w:hAnsi="Times New Roman"/>
          <w:szCs w:val="22"/>
          <w:lang w:val="en-ID"/>
        </w:rPr>
        <w:t>didik</w:t>
      </w:r>
      <w:proofErr w:type="spellEnd"/>
      <w:r w:rsidR="00043ABB" w:rsidRPr="00C943BD">
        <w:rPr>
          <w:rFonts w:ascii="Times New Roman" w:hAnsi="Times New Roman"/>
          <w:szCs w:val="22"/>
          <w:lang w:val="en-ID"/>
        </w:rPr>
        <w:t>.</w:t>
      </w:r>
    </w:p>
    <w:p w:rsidR="00C943BD" w:rsidRPr="00C943BD" w:rsidRDefault="00C943BD" w:rsidP="00C943BD">
      <w:pPr>
        <w:ind w:firstLine="284"/>
        <w:jc w:val="both"/>
        <w:rPr>
          <w:rFonts w:ascii="Times New Roman" w:hAnsi="Times New Roman"/>
          <w:szCs w:val="22"/>
          <w:lang w:val="id-ID"/>
        </w:rPr>
      </w:pPr>
    </w:p>
    <w:p w:rsidR="004F7CEA" w:rsidRPr="00C943BD" w:rsidRDefault="007F3027" w:rsidP="00C943BD">
      <w:pPr>
        <w:pStyle w:val="section"/>
        <w:spacing w:before="0"/>
      </w:pPr>
      <w:r w:rsidRPr="00C943BD">
        <w:rPr>
          <w:lang w:val="id-ID"/>
        </w:rPr>
        <w:t>S</w:t>
      </w:r>
      <w:proofErr w:type="spellStart"/>
      <w:r w:rsidR="004F7CEA" w:rsidRPr="00C943BD">
        <w:t>impulan</w:t>
      </w:r>
      <w:proofErr w:type="spellEnd"/>
    </w:p>
    <w:p w:rsidR="004F7CEA" w:rsidRPr="00D64037" w:rsidRDefault="007E6D4F" w:rsidP="00C943BD">
      <w:pPr>
        <w:pStyle w:val="section"/>
        <w:numPr>
          <w:ilvl w:val="0"/>
          <w:numId w:val="0"/>
        </w:numPr>
        <w:spacing w:before="0"/>
        <w:rPr>
          <w:b w:val="0"/>
          <w:lang w:val="id-ID"/>
        </w:rPr>
      </w:pPr>
      <w:proofErr w:type="spellStart"/>
      <w:proofErr w:type="gramStart"/>
      <w:r w:rsidRPr="00C943BD">
        <w:rPr>
          <w:b w:val="0"/>
        </w:rPr>
        <w:t>Berdasarkan</w:t>
      </w:r>
      <w:proofErr w:type="spellEnd"/>
      <w:r w:rsidRPr="00C943BD">
        <w:rPr>
          <w:b w:val="0"/>
        </w:rPr>
        <w:t xml:space="preserve"> </w:t>
      </w:r>
      <w:r w:rsidR="000C2143" w:rsidRPr="00C943BD">
        <w:rPr>
          <w:b w:val="0"/>
          <w:lang w:val="id-ID"/>
        </w:rPr>
        <w:t xml:space="preserve">hasil penelitian dan </w:t>
      </w:r>
      <w:r w:rsidR="003E7C0D" w:rsidRPr="00C943BD">
        <w:rPr>
          <w:b w:val="0"/>
          <w:lang w:val="id-ID"/>
        </w:rPr>
        <w:t>pembahasan</w:t>
      </w:r>
      <w:r w:rsidRPr="00C943BD">
        <w:rPr>
          <w:b w:val="0"/>
        </w:rPr>
        <w:t xml:space="preserve">, </w:t>
      </w:r>
      <w:proofErr w:type="spellStart"/>
      <w:r w:rsidRPr="00C943BD">
        <w:rPr>
          <w:b w:val="0"/>
        </w:rPr>
        <w:t>dapat</w:t>
      </w:r>
      <w:proofErr w:type="spellEnd"/>
      <w:r w:rsidRPr="00C943BD">
        <w:rPr>
          <w:b w:val="0"/>
        </w:rPr>
        <w:t xml:space="preserve"> </w:t>
      </w:r>
      <w:proofErr w:type="spellStart"/>
      <w:r w:rsidRPr="00C943BD">
        <w:rPr>
          <w:b w:val="0"/>
        </w:rPr>
        <w:t>disimpulkan</w:t>
      </w:r>
      <w:proofErr w:type="spellEnd"/>
      <w:r w:rsidRPr="00C943BD">
        <w:rPr>
          <w:b w:val="0"/>
        </w:rPr>
        <w:t xml:space="preserve"> </w:t>
      </w:r>
      <w:proofErr w:type="spellStart"/>
      <w:r w:rsidRPr="00C943BD">
        <w:rPr>
          <w:b w:val="0"/>
        </w:rPr>
        <w:t>bahwa</w:t>
      </w:r>
      <w:proofErr w:type="spellEnd"/>
      <w:r w:rsidRPr="00C943BD">
        <w:rPr>
          <w:b w:val="0"/>
        </w:rPr>
        <w:t xml:space="preserve"> </w:t>
      </w:r>
      <w:r w:rsidR="000C2143" w:rsidRPr="00C943BD">
        <w:rPr>
          <w:b w:val="0"/>
          <w:lang w:val="id-ID"/>
        </w:rPr>
        <w:t>penggunaan</w:t>
      </w:r>
      <w:r w:rsidR="00F24641" w:rsidRPr="00C943BD">
        <w:rPr>
          <w:b w:val="0"/>
        </w:rPr>
        <w:t xml:space="preserve"> model </w:t>
      </w:r>
      <w:r w:rsidR="000C2143" w:rsidRPr="00C943BD">
        <w:rPr>
          <w:b w:val="0"/>
          <w:lang w:val="id-ID"/>
        </w:rPr>
        <w:t xml:space="preserve">pembelajaran </w:t>
      </w:r>
      <w:r w:rsidR="00F24641" w:rsidRPr="00C943BD">
        <w:rPr>
          <w:b w:val="0"/>
          <w:i/>
        </w:rPr>
        <w:t>Cooperative Script</w:t>
      </w:r>
      <w:r w:rsidR="00F24641" w:rsidRPr="00C943BD">
        <w:rPr>
          <w:b w:val="0"/>
        </w:rPr>
        <w:t xml:space="preserve"> </w:t>
      </w:r>
      <w:proofErr w:type="spellStart"/>
      <w:r w:rsidR="00F24641" w:rsidRPr="00C943BD">
        <w:rPr>
          <w:b w:val="0"/>
        </w:rPr>
        <w:t>dapat</w:t>
      </w:r>
      <w:proofErr w:type="spellEnd"/>
      <w:r w:rsidR="00F24641" w:rsidRPr="00C943BD">
        <w:rPr>
          <w:b w:val="0"/>
        </w:rPr>
        <w:t xml:space="preserve"> </w:t>
      </w:r>
      <w:proofErr w:type="spellStart"/>
      <w:r w:rsidR="00F24641" w:rsidRPr="00C943BD">
        <w:rPr>
          <w:b w:val="0"/>
        </w:rPr>
        <w:t>meningkatkan</w:t>
      </w:r>
      <w:proofErr w:type="spellEnd"/>
      <w:r w:rsidR="00F24641" w:rsidRPr="00C943BD">
        <w:rPr>
          <w:b w:val="0"/>
        </w:rPr>
        <w:t xml:space="preserve"> </w:t>
      </w:r>
      <w:proofErr w:type="spellStart"/>
      <w:r w:rsidR="00F24641" w:rsidRPr="00C943BD">
        <w:rPr>
          <w:b w:val="0"/>
        </w:rPr>
        <w:t>kemampuan</w:t>
      </w:r>
      <w:proofErr w:type="spellEnd"/>
      <w:r w:rsidR="00F24641" w:rsidRPr="00C943BD">
        <w:rPr>
          <w:b w:val="0"/>
        </w:rPr>
        <w:t xml:space="preserve"> </w:t>
      </w:r>
      <w:proofErr w:type="spellStart"/>
      <w:r w:rsidR="00F24641" w:rsidRPr="00C943BD">
        <w:rPr>
          <w:b w:val="0"/>
        </w:rPr>
        <w:t>membaca</w:t>
      </w:r>
      <w:proofErr w:type="spellEnd"/>
      <w:r w:rsidR="00F24641" w:rsidRPr="00C943BD">
        <w:rPr>
          <w:b w:val="0"/>
        </w:rPr>
        <w:t xml:space="preserve"> </w:t>
      </w:r>
      <w:proofErr w:type="spellStart"/>
      <w:r w:rsidR="00F24641" w:rsidRPr="00C943BD">
        <w:rPr>
          <w:b w:val="0"/>
        </w:rPr>
        <w:t>pemahaman</w:t>
      </w:r>
      <w:proofErr w:type="spellEnd"/>
      <w:r w:rsidR="00F24641" w:rsidRPr="00C943BD">
        <w:rPr>
          <w:b w:val="0"/>
        </w:rPr>
        <w:t xml:space="preserve"> </w:t>
      </w:r>
      <w:proofErr w:type="spellStart"/>
      <w:r w:rsidR="00F24641" w:rsidRPr="00C943BD">
        <w:rPr>
          <w:b w:val="0"/>
        </w:rPr>
        <w:t>peserta</w:t>
      </w:r>
      <w:proofErr w:type="spellEnd"/>
      <w:r w:rsidR="00F24641" w:rsidRPr="00C943BD">
        <w:rPr>
          <w:b w:val="0"/>
        </w:rPr>
        <w:t xml:space="preserve"> </w:t>
      </w:r>
      <w:proofErr w:type="spellStart"/>
      <w:r w:rsidR="00F24641" w:rsidRPr="00C943BD">
        <w:rPr>
          <w:b w:val="0"/>
        </w:rPr>
        <w:t>didik</w:t>
      </w:r>
      <w:proofErr w:type="spellEnd"/>
      <w:r w:rsidR="00F24641" w:rsidRPr="00C943BD">
        <w:rPr>
          <w:b w:val="0"/>
        </w:rPr>
        <w:t xml:space="preserve"> </w:t>
      </w:r>
      <w:proofErr w:type="spellStart"/>
      <w:r w:rsidR="00F24641" w:rsidRPr="00C943BD">
        <w:rPr>
          <w:b w:val="0"/>
        </w:rPr>
        <w:t>kelas</w:t>
      </w:r>
      <w:proofErr w:type="spellEnd"/>
      <w:r w:rsidR="00F24641" w:rsidRPr="00C943BD">
        <w:rPr>
          <w:b w:val="0"/>
        </w:rPr>
        <w:t xml:space="preserve"> V</w:t>
      </w:r>
      <w:r w:rsidR="000C2143" w:rsidRPr="00C943BD">
        <w:rPr>
          <w:b w:val="0"/>
          <w:lang w:val="id-ID"/>
        </w:rPr>
        <w:t xml:space="preserve"> SD tahun ajaran 2018/2019</w:t>
      </w:r>
      <w:r w:rsidR="00F24641" w:rsidRPr="00C943BD">
        <w:rPr>
          <w:b w:val="0"/>
        </w:rPr>
        <w:t>.</w:t>
      </w:r>
      <w:proofErr w:type="gramEnd"/>
      <w:r w:rsidR="00F24641" w:rsidRPr="00C943BD">
        <w:rPr>
          <w:b w:val="0"/>
        </w:rPr>
        <w:t xml:space="preserve"> </w:t>
      </w:r>
      <w:r w:rsidR="00D64037">
        <w:rPr>
          <w:b w:val="0"/>
          <w:lang w:val="id-ID"/>
        </w:rPr>
        <w:t>Implikasi penelitian in</w:t>
      </w:r>
      <w:r w:rsidR="00633F24" w:rsidRPr="00C943BD">
        <w:rPr>
          <w:b w:val="0"/>
          <w:lang w:val="id-ID"/>
        </w:rPr>
        <w:t xml:space="preserve">i secara toretis menambah </w:t>
      </w:r>
      <w:r w:rsidR="00B44329" w:rsidRPr="00C943BD">
        <w:rPr>
          <w:b w:val="0"/>
          <w:lang w:val="id-ID"/>
        </w:rPr>
        <w:t xml:space="preserve">wawasan mengenai </w:t>
      </w:r>
      <w:r w:rsidR="00D64037">
        <w:rPr>
          <w:b w:val="0"/>
          <w:lang w:val="id-ID"/>
        </w:rPr>
        <w:t>penerapan</w:t>
      </w:r>
      <w:r w:rsidR="00B44329" w:rsidRPr="00C943BD">
        <w:rPr>
          <w:b w:val="0"/>
          <w:lang w:val="id-ID"/>
        </w:rPr>
        <w:t xml:space="preserve"> model </w:t>
      </w:r>
      <w:r w:rsidR="00B44329" w:rsidRPr="00C943BD">
        <w:rPr>
          <w:b w:val="0"/>
          <w:i/>
          <w:lang w:val="id-ID"/>
        </w:rPr>
        <w:t>Cooperative Script</w:t>
      </w:r>
      <w:r w:rsidR="00B44329" w:rsidRPr="00C943BD">
        <w:rPr>
          <w:b w:val="0"/>
          <w:lang w:val="id-ID"/>
        </w:rPr>
        <w:t xml:space="preserve"> </w:t>
      </w:r>
      <w:r w:rsidR="00633F24" w:rsidRPr="00C943BD">
        <w:rPr>
          <w:b w:val="0"/>
          <w:lang w:val="id-ID"/>
        </w:rPr>
        <w:t>pada pembelajaran membaca pemahaman dan</w:t>
      </w:r>
      <w:r w:rsidR="00B44329" w:rsidRPr="00C943BD">
        <w:rPr>
          <w:b w:val="0"/>
          <w:lang w:val="id-ID"/>
        </w:rPr>
        <w:t xml:space="preserve"> </w:t>
      </w:r>
      <w:proofErr w:type="spellStart"/>
      <w:r w:rsidR="00C943BD" w:rsidRPr="00C943BD">
        <w:rPr>
          <w:b w:val="0"/>
        </w:rPr>
        <w:t>dapat</w:t>
      </w:r>
      <w:proofErr w:type="spellEnd"/>
      <w:r w:rsidR="00C943BD" w:rsidRPr="00C943BD">
        <w:rPr>
          <w:b w:val="0"/>
        </w:rPr>
        <w:t xml:space="preserve"> </w:t>
      </w:r>
      <w:r w:rsidR="00C943BD" w:rsidRPr="00C943BD">
        <w:rPr>
          <w:b w:val="0"/>
          <w:lang w:val="id-ID"/>
        </w:rPr>
        <w:t xml:space="preserve">pula </w:t>
      </w:r>
      <w:proofErr w:type="spellStart"/>
      <w:r w:rsidR="00C943BD" w:rsidRPr="00C943BD">
        <w:rPr>
          <w:b w:val="0"/>
        </w:rPr>
        <w:t>dijadikan</w:t>
      </w:r>
      <w:proofErr w:type="spellEnd"/>
      <w:r w:rsidR="00C943BD" w:rsidRPr="00C943BD">
        <w:rPr>
          <w:b w:val="0"/>
        </w:rPr>
        <w:t xml:space="preserve"> </w:t>
      </w:r>
      <w:proofErr w:type="spellStart"/>
      <w:r w:rsidR="00C943BD" w:rsidRPr="00C943BD">
        <w:rPr>
          <w:b w:val="0"/>
        </w:rPr>
        <w:t>referensi</w:t>
      </w:r>
      <w:proofErr w:type="spellEnd"/>
      <w:r w:rsidR="00C943BD" w:rsidRPr="00C943BD">
        <w:rPr>
          <w:b w:val="0"/>
        </w:rPr>
        <w:t xml:space="preserve"> </w:t>
      </w:r>
      <w:proofErr w:type="spellStart"/>
      <w:r w:rsidR="00C943BD" w:rsidRPr="00C943BD">
        <w:rPr>
          <w:b w:val="0"/>
        </w:rPr>
        <w:t>atau</w:t>
      </w:r>
      <w:proofErr w:type="spellEnd"/>
      <w:r w:rsidR="00C943BD" w:rsidRPr="00C943BD">
        <w:rPr>
          <w:b w:val="0"/>
        </w:rPr>
        <w:t xml:space="preserve"> </w:t>
      </w:r>
      <w:proofErr w:type="spellStart"/>
      <w:r w:rsidR="00C943BD" w:rsidRPr="00C943BD">
        <w:rPr>
          <w:b w:val="0"/>
        </w:rPr>
        <w:t>bahan</w:t>
      </w:r>
      <w:proofErr w:type="spellEnd"/>
      <w:r w:rsidR="00C943BD" w:rsidRPr="00C943BD">
        <w:rPr>
          <w:b w:val="0"/>
        </w:rPr>
        <w:t xml:space="preserve"> </w:t>
      </w:r>
      <w:proofErr w:type="spellStart"/>
      <w:r w:rsidR="00C943BD" w:rsidRPr="00C943BD">
        <w:rPr>
          <w:b w:val="0"/>
        </w:rPr>
        <w:t>pertimbangan</w:t>
      </w:r>
      <w:proofErr w:type="spellEnd"/>
      <w:r w:rsidR="00C943BD" w:rsidRPr="00C943BD">
        <w:rPr>
          <w:b w:val="0"/>
        </w:rPr>
        <w:t xml:space="preserve"> </w:t>
      </w:r>
      <w:proofErr w:type="spellStart"/>
      <w:r w:rsidR="00C943BD" w:rsidRPr="00C943BD">
        <w:rPr>
          <w:b w:val="0"/>
        </w:rPr>
        <w:t>bagi</w:t>
      </w:r>
      <w:proofErr w:type="spellEnd"/>
      <w:r w:rsidR="00C943BD" w:rsidRPr="00C943BD">
        <w:rPr>
          <w:b w:val="0"/>
        </w:rPr>
        <w:t xml:space="preserve"> </w:t>
      </w:r>
      <w:proofErr w:type="spellStart"/>
      <w:r w:rsidR="00C943BD" w:rsidRPr="00C943BD">
        <w:rPr>
          <w:b w:val="0"/>
        </w:rPr>
        <w:t>penelitian</w:t>
      </w:r>
      <w:proofErr w:type="spellEnd"/>
      <w:r w:rsidR="00C943BD" w:rsidRPr="00C943BD">
        <w:rPr>
          <w:b w:val="0"/>
        </w:rPr>
        <w:t xml:space="preserve"> </w:t>
      </w:r>
      <w:proofErr w:type="spellStart"/>
      <w:r w:rsidR="00C943BD" w:rsidRPr="00C943BD">
        <w:rPr>
          <w:b w:val="0"/>
        </w:rPr>
        <w:t>selanjutnya</w:t>
      </w:r>
      <w:proofErr w:type="spellEnd"/>
      <w:r w:rsidR="00C943BD" w:rsidRPr="00C943BD">
        <w:rPr>
          <w:b w:val="0"/>
        </w:rPr>
        <w:t xml:space="preserve"> </w:t>
      </w:r>
      <w:r w:rsidR="00C943BD" w:rsidRPr="00C943BD">
        <w:rPr>
          <w:b w:val="0"/>
          <w:lang w:val="id-ID"/>
        </w:rPr>
        <w:t>dengan</w:t>
      </w:r>
      <w:r w:rsidR="00C943BD" w:rsidRPr="00C943BD">
        <w:rPr>
          <w:b w:val="0"/>
        </w:rPr>
        <w:t xml:space="preserve"> </w:t>
      </w:r>
      <w:proofErr w:type="spellStart"/>
      <w:r w:rsidR="00C943BD" w:rsidRPr="00C943BD">
        <w:rPr>
          <w:b w:val="0"/>
        </w:rPr>
        <w:t>masalah</w:t>
      </w:r>
      <w:proofErr w:type="spellEnd"/>
      <w:r w:rsidR="00C943BD" w:rsidRPr="00C943BD">
        <w:rPr>
          <w:b w:val="0"/>
        </w:rPr>
        <w:t xml:space="preserve"> </w:t>
      </w:r>
      <w:r w:rsidR="00C943BD" w:rsidRPr="00C943BD">
        <w:rPr>
          <w:b w:val="0"/>
          <w:lang w:val="id-ID"/>
        </w:rPr>
        <w:t xml:space="preserve">yang </w:t>
      </w:r>
      <w:proofErr w:type="spellStart"/>
      <w:r w:rsidR="00C943BD" w:rsidRPr="00C943BD">
        <w:rPr>
          <w:b w:val="0"/>
        </w:rPr>
        <w:t>serupa</w:t>
      </w:r>
      <w:proofErr w:type="spellEnd"/>
      <w:r w:rsidR="00C943BD" w:rsidRPr="00C943BD">
        <w:rPr>
          <w:b w:val="0"/>
        </w:rPr>
        <w:t>.</w:t>
      </w:r>
      <w:r w:rsidR="00C943BD" w:rsidRPr="00C943BD">
        <w:rPr>
          <w:b w:val="0"/>
          <w:lang w:val="id-ID"/>
        </w:rPr>
        <w:t xml:space="preserve"> Selain itu, hasil penelitian ini juga memberikan implikasi praktis pada proses pembelajaran </w:t>
      </w:r>
      <w:r w:rsidR="00C943BD" w:rsidRPr="00C943BD">
        <w:rPr>
          <w:b w:val="0"/>
          <w:lang w:val="id-ID"/>
        </w:rPr>
        <w:lastRenderedPageBreak/>
        <w:t>yaitu ter</w:t>
      </w:r>
      <w:r w:rsidR="00D64037">
        <w:rPr>
          <w:b w:val="0"/>
          <w:lang w:val="id-ID"/>
        </w:rPr>
        <w:t>wujudnya pembelajara</w:t>
      </w:r>
      <w:r w:rsidR="00C943BD" w:rsidRPr="00C943BD">
        <w:rPr>
          <w:b w:val="0"/>
          <w:lang w:val="id-ID"/>
        </w:rPr>
        <w:t xml:space="preserve"> membaca pemahaman yang efektif dan efisien, serta meningkatnya kemampuan membaca pemahaman peserta didik kelas V</w:t>
      </w:r>
      <w:r w:rsidR="00C943BD" w:rsidRPr="00C943BD">
        <w:rPr>
          <w:lang w:val="id-ID"/>
        </w:rPr>
        <w:t>.</w:t>
      </w:r>
    </w:p>
    <w:p w:rsidR="003235D2" w:rsidRDefault="004F7CEA" w:rsidP="00FA1C73">
      <w:pPr>
        <w:pStyle w:val="section"/>
      </w:pPr>
      <w:proofErr w:type="spellStart"/>
      <w:r>
        <w:t>Referensi</w:t>
      </w:r>
      <w:proofErr w:type="spellEnd"/>
    </w:p>
    <w:bookmarkStart w:id="0" w:name="_GoBack"/>
    <w:p w:rsidR="008F01EF" w:rsidRPr="00DD2061" w:rsidRDefault="002475AA" w:rsidP="00DA02D9">
      <w:pPr>
        <w:widowControl w:val="0"/>
        <w:autoSpaceDE w:val="0"/>
        <w:autoSpaceDN w:val="0"/>
        <w:adjustRightInd w:val="0"/>
        <w:ind w:left="640" w:hanging="640"/>
        <w:jc w:val="both"/>
        <w:rPr>
          <w:rFonts w:ascii="Times New Roman" w:hAnsi="Times New Roman"/>
          <w:noProof/>
          <w:szCs w:val="24"/>
          <w:lang w:val="id-ID"/>
        </w:rPr>
      </w:pPr>
      <w:r>
        <w:fldChar w:fldCharType="begin" w:fldLock="1"/>
      </w:r>
      <w:r>
        <w:instrText xml:space="preserve">ADDIN Mendeley Bibliography CSL_BIBLIOGRAPHY </w:instrText>
      </w:r>
      <w:r>
        <w:fldChar w:fldCharType="separate"/>
      </w:r>
      <w:r w:rsidR="00DD2061">
        <w:rPr>
          <w:rFonts w:ascii="Times New Roman" w:hAnsi="Times New Roman"/>
          <w:noProof/>
          <w:szCs w:val="24"/>
        </w:rPr>
        <w:t>[1]</w:t>
      </w:r>
      <w:r w:rsidR="00DD2061">
        <w:rPr>
          <w:rFonts w:ascii="Times New Roman" w:hAnsi="Times New Roman"/>
          <w:noProof/>
          <w:szCs w:val="24"/>
        </w:rPr>
        <w:tab/>
        <w:t>Depdiknas</w:t>
      </w:r>
      <w:r w:rsidR="00DD2061">
        <w:rPr>
          <w:rFonts w:ascii="Times New Roman" w:hAnsi="Times New Roman"/>
          <w:noProof/>
          <w:szCs w:val="24"/>
          <w:lang w:val="id-ID"/>
        </w:rPr>
        <w:t xml:space="preserve"> 2008 </w:t>
      </w:r>
      <w:r w:rsidR="00DD2061" w:rsidRPr="008F01EF">
        <w:rPr>
          <w:rFonts w:ascii="Times New Roman" w:hAnsi="Times New Roman"/>
          <w:i/>
          <w:iCs/>
          <w:noProof/>
          <w:szCs w:val="24"/>
        </w:rPr>
        <w:t>Undang-Undang Nomor 20 Tahun 2003 Tentang Sistem Pendidikan Nasional</w:t>
      </w:r>
      <w:r w:rsidR="00DD2061">
        <w:rPr>
          <w:rFonts w:ascii="Times New Roman" w:hAnsi="Times New Roman"/>
          <w:noProof/>
          <w:szCs w:val="24"/>
          <w:lang w:val="id-ID"/>
        </w:rPr>
        <w:t xml:space="preserve"> (</w:t>
      </w:r>
      <w:r w:rsidR="00DD2061">
        <w:rPr>
          <w:rFonts w:ascii="Times New Roman" w:hAnsi="Times New Roman"/>
          <w:noProof/>
          <w:szCs w:val="24"/>
        </w:rPr>
        <w:t>Jakarta: Depdiknas</w:t>
      </w:r>
      <w:r w:rsidR="00DD2061">
        <w:rPr>
          <w:rFonts w:ascii="Times New Roman" w:hAnsi="Times New Roman"/>
          <w:noProof/>
          <w:szCs w:val="24"/>
          <w:lang w:val="id-ID"/>
        </w:rPr>
        <w:t>)</w:t>
      </w:r>
    </w:p>
    <w:p w:rsidR="008F01EF" w:rsidRPr="00DD2061" w:rsidRDefault="008F01EF" w:rsidP="00DA02D9">
      <w:pPr>
        <w:widowControl w:val="0"/>
        <w:autoSpaceDE w:val="0"/>
        <w:autoSpaceDN w:val="0"/>
        <w:adjustRightInd w:val="0"/>
        <w:ind w:left="640" w:hanging="640"/>
        <w:jc w:val="both"/>
        <w:rPr>
          <w:rFonts w:ascii="Times New Roman" w:hAnsi="Times New Roman"/>
          <w:noProof/>
          <w:szCs w:val="24"/>
          <w:lang w:val="id-ID"/>
        </w:rPr>
      </w:pPr>
      <w:r w:rsidRPr="008F01EF">
        <w:rPr>
          <w:rFonts w:ascii="Times New Roman" w:hAnsi="Times New Roman"/>
          <w:noProof/>
          <w:szCs w:val="24"/>
        </w:rPr>
        <w:t>[2]</w:t>
      </w:r>
      <w:r w:rsidRPr="008F01EF">
        <w:rPr>
          <w:rFonts w:ascii="Times New Roman" w:hAnsi="Times New Roman"/>
          <w:noProof/>
          <w:szCs w:val="24"/>
        </w:rPr>
        <w:tab/>
      </w:r>
      <w:r w:rsidR="00DD2061" w:rsidRPr="008F01EF">
        <w:rPr>
          <w:rFonts w:ascii="Times New Roman" w:hAnsi="Times New Roman"/>
          <w:noProof/>
          <w:szCs w:val="24"/>
        </w:rPr>
        <w:t>Depdiknas</w:t>
      </w:r>
      <w:r w:rsidR="00DD2061">
        <w:rPr>
          <w:rFonts w:ascii="Times New Roman" w:hAnsi="Times New Roman"/>
          <w:noProof/>
          <w:szCs w:val="24"/>
          <w:lang w:val="id-ID"/>
        </w:rPr>
        <w:t xml:space="preserve"> 2008</w:t>
      </w:r>
      <w:r w:rsidR="00DD2061" w:rsidRPr="008F01EF">
        <w:rPr>
          <w:rFonts w:ascii="Times New Roman" w:hAnsi="Times New Roman"/>
          <w:noProof/>
          <w:szCs w:val="24"/>
        </w:rPr>
        <w:t xml:space="preserve"> </w:t>
      </w:r>
      <w:r w:rsidR="00DD2061" w:rsidRPr="008F01EF">
        <w:rPr>
          <w:rFonts w:ascii="Times New Roman" w:hAnsi="Times New Roman"/>
          <w:i/>
          <w:iCs/>
          <w:noProof/>
          <w:szCs w:val="24"/>
        </w:rPr>
        <w:t>Kurikulum Tingat Satuan Pendidikan</w:t>
      </w:r>
      <w:r w:rsidR="00DD2061">
        <w:rPr>
          <w:rFonts w:ascii="Times New Roman" w:hAnsi="Times New Roman"/>
          <w:noProof/>
          <w:szCs w:val="24"/>
          <w:lang w:val="id-ID"/>
        </w:rPr>
        <w:t xml:space="preserve"> (</w:t>
      </w:r>
      <w:r w:rsidR="00DD2061" w:rsidRPr="008F01EF">
        <w:rPr>
          <w:rFonts w:ascii="Times New Roman" w:hAnsi="Times New Roman"/>
          <w:noProof/>
          <w:szCs w:val="24"/>
        </w:rPr>
        <w:t>Jakarta:</w:t>
      </w:r>
      <w:r w:rsidR="00DD2061">
        <w:rPr>
          <w:rFonts w:ascii="Times New Roman" w:hAnsi="Times New Roman"/>
          <w:noProof/>
          <w:szCs w:val="24"/>
        </w:rPr>
        <w:t xml:space="preserve"> Depdiknas</w:t>
      </w:r>
      <w:r w:rsidR="00DD2061">
        <w:rPr>
          <w:rFonts w:ascii="Times New Roman" w:hAnsi="Times New Roman"/>
          <w:noProof/>
          <w:szCs w:val="24"/>
          <w:lang w:val="id-ID"/>
        </w:rPr>
        <w:t>)</w:t>
      </w:r>
    </w:p>
    <w:p w:rsidR="008F01EF" w:rsidRPr="00DD2061" w:rsidRDefault="00DD2061" w:rsidP="00DA02D9">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[3]</w:t>
      </w:r>
      <w:r>
        <w:rPr>
          <w:rFonts w:ascii="Times New Roman" w:hAnsi="Times New Roman"/>
          <w:noProof/>
          <w:szCs w:val="24"/>
        </w:rPr>
        <w:tab/>
        <w:t>T Henry Guntur</w:t>
      </w:r>
      <w:r>
        <w:rPr>
          <w:rFonts w:ascii="Times New Roman" w:hAnsi="Times New Roman"/>
          <w:noProof/>
          <w:szCs w:val="24"/>
          <w:lang w:val="id-ID"/>
        </w:rPr>
        <w:t xml:space="preserve"> 2008 </w:t>
      </w:r>
      <w:r w:rsidR="008F01EF" w:rsidRPr="008F01EF">
        <w:rPr>
          <w:rFonts w:ascii="Times New Roman" w:hAnsi="Times New Roman"/>
          <w:i/>
          <w:iCs/>
          <w:noProof/>
          <w:szCs w:val="24"/>
        </w:rPr>
        <w:t>Membaca Sebagai Salah Satu Keterampilan Berbahasa</w:t>
      </w:r>
      <w:r>
        <w:rPr>
          <w:rFonts w:ascii="Times New Roman" w:hAnsi="Times New Roman"/>
          <w:noProof/>
          <w:szCs w:val="24"/>
          <w:lang w:val="id-ID"/>
        </w:rPr>
        <w:t xml:space="preserve"> (</w:t>
      </w:r>
      <w:r>
        <w:rPr>
          <w:rFonts w:ascii="Times New Roman" w:hAnsi="Times New Roman"/>
          <w:noProof/>
          <w:szCs w:val="24"/>
        </w:rPr>
        <w:t>Bandung: Angkasa</w:t>
      </w:r>
      <w:r>
        <w:rPr>
          <w:rFonts w:ascii="Times New Roman" w:hAnsi="Times New Roman"/>
          <w:noProof/>
          <w:szCs w:val="24"/>
          <w:lang w:val="id-ID"/>
        </w:rPr>
        <w:t>)</w:t>
      </w:r>
    </w:p>
    <w:p w:rsidR="008F01EF" w:rsidRPr="00DD2061" w:rsidRDefault="00DD2061" w:rsidP="00DA02D9">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[4]</w:t>
      </w:r>
      <w:r>
        <w:rPr>
          <w:rFonts w:ascii="Times New Roman" w:hAnsi="Times New Roman"/>
          <w:noProof/>
          <w:szCs w:val="24"/>
        </w:rPr>
        <w:tab/>
        <w:t>E Saepudin</w:t>
      </w:r>
      <w:r>
        <w:rPr>
          <w:rFonts w:ascii="Times New Roman" w:hAnsi="Times New Roman"/>
          <w:noProof/>
          <w:szCs w:val="24"/>
          <w:lang w:val="id-ID"/>
        </w:rPr>
        <w:t xml:space="preserve"> 2015 </w:t>
      </w:r>
      <w:r w:rsidR="008F01EF" w:rsidRPr="008F01EF">
        <w:rPr>
          <w:rFonts w:ascii="Times New Roman" w:hAnsi="Times New Roman"/>
          <w:noProof/>
          <w:szCs w:val="24"/>
        </w:rPr>
        <w:t>Tin</w:t>
      </w:r>
      <w:r>
        <w:rPr>
          <w:rFonts w:ascii="Times New Roman" w:hAnsi="Times New Roman"/>
          <w:noProof/>
          <w:szCs w:val="24"/>
        </w:rPr>
        <w:t>gkat Budaya Membaca Masyarakat</w:t>
      </w:r>
      <w:r>
        <w:rPr>
          <w:rFonts w:ascii="Times New Roman" w:hAnsi="Times New Roman"/>
          <w:noProof/>
          <w:szCs w:val="24"/>
          <w:lang w:val="id-ID"/>
        </w:rPr>
        <w:t xml:space="preserve"> </w:t>
      </w:r>
      <w:r w:rsidR="008F01EF" w:rsidRPr="008F01EF">
        <w:rPr>
          <w:rFonts w:ascii="Times New Roman" w:hAnsi="Times New Roman"/>
          <w:noProof/>
          <w:szCs w:val="24"/>
        </w:rPr>
        <w:t xml:space="preserve"> </w:t>
      </w:r>
      <w:r>
        <w:rPr>
          <w:rFonts w:ascii="Times New Roman" w:hAnsi="Times New Roman"/>
          <w:i/>
          <w:iCs/>
          <w:noProof/>
          <w:szCs w:val="24"/>
        </w:rPr>
        <w:t>J. Kaji. Inf. Perpust</w:t>
      </w:r>
      <w:r>
        <w:rPr>
          <w:rFonts w:ascii="Times New Roman" w:hAnsi="Times New Roman"/>
          <w:noProof/>
          <w:szCs w:val="24"/>
        </w:rPr>
        <w:t xml:space="preserve"> </w:t>
      </w:r>
      <w:r>
        <w:rPr>
          <w:rFonts w:ascii="Times New Roman" w:hAnsi="Times New Roman"/>
          <w:noProof/>
          <w:szCs w:val="24"/>
          <w:lang w:val="id-ID"/>
        </w:rPr>
        <w:t xml:space="preserve"> </w:t>
      </w:r>
      <w:r w:rsidRPr="00DD2061">
        <w:rPr>
          <w:rFonts w:ascii="Times New Roman" w:hAnsi="Times New Roman"/>
          <w:b/>
          <w:noProof/>
          <w:szCs w:val="24"/>
        </w:rPr>
        <w:t>3</w:t>
      </w:r>
      <w:r w:rsidRPr="00DD2061">
        <w:rPr>
          <w:rFonts w:ascii="Times New Roman" w:hAnsi="Times New Roman"/>
          <w:b/>
          <w:noProof/>
          <w:szCs w:val="24"/>
          <w:lang w:val="id-ID"/>
        </w:rPr>
        <w:t>(</w:t>
      </w:r>
      <w:r w:rsidRPr="00DD2061">
        <w:rPr>
          <w:rFonts w:ascii="Times New Roman" w:hAnsi="Times New Roman"/>
          <w:b/>
          <w:noProof/>
          <w:szCs w:val="24"/>
        </w:rPr>
        <w:t>2</w:t>
      </w:r>
      <w:r w:rsidRPr="00DD2061">
        <w:rPr>
          <w:rFonts w:ascii="Times New Roman" w:hAnsi="Times New Roman"/>
          <w:b/>
          <w:noProof/>
          <w:szCs w:val="24"/>
          <w:lang w:val="id-ID"/>
        </w:rPr>
        <w:t>)</w:t>
      </w:r>
      <w:r>
        <w:rPr>
          <w:rFonts w:ascii="Times New Roman" w:hAnsi="Times New Roman"/>
          <w:noProof/>
          <w:szCs w:val="24"/>
        </w:rPr>
        <w:t xml:space="preserve"> 271–282</w:t>
      </w:r>
      <w:r>
        <w:rPr>
          <w:rFonts w:ascii="Times New Roman" w:hAnsi="Times New Roman"/>
          <w:noProof/>
          <w:szCs w:val="24"/>
          <w:lang w:val="id-ID"/>
        </w:rPr>
        <w:t xml:space="preserve"> </w:t>
      </w:r>
    </w:p>
    <w:p w:rsidR="008F01EF" w:rsidRPr="00DD2061" w:rsidRDefault="00DD2061" w:rsidP="00DA02D9">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[5]</w:t>
      </w:r>
      <w:r>
        <w:rPr>
          <w:rFonts w:ascii="Times New Roman" w:hAnsi="Times New Roman"/>
          <w:noProof/>
          <w:szCs w:val="24"/>
        </w:rPr>
        <w:tab/>
        <w:t>Desmita</w:t>
      </w:r>
      <w:r>
        <w:rPr>
          <w:rFonts w:ascii="Times New Roman" w:hAnsi="Times New Roman"/>
          <w:noProof/>
          <w:szCs w:val="24"/>
          <w:lang w:val="id-ID"/>
        </w:rPr>
        <w:t xml:space="preserve"> 2012</w:t>
      </w:r>
      <w:r w:rsidR="008F01EF" w:rsidRPr="008F01EF">
        <w:rPr>
          <w:rFonts w:ascii="Times New Roman" w:hAnsi="Times New Roman"/>
          <w:noProof/>
          <w:szCs w:val="24"/>
        </w:rPr>
        <w:t xml:space="preserve"> </w:t>
      </w:r>
      <w:r w:rsidR="008F01EF" w:rsidRPr="008F01EF">
        <w:rPr>
          <w:rFonts w:ascii="Times New Roman" w:hAnsi="Times New Roman"/>
          <w:i/>
          <w:iCs/>
          <w:noProof/>
          <w:szCs w:val="24"/>
        </w:rPr>
        <w:t>Psikologi Perkembangan Perserta Didik</w:t>
      </w:r>
      <w:r>
        <w:rPr>
          <w:rFonts w:ascii="Times New Roman" w:hAnsi="Times New Roman"/>
          <w:noProof/>
          <w:szCs w:val="24"/>
          <w:lang w:val="id-ID"/>
        </w:rPr>
        <w:t xml:space="preserve"> (</w:t>
      </w:r>
      <w:r w:rsidR="008F01EF" w:rsidRPr="008F01EF">
        <w:rPr>
          <w:rFonts w:ascii="Times New Roman" w:hAnsi="Times New Roman"/>
          <w:noProof/>
          <w:szCs w:val="24"/>
        </w:rPr>
        <w:t>Bandu</w:t>
      </w:r>
      <w:r>
        <w:rPr>
          <w:rFonts w:ascii="Times New Roman" w:hAnsi="Times New Roman"/>
          <w:noProof/>
          <w:szCs w:val="24"/>
        </w:rPr>
        <w:t>ng: PT Remaja Rosda Karya</w:t>
      </w:r>
      <w:r>
        <w:rPr>
          <w:rFonts w:ascii="Times New Roman" w:hAnsi="Times New Roman"/>
          <w:noProof/>
          <w:szCs w:val="24"/>
          <w:lang w:val="id-ID"/>
        </w:rPr>
        <w:t>)</w:t>
      </w:r>
    </w:p>
    <w:p w:rsidR="008F01EF" w:rsidRPr="00DD2061" w:rsidRDefault="00DD2061" w:rsidP="00DA02D9">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[6]</w:t>
      </w:r>
      <w:r>
        <w:rPr>
          <w:rFonts w:ascii="Times New Roman" w:hAnsi="Times New Roman"/>
          <w:noProof/>
          <w:szCs w:val="24"/>
        </w:rPr>
        <w:tab/>
        <w:t>E Mulyasa</w:t>
      </w:r>
      <w:r>
        <w:rPr>
          <w:rFonts w:ascii="Times New Roman" w:hAnsi="Times New Roman"/>
          <w:noProof/>
          <w:szCs w:val="24"/>
          <w:lang w:val="id-ID"/>
        </w:rPr>
        <w:t xml:space="preserve"> 2008</w:t>
      </w:r>
      <w:r w:rsidR="008F01EF" w:rsidRPr="008F01EF">
        <w:rPr>
          <w:rFonts w:ascii="Times New Roman" w:hAnsi="Times New Roman"/>
          <w:noProof/>
          <w:szCs w:val="24"/>
        </w:rPr>
        <w:t xml:space="preserve"> </w:t>
      </w:r>
      <w:r w:rsidR="008F01EF" w:rsidRPr="008F01EF">
        <w:rPr>
          <w:rFonts w:ascii="Times New Roman" w:hAnsi="Times New Roman"/>
          <w:i/>
          <w:iCs/>
          <w:noProof/>
          <w:szCs w:val="24"/>
        </w:rPr>
        <w:t>Kurikulum Berbasis Kompetens</w:t>
      </w:r>
      <w:r>
        <w:rPr>
          <w:rFonts w:ascii="Times New Roman" w:hAnsi="Times New Roman"/>
          <w:noProof/>
          <w:szCs w:val="24"/>
          <w:lang w:val="id-ID"/>
        </w:rPr>
        <w:t xml:space="preserve"> (</w:t>
      </w:r>
      <w:r w:rsidR="008F01EF" w:rsidRPr="008F01EF">
        <w:rPr>
          <w:rFonts w:ascii="Times New Roman" w:hAnsi="Times New Roman"/>
          <w:noProof/>
          <w:szCs w:val="24"/>
        </w:rPr>
        <w:t>Band</w:t>
      </w:r>
      <w:r>
        <w:rPr>
          <w:rFonts w:ascii="Times New Roman" w:hAnsi="Times New Roman"/>
          <w:noProof/>
          <w:szCs w:val="24"/>
        </w:rPr>
        <w:t>ung: PT Remaja Rosdakarya</w:t>
      </w:r>
      <w:r>
        <w:rPr>
          <w:rFonts w:ascii="Times New Roman" w:hAnsi="Times New Roman"/>
          <w:noProof/>
          <w:szCs w:val="24"/>
          <w:lang w:val="id-ID"/>
        </w:rPr>
        <w:t>)</w:t>
      </w:r>
    </w:p>
    <w:p w:rsidR="008F01EF" w:rsidRPr="00DD2061" w:rsidRDefault="00DD2061" w:rsidP="00DA02D9">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[7]</w:t>
      </w:r>
      <w:r>
        <w:rPr>
          <w:rFonts w:ascii="Times New Roman" w:hAnsi="Times New Roman"/>
          <w:noProof/>
          <w:szCs w:val="24"/>
        </w:rPr>
        <w:tab/>
        <w:t>Dalman</w:t>
      </w:r>
      <w:r>
        <w:rPr>
          <w:rFonts w:ascii="Times New Roman" w:hAnsi="Times New Roman"/>
          <w:noProof/>
          <w:szCs w:val="24"/>
          <w:lang w:val="id-ID"/>
        </w:rPr>
        <w:t xml:space="preserve"> </w:t>
      </w:r>
      <w:r w:rsidR="008F01EF" w:rsidRPr="008F01EF">
        <w:rPr>
          <w:rFonts w:ascii="Times New Roman" w:hAnsi="Times New Roman"/>
          <w:i/>
          <w:iCs/>
          <w:noProof/>
          <w:szCs w:val="24"/>
        </w:rPr>
        <w:t>Keterampilan Membaca</w:t>
      </w:r>
      <w:r>
        <w:rPr>
          <w:rFonts w:ascii="Times New Roman" w:hAnsi="Times New Roman"/>
          <w:noProof/>
          <w:szCs w:val="24"/>
          <w:lang w:val="id-ID"/>
        </w:rPr>
        <w:t xml:space="preserve"> (</w:t>
      </w:r>
      <w:r>
        <w:rPr>
          <w:rFonts w:ascii="Times New Roman" w:hAnsi="Times New Roman"/>
          <w:noProof/>
          <w:szCs w:val="24"/>
        </w:rPr>
        <w:t>Jakarta: Rajawali Press</w:t>
      </w:r>
      <w:r>
        <w:rPr>
          <w:rFonts w:ascii="Times New Roman" w:hAnsi="Times New Roman"/>
          <w:noProof/>
          <w:szCs w:val="24"/>
          <w:lang w:val="id-ID"/>
        </w:rPr>
        <w:t>)</w:t>
      </w:r>
    </w:p>
    <w:p w:rsidR="008F01EF" w:rsidRPr="00DD2061" w:rsidRDefault="00DD2061" w:rsidP="00DA02D9">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[8]</w:t>
      </w:r>
      <w:r>
        <w:rPr>
          <w:rFonts w:ascii="Times New Roman" w:hAnsi="Times New Roman"/>
          <w:noProof/>
          <w:szCs w:val="24"/>
        </w:rPr>
        <w:tab/>
        <w:t>S Khundaru</w:t>
      </w:r>
      <w:r>
        <w:rPr>
          <w:rFonts w:ascii="Times New Roman" w:hAnsi="Times New Roman"/>
          <w:noProof/>
          <w:szCs w:val="24"/>
          <w:lang w:val="id-ID"/>
        </w:rPr>
        <w:t xml:space="preserve"> 2014 </w:t>
      </w:r>
      <w:r w:rsidR="008F01EF" w:rsidRPr="008F01EF">
        <w:rPr>
          <w:rFonts w:ascii="Times New Roman" w:hAnsi="Times New Roman"/>
          <w:i/>
          <w:iCs/>
          <w:noProof/>
          <w:szCs w:val="24"/>
        </w:rPr>
        <w:t>Pembelajaran Keterampilan Berbahasa Indonesia</w:t>
      </w:r>
      <w:r>
        <w:rPr>
          <w:rFonts w:ascii="Times New Roman" w:hAnsi="Times New Roman"/>
          <w:noProof/>
          <w:szCs w:val="24"/>
          <w:lang w:val="id-ID"/>
        </w:rPr>
        <w:t xml:space="preserve"> (</w:t>
      </w:r>
      <w:r>
        <w:rPr>
          <w:rFonts w:ascii="Times New Roman" w:hAnsi="Times New Roman"/>
          <w:noProof/>
          <w:szCs w:val="24"/>
        </w:rPr>
        <w:t>Yogyakarta: Graha Ilmu</w:t>
      </w:r>
      <w:r>
        <w:rPr>
          <w:rFonts w:ascii="Times New Roman" w:hAnsi="Times New Roman"/>
          <w:noProof/>
          <w:szCs w:val="24"/>
          <w:lang w:val="id-ID"/>
        </w:rPr>
        <w:t>)</w:t>
      </w:r>
    </w:p>
    <w:p w:rsidR="008F01EF" w:rsidRPr="008F01EF" w:rsidRDefault="00DD2061" w:rsidP="00DA02D9">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[9]</w:t>
      </w:r>
      <w:r>
        <w:rPr>
          <w:rFonts w:ascii="Times New Roman" w:hAnsi="Times New Roman"/>
          <w:noProof/>
          <w:szCs w:val="24"/>
        </w:rPr>
        <w:tab/>
        <w:t>H</w:t>
      </w:r>
      <w:r>
        <w:rPr>
          <w:rFonts w:ascii="Times New Roman" w:hAnsi="Times New Roman"/>
          <w:noProof/>
          <w:szCs w:val="24"/>
          <w:lang w:val="id-ID"/>
        </w:rPr>
        <w:t xml:space="preserve"> </w:t>
      </w:r>
      <w:r>
        <w:rPr>
          <w:rFonts w:ascii="Times New Roman" w:hAnsi="Times New Roman"/>
          <w:noProof/>
          <w:szCs w:val="24"/>
        </w:rPr>
        <w:t>Milasari</w:t>
      </w:r>
      <w:r>
        <w:rPr>
          <w:rFonts w:ascii="Times New Roman" w:hAnsi="Times New Roman"/>
          <w:noProof/>
          <w:szCs w:val="24"/>
          <w:lang w:val="id-ID"/>
        </w:rPr>
        <w:t xml:space="preserve"> 2015 </w:t>
      </w:r>
      <w:r w:rsidR="008F01EF" w:rsidRPr="008F01EF">
        <w:rPr>
          <w:rFonts w:ascii="Times New Roman" w:hAnsi="Times New Roman"/>
          <w:noProof/>
          <w:szCs w:val="24"/>
        </w:rPr>
        <w:t xml:space="preserve">Peningkatan kemampuan membaca pemahaman melalui metode </w:t>
      </w:r>
      <w:r w:rsidRPr="008F01EF">
        <w:rPr>
          <w:rFonts w:ascii="Times New Roman" w:hAnsi="Times New Roman"/>
          <w:noProof/>
          <w:szCs w:val="24"/>
        </w:rPr>
        <w:t>Preview, Question, Read, Summarize, Test (PQRST)</w:t>
      </w:r>
      <w:r>
        <w:rPr>
          <w:rFonts w:ascii="Times New Roman" w:hAnsi="Times New Roman"/>
          <w:noProof/>
          <w:szCs w:val="24"/>
          <w:lang w:val="id-ID"/>
        </w:rPr>
        <w:t xml:space="preserve"> </w:t>
      </w:r>
      <w:r>
        <w:rPr>
          <w:rFonts w:ascii="Times New Roman" w:hAnsi="Times New Roman"/>
          <w:i/>
          <w:noProof/>
          <w:szCs w:val="24"/>
          <w:lang w:val="id-ID"/>
        </w:rPr>
        <w:t xml:space="preserve">J. </w:t>
      </w:r>
      <w:r w:rsidR="008F01EF" w:rsidRPr="008F01EF">
        <w:rPr>
          <w:rFonts w:ascii="Times New Roman" w:hAnsi="Times New Roman"/>
          <w:i/>
          <w:iCs/>
          <w:noProof/>
          <w:szCs w:val="24"/>
        </w:rPr>
        <w:t>Didakatika Dwija Indria</w:t>
      </w:r>
      <w:r>
        <w:rPr>
          <w:rFonts w:ascii="Times New Roman" w:hAnsi="Times New Roman"/>
          <w:noProof/>
          <w:szCs w:val="24"/>
          <w:lang w:val="id-ID"/>
        </w:rPr>
        <w:t xml:space="preserve"> </w:t>
      </w:r>
      <w:r w:rsidRPr="00DD2061">
        <w:rPr>
          <w:rFonts w:ascii="Times New Roman" w:hAnsi="Times New Roman"/>
          <w:b/>
          <w:noProof/>
          <w:szCs w:val="24"/>
        </w:rPr>
        <w:t>3</w:t>
      </w:r>
      <w:r w:rsidRPr="00DD2061">
        <w:rPr>
          <w:rFonts w:ascii="Times New Roman" w:hAnsi="Times New Roman"/>
          <w:b/>
          <w:noProof/>
          <w:szCs w:val="24"/>
          <w:lang w:val="id-ID"/>
        </w:rPr>
        <w:t>(</w:t>
      </w:r>
      <w:r w:rsidRPr="00DD2061">
        <w:rPr>
          <w:rFonts w:ascii="Times New Roman" w:hAnsi="Times New Roman"/>
          <w:b/>
          <w:noProof/>
          <w:szCs w:val="24"/>
        </w:rPr>
        <w:t>7</w:t>
      </w:r>
      <w:r w:rsidRPr="00DD2061">
        <w:rPr>
          <w:rFonts w:ascii="Times New Roman" w:hAnsi="Times New Roman"/>
          <w:b/>
          <w:noProof/>
          <w:szCs w:val="24"/>
          <w:lang w:val="id-ID"/>
        </w:rPr>
        <w:t>)</w:t>
      </w:r>
      <w:r w:rsidR="008F01EF" w:rsidRPr="008F01EF">
        <w:rPr>
          <w:rFonts w:ascii="Times New Roman" w:hAnsi="Times New Roman"/>
          <w:noProof/>
          <w:szCs w:val="24"/>
        </w:rPr>
        <w:t xml:space="preserve"> 1–5</w:t>
      </w:r>
    </w:p>
    <w:p w:rsidR="008F01EF" w:rsidRPr="00DD2061" w:rsidRDefault="00DD2061" w:rsidP="00DA02D9">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[10]</w:t>
      </w:r>
      <w:r>
        <w:rPr>
          <w:rFonts w:ascii="Times New Roman" w:hAnsi="Times New Roman"/>
          <w:noProof/>
          <w:szCs w:val="24"/>
        </w:rPr>
        <w:tab/>
        <w:t>M Huda</w:t>
      </w:r>
      <w:r w:rsidR="008F01EF" w:rsidRPr="008F01EF">
        <w:rPr>
          <w:rFonts w:ascii="Times New Roman" w:hAnsi="Times New Roman"/>
          <w:noProof/>
          <w:szCs w:val="24"/>
        </w:rPr>
        <w:t xml:space="preserve"> </w:t>
      </w:r>
      <w:r w:rsidR="00DA02D9">
        <w:rPr>
          <w:rFonts w:ascii="Times New Roman" w:hAnsi="Times New Roman"/>
          <w:noProof/>
          <w:szCs w:val="24"/>
          <w:lang w:val="id-ID"/>
        </w:rPr>
        <w:t xml:space="preserve">2015 </w:t>
      </w:r>
      <w:r w:rsidR="008F01EF" w:rsidRPr="008F01EF">
        <w:rPr>
          <w:rFonts w:ascii="Times New Roman" w:hAnsi="Times New Roman"/>
          <w:i/>
          <w:iCs/>
          <w:noProof/>
          <w:szCs w:val="24"/>
        </w:rPr>
        <w:t>Model-model Pengajaran dan Pembelajaran</w:t>
      </w:r>
      <w:r>
        <w:rPr>
          <w:rFonts w:ascii="Times New Roman" w:hAnsi="Times New Roman"/>
          <w:noProof/>
          <w:szCs w:val="24"/>
          <w:lang w:val="id-ID"/>
        </w:rPr>
        <w:t xml:space="preserve"> (</w:t>
      </w:r>
      <w:r w:rsidR="008F01EF" w:rsidRPr="008F01EF">
        <w:rPr>
          <w:rFonts w:ascii="Times New Roman" w:hAnsi="Times New Roman"/>
          <w:noProof/>
          <w:szCs w:val="24"/>
        </w:rPr>
        <w:t>Yo</w:t>
      </w:r>
      <w:r>
        <w:rPr>
          <w:rFonts w:ascii="Times New Roman" w:hAnsi="Times New Roman"/>
          <w:noProof/>
          <w:szCs w:val="24"/>
        </w:rPr>
        <w:t>gyakarta: Pustaka Pelajar</w:t>
      </w:r>
      <w:r>
        <w:rPr>
          <w:rFonts w:ascii="Times New Roman" w:hAnsi="Times New Roman"/>
          <w:noProof/>
          <w:szCs w:val="24"/>
          <w:lang w:val="id-ID"/>
        </w:rPr>
        <w:t>)</w:t>
      </w:r>
    </w:p>
    <w:p w:rsidR="008F01EF" w:rsidRPr="00DD2061" w:rsidRDefault="00DD2061" w:rsidP="00DA02D9">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[11]</w:t>
      </w:r>
      <w:r>
        <w:rPr>
          <w:rFonts w:ascii="Times New Roman" w:hAnsi="Times New Roman"/>
          <w:noProof/>
          <w:szCs w:val="24"/>
        </w:rPr>
        <w:tab/>
        <w:t>A Shoimin</w:t>
      </w:r>
      <w:r>
        <w:rPr>
          <w:rFonts w:ascii="Times New Roman" w:hAnsi="Times New Roman"/>
          <w:noProof/>
          <w:szCs w:val="24"/>
          <w:lang w:val="id-ID"/>
        </w:rPr>
        <w:t xml:space="preserve"> 2014</w:t>
      </w:r>
      <w:r w:rsidR="008F01EF" w:rsidRPr="008F01EF">
        <w:rPr>
          <w:rFonts w:ascii="Times New Roman" w:hAnsi="Times New Roman"/>
          <w:noProof/>
          <w:szCs w:val="24"/>
        </w:rPr>
        <w:t xml:space="preserve"> </w:t>
      </w:r>
      <w:r w:rsidR="008F01EF" w:rsidRPr="008F01EF">
        <w:rPr>
          <w:rFonts w:ascii="Times New Roman" w:hAnsi="Times New Roman"/>
          <w:i/>
          <w:iCs/>
          <w:noProof/>
          <w:szCs w:val="24"/>
        </w:rPr>
        <w:t>68 Model Pembelajaran Inovatif dalam Kurikulum 2013</w:t>
      </w:r>
      <w:r>
        <w:rPr>
          <w:rFonts w:ascii="Times New Roman" w:hAnsi="Times New Roman"/>
          <w:i/>
          <w:iCs/>
          <w:noProof/>
          <w:szCs w:val="24"/>
          <w:lang w:val="id-ID"/>
        </w:rPr>
        <w:t xml:space="preserve"> </w:t>
      </w:r>
      <w:r>
        <w:rPr>
          <w:rFonts w:ascii="Times New Roman" w:hAnsi="Times New Roman"/>
          <w:noProof/>
          <w:szCs w:val="24"/>
          <w:lang w:val="id-ID"/>
        </w:rPr>
        <w:t>(</w:t>
      </w:r>
      <w:r>
        <w:rPr>
          <w:rFonts w:ascii="Times New Roman" w:hAnsi="Times New Roman"/>
          <w:noProof/>
          <w:szCs w:val="24"/>
        </w:rPr>
        <w:t>Yogyakarta: Ar-Ruzz Media</w:t>
      </w:r>
      <w:r>
        <w:rPr>
          <w:rFonts w:ascii="Times New Roman" w:hAnsi="Times New Roman"/>
          <w:noProof/>
          <w:szCs w:val="24"/>
          <w:lang w:val="id-ID"/>
        </w:rPr>
        <w:t>)</w:t>
      </w:r>
    </w:p>
    <w:p w:rsidR="008F01EF" w:rsidRPr="00DD2061" w:rsidRDefault="00DD2061" w:rsidP="00DA02D9">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[12]</w:t>
      </w:r>
      <w:r>
        <w:rPr>
          <w:rFonts w:ascii="Times New Roman" w:hAnsi="Times New Roman"/>
          <w:noProof/>
          <w:szCs w:val="24"/>
        </w:rPr>
        <w:tab/>
        <w:t>A</w:t>
      </w:r>
      <w:r>
        <w:rPr>
          <w:rFonts w:ascii="Times New Roman" w:hAnsi="Times New Roman"/>
          <w:noProof/>
          <w:szCs w:val="24"/>
          <w:lang w:val="id-ID"/>
        </w:rPr>
        <w:t xml:space="preserve"> </w:t>
      </w:r>
      <w:r>
        <w:rPr>
          <w:rFonts w:ascii="Times New Roman" w:hAnsi="Times New Roman"/>
          <w:noProof/>
          <w:szCs w:val="24"/>
        </w:rPr>
        <w:t>Suprijono</w:t>
      </w:r>
      <w:r>
        <w:rPr>
          <w:rFonts w:ascii="Times New Roman" w:hAnsi="Times New Roman"/>
          <w:noProof/>
          <w:szCs w:val="24"/>
          <w:lang w:val="id-ID"/>
        </w:rPr>
        <w:t xml:space="preserve"> 2009 </w:t>
      </w:r>
      <w:r w:rsidR="008F01EF" w:rsidRPr="008F01EF">
        <w:rPr>
          <w:rFonts w:ascii="Times New Roman" w:hAnsi="Times New Roman"/>
          <w:i/>
          <w:iCs/>
          <w:noProof/>
          <w:szCs w:val="24"/>
        </w:rPr>
        <w:t>Cooperative learning Teori dan Aplikasi PAIKEM</w:t>
      </w:r>
      <w:r>
        <w:rPr>
          <w:rFonts w:ascii="Times New Roman" w:hAnsi="Times New Roman"/>
          <w:noProof/>
          <w:szCs w:val="24"/>
          <w:lang w:val="id-ID"/>
        </w:rPr>
        <w:t xml:space="preserve"> (</w:t>
      </w:r>
      <w:r w:rsidR="008F01EF" w:rsidRPr="008F01EF">
        <w:rPr>
          <w:rFonts w:ascii="Times New Roman" w:hAnsi="Times New Roman"/>
          <w:noProof/>
          <w:szCs w:val="24"/>
        </w:rPr>
        <w:t>Yogyakarta: Pustaka Pelajar</w:t>
      </w:r>
      <w:r>
        <w:rPr>
          <w:rFonts w:ascii="Times New Roman" w:hAnsi="Times New Roman"/>
          <w:noProof/>
          <w:szCs w:val="24"/>
          <w:lang w:val="id-ID"/>
        </w:rPr>
        <w:t>)</w:t>
      </w:r>
    </w:p>
    <w:p w:rsidR="008F01EF" w:rsidRPr="00DD2061" w:rsidRDefault="00DD2061" w:rsidP="00DA02D9">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[13]</w:t>
      </w:r>
      <w:r>
        <w:rPr>
          <w:rFonts w:ascii="Times New Roman" w:hAnsi="Times New Roman"/>
          <w:noProof/>
          <w:szCs w:val="24"/>
        </w:rPr>
        <w:tab/>
        <w:t>B Khalid Khalaf</w:t>
      </w:r>
      <w:r>
        <w:rPr>
          <w:rFonts w:ascii="Times New Roman" w:hAnsi="Times New Roman"/>
          <w:noProof/>
          <w:szCs w:val="24"/>
          <w:lang w:val="id-ID"/>
        </w:rPr>
        <w:t xml:space="preserve"> </w:t>
      </w:r>
      <w:r w:rsidR="00DA02D9">
        <w:rPr>
          <w:rFonts w:ascii="Times New Roman" w:hAnsi="Times New Roman"/>
          <w:noProof/>
          <w:szCs w:val="24"/>
          <w:lang w:val="id-ID"/>
        </w:rPr>
        <w:t xml:space="preserve"> 2018 </w:t>
      </w:r>
      <w:r w:rsidR="008F01EF" w:rsidRPr="008F01EF">
        <w:rPr>
          <w:rFonts w:ascii="Times New Roman" w:hAnsi="Times New Roman"/>
          <w:noProof/>
          <w:szCs w:val="24"/>
        </w:rPr>
        <w:t>Traditional and Inquiry-Based Learning Pedagogy:</w:t>
      </w:r>
      <w:r>
        <w:rPr>
          <w:rFonts w:ascii="Times New Roman" w:hAnsi="Times New Roman"/>
          <w:noProof/>
          <w:szCs w:val="24"/>
        </w:rPr>
        <w:t xml:space="preserve"> A Systematic Critical Review</w:t>
      </w:r>
      <w:r>
        <w:rPr>
          <w:rFonts w:ascii="Times New Roman" w:hAnsi="Times New Roman"/>
          <w:noProof/>
          <w:szCs w:val="24"/>
          <w:lang w:val="id-ID"/>
        </w:rPr>
        <w:t xml:space="preserve"> </w:t>
      </w:r>
      <w:r>
        <w:rPr>
          <w:rFonts w:ascii="Times New Roman" w:hAnsi="Times New Roman"/>
          <w:i/>
          <w:iCs/>
          <w:noProof/>
          <w:szCs w:val="24"/>
        </w:rPr>
        <w:t>Int. J. Instr</w:t>
      </w:r>
      <w:r>
        <w:rPr>
          <w:rFonts w:ascii="Times New Roman" w:hAnsi="Times New Roman"/>
          <w:i/>
          <w:iCs/>
          <w:noProof/>
          <w:szCs w:val="24"/>
          <w:lang w:val="id-ID"/>
        </w:rPr>
        <w:t xml:space="preserve"> </w:t>
      </w:r>
      <w:r w:rsidRPr="00DD2061">
        <w:rPr>
          <w:rFonts w:ascii="Times New Roman" w:hAnsi="Times New Roman"/>
          <w:b/>
          <w:noProof/>
          <w:szCs w:val="24"/>
        </w:rPr>
        <w:t>11</w:t>
      </w:r>
      <w:r w:rsidRPr="00DD2061">
        <w:rPr>
          <w:rFonts w:ascii="Times New Roman" w:hAnsi="Times New Roman"/>
          <w:b/>
          <w:noProof/>
          <w:szCs w:val="24"/>
          <w:lang w:val="id-ID"/>
        </w:rPr>
        <w:t>(</w:t>
      </w:r>
      <w:r w:rsidRPr="00DD2061">
        <w:rPr>
          <w:rFonts w:ascii="Times New Roman" w:hAnsi="Times New Roman"/>
          <w:b/>
          <w:noProof/>
          <w:szCs w:val="24"/>
        </w:rPr>
        <w:t>4</w:t>
      </w:r>
      <w:r w:rsidRPr="00DD2061">
        <w:rPr>
          <w:rFonts w:ascii="Times New Roman" w:hAnsi="Times New Roman"/>
          <w:b/>
          <w:noProof/>
          <w:szCs w:val="24"/>
          <w:lang w:val="id-ID"/>
        </w:rPr>
        <w:t>)</w:t>
      </w:r>
      <w:r>
        <w:rPr>
          <w:rFonts w:ascii="Times New Roman" w:hAnsi="Times New Roman"/>
          <w:noProof/>
          <w:szCs w:val="24"/>
        </w:rPr>
        <w:t xml:space="preserve"> 545–564</w:t>
      </w:r>
    </w:p>
    <w:p w:rsidR="008F01EF" w:rsidRPr="00DD2061" w:rsidRDefault="00DD2061" w:rsidP="00DA02D9">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[14]</w:t>
      </w:r>
      <w:r>
        <w:rPr>
          <w:rFonts w:ascii="Times New Roman" w:hAnsi="Times New Roman"/>
          <w:noProof/>
          <w:szCs w:val="24"/>
        </w:rPr>
        <w:tab/>
        <w:t>Sugiyono</w:t>
      </w:r>
      <w:r>
        <w:rPr>
          <w:rFonts w:ascii="Times New Roman" w:hAnsi="Times New Roman"/>
          <w:noProof/>
          <w:szCs w:val="24"/>
          <w:lang w:val="id-ID"/>
        </w:rPr>
        <w:t xml:space="preserve"> 2010</w:t>
      </w:r>
      <w:r w:rsidR="008F01EF" w:rsidRPr="008F01EF">
        <w:rPr>
          <w:rFonts w:ascii="Times New Roman" w:hAnsi="Times New Roman"/>
          <w:noProof/>
          <w:szCs w:val="24"/>
        </w:rPr>
        <w:t xml:space="preserve"> </w:t>
      </w:r>
      <w:r w:rsidR="008F01EF" w:rsidRPr="008F01EF">
        <w:rPr>
          <w:rFonts w:ascii="Times New Roman" w:hAnsi="Times New Roman"/>
          <w:i/>
          <w:iCs/>
          <w:noProof/>
          <w:szCs w:val="24"/>
        </w:rPr>
        <w:t>Metode Penelitian Pendidikan (Pendekatan Kuantitatif, Kualitatif dan R&amp;D)</w:t>
      </w:r>
      <w:r w:rsidR="008F01EF" w:rsidRPr="008F01EF">
        <w:rPr>
          <w:rFonts w:ascii="Times New Roman" w:hAnsi="Times New Roman"/>
          <w:noProof/>
          <w:szCs w:val="24"/>
        </w:rPr>
        <w:t xml:space="preserve"> </w:t>
      </w:r>
      <w:r>
        <w:rPr>
          <w:rFonts w:ascii="Times New Roman" w:hAnsi="Times New Roman"/>
          <w:noProof/>
          <w:szCs w:val="24"/>
          <w:lang w:val="id-ID"/>
        </w:rPr>
        <w:t>(</w:t>
      </w:r>
      <w:r>
        <w:rPr>
          <w:rFonts w:ascii="Times New Roman" w:hAnsi="Times New Roman"/>
          <w:noProof/>
          <w:szCs w:val="24"/>
        </w:rPr>
        <w:t>Bandung: Alfabeta</w:t>
      </w:r>
      <w:r>
        <w:rPr>
          <w:rFonts w:ascii="Times New Roman" w:hAnsi="Times New Roman"/>
          <w:noProof/>
          <w:szCs w:val="24"/>
          <w:lang w:val="id-ID"/>
        </w:rPr>
        <w:t>)</w:t>
      </w:r>
    </w:p>
    <w:p w:rsidR="008F01EF" w:rsidRPr="00DD2061" w:rsidRDefault="00DD2061" w:rsidP="00DA02D9">
      <w:pPr>
        <w:widowControl w:val="0"/>
        <w:autoSpaceDE w:val="0"/>
        <w:autoSpaceDN w:val="0"/>
        <w:adjustRightInd w:val="0"/>
        <w:ind w:left="640" w:hanging="640"/>
        <w:jc w:val="both"/>
        <w:rPr>
          <w:rFonts w:ascii="Times New Roman" w:hAnsi="Times New Roman"/>
          <w:noProof/>
          <w:szCs w:val="24"/>
          <w:lang w:val="id-ID"/>
        </w:rPr>
      </w:pPr>
      <w:r>
        <w:rPr>
          <w:rFonts w:ascii="Times New Roman" w:hAnsi="Times New Roman"/>
          <w:noProof/>
          <w:szCs w:val="24"/>
        </w:rPr>
        <w:t>[15]</w:t>
      </w:r>
      <w:r>
        <w:rPr>
          <w:rFonts w:ascii="Times New Roman" w:hAnsi="Times New Roman"/>
          <w:noProof/>
          <w:szCs w:val="24"/>
        </w:rPr>
        <w:tab/>
        <w:t>W. Kurniati</w:t>
      </w:r>
      <w:r>
        <w:rPr>
          <w:rFonts w:ascii="Times New Roman" w:hAnsi="Times New Roman"/>
          <w:noProof/>
          <w:szCs w:val="24"/>
          <w:lang w:val="id-ID"/>
        </w:rPr>
        <w:t xml:space="preserve"> 2017 </w:t>
      </w:r>
      <w:r w:rsidR="008F01EF" w:rsidRPr="008F01EF">
        <w:rPr>
          <w:rFonts w:ascii="Times New Roman" w:hAnsi="Times New Roman"/>
          <w:noProof/>
          <w:szCs w:val="24"/>
        </w:rPr>
        <w:t>Penerapan Model Pembelajaran Cooperative Script untuk Meningkatkan Pemahaman Konsep Sistem Pemerintahan Tingkat Pusat pada Siswa Kelas IV SD Negeri Sondakan No. 11 Su</w:t>
      </w:r>
      <w:r>
        <w:rPr>
          <w:rFonts w:ascii="Times New Roman" w:hAnsi="Times New Roman"/>
          <w:noProof/>
          <w:szCs w:val="24"/>
        </w:rPr>
        <w:t>rakarta Tahun Ajaran 2015/2016</w:t>
      </w:r>
      <w:r>
        <w:rPr>
          <w:rFonts w:ascii="Times New Roman" w:hAnsi="Times New Roman"/>
          <w:noProof/>
          <w:szCs w:val="24"/>
          <w:lang w:val="id-ID"/>
        </w:rPr>
        <w:t xml:space="preserve"> </w:t>
      </w:r>
      <w:r>
        <w:rPr>
          <w:rFonts w:ascii="Times New Roman" w:hAnsi="Times New Roman"/>
          <w:i/>
          <w:noProof/>
          <w:szCs w:val="24"/>
          <w:lang w:val="id-ID"/>
        </w:rPr>
        <w:t>J.</w:t>
      </w:r>
      <w:r w:rsidR="008F01EF" w:rsidRPr="008F01EF">
        <w:rPr>
          <w:rFonts w:ascii="Times New Roman" w:hAnsi="Times New Roman"/>
          <w:noProof/>
          <w:szCs w:val="24"/>
        </w:rPr>
        <w:t xml:space="preserve"> </w:t>
      </w:r>
      <w:r>
        <w:rPr>
          <w:rFonts w:ascii="Times New Roman" w:hAnsi="Times New Roman"/>
          <w:i/>
          <w:iCs/>
          <w:noProof/>
          <w:szCs w:val="24"/>
        </w:rPr>
        <w:t>Di</w:t>
      </w:r>
      <w:r>
        <w:rPr>
          <w:rFonts w:ascii="Times New Roman" w:hAnsi="Times New Roman"/>
          <w:i/>
          <w:iCs/>
          <w:noProof/>
          <w:szCs w:val="24"/>
          <w:lang w:val="id-ID"/>
        </w:rPr>
        <w:t>dak</w:t>
      </w:r>
      <w:r w:rsidR="008F01EF" w:rsidRPr="008F01EF">
        <w:rPr>
          <w:rFonts w:ascii="Times New Roman" w:hAnsi="Times New Roman"/>
          <w:i/>
          <w:iCs/>
          <w:noProof/>
          <w:szCs w:val="24"/>
        </w:rPr>
        <w:t>tika Dwija Indria</w:t>
      </w:r>
      <w:r>
        <w:rPr>
          <w:rFonts w:ascii="Times New Roman" w:hAnsi="Times New Roman"/>
          <w:noProof/>
          <w:szCs w:val="24"/>
          <w:lang w:val="id-ID"/>
        </w:rPr>
        <w:t xml:space="preserve"> </w:t>
      </w:r>
      <w:r w:rsidRPr="00DD2061">
        <w:rPr>
          <w:rFonts w:ascii="Times New Roman" w:hAnsi="Times New Roman"/>
          <w:b/>
          <w:noProof/>
          <w:szCs w:val="24"/>
        </w:rPr>
        <w:t>5</w:t>
      </w:r>
      <w:r w:rsidRPr="00DD2061">
        <w:rPr>
          <w:rFonts w:ascii="Times New Roman" w:hAnsi="Times New Roman"/>
          <w:b/>
          <w:noProof/>
          <w:szCs w:val="24"/>
          <w:lang w:val="id-ID"/>
        </w:rPr>
        <w:t>(</w:t>
      </w:r>
      <w:r w:rsidRPr="00DD2061">
        <w:rPr>
          <w:rFonts w:ascii="Times New Roman" w:hAnsi="Times New Roman"/>
          <w:b/>
          <w:noProof/>
          <w:szCs w:val="24"/>
        </w:rPr>
        <w:t>4</w:t>
      </w:r>
      <w:r w:rsidRPr="00DD2061">
        <w:rPr>
          <w:rFonts w:ascii="Times New Roman" w:hAnsi="Times New Roman"/>
          <w:b/>
          <w:noProof/>
          <w:szCs w:val="24"/>
          <w:lang w:val="id-ID"/>
        </w:rPr>
        <w:t>)</w:t>
      </w:r>
      <w:r>
        <w:rPr>
          <w:rFonts w:ascii="Times New Roman" w:hAnsi="Times New Roman"/>
          <w:noProof/>
          <w:szCs w:val="24"/>
        </w:rPr>
        <w:t>1–5</w:t>
      </w:r>
    </w:p>
    <w:p w:rsidR="008F01EF" w:rsidRPr="00DA02D9" w:rsidRDefault="00DD2061" w:rsidP="00DA02D9">
      <w:pPr>
        <w:widowControl w:val="0"/>
        <w:autoSpaceDE w:val="0"/>
        <w:autoSpaceDN w:val="0"/>
        <w:adjustRightInd w:val="0"/>
        <w:ind w:left="640" w:hanging="640"/>
        <w:jc w:val="both"/>
        <w:rPr>
          <w:rFonts w:ascii="Times New Roman" w:hAnsi="Times New Roman"/>
          <w:noProof/>
          <w:lang w:val="id-ID"/>
        </w:rPr>
      </w:pPr>
      <w:r>
        <w:rPr>
          <w:rFonts w:ascii="Times New Roman" w:hAnsi="Times New Roman"/>
          <w:noProof/>
          <w:szCs w:val="24"/>
        </w:rPr>
        <w:t>[16]</w:t>
      </w:r>
      <w:r>
        <w:rPr>
          <w:rFonts w:ascii="Times New Roman" w:hAnsi="Times New Roman"/>
          <w:noProof/>
          <w:szCs w:val="24"/>
        </w:rPr>
        <w:tab/>
        <w:t>T</w:t>
      </w:r>
      <w:r w:rsidR="008F01EF" w:rsidRPr="008F01EF">
        <w:rPr>
          <w:rFonts w:ascii="Times New Roman" w:hAnsi="Times New Roman"/>
          <w:noProof/>
          <w:szCs w:val="24"/>
        </w:rPr>
        <w:t xml:space="preserve"> I</w:t>
      </w:r>
      <w:r>
        <w:rPr>
          <w:rFonts w:ascii="Times New Roman" w:hAnsi="Times New Roman"/>
          <w:noProof/>
          <w:szCs w:val="24"/>
        </w:rPr>
        <w:t>ndrawati, Riyadi, and Matsuri</w:t>
      </w:r>
      <w:r>
        <w:rPr>
          <w:rFonts w:ascii="Times New Roman" w:hAnsi="Times New Roman"/>
          <w:noProof/>
          <w:szCs w:val="24"/>
          <w:lang w:val="id-ID"/>
        </w:rPr>
        <w:t xml:space="preserve"> </w:t>
      </w:r>
      <w:r w:rsidR="00DA02D9">
        <w:rPr>
          <w:rFonts w:ascii="Times New Roman" w:hAnsi="Times New Roman"/>
          <w:noProof/>
          <w:szCs w:val="24"/>
          <w:lang w:val="id-ID"/>
        </w:rPr>
        <w:t xml:space="preserve">2014 </w:t>
      </w:r>
      <w:r w:rsidR="008F01EF" w:rsidRPr="008F01EF">
        <w:rPr>
          <w:rFonts w:ascii="Times New Roman" w:hAnsi="Times New Roman"/>
          <w:noProof/>
          <w:szCs w:val="24"/>
        </w:rPr>
        <w:t>Pengaruh Metode Pembelajaran Preview, Question, Read, Reflect Recite, and Review (PQ4R) Terhad</w:t>
      </w:r>
      <w:r w:rsidR="00DA02D9">
        <w:rPr>
          <w:rFonts w:ascii="Times New Roman" w:hAnsi="Times New Roman"/>
          <w:noProof/>
          <w:szCs w:val="24"/>
        </w:rPr>
        <w:t>ap Kemampuan Membaca Pemahaman</w:t>
      </w:r>
      <w:r w:rsidR="00DA02D9">
        <w:rPr>
          <w:rFonts w:ascii="Times New Roman" w:hAnsi="Times New Roman"/>
          <w:noProof/>
          <w:szCs w:val="24"/>
          <w:lang w:val="id-ID"/>
        </w:rPr>
        <w:t xml:space="preserve"> </w:t>
      </w:r>
      <w:r w:rsidR="008F01EF" w:rsidRPr="008F01EF">
        <w:rPr>
          <w:rFonts w:ascii="Times New Roman" w:hAnsi="Times New Roman"/>
          <w:noProof/>
          <w:szCs w:val="24"/>
        </w:rPr>
        <w:t xml:space="preserve"> </w:t>
      </w:r>
      <w:r w:rsidR="00DA02D9">
        <w:rPr>
          <w:rFonts w:ascii="Times New Roman" w:hAnsi="Times New Roman"/>
          <w:i/>
          <w:noProof/>
          <w:szCs w:val="24"/>
          <w:lang w:val="id-ID"/>
        </w:rPr>
        <w:t xml:space="preserve">J. </w:t>
      </w:r>
      <w:r w:rsidR="008F01EF" w:rsidRPr="008F01EF">
        <w:rPr>
          <w:rFonts w:ascii="Times New Roman" w:hAnsi="Times New Roman"/>
          <w:i/>
          <w:iCs/>
          <w:noProof/>
          <w:szCs w:val="24"/>
        </w:rPr>
        <w:t>Diktatika Dwija Indria</w:t>
      </w:r>
      <w:r w:rsidR="00DA02D9">
        <w:rPr>
          <w:rFonts w:ascii="Times New Roman" w:hAnsi="Times New Roman"/>
          <w:noProof/>
          <w:szCs w:val="24"/>
          <w:lang w:val="id-ID"/>
        </w:rPr>
        <w:t xml:space="preserve"> </w:t>
      </w:r>
      <w:r w:rsidR="00DA02D9" w:rsidRPr="00DA02D9">
        <w:rPr>
          <w:rFonts w:ascii="Times New Roman" w:hAnsi="Times New Roman"/>
          <w:b/>
          <w:noProof/>
          <w:szCs w:val="24"/>
        </w:rPr>
        <w:t>2</w:t>
      </w:r>
      <w:r w:rsidR="00DA02D9" w:rsidRPr="00DA02D9">
        <w:rPr>
          <w:rFonts w:ascii="Times New Roman" w:hAnsi="Times New Roman"/>
          <w:b/>
          <w:noProof/>
          <w:szCs w:val="24"/>
          <w:lang w:val="id-ID"/>
        </w:rPr>
        <w:t>(</w:t>
      </w:r>
      <w:r w:rsidR="00DA02D9" w:rsidRPr="00DA02D9">
        <w:rPr>
          <w:rFonts w:ascii="Times New Roman" w:hAnsi="Times New Roman"/>
          <w:b/>
          <w:noProof/>
          <w:szCs w:val="24"/>
        </w:rPr>
        <w:t>9</w:t>
      </w:r>
      <w:r w:rsidR="00DA02D9" w:rsidRPr="00DA02D9">
        <w:rPr>
          <w:rFonts w:ascii="Times New Roman" w:hAnsi="Times New Roman"/>
          <w:b/>
          <w:noProof/>
          <w:szCs w:val="24"/>
          <w:lang w:val="id-ID"/>
        </w:rPr>
        <w:t>)</w:t>
      </w:r>
      <w:r w:rsidR="00DA02D9">
        <w:rPr>
          <w:rFonts w:ascii="Times New Roman" w:hAnsi="Times New Roman"/>
          <w:noProof/>
          <w:szCs w:val="24"/>
        </w:rPr>
        <w:t>1–6</w:t>
      </w:r>
    </w:p>
    <w:p w:rsidR="002475AA" w:rsidRPr="00FA1C73" w:rsidRDefault="002475AA" w:rsidP="00DA02D9">
      <w:pPr>
        <w:widowControl w:val="0"/>
        <w:autoSpaceDE w:val="0"/>
        <w:autoSpaceDN w:val="0"/>
        <w:adjustRightInd w:val="0"/>
        <w:ind w:left="640" w:hanging="640"/>
        <w:jc w:val="both"/>
      </w:pPr>
      <w:r>
        <w:fldChar w:fldCharType="end"/>
      </w:r>
      <w:bookmarkEnd w:id="0"/>
    </w:p>
    <w:p w:rsidR="00FA1C73" w:rsidRDefault="00FA1C73" w:rsidP="00FA1C73">
      <w:pPr>
        <w:pStyle w:val="section"/>
        <w:numPr>
          <w:ilvl w:val="0"/>
          <w:numId w:val="0"/>
        </w:numPr>
        <w:ind w:left="567" w:hanging="567"/>
      </w:pPr>
    </w:p>
    <w:sectPr w:rsidR="00FA1C73" w:rsidSect="001C2370">
      <w:headerReference w:type="default" r:id="rId10"/>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4B6" w:rsidRDefault="009724B6">
      <w:r>
        <w:separator/>
      </w:r>
    </w:p>
  </w:endnote>
  <w:endnote w:type="continuationSeparator" w:id="0">
    <w:p w:rsidR="009724B6" w:rsidRDefault="0097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abon">
    <w:altName w:val="Cambria"/>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4B6" w:rsidRDefault="009724B6">
      <w:r>
        <w:separator/>
      </w:r>
    </w:p>
  </w:footnote>
  <w:footnote w:type="continuationSeparator" w:id="0">
    <w:p w:rsidR="009724B6" w:rsidRDefault="00972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370" w:rsidRDefault="001C2370">
    <w:pPr>
      <w:pStyle w:val="Header"/>
    </w:pPr>
  </w:p>
  <w:p w:rsidR="001C2370" w:rsidRDefault="001C2370">
    <w:pPr>
      <w:pStyle w:val="Header"/>
    </w:pPr>
  </w:p>
  <w:p w:rsidR="001C2370" w:rsidRDefault="001C2370">
    <w:pPr>
      <w:pStyle w:val="Header"/>
    </w:pPr>
  </w:p>
  <w:p w:rsidR="001C2370" w:rsidRDefault="001C2370">
    <w:pPr>
      <w:pStyle w:val="Header"/>
    </w:pPr>
  </w:p>
  <w:p w:rsidR="001C2370" w:rsidRDefault="001C2370">
    <w:pPr>
      <w:pStyle w:val="Header"/>
    </w:pPr>
  </w:p>
  <w:p w:rsidR="001C2370" w:rsidRDefault="001C23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D54B4"/>
    <w:multiLevelType w:val="hybridMultilevel"/>
    <w:tmpl w:val="C4FA3BF2"/>
    <w:lvl w:ilvl="0" w:tplc="2760EF8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99497A"/>
    <w:multiLevelType w:val="hybridMultilevel"/>
    <w:tmpl w:val="0E1CBCC8"/>
    <w:lvl w:ilvl="0" w:tplc="EE4685A4">
      <w:start w:val="1"/>
      <w:numFmt w:val="decimal"/>
      <w:pStyle w:val="section"/>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63FF09B4"/>
    <w:multiLevelType w:val="multilevel"/>
    <w:tmpl w:val="3B6AAE3A"/>
    <w:lvl w:ilvl="0">
      <w:start w:val="1"/>
      <w:numFmt w:val="decimal"/>
      <w:suff w:val="space"/>
      <w:lvlText w:val="%1."/>
      <w:lvlJc w:val="left"/>
      <w:pPr>
        <w:ind w:left="9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7E7A5A9A"/>
    <w:multiLevelType w:val="hybridMultilevel"/>
    <w:tmpl w:val="E3280E28"/>
    <w:lvl w:ilvl="0" w:tplc="09344D90">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CEA"/>
    <w:rsid w:val="00010E58"/>
    <w:rsid w:val="00020B96"/>
    <w:rsid w:val="000265B6"/>
    <w:rsid w:val="00043ABB"/>
    <w:rsid w:val="00044A24"/>
    <w:rsid w:val="00065E47"/>
    <w:rsid w:val="0008618B"/>
    <w:rsid w:val="00090B28"/>
    <w:rsid w:val="00093E16"/>
    <w:rsid w:val="000A28DF"/>
    <w:rsid w:val="000C2143"/>
    <w:rsid w:val="000F2E6B"/>
    <w:rsid w:val="001037C6"/>
    <w:rsid w:val="00116C63"/>
    <w:rsid w:val="001257A5"/>
    <w:rsid w:val="00132646"/>
    <w:rsid w:val="001351F4"/>
    <w:rsid w:val="00140D04"/>
    <w:rsid w:val="00157148"/>
    <w:rsid w:val="001659D7"/>
    <w:rsid w:val="00182CC3"/>
    <w:rsid w:val="001901DA"/>
    <w:rsid w:val="00195E87"/>
    <w:rsid w:val="001B2A5C"/>
    <w:rsid w:val="001C2370"/>
    <w:rsid w:val="001D27AC"/>
    <w:rsid w:val="001E2740"/>
    <w:rsid w:val="001E2E4B"/>
    <w:rsid w:val="002001CC"/>
    <w:rsid w:val="00212567"/>
    <w:rsid w:val="002130EC"/>
    <w:rsid w:val="00224AC7"/>
    <w:rsid w:val="00232506"/>
    <w:rsid w:val="002475AA"/>
    <w:rsid w:val="00261273"/>
    <w:rsid w:val="00301DF2"/>
    <w:rsid w:val="003235D2"/>
    <w:rsid w:val="003278F3"/>
    <w:rsid w:val="00337F6B"/>
    <w:rsid w:val="003426AB"/>
    <w:rsid w:val="003A1F12"/>
    <w:rsid w:val="003B4DAE"/>
    <w:rsid w:val="003D4916"/>
    <w:rsid w:val="003D6B02"/>
    <w:rsid w:val="003D6E7A"/>
    <w:rsid w:val="003E7C0D"/>
    <w:rsid w:val="003F258A"/>
    <w:rsid w:val="003F2DA0"/>
    <w:rsid w:val="003F736D"/>
    <w:rsid w:val="004358BD"/>
    <w:rsid w:val="00440F64"/>
    <w:rsid w:val="00462F45"/>
    <w:rsid w:val="0046424C"/>
    <w:rsid w:val="004758A7"/>
    <w:rsid w:val="004759FD"/>
    <w:rsid w:val="004C5B3A"/>
    <w:rsid w:val="004E43EB"/>
    <w:rsid w:val="004F7CEA"/>
    <w:rsid w:val="0050327F"/>
    <w:rsid w:val="00506AB6"/>
    <w:rsid w:val="005720B8"/>
    <w:rsid w:val="00574923"/>
    <w:rsid w:val="00594D2C"/>
    <w:rsid w:val="00596873"/>
    <w:rsid w:val="005D194A"/>
    <w:rsid w:val="0061088B"/>
    <w:rsid w:val="00633F24"/>
    <w:rsid w:val="006429D7"/>
    <w:rsid w:val="00672A9B"/>
    <w:rsid w:val="00683C7D"/>
    <w:rsid w:val="006B3FF4"/>
    <w:rsid w:val="006E1A0F"/>
    <w:rsid w:val="006F3D31"/>
    <w:rsid w:val="00713ABE"/>
    <w:rsid w:val="00732DD3"/>
    <w:rsid w:val="00740DF1"/>
    <w:rsid w:val="007453A1"/>
    <w:rsid w:val="00763AC6"/>
    <w:rsid w:val="007934EA"/>
    <w:rsid w:val="007D329F"/>
    <w:rsid w:val="007D3A83"/>
    <w:rsid w:val="007E2168"/>
    <w:rsid w:val="007E6D4F"/>
    <w:rsid w:val="007F3027"/>
    <w:rsid w:val="00820DAB"/>
    <w:rsid w:val="00835B34"/>
    <w:rsid w:val="0084324E"/>
    <w:rsid w:val="0086392F"/>
    <w:rsid w:val="00884E24"/>
    <w:rsid w:val="0088537E"/>
    <w:rsid w:val="008B0CE1"/>
    <w:rsid w:val="008B2AD7"/>
    <w:rsid w:val="008C1F0B"/>
    <w:rsid w:val="008E7043"/>
    <w:rsid w:val="008F01EF"/>
    <w:rsid w:val="0093307F"/>
    <w:rsid w:val="00964AF3"/>
    <w:rsid w:val="00967AEA"/>
    <w:rsid w:val="00971BCC"/>
    <w:rsid w:val="009724B6"/>
    <w:rsid w:val="00993FA8"/>
    <w:rsid w:val="009C529F"/>
    <w:rsid w:val="009D0970"/>
    <w:rsid w:val="00A05DE4"/>
    <w:rsid w:val="00A5136E"/>
    <w:rsid w:val="00A73C11"/>
    <w:rsid w:val="00A802E8"/>
    <w:rsid w:val="00A80C3A"/>
    <w:rsid w:val="00A97ACB"/>
    <w:rsid w:val="00AA662B"/>
    <w:rsid w:val="00AB12CB"/>
    <w:rsid w:val="00AB35D3"/>
    <w:rsid w:val="00AE3E19"/>
    <w:rsid w:val="00B06FF6"/>
    <w:rsid w:val="00B44329"/>
    <w:rsid w:val="00B52969"/>
    <w:rsid w:val="00B52E42"/>
    <w:rsid w:val="00B57D54"/>
    <w:rsid w:val="00B61A98"/>
    <w:rsid w:val="00B7468E"/>
    <w:rsid w:val="00BA697D"/>
    <w:rsid w:val="00BB6774"/>
    <w:rsid w:val="00BF0B69"/>
    <w:rsid w:val="00BF1062"/>
    <w:rsid w:val="00BF4396"/>
    <w:rsid w:val="00C04BC1"/>
    <w:rsid w:val="00C07911"/>
    <w:rsid w:val="00C54ABE"/>
    <w:rsid w:val="00C84FB0"/>
    <w:rsid w:val="00C85B10"/>
    <w:rsid w:val="00C93630"/>
    <w:rsid w:val="00C93C01"/>
    <w:rsid w:val="00C943BD"/>
    <w:rsid w:val="00CB46FF"/>
    <w:rsid w:val="00CD6168"/>
    <w:rsid w:val="00CD6B8A"/>
    <w:rsid w:val="00CE3A48"/>
    <w:rsid w:val="00D3352F"/>
    <w:rsid w:val="00D61163"/>
    <w:rsid w:val="00D64037"/>
    <w:rsid w:val="00D7747B"/>
    <w:rsid w:val="00D82096"/>
    <w:rsid w:val="00D92C97"/>
    <w:rsid w:val="00D976E8"/>
    <w:rsid w:val="00D977C3"/>
    <w:rsid w:val="00DA02D9"/>
    <w:rsid w:val="00DD2061"/>
    <w:rsid w:val="00DE2EB3"/>
    <w:rsid w:val="00E316C2"/>
    <w:rsid w:val="00E57E77"/>
    <w:rsid w:val="00E87CC2"/>
    <w:rsid w:val="00EA1A2C"/>
    <w:rsid w:val="00EB1049"/>
    <w:rsid w:val="00EB13EC"/>
    <w:rsid w:val="00EB2E11"/>
    <w:rsid w:val="00EC2B45"/>
    <w:rsid w:val="00F039A8"/>
    <w:rsid w:val="00F24641"/>
    <w:rsid w:val="00F42B77"/>
    <w:rsid w:val="00F4379E"/>
    <w:rsid w:val="00F54B55"/>
    <w:rsid w:val="00F71669"/>
    <w:rsid w:val="00FA081B"/>
    <w:rsid w:val="00FA1C73"/>
    <w:rsid w:val="00FA1DA7"/>
    <w:rsid w:val="00FC01A5"/>
    <w:rsid w:val="00FC764E"/>
    <w:rsid w:val="00FD3691"/>
    <w:rsid w:val="00FF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CEA"/>
    <w:pPr>
      <w:spacing w:after="0" w:line="240" w:lineRule="auto"/>
    </w:pPr>
    <w:rPr>
      <w:rFonts w:ascii="Sabon" w:eastAsia="Times New Roman" w:hAnsi="Sabon" w:cs="Times New Roman"/>
      <w:szCs w:val="20"/>
      <w:lang w:val="en-GB"/>
    </w:rPr>
  </w:style>
  <w:style w:type="paragraph" w:styleId="Heading1">
    <w:name w:val="heading 1"/>
    <w:basedOn w:val="Normal"/>
    <w:next w:val="Normal"/>
    <w:link w:val="Heading1Char"/>
    <w:uiPriority w:val="9"/>
    <w:qFormat/>
    <w:rsid w:val="00F24641"/>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id-ID"/>
    </w:rPr>
  </w:style>
  <w:style w:type="paragraph" w:styleId="Heading4">
    <w:name w:val="heading 4"/>
    <w:basedOn w:val="Normal"/>
    <w:next w:val="Normal"/>
    <w:link w:val="Heading4Char"/>
    <w:uiPriority w:val="9"/>
    <w:unhideWhenUsed/>
    <w:qFormat/>
    <w:rsid w:val="00B52969"/>
    <w:pPr>
      <w:keepNext/>
      <w:keepLines/>
      <w:spacing w:before="40" w:line="276" w:lineRule="auto"/>
      <w:outlineLvl w:val="3"/>
    </w:pPr>
    <w:rPr>
      <w:rFonts w:asciiTheme="majorHAnsi" w:eastAsiaTheme="majorEastAsia" w:hAnsiTheme="majorHAnsi" w:cstheme="majorBidi"/>
      <w:i/>
      <w:iCs/>
      <w:color w:val="2E74B5" w:themeColor="accent1" w:themeShade="BF"/>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har">
    <w:name w:val="Body Char"/>
    <w:link w:val="BodyCharChar"/>
    <w:rsid w:val="004F7CEA"/>
    <w:pPr>
      <w:tabs>
        <w:tab w:val="left" w:pos="567"/>
      </w:tabs>
      <w:spacing w:after="0" w:line="240" w:lineRule="auto"/>
      <w:jc w:val="both"/>
    </w:pPr>
    <w:rPr>
      <w:rFonts w:ascii="Times" w:eastAsia="Times New Roman" w:hAnsi="Times" w:cs="Times New Roman"/>
      <w:color w:val="000000"/>
      <w:lang w:val="en-GB"/>
    </w:rPr>
  </w:style>
  <w:style w:type="character" w:customStyle="1" w:styleId="times">
    <w:name w:val="times"/>
    <w:basedOn w:val="DefaultParagraphFont"/>
    <w:semiHidden/>
    <w:rsid w:val="004F7CEA"/>
  </w:style>
  <w:style w:type="paragraph" w:customStyle="1" w:styleId="subsection">
    <w:name w:val="subsection"/>
    <w:rsid w:val="004F7CEA"/>
    <w:pPr>
      <w:numPr>
        <w:ilvl w:val="1"/>
        <w:numId w:val="1"/>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link w:val="sectionChar"/>
    <w:autoRedefine/>
    <w:rsid w:val="00EC2B45"/>
    <w:pPr>
      <w:numPr>
        <w:numId w:val="3"/>
      </w:numPr>
      <w:spacing w:before="240" w:after="0" w:line="240" w:lineRule="auto"/>
      <w:ind w:left="284" w:hanging="284"/>
      <w:jc w:val="both"/>
    </w:pPr>
    <w:rPr>
      <w:rFonts w:ascii="Times New Roman" w:eastAsia="Times New Roman" w:hAnsi="Times New Roman" w:cs="Times New Roman"/>
      <w:b/>
      <w:color w:val="000000"/>
    </w:rPr>
  </w:style>
  <w:style w:type="paragraph" w:styleId="Header">
    <w:name w:val="header"/>
    <w:basedOn w:val="Normal"/>
    <w:link w:val="HeaderChar"/>
    <w:uiPriority w:val="99"/>
    <w:rsid w:val="004F7CEA"/>
    <w:pPr>
      <w:tabs>
        <w:tab w:val="center" w:pos="4320"/>
        <w:tab w:val="right" w:pos="8640"/>
      </w:tabs>
    </w:pPr>
  </w:style>
  <w:style w:type="character" w:customStyle="1" w:styleId="HeaderChar">
    <w:name w:val="Header Char"/>
    <w:basedOn w:val="DefaultParagraphFont"/>
    <w:link w:val="Header"/>
    <w:uiPriority w:val="99"/>
    <w:rsid w:val="004F7CEA"/>
    <w:rPr>
      <w:rFonts w:ascii="Sabon" w:eastAsia="Times New Roman" w:hAnsi="Sabon" w:cs="Times New Roman"/>
      <w:szCs w:val="20"/>
      <w:lang w:val="en-GB"/>
    </w:rPr>
  </w:style>
  <w:style w:type="character" w:styleId="Hyperlink">
    <w:name w:val="Hyperlink"/>
    <w:semiHidden/>
    <w:rsid w:val="004F7CEA"/>
    <w:rPr>
      <w:color w:val="0000FF"/>
      <w:u w:val="single"/>
    </w:rPr>
  </w:style>
  <w:style w:type="paragraph" w:styleId="Title">
    <w:name w:val="Title"/>
    <w:basedOn w:val="Normal"/>
    <w:link w:val="TitleChar"/>
    <w:autoRedefine/>
    <w:qFormat/>
    <w:rsid w:val="004F7CEA"/>
    <w:pPr>
      <w:spacing w:before="1588" w:after="567"/>
    </w:pPr>
    <w:rPr>
      <w:rFonts w:ascii="Times" w:hAnsi="Times"/>
      <w:b/>
      <w:sz w:val="34"/>
      <w:szCs w:val="34"/>
    </w:rPr>
  </w:style>
  <w:style w:type="character" w:customStyle="1" w:styleId="TitleChar">
    <w:name w:val="Title Char"/>
    <w:basedOn w:val="DefaultParagraphFont"/>
    <w:link w:val="Title"/>
    <w:rsid w:val="004F7CEA"/>
    <w:rPr>
      <w:rFonts w:ascii="Times" w:eastAsia="Times New Roman" w:hAnsi="Times" w:cs="Times New Roman"/>
      <w:b/>
      <w:sz w:val="34"/>
      <w:szCs w:val="34"/>
      <w:lang w:val="en-GB"/>
    </w:rPr>
  </w:style>
  <w:style w:type="paragraph" w:customStyle="1" w:styleId="subsubsection">
    <w:name w:val="subsubsection"/>
    <w:autoRedefine/>
    <w:rsid w:val="004F7CEA"/>
    <w:pPr>
      <w:numPr>
        <w:ilvl w:val="2"/>
        <w:numId w:val="1"/>
      </w:numPr>
      <w:tabs>
        <w:tab w:val="left" w:pos="567"/>
      </w:tabs>
      <w:spacing w:before="240" w:after="0" w:line="240" w:lineRule="auto"/>
      <w:ind w:left="0" w:firstLine="0"/>
      <w:jc w:val="both"/>
    </w:pPr>
    <w:rPr>
      <w:rFonts w:ascii="Times" w:eastAsia="Times New Roman" w:hAnsi="Times" w:cs="Times New Roman"/>
      <w:i/>
      <w:iCs/>
      <w:color w:val="000000"/>
    </w:rPr>
  </w:style>
  <w:style w:type="character" w:customStyle="1" w:styleId="BodyCharChar">
    <w:name w:val="Body Char Char"/>
    <w:link w:val="BodyChar"/>
    <w:rsid w:val="004F7CEA"/>
    <w:rPr>
      <w:rFonts w:ascii="Times" w:eastAsia="Times New Roman" w:hAnsi="Times" w:cs="Times New Roman"/>
      <w:color w:val="000000"/>
      <w:lang w:val="en-GB"/>
    </w:rPr>
  </w:style>
  <w:style w:type="paragraph" w:customStyle="1" w:styleId="Abstract">
    <w:name w:val="Abstract"/>
    <w:rsid w:val="004F7CEA"/>
    <w:pPr>
      <w:spacing w:after="454" w:line="240" w:lineRule="auto"/>
      <w:ind w:left="1418"/>
      <w:jc w:val="both"/>
    </w:pPr>
    <w:rPr>
      <w:rFonts w:ascii="Times" w:eastAsia="Times New Roman" w:hAnsi="Times" w:cs="Times New Roman"/>
      <w:color w:val="000000"/>
      <w:sz w:val="20"/>
      <w:szCs w:val="20"/>
      <w:lang w:val="en-GB"/>
    </w:rPr>
  </w:style>
  <w:style w:type="paragraph" w:customStyle="1" w:styleId="FigureCaption">
    <w:name w:val="FigureCaption"/>
    <w:rsid w:val="004F7CEA"/>
    <w:pPr>
      <w:spacing w:before="170" w:after="0" w:line="240" w:lineRule="auto"/>
      <w:ind w:left="28"/>
      <w:jc w:val="center"/>
    </w:pPr>
    <w:rPr>
      <w:rFonts w:ascii="Times" w:eastAsia="Times New Roman" w:hAnsi="Times" w:cs="Times New Roman"/>
      <w:color w:val="000000"/>
      <w:lang w:val="en-GB"/>
    </w:rPr>
  </w:style>
  <w:style w:type="character" w:customStyle="1" w:styleId="sectionChar">
    <w:name w:val="section Char"/>
    <w:link w:val="section"/>
    <w:rsid w:val="00EC2B45"/>
    <w:rPr>
      <w:rFonts w:ascii="Times New Roman" w:eastAsia="Times New Roman" w:hAnsi="Times New Roman" w:cs="Times New Roman"/>
      <w:b/>
      <w:color w:val="000000"/>
    </w:rPr>
  </w:style>
  <w:style w:type="paragraph" w:customStyle="1" w:styleId="Authors">
    <w:name w:val="Authors"/>
    <w:rsid w:val="004F7CEA"/>
    <w:pPr>
      <w:spacing w:after="113" w:line="240" w:lineRule="auto"/>
      <w:ind w:left="1418"/>
    </w:pPr>
    <w:rPr>
      <w:rFonts w:ascii="Times" w:eastAsia="Times New Roman" w:hAnsi="Times" w:cs="Times New Roman"/>
      <w:b/>
      <w:lang w:val="en-GB"/>
    </w:rPr>
  </w:style>
  <w:style w:type="paragraph" w:customStyle="1" w:styleId="Addresses">
    <w:name w:val="Addresses"/>
    <w:autoRedefine/>
    <w:rsid w:val="004F7CEA"/>
    <w:pPr>
      <w:spacing w:after="454" w:line="240" w:lineRule="auto"/>
      <w:ind w:left="1418"/>
    </w:pPr>
    <w:rPr>
      <w:rFonts w:ascii="Times New Roman" w:eastAsia="Times New Roman" w:hAnsi="Times New Roman" w:cs="Times New Roman"/>
      <w:lang w:val="en-GB"/>
    </w:rPr>
  </w:style>
  <w:style w:type="paragraph" w:customStyle="1" w:styleId="TableCaption">
    <w:name w:val="Table.Caption"/>
    <w:rsid w:val="004F7CEA"/>
    <w:pPr>
      <w:spacing w:after="120" w:line="240" w:lineRule="auto"/>
      <w:jc w:val="both"/>
    </w:pPr>
    <w:rPr>
      <w:rFonts w:ascii="Times" w:eastAsia="Times New Roman" w:hAnsi="Times" w:cs="Times New Roman"/>
      <w:color w:val="000000"/>
      <w:lang w:val="en-GB"/>
    </w:rPr>
  </w:style>
  <w:style w:type="character" w:customStyle="1" w:styleId="times1">
    <w:name w:val="times1"/>
    <w:rsid w:val="004F7CEA"/>
    <w:rPr>
      <w:rFonts w:ascii="Times New Roman" w:hAnsi="Times New Roman" w:cs="Times New Roman" w:hint="default"/>
      <w:color w:val="000000"/>
      <w:sz w:val="24"/>
      <w:szCs w:val="24"/>
    </w:rPr>
  </w:style>
  <w:style w:type="paragraph" w:customStyle="1" w:styleId="Reference">
    <w:name w:val="Reference"/>
    <w:rsid w:val="004F7CEA"/>
    <w:pPr>
      <w:tabs>
        <w:tab w:val="left" w:pos="709"/>
      </w:tabs>
      <w:spacing w:after="0" w:line="240" w:lineRule="auto"/>
      <w:ind w:left="567" w:hanging="567"/>
      <w:jc w:val="both"/>
    </w:pPr>
    <w:rPr>
      <w:rFonts w:ascii="Times" w:eastAsia="Times New Roman" w:hAnsi="Times" w:cs="Times New Roman"/>
      <w:color w:val="000000"/>
      <w:lang w:val="en-GB"/>
    </w:rPr>
  </w:style>
  <w:style w:type="paragraph" w:customStyle="1" w:styleId="E-mail">
    <w:name w:val="E-mail"/>
    <w:next w:val="Abstract"/>
    <w:rsid w:val="004F7CEA"/>
    <w:pPr>
      <w:spacing w:after="240" w:line="240" w:lineRule="auto"/>
      <w:ind w:left="1418"/>
    </w:pPr>
    <w:rPr>
      <w:rFonts w:ascii="Times" w:eastAsia="Times New Roman" w:hAnsi="Times" w:cs="Times New Roman"/>
      <w:noProof/>
    </w:rPr>
  </w:style>
  <w:style w:type="paragraph" w:customStyle="1" w:styleId="Bodytext">
    <w:name w:val="Bodytext"/>
    <w:next w:val="BodytextIndented"/>
    <w:rsid w:val="004F7CEA"/>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
    <w:rsid w:val="004F7CEA"/>
    <w:pPr>
      <w:ind w:firstLine="284"/>
    </w:pPr>
  </w:style>
  <w:style w:type="paragraph" w:styleId="Caption">
    <w:name w:val="caption"/>
    <w:basedOn w:val="Normal"/>
    <w:next w:val="Normal"/>
    <w:uiPriority w:val="35"/>
    <w:unhideWhenUsed/>
    <w:qFormat/>
    <w:rsid w:val="006E1A0F"/>
    <w:pPr>
      <w:spacing w:after="200"/>
    </w:pPr>
    <w:rPr>
      <w:rFonts w:asciiTheme="minorHAnsi" w:eastAsiaTheme="minorHAnsi" w:hAnsiTheme="minorHAnsi" w:cstheme="minorBidi"/>
      <w:i/>
      <w:iCs/>
      <w:color w:val="44546A" w:themeColor="text2"/>
      <w:sz w:val="18"/>
      <w:szCs w:val="18"/>
      <w:lang w:val="id-ID"/>
    </w:rPr>
  </w:style>
  <w:style w:type="character" w:customStyle="1" w:styleId="Heading1Char">
    <w:name w:val="Heading 1 Char"/>
    <w:basedOn w:val="DefaultParagraphFont"/>
    <w:link w:val="Heading1"/>
    <w:uiPriority w:val="9"/>
    <w:rsid w:val="00F24641"/>
    <w:rPr>
      <w:rFonts w:asciiTheme="majorHAnsi" w:eastAsiaTheme="majorEastAsia" w:hAnsiTheme="majorHAnsi" w:cstheme="majorBidi"/>
      <w:b/>
      <w:bCs/>
      <w:color w:val="2E74B5" w:themeColor="accent1" w:themeShade="BF"/>
      <w:sz w:val="28"/>
      <w:szCs w:val="28"/>
      <w:lang w:val="id-ID"/>
    </w:rPr>
  </w:style>
  <w:style w:type="paragraph" w:styleId="ListParagraph">
    <w:name w:val="List Paragraph"/>
    <w:aliases w:val="Body of text,Body of text+1,List Paragraph1,Medium Grid 1 - Accent 21,Body of text+2,Body of text+3,List Paragraph11,nana"/>
    <w:basedOn w:val="Normal"/>
    <w:link w:val="ListParagraphChar"/>
    <w:uiPriority w:val="34"/>
    <w:qFormat/>
    <w:rsid w:val="00F24641"/>
    <w:pPr>
      <w:spacing w:after="200" w:line="276" w:lineRule="auto"/>
      <w:ind w:left="720"/>
      <w:contextualSpacing/>
    </w:pPr>
    <w:rPr>
      <w:rFonts w:asciiTheme="minorHAnsi" w:eastAsiaTheme="minorHAnsi" w:hAnsiTheme="minorHAnsi" w:cstheme="minorBidi"/>
      <w:szCs w:val="22"/>
      <w:lang w:val="id-ID"/>
    </w:rPr>
  </w:style>
  <w:style w:type="character" w:customStyle="1" w:styleId="ListParagraphChar">
    <w:name w:val="List Paragraph Char"/>
    <w:aliases w:val="Body of text Char,Body of text+1 Char,List Paragraph1 Char,Medium Grid 1 - Accent 21 Char,Body of text+2 Char,Body of text+3 Char,List Paragraph11 Char,nana Char"/>
    <w:link w:val="ListParagraph"/>
    <w:uiPriority w:val="34"/>
    <w:qFormat/>
    <w:locked/>
    <w:rsid w:val="00F24641"/>
    <w:rPr>
      <w:lang w:val="id-ID"/>
    </w:rPr>
  </w:style>
  <w:style w:type="paragraph" w:styleId="Footer">
    <w:name w:val="footer"/>
    <w:basedOn w:val="Normal"/>
    <w:link w:val="FooterChar"/>
    <w:uiPriority w:val="99"/>
    <w:unhideWhenUsed/>
    <w:rsid w:val="003426AB"/>
    <w:pPr>
      <w:tabs>
        <w:tab w:val="center" w:pos="4680"/>
        <w:tab w:val="right" w:pos="9360"/>
      </w:tabs>
    </w:pPr>
    <w:rPr>
      <w:rFonts w:asciiTheme="minorHAnsi" w:eastAsiaTheme="minorHAnsi" w:hAnsiTheme="minorHAnsi" w:cstheme="minorBidi"/>
      <w:szCs w:val="22"/>
      <w:lang w:val="id-ID"/>
    </w:rPr>
  </w:style>
  <w:style w:type="character" w:customStyle="1" w:styleId="FooterChar">
    <w:name w:val="Footer Char"/>
    <w:basedOn w:val="DefaultParagraphFont"/>
    <w:link w:val="Footer"/>
    <w:uiPriority w:val="99"/>
    <w:rsid w:val="003426AB"/>
    <w:rPr>
      <w:lang w:val="id-ID"/>
    </w:rPr>
  </w:style>
  <w:style w:type="character" w:customStyle="1" w:styleId="Heading4Char">
    <w:name w:val="Heading 4 Char"/>
    <w:basedOn w:val="DefaultParagraphFont"/>
    <w:link w:val="Heading4"/>
    <w:uiPriority w:val="9"/>
    <w:rsid w:val="00B52969"/>
    <w:rPr>
      <w:rFonts w:asciiTheme="majorHAnsi" w:eastAsiaTheme="majorEastAsia" w:hAnsiTheme="majorHAnsi" w:cstheme="majorBidi"/>
      <w:i/>
      <w:iCs/>
      <w:color w:val="2E74B5" w:themeColor="accent1" w:themeShade="BF"/>
      <w:lang w:val="id-ID"/>
    </w:rPr>
  </w:style>
  <w:style w:type="paragraph" w:styleId="BalloonText">
    <w:name w:val="Balloon Text"/>
    <w:basedOn w:val="Normal"/>
    <w:link w:val="BalloonTextChar"/>
    <w:uiPriority w:val="99"/>
    <w:semiHidden/>
    <w:unhideWhenUsed/>
    <w:rsid w:val="00732DD3"/>
    <w:rPr>
      <w:rFonts w:ascii="Tahoma" w:hAnsi="Tahoma" w:cs="Tahoma"/>
      <w:sz w:val="16"/>
      <w:szCs w:val="16"/>
    </w:rPr>
  </w:style>
  <w:style w:type="character" w:customStyle="1" w:styleId="BalloonTextChar">
    <w:name w:val="Balloon Text Char"/>
    <w:basedOn w:val="DefaultParagraphFont"/>
    <w:link w:val="BalloonText"/>
    <w:uiPriority w:val="99"/>
    <w:semiHidden/>
    <w:rsid w:val="00732DD3"/>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CEA"/>
    <w:pPr>
      <w:spacing w:after="0" w:line="240" w:lineRule="auto"/>
    </w:pPr>
    <w:rPr>
      <w:rFonts w:ascii="Sabon" w:eastAsia="Times New Roman" w:hAnsi="Sabon" w:cs="Times New Roman"/>
      <w:szCs w:val="20"/>
      <w:lang w:val="en-GB"/>
    </w:rPr>
  </w:style>
  <w:style w:type="paragraph" w:styleId="Heading1">
    <w:name w:val="heading 1"/>
    <w:basedOn w:val="Normal"/>
    <w:next w:val="Normal"/>
    <w:link w:val="Heading1Char"/>
    <w:uiPriority w:val="9"/>
    <w:qFormat/>
    <w:rsid w:val="00F24641"/>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id-ID"/>
    </w:rPr>
  </w:style>
  <w:style w:type="paragraph" w:styleId="Heading4">
    <w:name w:val="heading 4"/>
    <w:basedOn w:val="Normal"/>
    <w:next w:val="Normal"/>
    <w:link w:val="Heading4Char"/>
    <w:uiPriority w:val="9"/>
    <w:unhideWhenUsed/>
    <w:qFormat/>
    <w:rsid w:val="00B52969"/>
    <w:pPr>
      <w:keepNext/>
      <w:keepLines/>
      <w:spacing w:before="40" w:line="276" w:lineRule="auto"/>
      <w:outlineLvl w:val="3"/>
    </w:pPr>
    <w:rPr>
      <w:rFonts w:asciiTheme="majorHAnsi" w:eastAsiaTheme="majorEastAsia" w:hAnsiTheme="majorHAnsi" w:cstheme="majorBidi"/>
      <w:i/>
      <w:iCs/>
      <w:color w:val="2E74B5" w:themeColor="accent1" w:themeShade="BF"/>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har">
    <w:name w:val="Body Char"/>
    <w:link w:val="BodyCharChar"/>
    <w:rsid w:val="004F7CEA"/>
    <w:pPr>
      <w:tabs>
        <w:tab w:val="left" w:pos="567"/>
      </w:tabs>
      <w:spacing w:after="0" w:line="240" w:lineRule="auto"/>
      <w:jc w:val="both"/>
    </w:pPr>
    <w:rPr>
      <w:rFonts w:ascii="Times" w:eastAsia="Times New Roman" w:hAnsi="Times" w:cs="Times New Roman"/>
      <w:color w:val="000000"/>
      <w:lang w:val="en-GB"/>
    </w:rPr>
  </w:style>
  <w:style w:type="character" w:customStyle="1" w:styleId="times">
    <w:name w:val="times"/>
    <w:basedOn w:val="DefaultParagraphFont"/>
    <w:semiHidden/>
    <w:rsid w:val="004F7CEA"/>
  </w:style>
  <w:style w:type="paragraph" w:customStyle="1" w:styleId="subsection">
    <w:name w:val="subsection"/>
    <w:rsid w:val="004F7CEA"/>
    <w:pPr>
      <w:numPr>
        <w:ilvl w:val="1"/>
        <w:numId w:val="1"/>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link w:val="sectionChar"/>
    <w:autoRedefine/>
    <w:rsid w:val="00EC2B45"/>
    <w:pPr>
      <w:numPr>
        <w:numId w:val="3"/>
      </w:numPr>
      <w:spacing w:before="240" w:after="0" w:line="240" w:lineRule="auto"/>
      <w:ind w:left="284" w:hanging="284"/>
      <w:jc w:val="both"/>
    </w:pPr>
    <w:rPr>
      <w:rFonts w:ascii="Times New Roman" w:eastAsia="Times New Roman" w:hAnsi="Times New Roman" w:cs="Times New Roman"/>
      <w:b/>
      <w:color w:val="000000"/>
    </w:rPr>
  </w:style>
  <w:style w:type="paragraph" w:styleId="Header">
    <w:name w:val="header"/>
    <w:basedOn w:val="Normal"/>
    <w:link w:val="HeaderChar"/>
    <w:uiPriority w:val="99"/>
    <w:rsid w:val="004F7CEA"/>
    <w:pPr>
      <w:tabs>
        <w:tab w:val="center" w:pos="4320"/>
        <w:tab w:val="right" w:pos="8640"/>
      </w:tabs>
    </w:pPr>
  </w:style>
  <w:style w:type="character" w:customStyle="1" w:styleId="HeaderChar">
    <w:name w:val="Header Char"/>
    <w:basedOn w:val="DefaultParagraphFont"/>
    <w:link w:val="Header"/>
    <w:uiPriority w:val="99"/>
    <w:rsid w:val="004F7CEA"/>
    <w:rPr>
      <w:rFonts w:ascii="Sabon" w:eastAsia="Times New Roman" w:hAnsi="Sabon" w:cs="Times New Roman"/>
      <w:szCs w:val="20"/>
      <w:lang w:val="en-GB"/>
    </w:rPr>
  </w:style>
  <w:style w:type="character" w:styleId="Hyperlink">
    <w:name w:val="Hyperlink"/>
    <w:semiHidden/>
    <w:rsid w:val="004F7CEA"/>
    <w:rPr>
      <w:color w:val="0000FF"/>
      <w:u w:val="single"/>
    </w:rPr>
  </w:style>
  <w:style w:type="paragraph" w:styleId="Title">
    <w:name w:val="Title"/>
    <w:basedOn w:val="Normal"/>
    <w:link w:val="TitleChar"/>
    <w:autoRedefine/>
    <w:qFormat/>
    <w:rsid w:val="004F7CEA"/>
    <w:pPr>
      <w:spacing w:before="1588" w:after="567"/>
    </w:pPr>
    <w:rPr>
      <w:rFonts w:ascii="Times" w:hAnsi="Times"/>
      <w:b/>
      <w:sz w:val="34"/>
      <w:szCs w:val="34"/>
    </w:rPr>
  </w:style>
  <w:style w:type="character" w:customStyle="1" w:styleId="TitleChar">
    <w:name w:val="Title Char"/>
    <w:basedOn w:val="DefaultParagraphFont"/>
    <w:link w:val="Title"/>
    <w:rsid w:val="004F7CEA"/>
    <w:rPr>
      <w:rFonts w:ascii="Times" w:eastAsia="Times New Roman" w:hAnsi="Times" w:cs="Times New Roman"/>
      <w:b/>
      <w:sz w:val="34"/>
      <w:szCs w:val="34"/>
      <w:lang w:val="en-GB"/>
    </w:rPr>
  </w:style>
  <w:style w:type="paragraph" w:customStyle="1" w:styleId="subsubsection">
    <w:name w:val="subsubsection"/>
    <w:autoRedefine/>
    <w:rsid w:val="004F7CEA"/>
    <w:pPr>
      <w:numPr>
        <w:ilvl w:val="2"/>
        <w:numId w:val="1"/>
      </w:numPr>
      <w:tabs>
        <w:tab w:val="left" w:pos="567"/>
      </w:tabs>
      <w:spacing w:before="240" w:after="0" w:line="240" w:lineRule="auto"/>
      <w:ind w:left="0" w:firstLine="0"/>
      <w:jc w:val="both"/>
    </w:pPr>
    <w:rPr>
      <w:rFonts w:ascii="Times" w:eastAsia="Times New Roman" w:hAnsi="Times" w:cs="Times New Roman"/>
      <w:i/>
      <w:iCs/>
      <w:color w:val="000000"/>
    </w:rPr>
  </w:style>
  <w:style w:type="character" w:customStyle="1" w:styleId="BodyCharChar">
    <w:name w:val="Body Char Char"/>
    <w:link w:val="BodyChar"/>
    <w:rsid w:val="004F7CEA"/>
    <w:rPr>
      <w:rFonts w:ascii="Times" w:eastAsia="Times New Roman" w:hAnsi="Times" w:cs="Times New Roman"/>
      <w:color w:val="000000"/>
      <w:lang w:val="en-GB"/>
    </w:rPr>
  </w:style>
  <w:style w:type="paragraph" w:customStyle="1" w:styleId="Abstract">
    <w:name w:val="Abstract"/>
    <w:rsid w:val="004F7CEA"/>
    <w:pPr>
      <w:spacing w:after="454" w:line="240" w:lineRule="auto"/>
      <w:ind w:left="1418"/>
      <w:jc w:val="both"/>
    </w:pPr>
    <w:rPr>
      <w:rFonts w:ascii="Times" w:eastAsia="Times New Roman" w:hAnsi="Times" w:cs="Times New Roman"/>
      <w:color w:val="000000"/>
      <w:sz w:val="20"/>
      <w:szCs w:val="20"/>
      <w:lang w:val="en-GB"/>
    </w:rPr>
  </w:style>
  <w:style w:type="paragraph" w:customStyle="1" w:styleId="FigureCaption">
    <w:name w:val="FigureCaption"/>
    <w:rsid w:val="004F7CEA"/>
    <w:pPr>
      <w:spacing w:before="170" w:after="0" w:line="240" w:lineRule="auto"/>
      <w:ind w:left="28"/>
      <w:jc w:val="center"/>
    </w:pPr>
    <w:rPr>
      <w:rFonts w:ascii="Times" w:eastAsia="Times New Roman" w:hAnsi="Times" w:cs="Times New Roman"/>
      <w:color w:val="000000"/>
      <w:lang w:val="en-GB"/>
    </w:rPr>
  </w:style>
  <w:style w:type="character" w:customStyle="1" w:styleId="sectionChar">
    <w:name w:val="section Char"/>
    <w:link w:val="section"/>
    <w:rsid w:val="00EC2B45"/>
    <w:rPr>
      <w:rFonts w:ascii="Times New Roman" w:eastAsia="Times New Roman" w:hAnsi="Times New Roman" w:cs="Times New Roman"/>
      <w:b/>
      <w:color w:val="000000"/>
    </w:rPr>
  </w:style>
  <w:style w:type="paragraph" w:customStyle="1" w:styleId="Authors">
    <w:name w:val="Authors"/>
    <w:rsid w:val="004F7CEA"/>
    <w:pPr>
      <w:spacing w:after="113" w:line="240" w:lineRule="auto"/>
      <w:ind w:left="1418"/>
    </w:pPr>
    <w:rPr>
      <w:rFonts w:ascii="Times" w:eastAsia="Times New Roman" w:hAnsi="Times" w:cs="Times New Roman"/>
      <w:b/>
      <w:lang w:val="en-GB"/>
    </w:rPr>
  </w:style>
  <w:style w:type="paragraph" w:customStyle="1" w:styleId="Addresses">
    <w:name w:val="Addresses"/>
    <w:autoRedefine/>
    <w:rsid w:val="004F7CEA"/>
    <w:pPr>
      <w:spacing w:after="454" w:line="240" w:lineRule="auto"/>
      <w:ind w:left="1418"/>
    </w:pPr>
    <w:rPr>
      <w:rFonts w:ascii="Times New Roman" w:eastAsia="Times New Roman" w:hAnsi="Times New Roman" w:cs="Times New Roman"/>
      <w:lang w:val="en-GB"/>
    </w:rPr>
  </w:style>
  <w:style w:type="paragraph" w:customStyle="1" w:styleId="TableCaption">
    <w:name w:val="Table.Caption"/>
    <w:rsid w:val="004F7CEA"/>
    <w:pPr>
      <w:spacing w:after="120" w:line="240" w:lineRule="auto"/>
      <w:jc w:val="both"/>
    </w:pPr>
    <w:rPr>
      <w:rFonts w:ascii="Times" w:eastAsia="Times New Roman" w:hAnsi="Times" w:cs="Times New Roman"/>
      <w:color w:val="000000"/>
      <w:lang w:val="en-GB"/>
    </w:rPr>
  </w:style>
  <w:style w:type="character" w:customStyle="1" w:styleId="times1">
    <w:name w:val="times1"/>
    <w:rsid w:val="004F7CEA"/>
    <w:rPr>
      <w:rFonts w:ascii="Times New Roman" w:hAnsi="Times New Roman" w:cs="Times New Roman" w:hint="default"/>
      <w:color w:val="000000"/>
      <w:sz w:val="24"/>
      <w:szCs w:val="24"/>
    </w:rPr>
  </w:style>
  <w:style w:type="paragraph" w:customStyle="1" w:styleId="Reference">
    <w:name w:val="Reference"/>
    <w:rsid w:val="004F7CEA"/>
    <w:pPr>
      <w:tabs>
        <w:tab w:val="left" w:pos="709"/>
      </w:tabs>
      <w:spacing w:after="0" w:line="240" w:lineRule="auto"/>
      <w:ind w:left="567" w:hanging="567"/>
      <w:jc w:val="both"/>
    </w:pPr>
    <w:rPr>
      <w:rFonts w:ascii="Times" w:eastAsia="Times New Roman" w:hAnsi="Times" w:cs="Times New Roman"/>
      <w:color w:val="000000"/>
      <w:lang w:val="en-GB"/>
    </w:rPr>
  </w:style>
  <w:style w:type="paragraph" w:customStyle="1" w:styleId="E-mail">
    <w:name w:val="E-mail"/>
    <w:next w:val="Abstract"/>
    <w:rsid w:val="004F7CEA"/>
    <w:pPr>
      <w:spacing w:after="240" w:line="240" w:lineRule="auto"/>
      <w:ind w:left="1418"/>
    </w:pPr>
    <w:rPr>
      <w:rFonts w:ascii="Times" w:eastAsia="Times New Roman" w:hAnsi="Times" w:cs="Times New Roman"/>
      <w:noProof/>
    </w:rPr>
  </w:style>
  <w:style w:type="paragraph" w:customStyle="1" w:styleId="Bodytext">
    <w:name w:val="Bodytext"/>
    <w:next w:val="BodytextIndented"/>
    <w:rsid w:val="004F7CEA"/>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
    <w:rsid w:val="004F7CEA"/>
    <w:pPr>
      <w:ind w:firstLine="284"/>
    </w:pPr>
  </w:style>
  <w:style w:type="paragraph" w:styleId="Caption">
    <w:name w:val="caption"/>
    <w:basedOn w:val="Normal"/>
    <w:next w:val="Normal"/>
    <w:uiPriority w:val="35"/>
    <w:unhideWhenUsed/>
    <w:qFormat/>
    <w:rsid w:val="006E1A0F"/>
    <w:pPr>
      <w:spacing w:after="200"/>
    </w:pPr>
    <w:rPr>
      <w:rFonts w:asciiTheme="minorHAnsi" w:eastAsiaTheme="minorHAnsi" w:hAnsiTheme="minorHAnsi" w:cstheme="minorBidi"/>
      <w:i/>
      <w:iCs/>
      <w:color w:val="44546A" w:themeColor="text2"/>
      <w:sz w:val="18"/>
      <w:szCs w:val="18"/>
      <w:lang w:val="id-ID"/>
    </w:rPr>
  </w:style>
  <w:style w:type="character" w:customStyle="1" w:styleId="Heading1Char">
    <w:name w:val="Heading 1 Char"/>
    <w:basedOn w:val="DefaultParagraphFont"/>
    <w:link w:val="Heading1"/>
    <w:uiPriority w:val="9"/>
    <w:rsid w:val="00F24641"/>
    <w:rPr>
      <w:rFonts w:asciiTheme="majorHAnsi" w:eastAsiaTheme="majorEastAsia" w:hAnsiTheme="majorHAnsi" w:cstheme="majorBidi"/>
      <w:b/>
      <w:bCs/>
      <w:color w:val="2E74B5" w:themeColor="accent1" w:themeShade="BF"/>
      <w:sz w:val="28"/>
      <w:szCs w:val="28"/>
      <w:lang w:val="id-ID"/>
    </w:rPr>
  </w:style>
  <w:style w:type="paragraph" w:styleId="ListParagraph">
    <w:name w:val="List Paragraph"/>
    <w:aliases w:val="Body of text,Body of text+1,List Paragraph1,Medium Grid 1 - Accent 21,Body of text+2,Body of text+3,List Paragraph11,nana"/>
    <w:basedOn w:val="Normal"/>
    <w:link w:val="ListParagraphChar"/>
    <w:uiPriority w:val="34"/>
    <w:qFormat/>
    <w:rsid w:val="00F24641"/>
    <w:pPr>
      <w:spacing w:after="200" w:line="276" w:lineRule="auto"/>
      <w:ind w:left="720"/>
      <w:contextualSpacing/>
    </w:pPr>
    <w:rPr>
      <w:rFonts w:asciiTheme="minorHAnsi" w:eastAsiaTheme="minorHAnsi" w:hAnsiTheme="minorHAnsi" w:cstheme="minorBidi"/>
      <w:szCs w:val="22"/>
      <w:lang w:val="id-ID"/>
    </w:rPr>
  </w:style>
  <w:style w:type="character" w:customStyle="1" w:styleId="ListParagraphChar">
    <w:name w:val="List Paragraph Char"/>
    <w:aliases w:val="Body of text Char,Body of text+1 Char,List Paragraph1 Char,Medium Grid 1 - Accent 21 Char,Body of text+2 Char,Body of text+3 Char,List Paragraph11 Char,nana Char"/>
    <w:link w:val="ListParagraph"/>
    <w:uiPriority w:val="34"/>
    <w:qFormat/>
    <w:locked/>
    <w:rsid w:val="00F24641"/>
    <w:rPr>
      <w:lang w:val="id-ID"/>
    </w:rPr>
  </w:style>
  <w:style w:type="paragraph" w:styleId="Footer">
    <w:name w:val="footer"/>
    <w:basedOn w:val="Normal"/>
    <w:link w:val="FooterChar"/>
    <w:uiPriority w:val="99"/>
    <w:unhideWhenUsed/>
    <w:rsid w:val="003426AB"/>
    <w:pPr>
      <w:tabs>
        <w:tab w:val="center" w:pos="4680"/>
        <w:tab w:val="right" w:pos="9360"/>
      </w:tabs>
    </w:pPr>
    <w:rPr>
      <w:rFonts w:asciiTheme="minorHAnsi" w:eastAsiaTheme="minorHAnsi" w:hAnsiTheme="minorHAnsi" w:cstheme="minorBidi"/>
      <w:szCs w:val="22"/>
      <w:lang w:val="id-ID"/>
    </w:rPr>
  </w:style>
  <w:style w:type="character" w:customStyle="1" w:styleId="FooterChar">
    <w:name w:val="Footer Char"/>
    <w:basedOn w:val="DefaultParagraphFont"/>
    <w:link w:val="Footer"/>
    <w:uiPriority w:val="99"/>
    <w:rsid w:val="003426AB"/>
    <w:rPr>
      <w:lang w:val="id-ID"/>
    </w:rPr>
  </w:style>
  <w:style w:type="character" w:customStyle="1" w:styleId="Heading4Char">
    <w:name w:val="Heading 4 Char"/>
    <w:basedOn w:val="DefaultParagraphFont"/>
    <w:link w:val="Heading4"/>
    <w:uiPriority w:val="9"/>
    <w:rsid w:val="00B52969"/>
    <w:rPr>
      <w:rFonts w:asciiTheme="majorHAnsi" w:eastAsiaTheme="majorEastAsia" w:hAnsiTheme="majorHAnsi" w:cstheme="majorBidi"/>
      <w:i/>
      <w:iCs/>
      <w:color w:val="2E74B5" w:themeColor="accent1" w:themeShade="BF"/>
      <w:lang w:val="id-ID"/>
    </w:rPr>
  </w:style>
  <w:style w:type="paragraph" w:styleId="BalloonText">
    <w:name w:val="Balloon Text"/>
    <w:basedOn w:val="Normal"/>
    <w:link w:val="BalloonTextChar"/>
    <w:uiPriority w:val="99"/>
    <w:semiHidden/>
    <w:unhideWhenUsed/>
    <w:rsid w:val="00732DD3"/>
    <w:rPr>
      <w:rFonts w:ascii="Tahoma" w:hAnsi="Tahoma" w:cs="Tahoma"/>
      <w:sz w:val="16"/>
      <w:szCs w:val="16"/>
    </w:rPr>
  </w:style>
  <w:style w:type="character" w:customStyle="1" w:styleId="BalloonTextChar">
    <w:name w:val="Balloon Text Char"/>
    <w:basedOn w:val="DefaultParagraphFont"/>
    <w:link w:val="BalloonText"/>
    <w:uiPriority w:val="99"/>
    <w:semiHidden/>
    <w:rsid w:val="00732DD3"/>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venskimia@student.un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CBDA4-0C36-4B86-98E4-4F2E0A1BB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4995321</TotalTime>
  <Pages>5</Pages>
  <Words>4545</Words>
  <Characters>25912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50</cp:revision>
  <cp:lastPrinted>2019-07-11T00:24:00Z</cp:lastPrinted>
  <dcterms:created xsi:type="dcterms:W3CDTF">2019-05-23T17:41:00Z</dcterms:created>
  <dcterms:modified xsi:type="dcterms:W3CDTF">2019-07-30T09:25:00Z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538fed68-98a9-3ae6-86c7-bba48211bd5f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